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Справочник классификации</w:t>
        <w:br/>
        <w:t>результатов сценариев и ИПУ</w:t>
      </w:r>
    </w:p>
    <w:p>
      <w:r>
        <w:rPr>
          <w:color w:val="000000"/>
        </w:rPr>
        <w:t>Источник: классификация из analysis_scenario_ipu_results.ipynb / generate_report_scenario_ipu.py.</w:t>
      </w:r>
    </w:p>
    <w:p>
      <w:r>
        <w:br w:type="page"/>
      </w:r>
    </w:p>
    <w:p>
      <w:pPr>
        <w:pStyle w:val="Heading1"/>
      </w:pPr>
      <w:r>
        <w:rPr>
          <w:color w:val="000000"/>
        </w:rPr>
        <w:t>А. Результаты сценариев (6 групп)</w:t>
      </w:r>
    </w:p>
    <w:p>
      <w:r>
        <w:rPr>
          <w:color w:val="000000"/>
        </w:rPr>
        <w:t>Положительные (16):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урегулирован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урегулирован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1_ККБ/МСБ_ФП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 (договор закрыт)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2_ККБ/МСБ_СФП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об урегулировании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ДКБ_Не требуется решение УЛ/УОБ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урегулирован</w:t>
            </w:r>
          </w:p>
        </w:tc>
      </w:tr>
    </w:tbl>
    <w:p/>
    <w:p>
      <w:r>
        <w:rPr>
          <w:color w:val="000000"/>
        </w:rPr>
        <w:t>Условно положительные (26):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УЛ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УЛ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не оказывает негативного влияния на исполнение участником кредитной сделки обязательств перед Банком, возможно снятие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урегулирован, требуется принятие решения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влияния, требует рассмотрения вопроса на УОБ с целью снятия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11_ККБ/МСБ_ФП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4_МСБ_Право Банка реализовано, ФП снят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5_МСБ_Право Банка не реализовано, ФП снят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5_ККБ/МСБ_ФП не требует устранения, право Банка не реализовано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4_ККБ/МСБ_ФП не требует устранения, право Банка реализовано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требует устранения, право Банка не реализовано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 - решение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Принятие решения УЛ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УОБ/УЛ о снятии ФП с контроля</w:t>
            </w:r>
          </w:p>
        </w:tc>
      </w:tr>
    </w:tbl>
    <w:p/>
    <w:p>
      <w:r>
        <w:rPr>
          <w:color w:val="000000"/>
        </w:rPr>
        <w:t>Отрицательные (7):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3_ККБ/МСБ_СФП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12_ККБ/МСБ_ФП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оказывает негативное влияние, требует рассмотрения УОБ вопроса о признании задолженности проблемной</w:t>
            </w:r>
          </w:p>
        </w:tc>
      </w:tr>
    </w:tbl>
    <w:p/>
    <w:p>
      <w:r>
        <w:rPr>
          <w:color w:val="000000"/>
        </w:rPr>
        <w:t>Условно отрицательные (11):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оказывает негативное влияние на исполнение участником кредитной сделки обязательств перед Банком, требуется разработка 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10_ККБ/МСБ_ФП не устранен в рамках сценария, оказывает негативное влияние на исполнение участником кредитной сделки обязательств перед Банком,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оказывает негативное влияние, требует рассмотрения вопроса на УОБ об утверждении Плана устранения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устранен. Лимит снижен до "0". Лимит восстановлению не подлежит.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 в связи с запуском нового сценария по СФП (СФП 15.2У/15.2.1У)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7_ККБ/МСБ_Техническое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ДКБ_Техническое закрытие ФП, открытие нового ФП в связи с запуском нового сценария</w:t>
            </w:r>
          </w:p>
        </w:tc>
      </w:tr>
    </w:tbl>
    <w:p/>
    <w:p>
      <w:r>
        <w:rPr>
          <w:color w:val="000000"/>
        </w:rPr>
        <w:t>Ошибка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0_Информация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Информация проверена, отсутствуют основания для выявления ФП/СФП</w:t>
            </w:r>
          </w:p>
        </w:tc>
      </w:tr>
    </w:tbl>
    <w:p/>
    <w:p>
      <w:r>
        <w:rPr>
          <w:color w:val="000000"/>
        </w:rPr>
        <w:t>Активные (2):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не наступил, находится в стадии реализации)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наступил, результат реализации по состоянию на дату Реестра отсутствует)</w:t>
            </w:r>
          </w:p>
        </w:tc>
      </w:tr>
    </w:tbl>
    <w:p/>
    <w:p>
      <w:pPr>
        <w:pStyle w:val="Heading1"/>
      </w:pPr>
      <w:r>
        <w:rPr>
          <w:color w:val="000000"/>
        </w:rPr>
        <w:t>Б. Результаты ИПУ (4 группы)</w:t>
      </w:r>
    </w:p>
    <w:p>
      <w:r>
        <w:rPr>
          <w:color w:val="000000"/>
        </w:rPr>
        <w:t>Положительные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с контроля</w:t>
            </w:r>
          </w:p>
        </w:tc>
      </w:tr>
    </w:tbl>
    <w:p/>
    <w:p>
      <w:r>
        <w:rPr>
          <w:color w:val="000000"/>
        </w:rPr>
        <w:t>Отрицательные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выявлены предпосылки, требующие рассмотрения вопроса о признании задолженности проблемной</w:t>
            </w:r>
          </w:p>
        </w:tc>
      </w:tr>
    </w:tbl>
    <w:p/>
    <w:p>
      <w:r>
        <w:rPr>
          <w:color w:val="000000"/>
        </w:rPr>
        <w:t>Активные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(продлен первоначальный срок окончания Плана, находится в стадии реализации)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(первоначально установленный срок окончания плана не наступил, находится в стадии реализации)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Плана, оказывает негативное влияние на исполнение участником кредитной сделки обязательств перед Банком (требует корректировки ИПУ)</w:t>
            </w:r>
          </w:p>
        </w:tc>
      </w:tr>
    </w:tbl>
    <w:p/>
    <w:p>
      <w:r>
        <w:rPr>
          <w:color w:val="000000"/>
        </w:rPr>
        <w:t>Ошибка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 Плана истек, результат реализации по состоянию на дату Реестра отсутствует)</w:t>
            </w:r>
          </w:p>
        </w:tc>
      </w:tr>
    </w:tbl>
    <w:p/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