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4C3953" w14:textId="77777777" w:rsidR="001D7BBB" w:rsidRDefault="009D4743">
      <w:pPr>
        <w:pStyle w:val="Heading1"/>
      </w:pPr>
      <w:r>
        <w:t>CSE216</w:t>
      </w:r>
      <w:r>
        <w:rPr>
          <w:spacing w:val="-7"/>
        </w:rPr>
        <w:t xml:space="preserve"> </w:t>
      </w:r>
      <w:r>
        <w:t>Project</w:t>
      </w:r>
      <w:r>
        <w:rPr>
          <w:spacing w:val="-6"/>
        </w:rPr>
        <w:t xml:space="preserve"> </w:t>
      </w:r>
      <w:r>
        <w:rPr>
          <w:spacing w:val="-2"/>
        </w:rPr>
        <w:t>Checklists</w:t>
      </w:r>
    </w:p>
    <w:p w14:paraId="15400B22" w14:textId="77777777" w:rsidR="001D7BBB" w:rsidRDefault="001D7BBB">
      <w:pPr>
        <w:pStyle w:val="BodyText"/>
        <w:rPr>
          <w:rFonts w:ascii="Arial"/>
          <w:b/>
          <w:sz w:val="26"/>
        </w:rPr>
      </w:pPr>
    </w:p>
    <w:p w14:paraId="54F7D2FE" w14:textId="77777777" w:rsidR="001D7BBB" w:rsidRDefault="001D7BBB">
      <w:pPr>
        <w:pStyle w:val="BodyText"/>
        <w:spacing w:before="217"/>
        <w:rPr>
          <w:rFonts w:ascii="Arial"/>
          <w:b/>
          <w:sz w:val="26"/>
        </w:rPr>
      </w:pPr>
    </w:p>
    <w:p w14:paraId="42664A97" w14:textId="77777777" w:rsidR="001D7BBB" w:rsidRDefault="009D4743">
      <w:pPr>
        <w:pStyle w:val="BodyText"/>
        <w:spacing w:before="1" w:line="276" w:lineRule="auto"/>
        <w:ind w:right="2"/>
        <w:jc w:val="both"/>
      </w:pPr>
      <w:r>
        <w:t>Note: The examples mentioned in the checklist refer to a sample/dummy project called a 'Research Network Social Platform' and are provided only to illustrate appropriate use cases.</w:t>
      </w:r>
    </w:p>
    <w:p w14:paraId="69486768" w14:textId="77777777" w:rsidR="001D7BBB" w:rsidRDefault="009D4743">
      <w:pPr>
        <w:pStyle w:val="BodyText"/>
        <w:spacing w:before="240" w:line="276" w:lineRule="auto"/>
        <w:ind w:right="8"/>
        <w:jc w:val="both"/>
      </w:pPr>
      <w:r>
        <w:rPr>
          <w:rFonts w:ascii="Arial"/>
          <w:b/>
        </w:rPr>
        <w:t>Dummy project</w:t>
      </w:r>
      <w:r>
        <w:t>:</w:t>
      </w:r>
      <w:r>
        <w:rPr>
          <w:spacing w:val="-5"/>
        </w:rPr>
        <w:t xml:space="preserve"> </w:t>
      </w:r>
      <w:r>
        <w:t>Research</w:t>
      </w:r>
      <w:r>
        <w:rPr>
          <w:spacing w:val="-5"/>
        </w:rPr>
        <w:t xml:space="preserve"> </w:t>
      </w:r>
      <w:r>
        <w:t>Network</w:t>
      </w:r>
      <w:r>
        <w:rPr>
          <w:spacing w:val="-5"/>
        </w:rPr>
        <w:t xml:space="preserve"> </w:t>
      </w:r>
      <w:r>
        <w:t>Social</w:t>
      </w:r>
      <w:r>
        <w:rPr>
          <w:spacing w:val="-5"/>
        </w:rPr>
        <w:t xml:space="preserve"> </w:t>
      </w:r>
      <w:r>
        <w:t>Platform</w:t>
      </w:r>
      <w:r>
        <w:rPr>
          <w:spacing w:val="-5"/>
        </w:rPr>
        <w:t xml:space="preserve"> </w:t>
      </w:r>
      <w:r>
        <w:t>(similar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academic</w:t>
      </w:r>
      <w:r>
        <w:rPr>
          <w:spacing w:val="-5"/>
        </w:rPr>
        <w:t xml:space="preserve"> </w:t>
      </w:r>
      <w:r>
        <w:t>collab</w:t>
      </w:r>
      <w:r>
        <w:t>oration</w:t>
      </w:r>
      <w:r>
        <w:rPr>
          <w:spacing w:val="-5"/>
        </w:rPr>
        <w:t xml:space="preserve"> </w:t>
      </w:r>
      <w:r>
        <w:t>networks such as ResearchGate). The system may allow researchers to create profiles, upload publications, follow other researchers, join research groups, and track citations.</w:t>
      </w:r>
    </w:p>
    <w:p w14:paraId="19B3F7D8" w14:textId="77777777" w:rsidR="001D7BBB" w:rsidRDefault="001D7BBB">
      <w:pPr>
        <w:pStyle w:val="BodyText"/>
      </w:pPr>
    </w:p>
    <w:p w14:paraId="2837E500" w14:textId="77777777" w:rsidR="001D7BBB" w:rsidRDefault="001D7BBB">
      <w:pPr>
        <w:pStyle w:val="BodyText"/>
      </w:pPr>
    </w:p>
    <w:p w14:paraId="0358E814" w14:textId="77777777" w:rsidR="001D7BBB" w:rsidRDefault="001D7BBB">
      <w:pPr>
        <w:pStyle w:val="BodyText"/>
        <w:spacing w:before="11"/>
      </w:pPr>
    </w:p>
    <w:p w14:paraId="04CBE7CA" w14:textId="77777777" w:rsidR="001D7BBB" w:rsidRDefault="009D4743">
      <w:pPr>
        <w:pStyle w:val="Heading2"/>
        <w:numPr>
          <w:ilvl w:val="0"/>
          <w:numId w:val="1"/>
        </w:numPr>
        <w:tabs>
          <w:tab w:val="left" w:pos="242"/>
        </w:tabs>
        <w:ind w:left="242" w:hanging="242"/>
      </w:pPr>
      <w:r>
        <w:t>User</w:t>
      </w:r>
      <w:r>
        <w:rPr>
          <w:spacing w:val="-4"/>
        </w:rPr>
        <w:t xml:space="preserve"> </w:t>
      </w:r>
      <w:r>
        <w:rPr>
          <w:spacing w:val="-2"/>
        </w:rPr>
        <w:t>Authentication</w:t>
      </w:r>
    </w:p>
    <w:p w14:paraId="1D87DD6B" w14:textId="77777777" w:rsidR="001D7BBB" w:rsidRDefault="001D7BBB">
      <w:pPr>
        <w:pStyle w:val="BodyText"/>
        <w:spacing w:before="24"/>
        <w:rPr>
          <w:rFonts w:ascii="Arial"/>
          <w:b/>
        </w:rPr>
      </w:pPr>
    </w:p>
    <w:p w14:paraId="00460BB8" w14:textId="77777777" w:rsidR="001D7BBB" w:rsidRDefault="009D4743">
      <w:pPr>
        <w:pStyle w:val="BodyText"/>
        <w:spacing w:line="276" w:lineRule="auto"/>
        <w:ind w:right="7"/>
        <w:jc w:val="both"/>
      </w:pPr>
      <w:r>
        <w:t>Ensure that authentication of users is handled by</w:t>
      </w:r>
      <w:r>
        <w:t xml:space="preserve"> your own code (not through any third party service). You may use session_id or JWT for handling user authentication.</w:t>
      </w:r>
    </w:p>
    <w:p w14:paraId="1A3C4E04" w14:textId="77777777" w:rsidR="001D7BBB" w:rsidRDefault="001D7BBB">
      <w:pPr>
        <w:pStyle w:val="BodyText"/>
      </w:pPr>
    </w:p>
    <w:p w14:paraId="16899D77" w14:textId="77777777" w:rsidR="001D7BBB" w:rsidRDefault="001D7BBB">
      <w:pPr>
        <w:pStyle w:val="BodyText"/>
      </w:pPr>
    </w:p>
    <w:p w14:paraId="386A8DF1" w14:textId="77777777" w:rsidR="001D7BBB" w:rsidRDefault="001D7BBB">
      <w:pPr>
        <w:pStyle w:val="BodyText"/>
        <w:spacing w:before="12"/>
      </w:pPr>
    </w:p>
    <w:p w14:paraId="6AD42CEC" w14:textId="77777777" w:rsidR="001D7BBB" w:rsidRDefault="009D4743">
      <w:pPr>
        <w:pStyle w:val="Heading2"/>
        <w:numPr>
          <w:ilvl w:val="0"/>
          <w:numId w:val="1"/>
        </w:numPr>
        <w:tabs>
          <w:tab w:val="left" w:pos="242"/>
        </w:tabs>
        <w:spacing w:before="0"/>
        <w:ind w:left="242" w:hanging="242"/>
      </w:pPr>
      <w:r>
        <w:t>Authentication</w:t>
      </w:r>
      <w:r>
        <w:rPr>
          <w:spacing w:val="-11"/>
        </w:rPr>
        <w:t xml:space="preserve"> </w:t>
      </w:r>
      <w:r>
        <w:t>Validation</w:t>
      </w:r>
      <w:r>
        <w:rPr>
          <w:spacing w:val="-11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t>Every</w:t>
      </w:r>
      <w:r>
        <w:rPr>
          <w:spacing w:val="-10"/>
        </w:rPr>
        <w:t xml:space="preserve"> </w:t>
      </w:r>
      <w:r>
        <w:rPr>
          <w:spacing w:val="-4"/>
        </w:rPr>
        <w:t>Page</w:t>
      </w:r>
    </w:p>
    <w:p w14:paraId="68CC4BFF" w14:textId="77777777" w:rsidR="001D7BBB" w:rsidRDefault="001D7BBB">
      <w:pPr>
        <w:pStyle w:val="BodyText"/>
        <w:spacing w:before="25"/>
        <w:rPr>
          <w:rFonts w:ascii="Arial"/>
          <w:b/>
        </w:rPr>
      </w:pPr>
    </w:p>
    <w:p w14:paraId="008C75FE" w14:textId="77777777" w:rsidR="001D7BBB" w:rsidRDefault="009D4743">
      <w:pPr>
        <w:pStyle w:val="BodyText"/>
        <w:spacing w:line="276" w:lineRule="auto"/>
        <w:ind w:right="11"/>
        <w:jc w:val="both"/>
      </w:pPr>
      <w:r>
        <w:t>You must check authentication on every page to ensure that a user is authenticated before processing any HTTP request.</w:t>
      </w:r>
    </w:p>
    <w:p w14:paraId="27974A85" w14:textId="77777777" w:rsidR="001D7BBB" w:rsidRDefault="001D7BBB">
      <w:pPr>
        <w:pStyle w:val="BodyText"/>
      </w:pPr>
    </w:p>
    <w:p w14:paraId="7212A176" w14:textId="77777777" w:rsidR="001D7BBB" w:rsidRDefault="001D7BBB">
      <w:pPr>
        <w:pStyle w:val="BodyText"/>
      </w:pPr>
    </w:p>
    <w:p w14:paraId="4FC92CB5" w14:textId="77777777" w:rsidR="001D7BBB" w:rsidRDefault="001D7BBB">
      <w:pPr>
        <w:pStyle w:val="BodyText"/>
        <w:spacing w:before="12"/>
      </w:pPr>
    </w:p>
    <w:p w14:paraId="73C4EF25" w14:textId="77777777" w:rsidR="001D7BBB" w:rsidRDefault="009D4743">
      <w:pPr>
        <w:pStyle w:val="Heading2"/>
        <w:numPr>
          <w:ilvl w:val="0"/>
          <w:numId w:val="1"/>
        </w:numPr>
        <w:tabs>
          <w:tab w:val="left" w:pos="242"/>
        </w:tabs>
        <w:spacing w:before="0"/>
        <w:ind w:left="242" w:hanging="242"/>
      </w:pPr>
      <w:r>
        <w:rPr>
          <w:spacing w:val="-2"/>
        </w:rPr>
        <w:t>Explicit</w:t>
      </w:r>
      <w:r>
        <w:rPr>
          <w:spacing w:val="3"/>
        </w:rPr>
        <w:t xml:space="preserve"> </w:t>
      </w:r>
      <w:r>
        <w:rPr>
          <w:spacing w:val="-2"/>
        </w:rPr>
        <w:t>Transaction</w:t>
      </w:r>
      <w:r>
        <w:rPr>
          <w:spacing w:val="4"/>
        </w:rPr>
        <w:t xml:space="preserve"> </w:t>
      </w:r>
      <w:r>
        <w:rPr>
          <w:spacing w:val="-2"/>
        </w:rPr>
        <w:t>Control</w:t>
      </w:r>
    </w:p>
    <w:p w14:paraId="65176503" w14:textId="77777777" w:rsidR="001D7BBB" w:rsidRDefault="001D7BBB">
      <w:pPr>
        <w:pStyle w:val="BodyText"/>
        <w:spacing w:before="25"/>
        <w:rPr>
          <w:rFonts w:ascii="Arial"/>
          <w:b/>
        </w:rPr>
      </w:pPr>
    </w:p>
    <w:p w14:paraId="4D8B069F" w14:textId="77777777" w:rsidR="001D7BBB" w:rsidRDefault="009D4743">
      <w:pPr>
        <w:pStyle w:val="BodyText"/>
        <w:jc w:val="both"/>
      </w:pPr>
      <w:r>
        <w:t>Ensure</w:t>
      </w:r>
      <w:r>
        <w:rPr>
          <w:spacing w:val="-8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implement</w:t>
      </w:r>
      <w:r>
        <w:rPr>
          <w:spacing w:val="-6"/>
        </w:rPr>
        <w:t xml:space="preserve"> </w:t>
      </w:r>
      <w:r>
        <w:t>explicit</w:t>
      </w:r>
      <w:r>
        <w:rPr>
          <w:spacing w:val="-5"/>
        </w:rPr>
        <w:t xml:space="preserve"> </w:t>
      </w:r>
      <w:r>
        <w:t>transaction</w:t>
      </w:r>
      <w:r>
        <w:rPr>
          <w:spacing w:val="-6"/>
        </w:rPr>
        <w:t xml:space="preserve"> </w:t>
      </w:r>
      <w:r>
        <w:t>control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every</w:t>
      </w:r>
      <w:r>
        <w:rPr>
          <w:spacing w:val="-5"/>
        </w:rPr>
        <w:t xml:space="preserve"> </w:t>
      </w:r>
      <w:r>
        <w:t>DML</w:t>
      </w:r>
      <w:r>
        <w:rPr>
          <w:spacing w:val="-6"/>
        </w:rPr>
        <w:t xml:space="preserve"> </w:t>
      </w:r>
      <w:r>
        <w:t>operation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database.</w:t>
      </w:r>
    </w:p>
    <w:p w14:paraId="6989D621" w14:textId="77777777" w:rsidR="001D7BBB" w:rsidRDefault="001D7BBB">
      <w:pPr>
        <w:pStyle w:val="BodyText"/>
        <w:spacing w:before="25"/>
      </w:pPr>
    </w:p>
    <w:p w14:paraId="67E89E0E" w14:textId="77777777" w:rsidR="001D7BBB" w:rsidRDefault="009D4743">
      <w:pPr>
        <w:pStyle w:val="BodyText"/>
        <w:spacing w:line="276" w:lineRule="auto"/>
        <w:ind w:right="3"/>
        <w:jc w:val="both"/>
      </w:pPr>
      <w:r>
        <w:t>Explicit transaction control means you must use COMMIT and ROLLBACK if your server executes a transaction involving insert, update, or delete operations.</w:t>
      </w:r>
    </w:p>
    <w:p w14:paraId="620478C5" w14:textId="77777777" w:rsidR="001D7BBB" w:rsidRDefault="009D4743">
      <w:pPr>
        <w:pStyle w:val="BodyText"/>
        <w:spacing w:before="240" w:line="276" w:lineRule="auto"/>
        <w:ind w:right="1"/>
        <w:jc w:val="both"/>
      </w:pPr>
      <w:r>
        <w:t>Example: When uploading a publication, the system inserts the paper, inserts authors, and updates rese</w:t>
      </w:r>
      <w:r>
        <w:t>archer statistics. If any step fails, the transaction should be rolled back.</w:t>
      </w:r>
    </w:p>
    <w:p w14:paraId="6099F6CE" w14:textId="77777777" w:rsidR="001D7BBB" w:rsidRDefault="001D7BBB">
      <w:pPr>
        <w:pStyle w:val="BodyText"/>
      </w:pPr>
    </w:p>
    <w:p w14:paraId="0D9E237E" w14:textId="77777777" w:rsidR="001D7BBB" w:rsidRDefault="001D7BBB">
      <w:pPr>
        <w:pStyle w:val="BodyText"/>
      </w:pPr>
    </w:p>
    <w:p w14:paraId="06C44669" w14:textId="77777777" w:rsidR="001D7BBB" w:rsidRDefault="001D7BBB">
      <w:pPr>
        <w:pStyle w:val="BodyText"/>
        <w:spacing w:before="12"/>
      </w:pPr>
    </w:p>
    <w:p w14:paraId="32CDCF03" w14:textId="77777777" w:rsidR="001D7BBB" w:rsidRDefault="009D4743">
      <w:pPr>
        <w:pStyle w:val="Heading2"/>
        <w:numPr>
          <w:ilvl w:val="0"/>
          <w:numId w:val="1"/>
        </w:numPr>
        <w:tabs>
          <w:tab w:val="left" w:pos="242"/>
        </w:tabs>
        <w:spacing w:before="0"/>
        <w:ind w:left="242" w:hanging="242"/>
      </w:pPr>
      <w:r>
        <w:t>Use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Triggers</w:t>
      </w:r>
    </w:p>
    <w:p w14:paraId="1C8B67A8" w14:textId="77777777" w:rsidR="001D7BBB" w:rsidRDefault="001D7BBB">
      <w:pPr>
        <w:pStyle w:val="BodyText"/>
        <w:spacing w:before="25"/>
        <w:rPr>
          <w:rFonts w:ascii="Arial"/>
          <w:b/>
        </w:rPr>
      </w:pPr>
    </w:p>
    <w:p w14:paraId="2B144909" w14:textId="77777777" w:rsidR="001D7BBB" w:rsidRDefault="009D4743">
      <w:pPr>
        <w:pStyle w:val="BodyText"/>
        <w:jc w:val="both"/>
      </w:pPr>
      <w:r>
        <w:t>Ensure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more</w:t>
      </w:r>
      <w:r>
        <w:rPr>
          <w:spacing w:val="-3"/>
        </w:rPr>
        <w:t xml:space="preserve"> </w:t>
      </w:r>
      <w:r>
        <w:rPr>
          <w:spacing w:val="-2"/>
        </w:rPr>
        <w:t>triggers.</w:t>
      </w:r>
    </w:p>
    <w:p w14:paraId="4442B02B" w14:textId="77777777" w:rsidR="001D7BBB" w:rsidRDefault="001D7BBB">
      <w:pPr>
        <w:pStyle w:val="BodyText"/>
        <w:spacing w:before="25"/>
      </w:pPr>
    </w:p>
    <w:p w14:paraId="4D6D298D" w14:textId="77777777" w:rsidR="001D7BBB" w:rsidRDefault="009D4743">
      <w:pPr>
        <w:pStyle w:val="BodyText"/>
        <w:spacing w:line="276" w:lineRule="auto"/>
        <w:ind w:right="8"/>
        <w:jc w:val="both"/>
      </w:pPr>
      <w:r>
        <w:t>Triggers can be used for data validation before DML operations or for logging</w:t>
      </w:r>
      <w:r>
        <w:rPr>
          <w:spacing w:val="-4"/>
        </w:rPr>
        <w:t xml:space="preserve"> </w:t>
      </w:r>
      <w:r>
        <w:t>sensitive</w:t>
      </w:r>
      <w:r>
        <w:rPr>
          <w:spacing w:val="-4"/>
        </w:rPr>
        <w:t xml:space="preserve"> </w:t>
      </w:r>
      <w:r>
        <w:t>actions to a shadow table.</w:t>
      </w:r>
    </w:p>
    <w:p w14:paraId="6FDFEE72" w14:textId="77777777" w:rsidR="001D7BBB" w:rsidRDefault="001D7BBB">
      <w:pPr>
        <w:pStyle w:val="BodyText"/>
        <w:spacing w:line="276" w:lineRule="auto"/>
        <w:jc w:val="both"/>
        <w:sectPr w:rsidR="001D7BBB">
          <w:type w:val="continuous"/>
          <w:pgSz w:w="12240" w:h="15840"/>
          <w:pgMar w:top="1600" w:right="1440" w:bottom="280" w:left="1440" w:header="720" w:footer="720" w:gutter="0"/>
          <w:cols w:space="720"/>
        </w:sectPr>
      </w:pPr>
    </w:p>
    <w:p w14:paraId="7CCB7EA7" w14:textId="77777777" w:rsidR="001D7BBB" w:rsidRDefault="009D4743">
      <w:pPr>
        <w:pStyle w:val="BodyText"/>
        <w:spacing w:before="80" w:line="276" w:lineRule="auto"/>
      </w:pPr>
      <w:r>
        <w:lastRenderedPageBreak/>
        <w:t>Example: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trigger</w:t>
      </w:r>
      <w:r>
        <w:rPr>
          <w:spacing w:val="40"/>
        </w:rPr>
        <w:t xml:space="preserve"> </w:t>
      </w:r>
      <w:r>
        <w:t>may</w:t>
      </w:r>
      <w:r>
        <w:rPr>
          <w:spacing w:val="40"/>
        </w:rPr>
        <w:t xml:space="preserve"> </w:t>
      </w:r>
      <w:r>
        <w:t>automatically</w:t>
      </w:r>
      <w:r>
        <w:rPr>
          <w:spacing w:val="40"/>
        </w:rPr>
        <w:t xml:space="preserve"> </w:t>
      </w:r>
      <w:r>
        <w:t>update</w:t>
      </w:r>
      <w:r>
        <w:rPr>
          <w:spacing w:val="26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t>citation</w:t>
      </w:r>
      <w:r>
        <w:rPr>
          <w:spacing w:val="26"/>
        </w:rPr>
        <w:t xml:space="preserve"> </w:t>
      </w:r>
      <w:r>
        <w:t>count</w:t>
      </w:r>
      <w:r>
        <w:rPr>
          <w:spacing w:val="26"/>
        </w:rPr>
        <w:t xml:space="preserve"> </w:t>
      </w:r>
      <w:r>
        <w:t>of</w:t>
      </w:r>
      <w:r>
        <w:rPr>
          <w:spacing w:val="26"/>
        </w:rPr>
        <w:t xml:space="preserve"> </w:t>
      </w:r>
      <w:r>
        <w:t>a</w:t>
      </w:r>
      <w:r>
        <w:rPr>
          <w:spacing w:val="26"/>
        </w:rPr>
        <w:t xml:space="preserve"> </w:t>
      </w:r>
      <w:r>
        <w:t>publication</w:t>
      </w:r>
      <w:r>
        <w:rPr>
          <w:spacing w:val="26"/>
        </w:rPr>
        <w:t xml:space="preserve"> </w:t>
      </w:r>
      <w:r>
        <w:t>when</w:t>
      </w:r>
      <w:r>
        <w:rPr>
          <w:spacing w:val="26"/>
        </w:rPr>
        <w:t xml:space="preserve"> </w:t>
      </w:r>
      <w:r>
        <w:t>a</w:t>
      </w:r>
      <w:r>
        <w:rPr>
          <w:spacing w:val="26"/>
        </w:rPr>
        <w:t xml:space="preserve"> </w:t>
      </w:r>
      <w:r>
        <w:t>new citation record is inserted.</w:t>
      </w:r>
    </w:p>
    <w:p w14:paraId="25C6B498" w14:textId="77777777" w:rsidR="001D7BBB" w:rsidRDefault="001D7BBB">
      <w:pPr>
        <w:pStyle w:val="BodyText"/>
      </w:pPr>
    </w:p>
    <w:p w14:paraId="530B02A9" w14:textId="77777777" w:rsidR="001D7BBB" w:rsidRDefault="001D7BBB">
      <w:pPr>
        <w:pStyle w:val="BodyText"/>
      </w:pPr>
    </w:p>
    <w:p w14:paraId="6871E642" w14:textId="77777777" w:rsidR="001D7BBB" w:rsidRDefault="001D7BBB">
      <w:pPr>
        <w:pStyle w:val="BodyText"/>
        <w:spacing w:before="11"/>
      </w:pPr>
    </w:p>
    <w:p w14:paraId="749B5C26" w14:textId="77777777" w:rsidR="001D7BBB" w:rsidRDefault="009D4743">
      <w:pPr>
        <w:pStyle w:val="Heading2"/>
        <w:numPr>
          <w:ilvl w:val="0"/>
          <w:numId w:val="1"/>
        </w:numPr>
        <w:tabs>
          <w:tab w:val="left" w:pos="242"/>
        </w:tabs>
        <w:ind w:left="242" w:hanging="242"/>
      </w:pPr>
      <w:r>
        <w:t>Use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Functions</w:t>
      </w:r>
    </w:p>
    <w:p w14:paraId="072B0669" w14:textId="77777777" w:rsidR="001D7BBB" w:rsidRDefault="001D7BBB">
      <w:pPr>
        <w:pStyle w:val="BodyText"/>
        <w:spacing w:before="24"/>
        <w:rPr>
          <w:rFonts w:ascii="Arial"/>
          <w:b/>
        </w:rPr>
      </w:pPr>
    </w:p>
    <w:p w14:paraId="18A18D24" w14:textId="77777777" w:rsidR="001D7BBB" w:rsidRDefault="009D4743">
      <w:pPr>
        <w:pStyle w:val="BodyText"/>
        <w:spacing w:before="1"/>
      </w:pPr>
      <w:r>
        <w:t>Ensure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more</w:t>
      </w:r>
      <w:r>
        <w:rPr>
          <w:spacing w:val="-3"/>
        </w:rPr>
        <w:t xml:space="preserve"> </w:t>
      </w:r>
      <w:r>
        <w:rPr>
          <w:spacing w:val="-2"/>
        </w:rPr>
        <w:t>functions.</w:t>
      </w:r>
    </w:p>
    <w:p w14:paraId="08B04AE4" w14:textId="77777777" w:rsidR="001D7BBB" w:rsidRDefault="001D7BBB">
      <w:pPr>
        <w:pStyle w:val="BodyText"/>
        <w:spacing w:before="24"/>
      </w:pPr>
    </w:p>
    <w:p w14:paraId="6E35B1C4" w14:textId="77777777" w:rsidR="001D7BBB" w:rsidRDefault="009D4743">
      <w:pPr>
        <w:pStyle w:val="BodyText"/>
        <w:spacing w:before="1" w:line="276" w:lineRule="auto"/>
      </w:pPr>
      <w:r>
        <w:t>Functions</w:t>
      </w:r>
      <w:r>
        <w:rPr>
          <w:spacing w:val="40"/>
        </w:rPr>
        <w:t xml:space="preserve"> </w:t>
      </w:r>
      <w:r>
        <w:t>should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used</w:t>
      </w:r>
      <w:r>
        <w:rPr>
          <w:spacing w:val="40"/>
        </w:rPr>
        <w:t xml:space="preserve"> </w:t>
      </w:r>
      <w:r>
        <w:t>when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statistical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computed</w:t>
      </w:r>
      <w:r>
        <w:rPr>
          <w:spacing w:val="40"/>
        </w:rPr>
        <w:t xml:space="preserve"> </w:t>
      </w:r>
      <w:r>
        <w:t>value</w:t>
      </w:r>
      <w:r>
        <w:rPr>
          <w:spacing w:val="40"/>
        </w:rPr>
        <w:t xml:space="preserve"> </w:t>
      </w:r>
      <w:r>
        <w:t>must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returned</w:t>
      </w:r>
      <w:r>
        <w:rPr>
          <w:spacing w:val="40"/>
        </w:rPr>
        <w:t xml:space="preserve"> </w:t>
      </w:r>
      <w:r>
        <w:t>from</w:t>
      </w:r>
      <w:r>
        <w:rPr>
          <w:spacing w:val="40"/>
        </w:rPr>
        <w:t xml:space="preserve"> </w:t>
      </w:r>
      <w:r>
        <w:t xml:space="preserve">the </w:t>
      </w:r>
      <w:r>
        <w:rPr>
          <w:spacing w:val="-2"/>
        </w:rPr>
        <w:t>database.</w:t>
      </w:r>
    </w:p>
    <w:p w14:paraId="1CF19B19" w14:textId="77777777" w:rsidR="001D7BBB" w:rsidRDefault="009D4743">
      <w:pPr>
        <w:pStyle w:val="BodyText"/>
        <w:spacing w:before="240" w:line="276" w:lineRule="auto"/>
      </w:pPr>
      <w:r>
        <w:t>Example: A function may return the h-index of a researcher calculated from their publications</w:t>
      </w:r>
      <w:r>
        <w:rPr>
          <w:spacing w:val="40"/>
        </w:rPr>
        <w:t xml:space="preserve"> </w:t>
      </w:r>
      <w:r>
        <w:t>and citation counts.</w:t>
      </w:r>
    </w:p>
    <w:p w14:paraId="7BD7E153" w14:textId="77777777" w:rsidR="001D7BBB" w:rsidRDefault="001D7BBB">
      <w:pPr>
        <w:pStyle w:val="BodyText"/>
      </w:pPr>
    </w:p>
    <w:p w14:paraId="23EC25CA" w14:textId="77777777" w:rsidR="001D7BBB" w:rsidRDefault="001D7BBB">
      <w:pPr>
        <w:pStyle w:val="BodyText"/>
      </w:pPr>
    </w:p>
    <w:p w14:paraId="35727AF1" w14:textId="77777777" w:rsidR="001D7BBB" w:rsidRDefault="001D7BBB">
      <w:pPr>
        <w:pStyle w:val="BodyText"/>
        <w:spacing w:before="11"/>
      </w:pPr>
    </w:p>
    <w:p w14:paraId="03E3511D" w14:textId="77777777" w:rsidR="001D7BBB" w:rsidRDefault="009D4743">
      <w:pPr>
        <w:pStyle w:val="Heading2"/>
        <w:numPr>
          <w:ilvl w:val="0"/>
          <w:numId w:val="1"/>
        </w:numPr>
        <w:tabs>
          <w:tab w:val="left" w:pos="242"/>
        </w:tabs>
        <w:ind w:left="242" w:hanging="242"/>
      </w:pPr>
      <w:r>
        <w:t>Use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Procedures</w:t>
      </w:r>
    </w:p>
    <w:p w14:paraId="42AB65AE" w14:textId="77777777" w:rsidR="001D7BBB" w:rsidRDefault="001D7BBB">
      <w:pPr>
        <w:pStyle w:val="BodyText"/>
        <w:spacing w:before="24"/>
        <w:rPr>
          <w:rFonts w:ascii="Arial"/>
          <w:b/>
        </w:rPr>
      </w:pPr>
    </w:p>
    <w:p w14:paraId="44689B21" w14:textId="77777777" w:rsidR="001D7BBB" w:rsidRDefault="009D4743">
      <w:pPr>
        <w:pStyle w:val="BodyText"/>
        <w:spacing w:before="1"/>
      </w:pPr>
      <w:r>
        <w:t>Ensure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least</w:t>
      </w:r>
      <w:r>
        <w:rPr>
          <w:spacing w:val="-4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rPr>
          <w:spacing w:val="-2"/>
        </w:rPr>
        <w:t>procedure.</w:t>
      </w:r>
    </w:p>
    <w:p w14:paraId="7C140F6F" w14:textId="77777777" w:rsidR="001D7BBB" w:rsidRDefault="001D7BBB">
      <w:pPr>
        <w:pStyle w:val="BodyText"/>
        <w:spacing w:before="24"/>
      </w:pPr>
    </w:p>
    <w:p w14:paraId="28A11C59" w14:textId="77777777" w:rsidR="001D7BBB" w:rsidRDefault="009D4743">
      <w:pPr>
        <w:pStyle w:val="BodyText"/>
        <w:spacing w:before="1" w:line="276" w:lineRule="auto"/>
      </w:pPr>
      <w:r>
        <w:t>Procedures</w:t>
      </w:r>
      <w:r>
        <w:rPr>
          <w:spacing w:val="80"/>
        </w:rPr>
        <w:t xml:space="preserve"> </w:t>
      </w:r>
      <w:r>
        <w:t>should</w:t>
      </w:r>
      <w:r>
        <w:rPr>
          <w:spacing w:val="80"/>
        </w:rPr>
        <w:t xml:space="preserve"> </w:t>
      </w:r>
      <w:r>
        <w:t>be</w:t>
      </w:r>
      <w:r>
        <w:rPr>
          <w:spacing w:val="80"/>
        </w:rPr>
        <w:t xml:space="preserve"> </w:t>
      </w:r>
      <w:r>
        <w:t>used</w:t>
      </w:r>
      <w:r>
        <w:rPr>
          <w:spacing w:val="80"/>
        </w:rPr>
        <w:t xml:space="preserve"> </w:t>
      </w:r>
      <w:r>
        <w:t>when</w:t>
      </w:r>
      <w:r>
        <w:rPr>
          <w:spacing w:val="80"/>
        </w:rPr>
        <w:t xml:space="preserve"> </w:t>
      </w:r>
      <w:r>
        <w:t>a</w:t>
      </w:r>
      <w:r>
        <w:rPr>
          <w:spacing w:val="80"/>
        </w:rPr>
        <w:t xml:space="preserve"> </w:t>
      </w:r>
      <w:r>
        <w:t>multi-step</w:t>
      </w:r>
      <w:r>
        <w:rPr>
          <w:spacing w:val="80"/>
        </w:rPr>
        <w:t xml:space="preserve"> </w:t>
      </w:r>
      <w:r>
        <w:t>workflow</w:t>
      </w:r>
      <w:r>
        <w:rPr>
          <w:spacing w:val="80"/>
        </w:rPr>
        <w:t xml:space="preserve"> </w:t>
      </w:r>
      <w:r>
        <w:t>modifies</w:t>
      </w:r>
      <w:r>
        <w:rPr>
          <w:spacing w:val="71"/>
        </w:rPr>
        <w:t xml:space="preserve"> </w:t>
      </w:r>
      <w:r>
        <w:t>several</w:t>
      </w:r>
      <w:r>
        <w:rPr>
          <w:spacing w:val="71"/>
        </w:rPr>
        <w:t xml:space="preserve"> </w:t>
      </w:r>
      <w:r>
        <w:t>tables</w:t>
      </w:r>
      <w:r>
        <w:rPr>
          <w:spacing w:val="71"/>
        </w:rPr>
        <w:t xml:space="preserve"> </w:t>
      </w:r>
      <w:r>
        <w:t>in</w:t>
      </w:r>
      <w:r>
        <w:rPr>
          <w:spacing w:val="71"/>
        </w:rPr>
        <w:t xml:space="preserve"> </w:t>
      </w:r>
      <w:r>
        <w:t xml:space="preserve">one </w:t>
      </w:r>
      <w:r>
        <w:rPr>
          <w:spacing w:val="-2"/>
        </w:rPr>
        <w:t>operation.</w:t>
      </w:r>
    </w:p>
    <w:p w14:paraId="47C94219" w14:textId="77777777" w:rsidR="001D7BBB" w:rsidRDefault="009D4743">
      <w:pPr>
        <w:pStyle w:val="BodyText"/>
        <w:spacing w:before="240" w:line="276" w:lineRule="auto"/>
      </w:pPr>
      <w:r>
        <w:t>Example:</w:t>
      </w:r>
      <w:r>
        <w:rPr>
          <w:spacing w:val="39"/>
        </w:rPr>
        <w:t xml:space="preserve"> </w:t>
      </w:r>
      <w:r>
        <w:t>A</w:t>
      </w:r>
      <w:r>
        <w:rPr>
          <w:spacing w:val="39"/>
        </w:rPr>
        <w:t xml:space="preserve"> </w:t>
      </w:r>
      <w:r>
        <w:t>procedure</w:t>
      </w:r>
      <w:r>
        <w:rPr>
          <w:spacing w:val="39"/>
        </w:rPr>
        <w:t xml:space="preserve"> </w:t>
      </w:r>
      <w:r>
        <w:t>may</w:t>
      </w:r>
      <w:r>
        <w:rPr>
          <w:spacing w:val="39"/>
        </w:rPr>
        <w:t xml:space="preserve"> </w:t>
      </w:r>
      <w:r>
        <w:t>handle</w:t>
      </w:r>
      <w:r>
        <w:rPr>
          <w:spacing w:val="39"/>
        </w:rPr>
        <w:t xml:space="preserve"> </w:t>
      </w:r>
      <w:r>
        <w:t>uploading</w:t>
      </w:r>
      <w:r>
        <w:rPr>
          <w:spacing w:val="39"/>
        </w:rPr>
        <w:t xml:space="preserve"> </w:t>
      </w:r>
      <w:r>
        <w:t>a publication, which inserts the paper, records multiple authors, and updates publication statistics in one transaction.</w:t>
      </w:r>
    </w:p>
    <w:p w14:paraId="0EF982AA" w14:textId="77777777" w:rsidR="001D7BBB" w:rsidRDefault="001D7BBB">
      <w:pPr>
        <w:pStyle w:val="BodyText"/>
      </w:pPr>
    </w:p>
    <w:p w14:paraId="15167579" w14:textId="77777777" w:rsidR="001D7BBB" w:rsidRDefault="001D7BBB">
      <w:pPr>
        <w:pStyle w:val="BodyText"/>
      </w:pPr>
    </w:p>
    <w:p w14:paraId="19A561E6" w14:textId="77777777" w:rsidR="001D7BBB" w:rsidRDefault="001D7BBB">
      <w:pPr>
        <w:pStyle w:val="BodyText"/>
        <w:spacing w:before="11"/>
      </w:pPr>
    </w:p>
    <w:p w14:paraId="78A97E35" w14:textId="77777777" w:rsidR="001D7BBB" w:rsidRDefault="009D4743">
      <w:pPr>
        <w:pStyle w:val="Heading2"/>
        <w:numPr>
          <w:ilvl w:val="0"/>
          <w:numId w:val="1"/>
        </w:numPr>
        <w:tabs>
          <w:tab w:val="left" w:pos="242"/>
        </w:tabs>
        <w:ind w:left="242" w:hanging="242"/>
      </w:pPr>
      <w:r>
        <w:t>Use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Complex</w:t>
      </w:r>
      <w:r>
        <w:rPr>
          <w:spacing w:val="-4"/>
        </w:rPr>
        <w:t xml:space="preserve"> </w:t>
      </w:r>
      <w:r>
        <w:rPr>
          <w:spacing w:val="-2"/>
        </w:rPr>
        <w:t>Queries</w:t>
      </w:r>
    </w:p>
    <w:p w14:paraId="195BA64D" w14:textId="77777777" w:rsidR="001D7BBB" w:rsidRDefault="001D7BBB">
      <w:pPr>
        <w:pStyle w:val="BodyText"/>
        <w:spacing w:before="24"/>
        <w:rPr>
          <w:rFonts w:ascii="Arial"/>
          <w:b/>
        </w:rPr>
      </w:pPr>
    </w:p>
    <w:p w14:paraId="6C0792F0" w14:textId="77777777" w:rsidR="001D7BBB" w:rsidRDefault="009D4743">
      <w:pPr>
        <w:pStyle w:val="BodyText"/>
        <w:spacing w:before="1"/>
      </w:pPr>
      <w:r>
        <w:t>Ensure</w:t>
      </w:r>
      <w:r>
        <w:rPr>
          <w:spacing w:val="-7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uses</w:t>
      </w:r>
      <w:r>
        <w:rPr>
          <w:spacing w:val="-4"/>
        </w:rPr>
        <w:t xml:space="preserve"> </w:t>
      </w:r>
      <w:r>
        <w:t>three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more</w:t>
      </w:r>
      <w:r>
        <w:rPr>
          <w:spacing w:val="-5"/>
        </w:rPr>
        <w:t xml:space="preserve"> </w:t>
      </w:r>
      <w:r>
        <w:t>complex</w:t>
      </w:r>
      <w:r>
        <w:rPr>
          <w:spacing w:val="-4"/>
        </w:rPr>
        <w:t xml:space="preserve"> </w:t>
      </w:r>
      <w:r>
        <w:rPr>
          <w:spacing w:val="-2"/>
        </w:rPr>
        <w:t>queries.</w:t>
      </w:r>
    </w:p>
    <w:p w14:paraId="799CFF83" w14:textId="77777777" w:rsidR="001D7BBB" w:rsidRDefault="001D7BBB">
      <w:pPr>
        <w:pStyle w:val="BodyText"/>
        <w:spacing w:before="24"/>
      </w:pPr>
    </w:p>
    <w:p w14:paraId="17034E63" w14:textId="77777777" w:rsidR="001D7BBB" w:rsidRDefault="009D4743">
      <w:pPr>
        <w:pStyle w:val="BodyText"/>
        <w:spacing w:line="276" w:lineRule="auto"/>
      </w:pPr>
      <w:r>
        <w:t>A</w:t>
      </w:r>
      <w:r>
        <w:rPr>
          <w:spacing w:val="71"/>
        </w:rPr>
        <w:t xml:space="preserve"> </w:t>
      </w:r>
      <w:r>
        <w:t>complex</w:t>
      </w:r>
      <w:r>
        <w:rPr>
          <w:spacing w:val="71"/>
        </w:rPr>
        <w:t xml:space="preserve"> </w:t>
      </w:r>
      <w:r>
        <w:t>query</w:t>
      </w:r>
      <w:r>
        <w:rPr>
          <w:spacing w:val="71"/>
        </w:rPr>
        <w:t xml:space="preserve"> </w:t>
      </w:r>
      <w:r>
        <w:t>is</w:t>
      </w:r>
      <w:r>
        <w:rPr>
          <w:spacing w:val="71"/>
        </w:rPr>
        <w:t xml:space="preserve"> </w:t>
      </w:r>
      <w:r>
        <w:t>defined</w:t>
      </w:r>
      <w:r>
        <w:rPr>
          <w:spacing w:val="71"/>
        </w:rPr>
        <w:t xml:space="preserve"> </w:t>
      </w:r>
      <w:r>
        <w:t>as</w:t>
      </w:r>
      <w:r>
        <w:rPr>
          <w:spacing w:val="71"/>
        </w:rPr>
        <w:t xml:space="preserve"> </w:t>
      </w:r>
      <w:r>
        <w:t>one</w:t>
      </w:r>
      <w:r>
        <w:rPr>
          <w:spacing w:val="71"/>
        </w:rPr>
        <w:t xml:space="preserve"> </w:t>
      </w:r>
      <w:r>
        <w:t>that</w:t>
      </w:r>
      <w:r>
        <w:rPr>
          <w:spacing w:val="71"/>
        </w:rPr>
        <w:t xml:space="preserve"> </w:t>
      </w:r>
      <w:r>
        <w:t>retrieves</w:t>
      </w:r>
      <w:r>
        <w:rPr>
          <w:spacing w:val="71"/>
        </w:rPr>
        <w:t xml:space="preserve"> </w:t>
      </w:r>
      <w:r>
        <w:t>data</w:t>
      </w:r>
      <w:r>
        <w:rPr>
          <w:spacing w:val="71"/>
        </w:rPr>
        <w:t xml:space="preserve"> </w:t>
      </w:r>
      <w:r>
        <w:t>from</w:t>
      </w:r>
      <w:r>
        <w:rPr>
          <w:spacing w:val="40"/>
        </w:rPr>
        <w:t xml:space="preserve"> </w:t>
      </w:r>
      <w:r>
        <w:t>multiple</w:t>
      </w:r>
      <w:r>
        <w:rPr>
          <w:spacing w:val="40"/>
        </w:rPr>
        <w:t xml:space="preserve"> </w:t>
      </w:r>
      <w:r>
        <w:t>tables</w:t>
      </w:r>
      <w:r>
        <w:rPr>
          <w:spacing w:val="40"/>
        </w:rPr>
        <w:t xml:space="preserve"> </w:t>
      </w:r>
      <w:r>
        <w:t>and/or</w:t>
      </w:r>
      <w:r>
        <w:rPr>
          <w:spacing w:val="40"/>
        </w:rPr>
        <w:t xml:space="preserve"> </w:t>
      </w:r>
      <w:r>
        <w:t>uses aggregation functions.</w:t>
      </w:r>
    </w:p>
    <w:p w14:paraId="74E2E0F0" w14:textId="77777777" w:rsidR="001D7BBB" w:rsidRDefault="009D4743">
      <w:pPr>
        <w:pStyle w:val="BodyText"/>
        <w:spacing w:before="240" w:line="276" w:lineRule="auto"/>
      </w:pPr>
      <w:r>
        <w:t>Example: A query that lists</w:t>
      </w:r>
      <w:r>
        <w:rPr>
          <w:spacing w:val="-3"/>
        </w:rPr>
        <w:t xml:space="preserve"> </w:t>
      </w:r>
      <w:r>
        <w:t>top</w:t>
      </w:r>
      <w:r>
        <w:rPr>
          <w:spacing w:val="-3"/>
        </w:rPr>
        <w:t xml:space="preserve"> </w:t>
      </w:r>
      <w:r>
        <w:t>researchers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research</w:t>
      </w:r>
      <w:r>
        <w:rPr>
          <w:spacing w:val="-3"/>
        </w:rPr>
        <w:t xml:space="preserve"> </w:t>
      </w:r>
      <w:r>
        <w:t>field</w:t>
      </w:r>
      <w:r>
        <w:rPr>
          <w:spacing w:val="-3"/>
        </w:rPr>
        <w:t xml:space="preserve"> </w:t>
      </w:r>
      <w:r>
        <w:t>based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total</w:t>
      </w:r>
      <w:r>
        <w:rPr>
          <w:spacing w:val="-3"/>
        </w:rPr>
        <w:t xml:space="preserve"> </w:t>
      </w:r>
      <w:r>
        <w:t>citations</w:t>
      </w:r>
      <w:r>
        <w:rPr>
          <w:spacing w:val="-3"/>
        </w:rPr>
        <w:t xml:space="preserve"> </w:t>
      </w:r>
      <w:r>
        <w:t>across</w:t>
      </w:r>
      <w:r>
        <w:rPr>
          <w:spacing w:val="-3"/>
        </w:rPr>
        <w:t xml:space="preserve"> </w:t>
      </w:r>
      <w:r>
        <w:t>all their publications.</w:t>
      </w:r>
    </w:p>
    <w:p w14:paraId="3EDC4123" w14:textId="77777777" w:rsidR="001D7BBB" w:rsidRDefault="009D4743">
      <w:pPr>
        <w:pStyle w:val="BodyText"/>
        <w:spacing w:before="240" w:line="276" w:lineRule="auto"/>
      </w:pPr>
      <w:r>
        <w:t>You</w:t>
      </w:r>
      <w:r>
        <w:rPr>
          <w:spacing w:val="40"/>
        </w:rPr>
        <w:t xml:space="preserve"> </w:t>
      </w:r>
      <w:r>
        <w:t>may</w:t>
      </w:r>
      <w:r>
        <w:rPr>
          <w:spacing w:val="40"/>
        </w:rPr>
        <w:t xml:space="preserve"> </w:t>
      </w:r>
      <w:r>
        <w:t>implement</w:t>
      </w:r>
      <w:r>
        <w:rPr>
          <w:spacing w:val="40"/>
        </w:rPr>
        <w:t xml:space="preserve"> </w:t>
      </w:r>
      <w:r>
        <w:t>statistical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analytics</w:t>
      </w:r>
      <w:r>
        <w:rPr>
          <w:spacing w:val="40"/>
        </w:rPr>
        <w:t xml:space="preserve"> </w:t>
      </w:r>
      <w:r>
        <w:t>pages</w:t>
      </w:r>
      <w:r>
        <w:rPr>
          <w:spacing w:val="40"/>
        </w:rPr>
        <w:t xml:space="preserve"> </w:t>
      </w:r>
      <w:r>
        <w:t>(such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'Top</w:t>
      </w:r>
      <w:r>
        <w:rPr>
          <w:spacing w:val="40"/>
        </w:rPr>
        <w:t xml:space="preserve"> </w:t>
      </w:r>
      <w:r>
        <w:t>Researchers',</w:t>
      </w:r>
      <w:r>
        <w:rPr>
          <w:spacing w:val="40"/>
        </w:rPr>
        <w:t xml:space="preserve"> </w:t>
      </w:r>
      <w:r>
        <w:t>'Most</w:t>
      </w:r>
      <w:r>
        <w:rPr>
          <w:spacing w:val="40"/>
        </w:rPr>
        <w:t xml:space="preserve"> </w:t>
      </w:r>
      <w:r>
        <w:t>Cited Papers', or 'Active Research Groups') to demonstrate these complex queries.</w:t>
      </w:r>
    </w:p>
    <w:p w14:paraId="22BBAF90" w14:textId="77777777" w:rsidR="001D7BBB" w:rsidRDefault="001D7BBB">
      <w:pPr>
        <w:pStyle w:val="BodyText"/>
        <w:spacing w:line="276" w:lineRule="auto"/>
        <w:sectPr w:rsidR="001D7BBB">
          <w:pgSz w:w="12240" w:h="15840"/>
          <w:pgMar w:top="1360" w:right="1440" w:bottom="280" w:left="1440" w:header="720" w:footer="720" w:gutter="0"/>
          <w:cols w:space="720"/>
        </w:sectPr>
      </w:pPr>
    </w:p>
    <w:p w14:paraId="154AE49B" w14:textId="77777777" w:rsidR="001D7BBB" w:rsidRDefault="009D4743">
      <w:pPr>
        <w:pStyle w:val="Heading2"/>
        <w:numPr>
          <w:ilvl w:val="0"/>
          <w:numId w:val="1"/>
        </w:numPr>
        <w:tabs>
          <w:tab w:val="left" w:pos="242"/>
        </w:tabs>
        <w:spacing w:before="80"/>
        <w:ind w:left="242" w:hanging="242"/>
      </w:pPr>
      <w:r>
        <w:lastRenderedPageBreak/>
        <w:t>Appropriate</w:t>
      </w:r>
      <w:r>
        <w:rPr>
          <w:spacing w:val="-6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Database</w:t>
      </w:r>
      <w:r>
        <w:rPr>
          <w:spacing w:val="-6"/>
        </w:rPr>
        <w:t xml:space="preserve"> </w:t>
      </w:r>
      <w:r>
        <w:rPr>
          <w:spacing w:val="-2"/>
        </w:rPr>
        <w:t>Features</w:t>
      </w:r>
    </w:p>
    <w:p w14:paraId="7530D81C" w14:textId="77777777" w:rsidR="001D7BBB" w:rsidRDefault="001D7BBB">
      <w:pPr>
        <w:pStyle w:val="BodyText"/>
        <w:spacing w:before="24"/>
        <w:rPr>
          <w:rFonts w:ascii="Arial"/>
          <w:b/>
        </w:rPr>
      </w:pPr>
    </w:p>
    <w:p w14:paraId="6DDFA726" w14:textId="77777777" w:rsidR="001D7BBB" w:rsidRDefault="009D4743">
      <w:pPr>
        <w:pStyle w:val="BodyText"/>
        <w:spacing w:before="1" w:line="276" w:lineRule="auto"/>
        <w:ind w:right="6"/>
        <w:jc w:val="both"/>
      </w:pPr>
      <w:r>
        <w:t>Ensure that database features are used only where appropriate. Avoid implementing unnecessary triggers,</w:t>
      </w:r>
      <w:r>
        <w:rPr>
          <w:spacing w:val="-4"/>
        </w:rPr>
        <w:t xml:space="preserve"> </w:t>
      </w:r>
      <w:r>
        <w:t>p</w:t>
      </w:r>
      <w:r>
        <w:t>rocedures,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functions.</w:t>
      </w:r>
      <w:r>
        <w:rPr>
          <w:spacing w:val="-4"/>
        </w:rPr>
        <w:t xml:space="preserve"> </w:t>
      </w:r>
      <w:r>
        <w:t>Correct</w:t>
      </w:r>
      <w:r>
        <w:rPr>
          <w:spacing w:val="-4"/>
        </w:rPr>
        <w:t xml:space="preserve"> </w:t>
      </w:r>
      <w:r>
        <w:t>identification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appropriate</w:t>
      </w:r>
      <w:r>
        <w:rPr>
          <w:spacing w:val="-4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cases</w:t>
      </w:r>
      <w:r>
        <w:rPr>
          <w:spacing w:val="-4"/>
        </w:rPr>
        <w:t xml:space="preserve"> </w:t>
      </w:r>
      <w:r>
        <w:t>is an important part of the evaluation.</w:t>
      </w:r>
    </w:p>
    <w:p w14:paraId="381C5C1C" w14:textId="77777777" w:rsidR="001D7BBB" w:rsidRDefault="001D7BBB">
      <w:pPr>
        <w:pStyle w:val="BodyText"/>
      </w:pPr>
    </w:p>
    <w:p w14:paraId="33066907" w14:textId="77777777" w:rsidR="001D7BBB" w:rsidRDefault="001D7BBB">
      <w:pPr>
        <w:pStyle w:val="BodyText"/>
      </w:pPr>
    </w:p>
    <w:p w14:paraId="17F7F6A1" w14:textId="77777777" w:rsidR="001D7BBB" w:rsidRDefault="001D7BBB">
      <w:pPr>
        <w:pStyle w:val="BodyText"/>
        <w:spacing w:before="11"/>
      </w:pPr>
    </w:p>
    <w:p w14:paraId="1EBD4419" w14:textId="34D7AF2A" w:rsidR="001D7BBB" w:rsidRDefault="009D4743">
      <w:pPr>
        <w:pStyle w:val="Heading2"/>
        <w:numPr>
          <w:ilvl w:val="0"/>
          <w:numId w:val="1"/>
        </w:numPr>
        <w:tabs>
          <w:tab w:val="left" w:pos="242"/>
        </w:tabs>
        <w:ind w:left="242" w:hanging="242"/>
        <w:rPr>
          <w:rFonts w:ascii="Arial MT"/>
          <w:b w:val="0"/>
        </w:rPr>
      </w:pPr>
      <w:r>
        <w:t>You</w:t>
      </w:r>
      <w:r>
        <w:rPr>
          <w:spacing w:val="-6"/>
        </w:rPr>
        <w:t xml:space="preserve"> </w:t>
      </w:r>
      <w:r>
        <w:t>must</w:t>
      </w:r>
      <w:r>
        <w:rPr>
          <w:spacing w:val="-6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capable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understand</w:t>
      </w:r>
      <w:r>
        <w:rPr>
          <w:spacing w:val="-6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own</w:t>
      </w:r>
      <w:r>
        <w:rPr>
          <w:spacing w:val="-5"/>
        </w:rPr>
        <w:t xml:space="preserve"> </w:t>
      </w:r>
      <w:r>
        <w:rPr>
          <w:spacing w:val="-4"/>
        </w:rPr>
        <w:t>code</w:t>
      </w:r>
    </w:p>
    <w:p w14:paraId="5DEA431B" w14:textId="77777777" w:rsidR="001D7BBB" w:rsidRDefault="001D7BBB">
      <w:pPr>
        <w:pStyle w:val="BodyText"/>
        <w:spacing w:before="24"/>
        <w:rPr>
          <w:rFonts w:ascii="Arial"/>
          <w:b/>
        </w:rPr>
      </w:pPr>
    </w:p>
    <w:p w14:paraId="7F1D3C58" w14:textId="66EA99EA" w:rsidR="001D7BBB" w:rsidRDefault="009D4743">
      <w:pPr>
        <w:pStyle w:val="BodyText"/>
        <w:spacing w:before="1" w:line="276" w:lineRule="auto"/>
        <w:ind w:right="4"/>
        <w:jc w:val="both"/>
      </w:pPr>
      <w:r>
        <w:t>Ensure that you understand each and every part of your code. During evaluation, you may be asked to explain</w:t>
      </w:r>
      <w:r>
        <w:t xml:space="preserve"> a part of your source code for verification.</w:t>
      </w:r>
    </w:p>
    <w:sectPr w:rsidR="001D7BBB">
      <w:pgSz w:w="12240" w:h="15840"/>
      <w:pgMar w:top="13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F15E17"/>
    <w:multiLevelType w:val="hybridMultilevel"/>
    <w:tmpl w:val="A614E146"/>
    <w:lvl w:ilvl="0" w:tplc="D1983466">
      <w:start w:val="1"/>
      <w:numFmt w:val="decimal"/>
      <w:lvlText w:val="%1."/>
      <w:lvlJc w:val="left"/>
      <w:pPr>
        <w:ind w:left="244" w:hanging="245"/>
        <w:jc w:val="left"/>
      </w:pPr>
      <w:rPr>
        <w:rFonts w:hint="default"/>
        <w:spacing w:val="-1"/>
        <w:w w:val="100"/>
        <w:lang w:val="en-US" w:eastAsia="en-US" w:bidi="ar-SA"/>
      </w:rPr>
    </w:lvl>
    <w:lvl w:ilvl="1" w:tplc="A100F314">
      <w:numFmt w:val="bullet"/>
      <w:lvlText w:val="•"/>
      <w:lvlJc w:val="left"/>
      <w:pPr>
        <w:ind w:left="1152" w:hanging="245"/>
      </w:pPr>
      <w:rPr>
        <w:rFonts w:hint="default"/>
        <w:lang w:val="en-US" w:eastAsia="en-US" w:bidi="ar-SA"/>
      </w:rPr>
    </w:lvl>
    <w:lvl w:ilvl="2" w:tplc="E19A7334">
      <w:numFmt w:val="bullet"/>
      <w:lvlText w:val="•"/>
      <w:lvlJc w:val="left"/>
      <w:pPr>
        <w:ind w:left="2064" w:hanging="245"/>
      </w:pPr>
      <w:rPr>
        <w:rFonts w:hint="default"/>
        <w:lang w:val="en-US" w:eastAsia="en-US" w:bidi="ar-SA"/>
      </w:rPr>
    </w:lvl>
    <w:lvl w:ilvl="3" w:tplc="F6969F42">
      <w:numFmt w:val="bullet"/>
      <w:lvlText w:val="•"/>
      <w:lvlJc w:val="left"/>
      <w:pPr>
        <w:ind w:left="2976" w:hanging="245"/>
      </w:pPr>
      <w:rPr>
        <w:rFonts w:hint="default"/>
        <w:lang w:val="en-US" w:eastAsia="en-US" w:bidi="ar-SA"/>
      </w:rPr>
    </w:lvl>
    <w:lvl w:ilvl="4" w:tplc="2B84D42E">
      <w:numFmt w:val="bullet"/>
      <w:lvlText w:val="•"/>
      <w:lvlJc w:val="left"/>
      <w:pPr>
        <w:ind w:left="3888" w:hanging="245"/>
      </w:pPr>
      <w:rPr>
        <w:rFonts w:hint="default"/>
        <w:lang w:val="en-US" w:eastAsia="en-US" w:bidi="ar-SA"/>
      </w:rPr>
    </w:lvl>
    <w:lvl w:ilvl="5" w:tplc="88A829CA">
      <w:numFmt w:val="bullet"/>
      <w:lvlText w:val="•"/>
      <w:lvlJc w:val="left"/>
      <w:pPr>
        <w:ind w:left="4800" w:hanging="245"/>
      </w:pPr>
      <w:rPr>
        <w:rFonts w:hint="default"/>
        <w:lang w:val="en-US" w:eastAsia="en-US" w:bidi="ar-SA"/>
      </w:rPr>
    </w:lvl>
    <w:lvl w:ilvl="6" w:tplc="82EC1EAE">
      <w:numFmt w:val="bullet"/>
      <w:lvlText w:val="•"/>
      <w:lvlJc w:val="left"/>
      <w:pPr>
        <w:ind w:left="5712" w:hanging="245"/>
      </w:pPr>
      <w:rPr>
        <w:rFonts w:hint="default"/>
        <w:lang w:val="en-US" w:eastAsia="en-US" w:bidi="ar-SA"/>
      </w:rPr>
    </w:lvl>
    <w:lvl w:ilvl="7" w:tplc="8438ECAA">
      <w:numFmt w:val="bullet"/>
      <w:lvlText w:val="•"/>
      <w:lvlJc w:val="left"/>
      <w:pPr>
        <w:ind w:left="6624" w:hanging="245"/>
      </w:pPr>
      <w:rPr>
        <w:rFonts w:hint="default"/>
        <w:lang w:val="en-US" w:eastAsia="en-US" w:bidi="ar-SA"/>
      </w:rPr>
    </w:lvl>
    <w:lvl w:ilvl="8" w:tplc="E89C3924">
      <w:numFmt w:val="bullet"/>
      <w:lvlText w:val="•"/>
      <w:lvlJc w:val="left"/>
      <w:pPr>
        <w:ind w:left="7536" w:hanging="24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D7BBB"/>
    <w:rsid w:val="001D7BBB"/>
    <w:rsid w:val="009D4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011CB"/>
  <w15:docId w15:val="{ADEC5205-4945-4D6D-BCE5-994A30479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80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242" w:hanging="242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1"/>
      <w:ind w:left="242" w:hanging="242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467</Words>
  <Characters>2664</Characters>
  <Application>Microsoft Office Word</Application>
  <DocSecurity>0</DocSecurity>
  <Lines>22</Lines>
  <Paragraphs>6</Paragraphs>
  <ScaleCrop>false</ScaleCrop>
  <Company/>
  <LinksUpToDate>false</LinksUpToDate>
  <CharactersWithSpaces>3125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CSE216 Project Checklists</dc:title>
  <cp:lastModifiedBy>Green PC BD</cp:lastModifiedBy>
  <cp:revision>2</cp:revision>
  <dcterms:created xsi:type="dcterms:W3CDTF">2026-09-22T15:10:00Z</dcterms:created>
  <dcterms:modified xsi:type="dcterms:W3CDTF">2026-09-22T15:12:00Z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2026-09-22T00:00:00Z</vt:filetime>
  </property>
  <property fmtid="{D5CDD505-2E9C-101B-9397-08002B2CF9AE}" pid="4" name="Producer">
    <vt:lpwstr>Skia/PDF m147 Google Docs Renderer</vt:lpwstr>
  </property>
  <property fmtid="{D5CDD505-2E9C-101B-9397-08002B2CF9AE}" pid="5" name="LastSaved">
    <vt:filetime>2026-09-22T00:00:00Z</vt:filetime>
  </property>
</Properties>
</file>