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8187" w14:textId="77777777" w:rsidR="000729F1" w:rsidRDefault="000729F1" w:rsidP="00B7598C">
      <w:pPr>
        <w:spacing w:after="0" w:line="240" w:lineRule="auto"/>
      </w:pPr>
    </w:p>
    <w:p w14:paraId="5E228188" w14:textId="366BE3B5" w:rsidR="00B7598C" w:rsidRDefault="00BB3A56" w:rsidP="00B7598C">
      <w:pPr>
        <w:spacing w:after="0" w:line="240" w:lineRule="auto"/>
      </w:pPr>
      <w:r>
        <w:rPr>
          <w:noProof/>
        </w:rPr>
        <w:pict w14:anchorId="746735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8.05pt;margin-top:-.05pt;width:531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">
            <v:textbox style="mso-fit-shape-to-text:t">
              <w:txbxContent>
                <w:p w14:paraId="5E2281A5" w14:textId="4E3317DD" w:rsidR="00B7598C" w:rsidRDefault="00B7598C" w:rsidP="00B7598C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Textbook Summary</w:t>
                  </w:r>
                </w:p>
                <w:p w14:paraId="19275CF1" w14:textId="77777777" w:rsidR="00787EB2" w:rsidRPr="00B7598C" w:rsidRDefault="00787EB2" w:rsidP="00B7598C">
                  <w:pPr>
                    <w:spacing w:after="0" w:line="240" w:lineRule="auto"/>
                    <w:rPr>
                      <w:b/>
                    </w:rPr>
                  </w:pPr>
                </w:p>
                <w:p w14:paraId="5E2281A6" w14:textId="77777777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 xml:space="preserve">Look at page 265 of your textbook and refer to the </w:t>
                  </w:r>
                  <w:proofErr w:type="gramStart"/>
                  <w:r w:rsidRPr="00B7598C">
                    <w:t>image</w:t>
                  </w:r>
                  <w:proofErr w:type="gramEnd"/>
                </w:p>
                <w:p w14:paraId="5E2281A7" w14:textId="77777777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>Read ‘The Conscription Debate in your textbooks (page 269 and part of page 270)</w:t>
                  </w:r>
                </w:p>
                <w:p w14:paraId="5E2281A8" w14:textId="4079F202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 xml:space="preserve">Summarise </w:t>
                  </w:r>
                  <w:r w:rsidR="00787EB2">
                    <w:t xml:space="preserve">the major points of </w:t>
                  </w:r>
                  <w:r w:rsidRPr="00B7598C">
                    <w:t>the conscription debate in your books. Include four to five key points including:</w:t>
                  </w:r>
                </w:p>
                <w:p w14:paraId="5E2281A9" w14:textId="77777777" w:rsidR="00B7598C" w:rsidRPr="00B7598C" w:rsidRDefault="00B7598C" w:rsidP="00B7598C">
                  <w:pPr>
                    <w:numPr>
                      <w:ilvl w:val="1"/>
                      <w:numId w:val="1"/>
                    </w:numPr>
                    <w:spacing w:after="0" w:line="240" w:lineRule="auto"/>
                  </w:pPr>
                  <w:r w:rsidRPr="00B7598C">
                    <w:t>Who was responsible for introducing conscription?</w:t>
                  </w:r>
                </w:p>
                <w:p w14:paraId="5E2281AA" w14:textId="77777777" w:rsidR="00B7598C" w:rsidRPr="00B7598C" w:rsidRDefault="00B7598C" w:rsidP="00B7598C">
                  <w:pPr>
                    <w:numPr>
                      <w:ilvl w:val="1"/>
                      <w:numId w:val="1"/>
                    </w:numPr>
                    <w:spacing w:after="0" w:line="240" w:lineRule="auto"/>
                  </w:pPr>
                  <w:r w:rsidRPr="00B7598C">
                    <w:t>What was done to attempt to introduce it?</w:t>
                  </w:r>
                </w:p>
                <w:p w14:paraId="5E2281AB" w14:textId="77777777" w:rsidR="00B7598C" w:rsidRPr="00B7598C" w:rsidRDefault="00B7598C" w:rsidP="00B7598C">
                  <w:pPr>
                    <w:numPr>
                      <w:ilvl w:val="1"/>
                      <w:numId w:val="1"/>
                    </w:numPr>
                    <w:spacing w:after="0" w:line="240" w:lineRule="auto"/>
                  </w:pPr>
                  <w:r w:rsidRPr="00B7598C">
                    <w:t>Who supported and who opposed it?</w:t>
                  </w:r>
                </w:p>
                <w:p w14:paraId="5E2281AC" w14:textId="77777777" w:rsidR="00B7598C" w:rsidRDefault="00B7598C" w:rsidP="00B7598C">
                  <w:pPr>
                    <w:numPr>
                      <w:ilvl w:val="1"/>
                      <w:numId w:val="1"/>
                    </w:numPr>
                    <w:spacing w:after="0" w:line="240" w:lineRule="auto"/>
                  </w:pPr>
                  <w:r w:rsidRPr="00B7598C">
                    <w:t>How was conscription ‘sold’ to the Australia public?</w:t>
                  </w:r>
                </w:p>
                <w:p w14:paraId="5E2281AD" w14:textId="77777777" w:rsidR="00B7598C" w:rsidRDefault="00B7598C" w:rsidP="00B7598C">
                  <w:pPr>
                    <w:spacing w:after="0" w:line="240" w:lineRule="auto"/>
                  </w:pPr>
                </w:p>
                <w:p w14:paraId="5E2281AE" w14:textId="77777777" w:rsidR="00B7598C" w:rsidRPr="00B7598C" w:rsidRDefault="00B7598C" w:rsidP="00B7598C">
                  <w:pPr>
                    <w:spacing w:after="0" w:line="240" w:lineRule="auto"/>
                    <w:rPr>
                      <w:b/>
                    </w:rPr>
                  </w:pPr>
                  <w:r w:rsidRPr="00B7598C">
                    <w:rPr>
                      <w:b/>
                    </w:rPr>
                    <w:t>Conscription Poster</w:t>
                  </w:r>
                </w:p>
                <w:p w14:paraId="5E2281AF" w14:textId="77777777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>Using the poster examples f</w:t>
                  </w:r>
                  <w:r>
                    <w:t xml:space="preserve">rom your textbook as inspiration, </w:t>
                  </w:r>
                  <w:r w:rsidRPr="00B7598C">
                    <w:t xml:space="preserve">create your own conscription </w:t>
                  </w:r>
                  <w:proofErr w:type="gramStart"/>
                  <w:r w:rsidRPr="00B7598C">
                    <w:t>poster</w:t>
                  </w:r>
                  <w:proofErr w:type="gramEnd"/>
                </w:p>
                <w:p w14:paraId="5E2281B0" w14:textId="77777777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 xml:space="preserve">You can choose to be for </w:t>
                  </w:r>
                  <w:r>
                    <w:t>OR</w:t>
                  </w:r>
                  <w:r w:rsidRPr="00B7598C">
                    <w:t xml:space="preserve"> against </w:t>
                  </w:r>
                  <w:proofErr w:type="gramStart"/>
                  <w:r w:rsidRPr="00B7598C">
                    <w:t>conscription</w:t>
                  </w:r>
                  <w:proofErr w:type="gramEnd"/>
                </w:p>
                <w:p w14:paraId="5E2281B1" w14:textId="77777777" w:rsidR="00B7598C" w:rsidRP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 xml:space="preserve">You can create your poster on a computer or draw it by </w:t>
                  </w:r>
                  <w:proofErr w:type="gramStart"/>
                  <w:r w:rsidRPr="00B7598C">
                    <w:t>hand</w:t>
                  </w:r>
                  <w:proofErr w:type="gramEnd"/>
                </w:p>
                <w:p w14:paraId="5E2281B2" w14:textId="50E4C048" w:rsidR="00B7598C" w:rsidRDefault="00B7598C" w:rsidP="00B7598C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B7598C">
                    <w:t xml:space="preserve">You will share your posters in class next </w:t>
                  </w:r>
                  <w:proofErr w:type="gramStart"/>
                  <w:r w:rsidRPr="00B7598C">
                    <w:t>lesson</w:t>
                  </w:r>
                  <w:proofErr w:type="gramEnd"/>
                  <w:r w:rsidRPr="00B7598C">
                    <w:t xml:space="preserve"> </w:t>
                  </w:r>
                </w:p>
              </w:txbxContent>
            </v:textbox>
          </v:shape>
        </w:pict>
      </w:r>
    </w:p>
    <w:p w14:paraId="5E228189" w14:textId="77777777" w:rsidR="00B7598C" w:rsidRPr="00B7598C" w:rsidRDefault="00B7598C" w:rsidP="00B7598C"/>
    <w:p w14:paraId="5E22818A" w14:textId="77777777" w:rsidR="00B7598C" w:rsidRPr="00B7598C" w:rsidRDefault="00B7598C" w:rsidP="00B7598C"/>
    <w:p w14:paraId="5E22818B" w14:textId="77777777" w:rsidR="00B7598C" w:rsidRPr="00B7598C" w:rsidRDefault="00B7598C" w:rsidP="00B7598C"/>
    <w:p w14:paraId="5E22818C" w14:textId="77777777" w:rsidR="00B7598C" w:rsidRPr="00B7598C" w:rsidRDefault="00B7598C" w:rsidP="00B7598C"/>
    <w:p w14:paraId="5E22818D" w14:textId="77777777" w:rsidR="00B7598C" w:rsidRPr="00B7598C" w:rsidRDefault="00B7598C" w:rsidP="00B7598C"/>
    <w:p w14:paraId="5E22818E" w14:textId="77777777" w:rsidR="00B7598C" w:rsidRPr="00B7598C" w:rsidRDefault="00B7598C" w:rsidP="00B7598C"/>
    <w:p w14:paraId="5E22818F" w14:textId="77777777" w:rsidR="00B7598C" w:rsidRPr="00B7598C" w:rsidRDefault="00B7598C" w:rsidP="00B7598C"/>
    <w:p w14:paraId="5E228190" w14:textId="77777777" w:rsidR="00B7598C" w:rsidRPr="00B7598C" w:rsidRDefault="00B7598C" w:rsidP="00B7598C"/>
    <w:p w14:paraId="5E228191" w14:textId="77777777" w:rsidR="00B7598C" w:rsidRDefault="00B7598C" w:rsidP="00B7598C"/>
    <w:p w14:paraId="5E228192" w14:textId="7BA54AE7" w:rsidR="00B7598C" w:rsidRDefault="00C12ADA" w:rsidP="00B7598C">
      <w:pPr>
        <w:tabs>
          <w:tab w:val="left" w:pos="1830"/>
        </w:tabs>
      </w:pPr>
      <w:r>
        <w:t>Prime Minister Billy Hughes is largely responsible for the proposal of conscription in Australia</w:t>
      </w:r>
      <w:r w:rsidR="00E448F8">
        <w:t>. A referendum was held and the vote for no conscription narrowly one.</w:t>
      </w:r>
      <w:r w:rsidR="000729F1">
        <w:t xml:space="preserve"> The nationalist party supported conscription party and the labour party did not. In society it was the upper/middle class with British background who supported conscription </w:t>
      </w:r>
      <w:r w:rsidR="001D0C35">
        <w:t>and those who did not were typically lower-class citizens. The pro-conscription argument was sold by that it is patriotic to go to war and to stop the “lazy and selfish” people who did not want to go to war</w:t>
      </w:r>
      <w:r w:rsidR="008109B7">
        <w:t xml:space="preserve">. There was then another </w:t>
      </w:r>
      <w:r w:rsidR="008109B7">
        <w:t xml:space="preserve">referendum </w:t>
      </w:r>
      <w:r w:rsidR="008109B7">
        <w:t>in to create conscription1917 which also failed.</w:t>
      </w:r>
    </w:p>
    <w:p w14:paraId="5E228193" w14:textId="77777777" w:rsidR="00B7598C" w:rsidRPr="00B7598C" w:rsidRDefault="00B7598C" w:rsidP="00B7598C"/>
    <w:p w14:paraId="5E228194" w14:textId="77777777" w:rsidR="00B7598C" w:rsidRPr="00B7598C" w:rsidRDefault="00B7598C" w:rsidP="00B7598C"/>
    <w:p w14:paraId="5E228195" w14:textId="77777777" w:rsidR="00B7598C" w:rsidRPr="00B7598C" w:rsidRDefault="00B7598C" w:rsidP="00B7598C"/>
    <w:p w14:paraId="5E228196" w14:textId="77777777" w:rsidR="00B7598C" w:rsidRPr="00B7598C" w:rsidRDefault="00B7598C" w:rsidP="00B7598C"/>
    <w:p w14:paraId="5E228197" w14:textId="77777777" w:rsidR="00B7598C" w:rsidRPr="00B7598C" w:rsidRDefault="00B7598C" w:rsidP="00B7598C"/>
    <w:p w14:paraId="5E228198" w14:textId="77777777" w:rsidR="00B7598C" w:rsidRPr="00B7598C" w:rsidRDefault="00B7598C" w:rsidP="00B7598C"/>
    <w:p w14:paraId="5E228199" w14:textId="77777777" w:rsidR="00B7598C" w:rsidRPr="00B7598C" w:rsidRDefault="00B7598C" w:rsidP="00B7598C"/>
    <w:p w14:paraId="5E22819A" w14:textId="77777777" w:rsidR="00B7598C" w:rsidRPr="00B7598C" w:rsidRDefault="00B7598C" w:rsidP="00B7598C"/>
    <w:p w14:paraId="5E22819B" w14:textId="77777777" w:rsidR="00B7598C" w:rsidRDefault="00B7598C" w:rsidP="00B7598C"/>
    <w:p w14:paraId="5E22819C" w14:textId="013B6C03" w:rsidR="00B7598C" w:rsidRPr="00B7598C" w:rsidRDefault="00B7598C" w:rsidP="00B7598C">
      <w:pPr>
        <w:tabs>
          <w:tab w:val="left" w:pos="4155"/>
        </w:tabs>
      </w:pPr>
      <w:r>
        <w:tab/>
      </w:r>
    </w:p>
    <w:sectPr w:rsidR="00B7598C" w:rsidRPr="00B7598C" w:rsidSect="00B7598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4947"/>
    <w:multiLevelType w:val="hybridMultilevel"/>
    <w:tmpl w:val="DAF0DA20"/>
    <w:lvl w:ilvl="0" w:tplc="A836A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80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9AD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643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AE4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22F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03E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4A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52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384E"/>
    <w:multiLevelType w:val="hybridMultilevel"/>
    <w:tmpl w:val="98E02DDC"/>
    <w:lvl w:ilvl="0" w:tplc="B3DEF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E606">
      <w:start w:val="22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E4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01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44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AB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8F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AD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42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98C"/>
    <w:rsid w:val="000729F1"/>
    <w:rsid w:val="000B46B6"/>
    <w:rsid w:val="000D03CE"/>
    <w:rsid w:val="001D0C35"/>
    <w:rsid w:val="0038554C"/>
    <w:rsid w:val="00685E02"/>
    <w:rsid w:val="00704925"/>
    <w:rsid w:val="00787EB2"/>
    <w:rsid w:val="008109B7"/>
    <w:rsid w:val="00B7598C"/>
    <w:rsid w:val="00BB3A56"/>
    <w:rsid w:val="00C12ADA"/>
    <w:rsid w:val="00E4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228187"/>
  <w15:docId w15:val="{6C05EF95-A77B-4ACB-BCDD-8AD52750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8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6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5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8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8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Pappars</dc:creator>
  <cp:keywords/>
  <dc:description/>
  <cp:lastModifiedBy>James Macgillivray</cp:lastModifiedBy>
  <cp:revision>3</cp:revision>
  <cp:lastPrinted>2013-06-03T03:23:00Z</cp:lastPrinted>
  <dcterms:created xsi:type="dcterms:W3CDTF">2013-06-03T03:19:00Z</dcterms:created>
  <dcterms:modified xsi:type="dcterms:W3CDTF">2021-06-22T01:44:00Z</dcterms:modified>
</cp:coreProperties>
</file>