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6890" w14:textId="5F02A4A8" w:rsidR="008E740D" w:rsidRDefault="00611430" w:rsidP="00257937">
      <w:pPr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611430">
        <w:rPr>
          <w:rFonts w:ascii="Arial" w:hAnsi="Arial" w:cs="Arial"/>
          <w:b/>
          <w:sz w:val="28"/>
          <w:szCs w:val="28"/>
        </w:rPr>
        <w:t xml:space="preserve">Activity </w:t>
      </w:r>
      <w:r w:rsidR="004D742E">
        <w:rPr>
          <w:rFonts w:ascii="Arial" w:hAnsi="Arial" w:cs="Arial"/>
          <w:b/>
          <w:sz w:val="28"/>
          <w:szCs w:val="28"/>
        </w:rPr>
        <w:t>4</w:t>
      </w:r>
      <w:r w:rsidR="00257937">
        <w:rPr>
          <w:rFonts w:ascii="Arial" w:hAnsi="Arial" w:cs="Arial"/>
          <w:b/>
          <w:sz w:val="28"/>
          <w:szCs w:val="28"/>
        </w:rPr>
        <w:t>.</w:t>
      </w:r>
      <w:r w:rsidR="00245390">
        <w:rPr>
          <w:rFonts w:ascii="Arial" w:hAnsi="Arial" w:cs="Arial"/>
          <w:b/>
          <w:sz w:val="28"/>
          <w:szCs w:val="28"/>
        </w:rPr>
        <w:t>6</w:t>
      </w:r>
    </w:p>
    <w:p w14:paraId="06A9ECB9" w14:textId="2C68E59D" w:rsidR="00245390" w:rsidRPr="00245390" w:rsidRDefault="00245390" w:rsidP="00245390">
      <w:pPr>
        <w:autoSpaceDE w:val="0"/>
        <w:autoSpaceDN w:val="0"/>
        <w:adjustRightInd w:val="0"/>
        <w:spacing w:line="360" w:lineRule="auto"/>
        <w:ind w:left="360" w:hanging="360"/>
        <w:rPr>
          <w:rFonts w:ascii="Arial" w:eastAsia="EuropeanPiStd-1" w:hAnsi="Arial" w:cs="Arial"/>
          <w:sz w:val="22"/>
          <w:szCs w:val="22"/>
          <w:lang w:val="en-IN"/>
        </w:rPr>
      </w:pPr>
      <w:r w:rsidRPr="00245390">
        <w:rPr>
          <w:rFonts w:ascii="Arial" w:eastAsia="EuropeanPiStd-1" w:hAnsi="Arial" w:cs="Arial"/>
          <w:b/>
          <w:sz w:val="22"/>
          <w:szCs w:val="22"/>
          <w:lang w:val="en-IN"/>
        </w:rPr>
        <w:t>1</w:t>
      </w:r>
      <w:r w:rsidRPr="00245390">
        <w:rPr>
          <w:rFonts w:ascii="Arial" w:eastAsia="EuropeanPiStd-1" w:hAnsi="Arial" w:cs="Arial"/>
          <w:sz w:val="22"/>
          <w:szCs w:val="22"/>
          <w:lang w:val="en-IN"/>
        </w:rPr>
        <w:tab/>
        <w:t>Read the Empty Tomb narratives in each of the Gospels: Mark 16:1–8, Matthew 28:1–8, Luke 24:1–12 and John 20:1–18.</w:t>
      </w:r>
    </w:p>
    <w:p w14:paraId="3FEB3665" w14:textId="2E53493B" w:rsidR="00245390" w:rsidRPr="00245390" w:rsidRDefault="00245390" w:rsidP="00245390">
      <w:pPr>
        <w:autoSpaceDE w:val="0"/>
        <w:autoSpaceDN w:val="0"/>
        <w:adjustRightInd w:val="0"/>
        <w:spacing w:line="360" w:lineRule="auto"/>
        <w:ind w:left="720" w:hanging="360"/>
        <w:rPr>
          <w:rFonts w:ascii="Arial" w:eastAsia="EuropeanPiStd-1" w:hAnsi="Arial" w:cs="Arial"/>
          <w:sz w:val="22"/>
          <w:szCs w:val="22"/>
          <w:lang w:val="en-IN"/>
        </w:rPr>
      </w:pPr>
      <w:proofErr w:type="spellStart"/>
      <w:r w:rsidRPr="00245390">
        <w:rPr>
          <w:rFonts w:ascii="Arial" w:eastAsia="EuropeanPiStd-1" w:hAnsi="Arial" w:cs="Arial"/>
          <w:b/>
          <w:sz w:val="22"/>
          <w:szCs w:val="22"/>
          <w:lang w:val="en-IN"/>
        </w:rPr>
        <w:t>a</w:t>
      </w:r>
      <w:proofErr w:type="spellEnd"/>
      <w:r w:rsidRPr="00245390">
        <w:rPr>
          <w:rFonts w:ascii="Arial" w:eastAsia="EuropeanPiStd-1" w:hAnsi="Arial" w:cs="Arial"/>
          <w:sz w:val="22"/>
          <w:szCs w:val="22"/>
          <w:lang w:val="en-IN"/>
        </w:rPr>
        <w:tab/>
        <w:t>What message is each evangelist trying to communicate through their account of the Resurrection?</w:t>
      </w:r>
    </w:p>
    <w:p w14:paraId="51D2EBA6" w14:textId="77777777" w:rsidR="00245390" w:rsidRPr="00945FC9" w:rsidRDefault="00245390" w:rsidP="00245390">
      <w:pPr>
        <w:pStyle w:val="Default"/>
        <w:spacing w:line="360" w:lineRule="auto"/>
        <w:ind w:left="720"/>
        <w:rPr>
          <w:rFonts w:ascii="Arial" w:hAnsi="Arial"/>
          <w:color w:val="C0C0C0"/>
          <w:sz w:val="22"/>
          <w:szCs w:val="22"/>
          <w:u w:val="single"/>
        </w:rPr>
      </w:pP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</w:p>
    <w:p w14:paraId="1B3ACB9B" w14:textId="77777777" w:rsidR="00245390" w:rsidRPr="00245390" w:rsidRDefault="00245390" w:rsidP="00245390">
      <w:pPr>
        <w:autoSpaceDE w:val="0"/>
        <w:autoSpaceDN w:val="0"/>
        <w:adjustRightInd w:val="0"/>
        <w:spacing w:line="360" w:lineRule="auto"/>
        <w:ind w:left="720" w:hanging="360"/>
        <w:rPr>
          <w:rFonts w:ascii="Arial" w:eastAsia="EuropeanPiStd-1" w:hAnsi="Arial" w:cs="Arial"/>
          <w:sz w:val="22"/>
          <w:szCs w:val="22"/>
          <w:lang w:val="en-IN"/>
        </w:rPr>
      </w:pPr>
    </w:p>
    <w:p w14:paraId="3D929B94" w14:textId="7D45D013" w:rsidR="00245390" w:rsidRDefault="00245390" w:rsidP="00245390">
      <w:pPr>
        <w:autoSpaceDE w:val="0"/>
        <w:autoSpaceDN w:val="0"/>
        <w:adjustRightInd w:val="0"/>
        <w:spacing w:line="360" w:lineRule="auto"/>
        <w:ind w:left="720" w:hanging="360"/>
        <w:rPr>
          <w:rFonts w:ascii="Arial" w:eastAsia="EuropeanPiStd-1" w:hAnsi="Arial" w:cs="Arial"/>
          <w:sz w:val="22"/>
          <w:szCs w:val="22"/>
          <w:lang w:val="en-IN"/>
        </w:rPr>
      </w:pPr>
      <w:r w:rsidRPr="00245390">
        <w:rPr>
          <w:rFonts w:ascii="Arial" w:eastAsia="EuropeanPiStd-1" w:hAnsi="Arial" w:cs="Arial"/>
          <w:b/>
          <w:sz w:val="22"/>
          <w:szCs w:val="22"/>
          <w:lang w:val="en-IN"/>
        </w:rPr>
        <w:t>b</w:t>
      </w:r>
      <w:r w:rsidRPr="00245390">
        <w:rPr>
          <w:rFonts w:ascii="Arial" w:eastAsia="EuropeanPiStd-1" w:hAnsi="Arial" w:cs="Arial"/>
          <w:sz w:val="22"/>
          <w:szCs w:val="22"/>
          <w:lang w:val="en-IN"/>
        </w:rPr>
        <w:tab/>
        <w:t>What characters are involved in each narrative? What were their reactions?</w:t>
      </w:r>
    </w:p>
    <w:p w14:paraId="0A4BEE3F" w14:textId="77777777" w:rsidR="00245390" w:rsidRPr="00945FC9" w:rsidRDefault="00245390" w:rsidP="00245390">
      <w:pPr>
        <w:pStyle w:val="Default"/>
        <w:spacing w:line="360" w:lineRule="auto"/>
        <w:ind w:left="720"/>
        <w:rPr>
          <w:rFonts w:ascii="Arial" w:hAnsi="Arial"/>
          <w:color w:val="C0C0C0"/>
          <w:sz w:val="22"/>
          <w:szCs w:val="22"/>
          <w:u w:val="single"/>
        </w:rPr>
      </w:pP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  <w:r w:rsidRPr="00945FC9">
        <w:rPr>
          <w:rFonts w:ascii="Arial" w:hAnsi="Arial"/>
          <w:color w:val="C0C0C0"/>
          <w:sz w:val="22"/>
          <w:szCs w:val="22"/>
          <w:u w:val="single"/>
        </w:rPr>
        <w:tab/>
      </w:r>
    </w:p>
    <w:p w14:paraId="39A1ABE3" w14:textId="77777777" w:rsidR="00245390" w:rsidRDefault="00245390" w:rsidP="00245390">
      <w:pPr>
        <w:autoSpaceDE w:val="0"/>
        <w:autoSpaceDN w:val="0"/>
        <w:adjustRightInd w:val="0"/>
        <w:spacing w:line="360" w:lineRule="auto"/>
        <w:ind w:left="720" w:hanging="360"/>
        <w:rPr>
          <w:rFonts w:ascii="Arial" w:eastAsia="EuropeanPiStd-1" w:hAnsi="Arial" w:cs="Arial"/>
          <w:sz w:val="22"/>
          <w:szCs w:val="22"/>
          <w:lang w:val="en-IN"/>
        </w:rPr>
      </w:pPr>
    </w:p>
    <w:p w14:paraId="1DFFA501" w14:textId="7369E117" w:rsidR="00245390" w:rsidRDefault="00245390">
      <w:pPr>
        <w:rPr>
          <w:rFonts w:ascii="Arial" w:eastAsia="EuropeanPiStd-1" w:hAnsi="Arial" w:cs="Arial"/>
          <w:sz w:val="22"/>
          <w:szCs w:val="22"/>
          <w:lang w:val="en-IN"/>
        </w:rPr>
      </w:pPr>
      <w:r>
        <w:rPr>
          <w:rFonts w:ascii="Arial" w:eastAsia="EuropeanPiStd-1" w:hAnsi="Arial" w:cs="Arial"/>
          <w:sz w:val="22"/>
          <w:szCs w:val="22"/>
          <w:lang w:val="en-IN"/>
        </w:rPr>
        <w:br w:type="page"/>
      </w:r>
    </w:p>
    <w:p w14:paraId="50810AE0" w14:textId="01FB54D6" w:rsidR="00071079" w:rsidRPr="00245390" w:rsidRDefault="00245390" w:rsidP="00245390">
      <w:pPr>
        <w:autoSpaceDE w:val="0"/>
        <w:autoSpaceDN w:val="0"/>
        <w:adjustRightInd w:val="0"/>
        <w:spacing w:line="360" w:lineRule="auto"/>
        <w:ind w:left="360" w:hanging="360"/>
        <w:rPr>
          <w:rFonts w:ascii="Arial" w:eastAsia="EuropeanPiStd-1" w:hAnsi="Arial" w:cs="Arial"/>
          <w:sz w:val="22"/>
          <w:szCs w:val="22"/>
          <w:lang w:val="en-IN"/>
        </w:rPr>
      </w:pPr>
      <w:r w:rsidRPr="00245390">
        <w:rPr>
          <w:rFonts w:ascii="Arial" w:eastAsia="EuropeanPiStd-1" w:hAnsi="Arial" w:cs="Arial"/>
          <w:b/>
          <w:sz w:val="22"/>
          <w:szCs w:val="22"/>
          <w:lang w:val="en-IN"/>
        </w:rPr>
        <w:lastRenderedPageBreak/>
        <w:t>2</w:t>
      </w:r>
      <w:r w:rsidRPr="00245390">
        <w:rPr>
          <w:rFonts w:ascii="Arial" w:eastAsia="EuropeanPiStd-1" w:hAnsi="Arial" w:cs="Arial"/>
          <w:sz w:val="22"/>
          <w:szCs w:val="22"/>
          <w:lang w:val="en-IN"/>
        </w:rPr>
        <w:tab/>
        <w:t xml:space="preserve">All four gospels speak of the Resurrection of Jesus. Read the accounts of the Resurrection as they are recorded in Gospel Parallels, available at </w:t>
      </w:r>
      <w:hyperlink r:id="rId9" w:history="1">
        <w:r w:rsidRPr="00245390">
          <w:rPr>
            <w:rStyle w:val="Hyperlink"/>
            <w:rFonts w:ascii="Arial" w:eastAsia="EuropeanPiStd-1" w:hAnsi="Arial" w:cs="Arial"/>
            <w:sz w:val="22"/>
            <w:szCs w:val="22"/>
            <w:lang w:val="en-IN"/>
          </w:rPr>
          <w:t>http://cambridge.edu.au/redirect/?id=5956</w:t>
        </w:r>
      </w:hyperlink>
      <w:r w:rsidRPr="00245390">
        <w:rPr>
          <w:rFonts w:ascii="Arial" w:eastAsia="EuropeanPiStd-1" w:hAnsi="Arial" w:cs="Arial"/>
          <w:sz w:val="22"/>
          <w:szCs w:val="22"/>
          <w:lang w:val="en-IN"/>
        </w:rPr>
        <w:t>. Once you have read the accounts, search each gospel to complete the table below. The first couple have been completed for you.</w:t>
      </w:r>
    </w:p>
    <w:p w14:paraId="7BEE878D" w14:textId="242F9E26" w:rsidR="00071079" w:rsidRDefault="00071079">
      <w:pPr>
        <w:rPr>
          <w:rFonts w:ascii="Arial" w:eastAsia="EuropeanPiStd-1" w:hAnsi="Arial" w:cs="Arial"/>
          <w:sz w:val="22"/>
          <w:szCs w:val="22"/>
          <w:lang w:val="en-IN"/>
        </w:rPr>
      </w:pPr>
    </w:p>
    <w:tbl>
      <w:tblPr>
        <w:tblStyle w:val="TableGrid"/>
        <w:tblW w:w="10440" w:type="dxa"/>
        <w:tblInd w:w="-585" w:type="dxa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</w:tblGrid>
      <w:tr w:rsidR="00245390" w:rsidRPr="00245390" w14:paraId="37EA7FFC" w14:textId="77777777" w:rsidTr="00245390">
        <w:trPr>
          <w:trHeight w:val="288"/>
        </w:trPr>
        <w:tc>
          <w:tcPr>
            <w:tcW w:w="2088" w:type="dxa"/>
          </w:tcPr>
          <w:p w14:paraId="51DFC07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Question</w:t>
            </w:r>
          </w:p>
        </w:tc>
        <w:tc>
          <w:tcPr>
            <w:tcW w:w="2088" w:type="dxa"/>
          </w:tcPr>
          <w:p w14:paraId="0FE77EBC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Matthew</w:t>
            </w:r>
          </w:p>
        </w:tc>
        <w:tc>
          <w:tcPr>
            <w:tcW w:w="2088" w:type="dxa"/>
          </w:tcPr>
          <w:p w14:paraId="3EF59C2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Mark</w:t>
            </w:r>
          </w:p>
        </w:tc>
        <w:tc>
          <w:tcPr>
            <w:tcW w:w="2088" w:type="dxa"/>
          </w:tcPr>
          <w:p w14:paraId="6F757F2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Luke</w:t>
            </w:r>
          </w:p>
        </w:tc>
        <w:tc>
          <w:tcPr>
            <w:tcW w:w="2088" w:type="dxa"/>
          </w:tcPr>
          <w:p w14:paraId="099BF155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John</w:t>
            </w:r>
          </w:p>
        </w:tc>
      </w:tr>
      <w:tr w:rsidR="00245390" w:rsidRPr="00245390" w14:paraId="4B2D668B" w14:textId="77777777" w:rsidTr="00245390">
        <w:trPr>
          <w:trHeight w:val="605"/>
        </w:trPr>
        <w:tc>
          <w:tcPr>
            <w:tcW w:w="2088" w:type="dxa"/>
          </w:tcPr>
          <w:p w14:paraId="3A3CCB2D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Day</w:t>
            </w:r>
          </w:p>
        </w:tc>
        <w:tc>
          <w:tcPr>
            <w:tcW w:w="2088" w:type="dxa"/>
          </w:tcPr>
          <w:p w14:paraId="494B5503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The first day of the week</w:t>
            </w:r>
          </w:p>
        </w:tc>
        <w:tc>
          <w:tcPr>
            <w:tcW w:w="2088" w:type="dxa"/>
          </w:tcPr>
          <w:p w14:paraId="6A0941DC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The first day of the week</w:t>
            </w:r>
          </w:p>
        </w:tc>
        <w:tc>
          <w:tcPr>
            <w:tcW w:w="2088" w:type="dxa"/>
          </w:tcPr>
          <w:p w14:paraId="003072BC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The first day of the week</w:t>
            </w:r>
          </w:p>
        </w:tc>
        <w:tc>
          <w:tcPr>
            <w:tcW w:w="2088" w:type="dxa"/>
          </w:tcPr>
          <w:p w14:paraId="5DAE59A8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The first day of the week</w:t>
            </w:r>
          </w:p>
        </w:tc>
      </w:tr>
      <w:tr w:rsidR="00245390" w:rsidRPr="00245390" w14:paraId="6A183A23" w14:textId="77777777" w:rsidTr="00245390">
        <w:trPr>
          <w:trHeight w:val="605"/>
        </w:trPr>
        <w:tc>
          <w:tcPr>
            <w:tcW w:w="2088" w:type="dxa"/>
          </w:tcPr>
          <w:p w14:paraId="27C3AEA0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Time</w:t>
            </w:r>
          </w:p>
        </w:tc>
        <w:tc>
          <w:tcPr>
            <w:tcW w:w="2088" w:type="dxa"/>
          </w:tcPr>
          <w:p w14:paraId="190EF895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Dawn</w:t>
            </w:r>
          </w:p>
        </w:tc>
        <w:tc>
          <w:tcPr>
            <w:tcW w:w="2088" w:type="dxa"/>
          </w:tcPr>
          <w:p w14:paraId="6E63386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Very early, just after sunrise</w:t>
            </w:r>
          </w:p>
        </w:tc>
        <w:tc>
          <w:tcPr>
            <w:tcW w:w="2088" w:type="dxa"/>
          </w:tcPr>
          <w:p w14:paraId="6F77C42C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Very early in the morning</w:t>
            </w:r>
          </w:p>
        </w:tc>
        <w:tc>
          <w:tcPr>
            <w:tcW w:w="2088" w:type="dxa"/>
          </w:tcPr>
          <w:p w14:paraId="60ADB675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Early, while it was still dark</w:t>
            </w:r>
          </w:p>
        </w:tc>
      </w:tr>
      <w:tr w:rsidR="00245390" w:rsidRPr="00245390" w14:paraId="688F7235" w14:textId="77777777" w:rsidTr="00245390">
        <w:trPr>
          <w:trHeight w:val="605"/>
        </w:trPr>
        <w:tc>
          <w:tcPr>
            <w:tcW w:w="2088" w:type="dxa"/>
          </w:tcPr>
          <w:p w14:paraId="3E7B47A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Who was at the tomb?</w:t>
            </w:r>
          </w:p>
        </w:tc>
        <w:tc>
          <w:tcPr>
            <w:tcW w:w="2088" w:type="dxa"/>
          </w:tcPr>
          <w:p w14:paraId="1A77C016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7F10C23D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0F88B7B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A0BC820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1076B4E9" w14:textId="77777777" w:rsidTr="00245390">
        <w:trPr>
          <w:trHeight w:val="605"/>
        </w:trPr>
        <w:tc>
          <w:tcPr>
            <w:tcW w:w="2088" w:type="dxa"/>
          </w:tcPr>
          <w:p w14:paraId="621D52D6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How many women were present?</w:t>
            </w:r>
          </w:p>
        </w:tc>
        <w:tc>
          <w:tcPr>
            <w:tcW w:w="2088" w:type="dxa"/>
          </w:tcPr>
          <w:p w14:paraId="19FFD80D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7102B5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25A6592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30F74CC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73A8DA56" w14:textId="77777777" w:rsidTr="00245390">
        <w:trPr>
          <w:trHeight w:val="605"/>
        </w:trPr>
        <w:tc>
          <w:tcPr>
            <w:tcW w:w="2088" w:type="dxa"/>
          </w:tcPr>
          <w:p w14:paraId="35071AD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Purpose of visit to the tomb</w:t>
            </w:r>
          </w:p>
        </w:tc>
        <w:tc>
          <w:tcPr>
            <w:tcW w:w="2088" w:type="dxa"/>
          </w:tcPr>
          <w:p w14:paraId="6C9DC64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7BCB9A2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CE4E13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3A002B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330D4A2A" w14:textId="77777777" w:rsidTr="00245390">
        <w:trPr>
          <w:trHeight w:val="605"/>
        </w:trPr>
        <w:tc>
          <w:tcPr>
            <w:tcW w:w="2088" w:type="dxa"/>
          </w:tcPr>
          <w:p w14:paraId="2FCCFB25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Conversation on the way to tomb</w:t>
            </w:r>
          </w:p>
        </w:tc>
        <w:tc>
          <w:tcPr>
            <w:tcW w:w="2088" w:type="dxa"/>
          </w:tcPr>
          <w:p w14:paraId="65CB957A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E325DC2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7D43BFA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2B1C644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36BCFF34" w14:textId="77777777" w:rsidTr="00245390">
        <w:trPr>
          <w:trHeight w:val="605"/>
        </w:trPr>
        <w:tc>
          <w:tcPr>
            <w:tcW w:w="2088" w:type="dxa"/>
          </w:tcPr>
          <w:p w14:paraId="1FE305C0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What occurred when stone was rolled away?</w:t>
            </w:r>
          </w:p>
        </w:tc>
        <w:tc>
          <w:tcPr>
            <w:tcW w:w="2088" w:type="dxa"/>
          </w:tcPr>
          <w:p w14:paraId="63605E14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306227A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D65437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50D90478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140784F1" w14:textId="77777777" w:rsidTr="00245390">
        <w:trPr>
          <w:trHeight w:val="605"/>
        </w:trPr>
        <w:tc>
          <w:tcPr>
            <w:tcW w:w="2088" w:type="dxa"/>
          </w:tcPr>
          <w:p w14:paraId="0B974D4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Which gospel mentions an earthquake?</w:t>
            </w:r>
          </w:p>
        </w:tc>
        <w:tc>
          <w:tcPr>
            <w:tcW w:w="2088" w:type="dxa"/>
          </w:tcPr>
          <w:p w14:paraId="467C590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2B70899C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75BE943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3C105CAC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2F0B5551" w14:textId="77777777" w:rsidTr="00245390">
        <w:trPr>
          <w:trHeight w:val="605"/>
        </w:trPr>
        <w:tc>
          <w:tcPr>
            <w:tcW w:w="2088" w:type="dxa"/>
          </w:tcPr>
          <w:p w14:paraId="7F83C10D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Who was said to be at the tomb?</w:t>
            </w:r>
          </w:p>
        </w:tc>
        <w:tc>
          <w:tcPr>
            <w:tcW w:w="2088" w:type="dxa"/>
          </w:tcPr>
          <w:p w14:paraId="7C921611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B657E3E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FA8D1E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A8AAD9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16366572" w14:textId="77777777" w:rsidTr="00245390">
        <w:trPr>
          <w:trHeight w:val="605"/>
        </w:trPr>
        <w:tc>
          <w:tcPr>
            <w:tcW w:w="2088" w:type="dxa"/>
          </w:tcPr>
          <w:p w14:paraId="60D4CD54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How was this person dressed?</w:t>
            </w:r>
          </w:p>
        </w:tc>
        <w:tc>
          <w:tcPr>
            <w:tcW w:w="2088" w:type="dxa"/>
          </w:tcPr>
          <w:p w14:paraId="5ED6059A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53A1C8F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0A7E51B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40CFED2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6AED4DC8" w14:textId="77777777" w:rsidTr="00245390">
        <w:trPr>
          <w:trHeight w:val="605"/>
        </w:trPr>
        <w:tc>
          <w:tcPr>
            <w:tcW w:w="2088" w:type="dxa"/>
          </w:tcPr>
          <w:p w14:paraId="3FDE8893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When did this person appear?</w:t>
            </w:r>
          </w:p>
        </w:tc>
        <w:tc>
          <w:tcPr>
            <w:tcW w:w="2088" w:type="dxa"/>
          </w:tcPr>
          <w:p w14:paraId="572A582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E84A776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21924CC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69A5722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529C1EDA" w14:textId="77777777" w:rsidTr="00245390">
        <w:trPr>
          <w:trHeight w:val="605"/>
        </w:trPr>
        <w:tc>
          <w:tcPr>
            <w:tcW w:w="2088" w:type="dxa"/>
          </w:tcPr>
          <w:p w14:paraId="2CCDEE0A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Where did the person appear?</w:t>
            </w:r>
          </w:p>
        </w:tc>
        <w:tc>
          <w:tcPr>
            <w:tcW w:w="2088" w:type="dxa"/>
          </w:tcPr>
          <w:p w14:paraId="7331BD30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5633C62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B46DA8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83B5F7E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66496170" w14:textId="77777777" w:rsidTr="00245390">
        <w:trPr>
          <w:trHeight w:val="605"/>
        </w:trPr>
        <w:tc>
          <w:tcPr>
            <w:tcW w:w="2088" w:type="dxa"/>
          </w:tcPr>
          <w:p w14:paraId="4A587560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What did they say?</w:t>
            </w:r>
          </w:p>
        </w:tc>
        <w:tc>
          <w:tcPr>
            <w:tcW w:w="2088" w:type="dxa"/>
          </w:tcPr>
          <w:p w14:paraId="3E9BB818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76F250D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91496C2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35E868F8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5180F5AB" w14:textId="77777777" w:rsidTr="00245390">
        <w:trPr>
          <w:trHeight w:val="605"/>
        </w:trPr>
        <w:tc>
          <w:tcPr>
            <w:tcW w:w="2088" w:type="dxa"/>
          </w:tcPr>
          <w:p w14:paraId="282BF38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What did the women feel?</w:t>
            </w:r>
          </w:p>
        </w:tc>
        <w:tc>
          <w:tcPr>
            <w:tcW w:w="2088" w:type="dxa"/>
          </w:tcPr>
          <w:p w14:paraId="392A8D2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307729AE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6686B760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5935BC6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62A202FB" w14:textId="77777777" w:rsidTr="00245390">
        <w:trPr>
          <w:trHeight w:val="605"/>
        </w:trPr>
        <w:tc>
          <w:tcPr>
            <w:tcW w:w="2088" w:type="dxa"/>
          </w:tcPr>
          <w:p w14:paraId="5B5D86F3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What did the women do?</w:t>
            </w:r>
          </w:p>
        </w:tc>
        <w:tc>
          <w:tcPr>
            <w:tcW w:w="2088" w:type="dxa"/>
          </w:tcPr>
          <w:p w14:paraId="2E0EEC59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D8DE488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1784F2DA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62654692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63B64A96" w14:textId="77777777" w:rsidTr="00245390">
        <w:trPr>
          <w:trHeight w:val="605"/>
        </w:trPr>
        <w:tc>
          <w:tcPr>
            <w:tcW w:w="2088" w:type="dxa"/>
          </w:tcPr>
          <w:p w14:paraId="7C59414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What did the guards do?</w:t>
            </w:r>
          </w:p>
        </w:tc>
        <w:tc>
          <w:tcPr>
            <w:tcW w:w="2088" w:type="dxa"/>
          </w:tcPr>
          <w:p w14:paraId="072A48CB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7C373AEE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6DDCBC96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83BB78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245390" w:rsidRPr="00245390" w14:paraId="6F5B975A" w14:textId="77777777" w:rsidTr="00245390">
        <w:trPr>
          <w:trHeight w:val="605"/>
        </w:trPr>
        <w:tc>
          <w:tcPr>
            <w:tcW w:w="2088" w:type="dxa"/>
          </w:tcPr>
          <w:p w14:paraId="63584E02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245390">
              <w:rPr>
                <w:rFonts w:ascii="Arial" w:hAnsi="Arial" w:cs="Arial"/>
                <w:sz w:val="22"/>
                <w:szCs w:val="22"/>
                <w:lang w:val="en-IN"/>
              </w:rPr>
              <w:t>What was the reaction of the male disciples?</w:t>
            </w:r>
          </w:p>
        </w:tc>
        <w:tc>
          <w:tcPr>
            <w:tcW w:w="2088" w:type="dxa"/>
          </w:tcPr>
          <w:p w14:paraId="4DB583AF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4789AC10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079AB357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  <w:tc>
          <w:tcPr>
            <w:tcW w:w="2088" w:type="dxa"/>
          </w:tcPr>
          <w:p w14:paraId="54DEB5B2" w14:textId="77777777" w:rsidR="00245390" w:rsidRPr="00245390" w:rsidRDefault="00245390" w:rsidP="001340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</w:tbl>
    <w:p w14:paraId="0600A7EB" w14:textId="6B9932B6" w:rsidR="00071079" w:rsidRPr="00245390" w:rsidRDefault="00071079" w:rsidP="00245390">
      <w:pPr>
        <w:autoSpaceDE w:val="0"/>
        <w:autoSpaceDN w:val="0"/>
        <w:adjustRightInd w:val="0"/>
        <w:rPr>
          <w:rFonts w:ascii="Arial" w:hAnsi="Arial" w:cs="Arial"/>
          <w:sz w:val="2"/>
          <w:szCs w:val="2"/>
          <w:lang w:val="en-IN"/>
        </w:rPr>
      </w:pPr>
    </w:p>
    <w:sectPr w:rsidR="00071079" w:rsidRPr="00245390" w:rsidSect="00257937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A4968" w14:textId="77777777" w:rsidR="002911E9" w:rsidRDefault="002911E9" w:rsidP="00C179A4">
      <w:r>
        <w:separator/>
      </w:r>
    </w:p>
  </w:endnote>
  <w:endnote w:type="continuationSeparator" w:id="0">
    <w:p w14:paraId="364BE0C5" w14:textId="77777777" w:rsidR="002911E9" w:rsidRDefault="002911E9" w:rsidP="00C1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T St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peanPiStd-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6C267" w14:textId="77777777" w:rsidR="00257937" w:rsidRPr="00683BDE" w:rsidRDefault="00257937" w:rsidP="00257937">
    <w:pPr>
      <w:pStyle w:val="Footer"/>
      <w:rPr>
        <w:rFonts w:ascii="Arial Narrow" w:hAnsi="Arial Narrow"/>
        <w:sz w:val="20"/>
        <w:szCs w:val="20"/>
      </w:rPr>
    </w:pPr>
    <w:r w:rsidRPr="00683BDE">
      <w:rPr>
        <w:rFonts w:ascii="Arial Narrow" w:hAnsi="Arial Narrow"/>
        <w:sz w:val="20"/>
        <w:szCs w:val="20"/>
      </w:rPr>
      <w:t>Cambridge University Press</w:t>
    </w:r>
    <w:r w:rsidRPr="00683BDE">
      <w:rPr>
        <w:rFonts w:ascii="Arial Narrow" w:hAnsi="Arial Narrow"/>
        <w:sz w:val="20"/>
        <w:szCs w:val="20"/>
      </w:rPr>
      <w:tab/>
    </w:r>
    <w:r w:rsidRPr="00683BDE">
      <w:rPr>
        <w:rFonts w:ascii="Arial Narrow" w:hAnsi="Arial Narrow"/>
        <w:sz w:val="20"/>
        <w:szCs w:val="20"/>
      </w:rPr>
      <w:fldChar w:fldCharType="begin"/>
    </w:r>
    <w:r w:rsidRPr="00683BDE">
      <w:rPr>
        <w:rFonts w:ascii="Arial Narrow" w:hAnsi="Arial Narrow"/>
        <w:sz w:val="20"/>
        <w:szCs w:val="20"/>
      </w:rPr>
      <w:instrText xml:space="preserve"> PAGE </w:instrText>
    </w:r>
    <w:r w:rsidRPr="00683BDE">
      <w:rPr>
        <w:rFonts w:ascii="Arial Narrow" w:hAnsi="Arial Narrow"/>
        <w:sz w:val="20"/>
        <w:szCs w:val="20"/>
      </w:rPr>
      <w:fldChar w:fldCharType="separate"/>
    </w:r>
    <w:r w:rsidR="00EE70F2">
      <w:rPr>
        <w:rFonts w:ascii="Arial Narrow" w:hAnsi="Arial Narrow"/>
        <w:noProof/>
        <w:sz w:val="20"/>
        <w:szCs w:val="20"/>
      </w:rPr>
      <w:t>1</w:t>
    </w:r>
    <w:r w:rsidRPr="00683BDE">
      <w:rPr>
        <w:rFonts w:ascii="Arial Narrow" w:hAnsi="Arial Narrow"/>
        <w:sz w:val="20"/>
        <w:szCs w:val="20"/>
      </w:rPr>
      <w:fldChar w:fldCharType="end"/>
    </w:r>
    <w:r w:rsidRPr="00683BDE">
      <w:rPr>
        <w:rFonts w:ascii="Arial Narrow" w:hAnsi="Arial Narrow"/>
        <w:sz w:val="20"/>
        <w:szCs w:val="20"/>
      </w:rPr>
      <w:tab/>
      <w:t xml:space="preserve">© </w:t>
    </w:r>
    <w:proofErr w:type="spellStart"/>
    <w:r>
      <w:rPr>
        <w:rFonts w:ascii="Arial Narrow" w:hAnsi="Arial Narrow"/>
        <w:sz w:val="20"/>
        <w:szCs w:val="20"/>
      </w:rPr>
      <w:t>Goldburg</w:t>
    </w:r>
    <w:proofErr w:type="spellEnd"/>
    <w:r>
      <w:rPr>
        <w:rFonts w:ascii="Arial Narrow" w:hAnsi="Arial Narrow"/>
        <w:sz w:val="20"/>
        <w:szCs w:val="20"/>
      </w:rPr>
      <w:t xml:space="preserve"> 2016</w:t>
    </w:r>
  </w:p>
  <w:p w14:paraId="267DA020" w14:textId="3E6A650C" w:rsidR="00257937" w:rsidRPr="00257937" w:rsidRDefault="00257937" w:rsidP="00257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6CAF" w14:textId="77777777" w:rsidR="002911E9" w:rsidRDefault="002911E9" w:rsidP="00C179A4">
      <w:r>
        <w:separator/>
      </w:r>
    </w:p>
  </w:footnote>
  <w:footnote w:type="continuationSeparator" w:id="0">
    <w:p w14:paraId="1783F841" w14:textId="77777777" w:rsidR="002911E9" w:rsidRDefault="002911E9" w:rsidP="00C1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B8ABC" w14:textId="1E6E34ED" w:rsidR="00C179A4" w:rsidRDefault="00257937" w:rsidP="00C179A4">
    <w:pPr>
      <w:pStyle w:val="Header"/>
      <w:rPr>
        <w:b/>
      </w:rPr>
    </w:pPr>
    <w:r>
      <w:rPr>
        <w:b/>
        <w:noProof/>
        <w:lang w:val="en-US"/>
      </w:rPr>
      <w:drawing>
        <wp:anchor distT="0" distB="0" distL="114300" distR="114300" simplePos="0" relativeHeight="251661312" behindDoc="1" locked="0" layoutInCell="1" allowOverlap="1" wp14:anchorId="7B260C9D" wp14:editId="7DBEDE97">
          <wp:simplePos x="0" y="0"/>
          <wp:positionH relativeFrom="column">
            <wp:posOffset>-914400</wp:posOffset>
          </wp:positionH>
          <wp:positionV relativeFrom="paragraph">
            <wp:posOffset>-234950</wp:posOffset>
          </wp:positionV>
          <wp:extent cx="7814771" cy="800100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R9_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1" cy="800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863B9F" w14:textId="77777777" w:rsidR="00C179A4" w:rsidRDefault="00C179A4" w:rsidP="00C179A4">
    <w:pPr>
      <w:pStyle w:val="Header"/>
      <w:rPr>
        <w:b/>
      </w:rPr>
    </w:pPr>
  </w:p>
  <w:p w14:paraId="43A9F6D6" w14:textId="77777777" w:rsidR="00C179A4" w:rsidRDefault="00C179A4" w:rsidP="00C179A4">
    <w:pPr>
      <w:pStyle w:val="Header"/>
      <w:rPr>
        <w:b/>
      </w:rPr>
    </w:pPr>
  </w:p>
  <w:p w14:paraId="04F13B7F" w14:textId="77777777" w:rsidR="00257937" w:rsidRDefault="00257937" w:rsidP="00C179A4">
    <w:pPr>
      <w:pStyle w:val="Header"/>
      <w:ind w:left="-709" w:right="-631"/>
      <w:rPr>
        <w:rFonts w:ascii="Arial Narrow" w:hAnsi="Arial Narrow" w:cs="Arial"/>
        <w:b/>
        <w:sz w:val="20"/>
        <w:szCs w:val="20"/>
      </w:rPr>
    </w:pPr>
  </w:p>
  <w:p w14:paraId="6A6F52CC" w14:textId="56945410" w:rsidR="00C179A4" w:rsidRDefault="00C84896" w:rsidP="00257937">
    <w:pPr>
      <w:pStyle w:val="Header"/>
      <w:rPr>
        <w:rFonts w:ascii="Arial Narrow" w:hAnsi="Arial Narrow" w:cs="Arial"/>
        <w:b/>
        <w:sz w:val="20"/>
        <w:szCs w:val="20"/>
      </w:rPr>
    </w:pPr>
    <w:r w:rsidRPr="00A9551D">
      <w:rPr>
        <w:rFonts w:ascii="Arial Narrow" w:hAnsi="Arial Narrow" w:cs="Arial"/>
        <w:b/>
        <w:sz w:val="20"/>
        <w:szCs w:val="20"/>
      </w:rPr>
      <w:t xml:space="preserve">Chapter </w:t>
    </w:r>
    <w:r w:rsidR="004D742E">
      <w:rPr>
        <w:rFonts w:ascii="Arial Narrow" w:hAnsi="Arial Narrow" w:cs="Arial"/>
        <w:b/>
        <w:sz w:val="20"/>
        <w:szCs w:val="20"/>
      </w:rPr>
      <w:t>4</w:t>
    </w:r>
    <w:r w:rsidRPr="00A9551D">
      <w:rPr>
        <w:rFonts w:ascii="Arial Narrow" w:hAnsi="Arial Narrow" w:cs="Arial"/>
        <w:b/>
        <w:sz w:val="20"/>
        <w:szCs w:val="20"/>
      </w:rPr>
      <w:t xml:space="preserve"> </w:t>
    </w:r>
    <w:r w:rsidR="004D742E" w:rsidRPr="004D742E">
      <w:rPr>
        <w:rFonts w:ascii="Arial Narrow" w:hAnsi="Arial Narrow" w:cs="Arial"/>
        <w:b/>
        <w:sz w:val="20"/>
        <w:szCs w:val="20"/>
        <w:lang w:val="en-IN"/>
      </w:rPr>
      <w:t>Trinity: God, Jesus the Christ, Spirit</w:t>
    </w:r>
  </w:p>
  <w:p w14:paraId="4BC83AE5" w14:textId="77777777" w:rsidR="00C179A4" w:rsidRDefault="00C17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430"/>
    <w:rsid w:val="000411B3"/>
    <w:rsid w:val="00071079"/>
    <w:rsid w:val="000D7DEE"/>
    <w:rsid w:val="0010481B"/>
    <w:rsid w:val="001810F2"/>
    <w:rsid w:val="00210DD1"/>
    <w:rsid w:val="002210E5"/>
    <w:rsid w:val="00241C72"/>
    <w:rsid w:val="00245390"/>
    <w:rsid w:val="00257937"/>
    <w:rsid w:val="00286F7F"/>
    <w:rsid w:val="002911E9"/>
    <w:rsid w:val="004178D9"/>
    <w:rsid w:val="00431D2C"/>
    <w:rsid w:val="004B6D7F"/>
    <w:rsid w:val="004D742E"/>
    <w:rsid w:val="00546D74"/>
    <w:rsid w:val="00550B4E"/>
    <w:rsid w:val="00611430"/>
    <w:rsid w:val="006424D9"/>
    <w:rsid w:val="0065628B"/>
    <w:rsid w:val="006A248F"/>
    <w:rsid w:val="00700ABD"/>
    <w:rsid w:val="007D66DC"/>
    <w:rsid w:val="00806311"/>
    <w:rsid w:val="00861647"/>
    <w:rsid w:val="008E740D"/>
    <w:rsid w:val="00A21322"/>
    <w:rsid w:val="00A2737D"/>
    <w:rsid w:val="00A664DF"/>
    <w:rsid w:val="00B8357F"/>
    <w:rsid w:val="00BF0530"/>
    <w:rsid w:val="00C179A4"/>
    <w:rsid w:val="00C53BCE"/>
    <w:rsid w:val="00C57E00"/>
    <w:rsid w:val="00C84896"/>
    <w:rsid w:val="00CD1AF1"/>
    <w:rsid w:val="00D22E7B"/>
    <w:rsid w:val="00DF2166"/>
    <w:rsid w:val="00E3707A"/>
    <w:rsid w:val="00E8068B"/>
    <w:rsid w:val="00EE70F2"/>
    <w:rsid w:val="00F23B41"/>
    <w:rsid w:val="00F7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1270B"/>
  <w14:defaultImageDpi w14:val="300"/>
  <w15:docId w15:val="{E21BE2FA-0FF5-48C0-AA61-1BDAD18D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430"/>
    <w:pPr>
      <w:widowControl w:val="0"/>
      <w:autoSpaceDE w:val="0"/>
      <w:autoSpaceDN w:val="0"/>
      <w:adjustRightInd w:val="0"/>
    </w:pPr>
    <w:rPr>
      <w:rFonts w:ascii="Helvetica Neue LT Std" w:eastAsia="Times New Roman" w:hAnsi="Helvetica Neue LT Std" w:cs="Helvetica Neue LT Std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C179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79A4"/>
  </w:style>
  <w:style w:type="paragraph" w:styleId="Footer">
    <w:name w:val="footer"/>
    <w:basedOn w:val="Normal"/>
    <w:link w:val="FooterChar"/>
    <w:unhideWhenUsed/>
    <w:rsid w:val="00C179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179A4"/>
  </w:style>
  <w:style w:type="character" w:styleId="Hyperlink">
    <w:name w:val="Hyperlink"/>
    <w:basedOn w:val="DefaultParagraphFont"/>
    <w:uiPriority w:val="99"/>
    <w:unhideWhenUsed/>
    <w:rsid w:val="00BF05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1B3"/>
    <w:pPr>
      <w:ind w:left="720"/>
      <w:contextualSpacing/>
    </w:pPr>
  </w:style>
  <w:style w:type="table" w:styleId="TableGrid">
    <w:name w:val="Table Grid"/>
    <w:basedOn w:val="TableNormal"/>
    <w:uiPriority w:val="59"/>
    <w:rsid w:val="00B83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6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mbridge.edu.au/redirect/?id=595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A49A32-AA2B-4D04-A5C0-BE9BF1421F6E}"/>
</file>

<file path=customXml/itemProps2.xml><?xml version="1.0" encoding="utf-8"?>
<ds:datastoreItem xmlns:ds="http://schemas.openxmlformats.org/officeDocument/2006/customXml" ds:itemID="{2A655946-8EE8-45C0-83D9-68874F2FD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B91E1-2A7F-4B1D-9852-993D96F5D082}">
  <ds:schemaRefs>
    <ds:schemaRef ds:uri="http://purl.org/dc/elements/1.1/"/>
    <ds:schemaRef ds:uri="http://schemas.microsoft.com/office/2006/documentManagement/types"/>
    <ds:schemaRef ds:uri="28c9247b-7dac-46cf-9c12-8d259d2ac954"/>
    <ds:schemaRef ds:uri="http://purl.org/dc/dcmitype/"/>
    <ds:schemaRef ds:uri="http://schemas.microsoft.com/office/infopath/2007/PartnerControls"/>
    <ds:schemaRef ds:uri="http://schemas.microsoft.com/office/2006/metadata/properties"/>
    <ds:schemaRef ds:uri="fb87a364-7eea-40e2-986c-dc77fd2df1c9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Cleary</dc:creator>
  <cp:keywords/>
  <dc:description/>
  <cp:lastModifiedBy>Teresa Turner</cp:lastModifiedBy>
  <cp:revision>2</cp:revision>
  <dcterms:created xsi:type="dcterms:W3CDTF">2019-08-13T02:00:00Z</dcterms:created>
  <dcterms:modified xsi:type="dcterms:W3CDTF">2019-08-13T02:00:00Z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