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00" w:lineRule="auto"/>
        <w:jc w:val="center"/>
        <w:rPr>
          <w:rFonts w:eastAsia="方正黑体_GBK"/>
          <w:color w:val="000000"/>
          <w:sz w:val="36"/>
          <w:szCs w:val="36"/>
        </w:rPr>
      </w:pPr>
      <w:bookmarkStart w:id="1" w:name="_GoBack"/>
      <w:bookmarkEnd w:id="1"/>
      <w:bookmarkStart w:id="0" w:name="OLE_LINK3"/>
      <w:r>
        <w:rPr>
          <w:rFonts w:eastAsia="方正黑体_GBK"/>
          <w:color w:val="000000"/>
          <w:sz w:val="36"/>
          <w:szCs w:val="36"/>
        </w:rPr>
        <w:t>境外投资项目备案表</w:t>
      </w:r>
    </w:p>
    <w:p>
      <w:pPr>
        <w:wordWrap w:val="0"/>
        <w:spacing w:after="156" w:afterLines="50"/>
        <w:jc w:val="right"/>
        <w:rPr>
          <w:rFonts w:hint="eastAsia" w:eastAsia="黑体"/>
          <w:color w:val="000000"/>
          <w:szCs w:val="21"/>
        </w:rPr>
      </w:pPr>
      <w:r>
        <w:rPr>
          <w:rFonts w:eastAsia="黑体"/>
          <w:color w:val="000000"/>
          <w:szCs w:val="21"/>
        </w:rPr>
        <w:t>项目代码：</w:t>
      </w:r>
    </w:p>
    <w:tbl>
      <w:tblPr>
        <w:tblStyle w:val="4"/>
        <w:tblW w:w="942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70"/>
        <w:gridCol w:w="799"/>
        <w:gridCol w:w="280"/>
        <w:gridCol w:w="722"/>
        <w:gridCol w:w="9"/>
        <w:gridCol w:w="712"/>
        <w:gridCol w:w="862"/>
        <w:gridCol w:w="46"/>
        <w:gridCol w:w="180"/>
        <w:gridCol w:w="1251"/>
        <w:gridCol w:w="369"/>
        <w:gridCol w:w="531"/>
        <w:gridCol w:w="720"/>
        <w:gridCol w:w="729"/>
        <w:gridCol w:w="13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710" w:type="dxa"/>
            <w:gridSpan w:val="3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一、项目名称</w:t>
            </w:r>
          </w:p>
        </w:tc>
        <w:tc>
          <w:tcPr>
            <w:tcW w:w="7718" w:type="dxa"/>
            <w:gridSpan w:val="13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99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二、投资主体情况</w:t>
            </w:r>
            <w:r>
              <w:rPr>
                <w:szCs w:val="21"/>
              </w:rPr>
              <w:t>（涉及多个投资主体的，参照以下格式，按出资额大小逐一填写）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三、投资主体控制且本项目涉及的境外企业情况</w:t>
            </w:r>
            <w:r>
              <w:rPr>
                <w:szCs w:val="21"/>
              </w:rPr>
              <w:t>（如有）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75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ind w:firstLine="420" w:firstLineChars="200"/>
              <w:rPr>
                <w:rFonts w:eastAsia="黑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710" w:type="dxa"/>
            <w:gridSpan w:val="3"/>
            <w:vMerge w:val="restart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四、投资地点</w:t>
            </w:r>
          </w:p>
        </w:tc>
        <w:tc>
          <w:tcPr>
            <w:tcW w:w="2631" w:type="dxa"/>
            <w:gridSpan w:val="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szCs w:val="21"/>
              </w:rPr>
              <w:t>直接目的地</w:t>
            </w:r>
          </w:p>
        </w:tc>
        <w:tc>
          <w:tcPr>
            <w:tcW w:w="5087" w:type="dxa"/>
            <w:gridSpan w:val="7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</w:rPr>
              <w:t>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41" w:hRule="atLeast"/>
          <w:jc w:val="center"/>
        </w:trPr>
        <w:tc>
          <w:tcPr>
            <w:tcW w:w="1710" w:type="dxa"/>
            <w:gridSpan w:val="3"/>
            <w:vMerge w:val="continue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</w:p>
        </w:tc>
        <w:tc>
          <w:tcPr>
            <w:tcW w:w="2631" w:type="dxa"/>
            <w:gridSpan w:val="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szCs w:val="21"/>
              </w:rPr>
              <w:t>最终目的地</w:t>
            </w:r>
          </w:p>
        </w:tc>
        <w:tc>
          <w:tcPr>
            <w:tcW w:w="5087" w:type="dxa"/>
            <w:gridSpan w:val="7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</w:rPr>
              <w:t>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710" w:type="dxa"/>
            <w:gridSpan w:val="3"/>
            <w:vMerge w:val="continue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</w:p>
        </w:tc>
        <w:tc>
          <w:tcPr>
            <w:tcW w:w="2631" w:type="dxa"/>
            <w:gridSpan w:val="6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其他有关国家和地区</w:t>
            </w:r>
          </w:p>
        </w:tc>
        <w:tc>
          <w:tcPr>
            <w:tcW w:w="5087" w:type="dxa"/>
            <w:gridSpan w:val="7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38" w:hRule="atLeast"/>
          <w:jc w:val="center"/>
        </w:trPr>
        <w:tc>
          <w:tcPr>
            <w:tcW w:w="1990" w:type="dxa"/>
            <w:gridSpan w:val="4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五、投资行业领域</w:t>
            </w:r>
          </w:p>
        </w:tc>
        <w:tc>
          <w:tcPr>
            <w:tcW w:w="2305" w:type="dxa"/>
            <w:gridSpan w:val="4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ascii="宋体" w:hAnsi="宋体"/>
              </w:rPr>
              <w:t>-</w:t>
            </w:r>
          </w:p>
        </w:tc>
        <w:tc>
          <w:tcPr>
            <w:tcW w:w="1477" w:type="dxa"/>
            <w:gridSpan w:val="3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六、投资方式</w:t>
            </w:r>
          </w:p>
        </w:tc>
        <w:tc>
          <w:tcPr>
            <w:tcW w:w="3656" w:type="dxa"/>
            <w:gridSpan w:val="5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七、项目背景情况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38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ind w:firstLine="420" w:firstLineChars="200"/>
              <w:rPr>
                <w:rFonts w:eastAsia="黑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八、项目主要内容和规模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635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ind w:firstLine="420" w:firstLineChars="200"/>
              <w:rPr>
                <w:rFonts w:eastAsia="黑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990" w:type="dxa"/>
            <w:gridSpan w:val="4"/>
            <w:vMerge w:val="restart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九、项目总投资额</w:t>
            </w:r>
          </w:p>
        </w:tc>
        <w:tc>
          <w:tcPr>
            <w:tcW w:w="2531" w:type="dxa"/>
            <w:gridSpan w:val="6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美元计价金额（万美元）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0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美元兑人民币汇率</w:t>
            </w:r>
          </w:p>
        </w:tc>
        <w:tc>
          <w:tcPr>
            <w:tcW w:w="1307" w:type="dxa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38" w:hRule="atLeast"/>
          <w:jc w:val="center"/>
        </w:trPr>
        <w:tc>
          <w:tcPr>
            <w:tcW w:w="1990" w:type="dxa"/>
            <w:gridSpan w:val="4"/>
            <w:vMerge w:val="continue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</w:p>
        </w:tc>
        <w:tc>
          <w:tcPr>
            <w:tcW w:w="2531" w:type="dxa"/>
            <w:gridSpan w:val="6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实际使用币种和金额为</w:t>
            </w:r>
          </w:p>
        </w:tc>
        <w:tc>
          <w:tcPr>
            <w:tcW w:w="4907" w:type="dxa"/>
            <w:gridSpan w:val="6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  <w:jc w:val="center"/>
        </w:trPr>
        <w:tc>
          <w:tcPr>
            <w:tcW w:w="1990" w:type="dxa"/>
            <w:gridSpan w:val="4"/>
            <w:vMerge w:val="restart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十、中方投资额</w:t>
            </w:r>
          </w:p>
        </w:tc>
        <w:tc>
          <w:tcPr>
            <w:tcW w:w="2531" w:type="dxa"/>
            <w:gridSpan w:val="6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美元计价金额（万美元）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0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美元兑人民币汇率</w:t>
            </w:r>
          </w:p>
        </w:tc>
        <w:tc>
          <w:tcPr>
            <w:tcW w:w="1307" w:type="dxa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38" w:hRule="atLeast"/>
          <w:jc w:val="center"/>
        </w:trPr>
        <w:tc>
          <w:tcPr>
            <w:tcW w:w="1990" w:type="dxa"/>
            <w:gridSpan w:val="4"/>
            <w:vMerge w:val="continue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</w:p>
        </w:tc>
        <w:tc>
          <w:tcPr>
            <w:tcW w:w="2531" w:type="dxa"/>
            <w:gridSpan w:val="6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实际使用币种和金额</w:t>
            </w:r>
          </w:p>
        </w:tc>
        <w:tc>
          <w:tcPr>
            <w:tcW w:w="4907" w:type="dxa"/>
            <w:gridSpan w:val="6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十一、中方投资额构成</w:t>
            </w:r>
            <w:r>
              <w:rPr>
                <w:szCs w:val="21"/>
              </w:rPr>
              <w:t>（逐一填写出资情况）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98" w:hRule="atLeast"/>
          <w:jc w:val="center"/>
        </w:trPr>
        <w:tc>
          <w:tcPr>
            <w:tcW w:w="7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980" w:type="dxa"/>
            <w:gridSpan w:val="5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企业名称</w:t>
            </w:r>
          </w:p>
        </w:tc>
        <w:tc>
          <w:tcPr>
            <w:tcW w:w="1620" w:type="dxa"/>
            <w:gridSpan w:val="3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出资方式</w:t>
            </w:r>
          </w:p>
        </w:tc>
        <w:tc>
          <w:tcPr>
            <w:tcW w:w="1431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来源</w:t>
            </w:r>
          </w:p>
        </w:tc>
        <w:tc>
          <w:tcPr>
            <w:tcW w:w="1620" w:type="dxa"/>
            <w:gridSpan w:val="3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金额（万美元）</w:t>
            </w:r>
          </w:p>
        </w:tc>
        <w:tc>
          <w:tcPr>
            <w:tcW w:w="2036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十二、中方投资的用途说明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ind w:firstLine="420" w:firstLineChars="200"/>
              <w:rPr>
                <w:rFonts w:eastAsia="黑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十三、其他企业出资情况</w:t>
            </w:r>
            <w:r>
              <w:rPr>
                <w:szCs w:val="21"/>
              </w:rPr>
              <w:t>（如有）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92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ind w:firstLine="420" w:firstLineChars="200"/>
              <w:rPr>
                <w:rFonts w:eastAsia="黑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十四、项目主要风险及防范应对措施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36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ind w:firstLine="420" w:firstLineChars="200"/>
              <w:rPr>
                <w:rFonts w:eastAsia="黑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十五、项目对我国国家利益和国家安全的影响分析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8121" w:type="dxa"/>
            <w:gridSpan w:val="15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是否涉及我国禁止开展的境外投资</w:t>
            </w:r>
          </w:p>
        </w:tc>
        <w:tc>
          <w:tcPr>
            <w:tcW w:w="130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36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8121" w:type="dxa"/>
            <w:gridSpan w:val="15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是否涉及我国禁止或限制出口的资源、产品、技术、服务</w:t>
            </w:r>
          </w:p>
        </w:tc>
        <w:tc>
          <w:tcPr>
            <w:tcW w:w="130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36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8121" w:type="dxa"/>
            <w:gridSpan w:val="15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是否对我国履行有关国际义务构成重大不利影响</w:t>
            </w:r>
          </w:p>
        </w:tc>
        <w:tc>
          <w:tcPr>
            <w:tcW w:w="130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36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8121" w:type="dxa"/>
            <w:gridSpan w:val="15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是否存在其他威胁我国国家利益和国家安全的情形</w:t>
            </w:r>
          </w:p>
        </w:tc>
        <w:tc>
          <w:tcPr>
            <w:tcW w:w="130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36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十六、下一步工作计划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77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ind w:firstLine="420" w:firstLineChars="200"/>
              <w:rPr>
                <w:rFonts w:eastAsia="黑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十七、希望国家依法给予协助的事项</w:t>
            </w:r>
            <w:r>
              <w:rPr>
                <w:szCs w:val="21"/>
              </w:rPr>
              <w:t>（如有）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74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ind w:firstLine="420" w:firstLineChars="200"/>
              <w:rPr>
                <w:rFonts w:eastAsia="黑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十八、投资主体认为需要说明的事项</w:t>
            </w:r>
            <w:r>
              <w:rPr>
                <w:szCs w:val="21"/>
              </w:rPr>
              <w:t>（如有）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4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ind w:firstLine="420" w:firstLineChars="200"/>
              <w:rPr>
                <w:rFonts w:eastAsia="黑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十九、附件清单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695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911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联系人</w:t>
            </w:r>
          </w:p>
        </w:tc>
        <w:tc>
          <w:tcPr>
            <w:tcW w:w="1079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22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单位</w:t>
            </w:r>
          </w:p>
        </w:tc>
        <w:tc>
          <w:tcPr>
            <w:tcW w:w="3060" w:type="dxa"/>
            <w:gridSpan w:val="6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2756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39" w:hRule="atLeast"/>
          <w:jc w:val="center"/>
        </w:trPr>
        <w:tc>
          <w:tcPr>
            <w:tcW w:w="911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座机</w:t>
            </w:r>
          </w:p>
        </w:tc>
        <w:tc>
          <w:tcPr>
            <w:tcW w:w="1801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21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  <w:tc>
          <w:tcPr>
            <w:tcW w:w="2339" w:type="dxa"/>
            <w:gridSpan w:val="4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传真</w:t>
            </w:r>
          </w:p>
        </w:tc>
        <w:tc>
          <w:tcPr>
            <w:tcW w:w="2756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911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地址</w:t>
            </w:r>
          </w:p>
        </w:tc>
        <w:tc>
          <w:tcPr>
            <w:tcW w:w="4861" w:type="dxa"/>
            <w:gridSpan w:val="9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电邮</w:t>
            </w:r>
          </w:p>
        </w:tc>
        <w:tc>
          <w:tcPr>
            <w:tcW w:w="2756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5" w:hRule="atLeast"/>
          <w:jc w:val="center"/>
        </w:trPr>
        <w:tc>
          <w:tcPr>
            <w:tcW w:w="9428" w:type="dxa"/>
            <w:gridSpan w:val="16"/>
            <w:noWrap w:val="0"/>
            <w:vAlign w:val="center"/>
          </w:tcPr>
          <w:p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二十、项目负责人信息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911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联系人</w:t>
            </w:r>
          </w:p>
        </w:tc>
        <w:tc>
          <w:tcPr>
            <w:tcW w:w="1079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22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单位</w:t>
            </w:r>
          </w:p>
        </w:tc>
        <w:tc>
          <w:tcPr>
            <w:tcW w:w="3060" w:type="dxa"/>
            <w:gridSpan w:val="6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2756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39" w:hRule="atLeast"/>
          <w:jc w:val="center"/>
        </w:trPr>
        <w:tc>
          <w:tcPr>
            <w:tcW w:w="911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座机</w:t>
            </w:r>
          </w:p>
        </w:tc>
        <w:tc>
          <w:tcPr>
            <w:tcW w:w="1801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21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  <w:tc>
          <w:tcPr>
            <w:tcW w:w="2339" w:type="dxa"/>
            <w:gridSpan w:val="4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传真</w:t>
            </w:r>
          </w:p>
        </w:tc>
        <w:tc>
          <w:tcPr>
            <w:tcW w:w="2756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911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地址</w:t>
            </w:r>
          </w:p>
        </w:tc>
        <w:tc>
          <w:tcPr>
            <w:tcW w:w="4861" w:type="dxa"/>
            <w:gridSpan w:val="9"/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电邮</w:t>
            </w:r>
          </w:p>
        </w:tc>
        <w:tc>
          <w:tcPr>
            <w:tcW w:w="2756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spacing w:after="156" w:afterLines="50" w:line="300" w:lineRule="auto"/>
        <w:jc w:val="center"/>
        <w:rPr>
          <w:rFonts w:eastAsia="黑体"/>
          <w:color w:val="000000"/>
          <w:sz w:val="10"/>
          <w:szCs w:val="10"/>
        </w:rPr>
      </w:pPr>
    </w:p>
    <w:p>
      <w:pPr>
        <w:spacing w:after="156" w:afterLines="50" w:line="300" w:lineRule="auto"/>
        <w:jc w:val="center"/>
        <w:rPr>
          <w:rFonts w:eastAsia="黑体"/>
          <w:color w:val="000000"/>
          <w:sz w:val="10"/>
          <w:szCs w:val="10"/>
        </w:rPr>
      </w:pPr>
    </w:p>
    <w:bookmarkEnd w:id="0"/>
    <w:p>
      <w:pPr>
        <w:spacing w:after="156" w:afterLines="50" w:line="300" w:lineRule="auto"/>
      </w:pPr>
    </w:p>
    <w:p>
      <w:pPr>
        <w:spacing w:line="588" w:lineRule="exact"/>
        <w:rPr>
          <w:rFonts w:hint="eastAsia" w:eastAsia="方正仿宋_GBK"/>
          <w:kern w:val="0"/>
          <w:sz w:val="30"/>
          <w:szCs w:val="30"/>
        </w:rPr>
      </w:pPr>
    </w:p>
    <w:sectPr>
      <w:footerReference r:id="rId3" w:type="default"/>
      <w:footerReference r:id="rId4" w:type="even"/>
      <w:pgSz w:w="11906" w:h="16838"/>
      <w:pgMar w:top="109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黑体">
    <w:altName w:val="方正黑体_GBK"/>
    <w:panose1 w:val="00000000000000000000"/>
    <w:charset w:val="00"/>
    <w:family w:val="auto"/>
    <w:pitch w:val="default"/>
    <w:sig w:usb0="800002BF" w:usb1="38CF7CFA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text" w:xAlign="center" w:y="2"/>
      <w:tabs>
        <w:tab w:val="center" w:pos="4153"/>
        <w:tab w:val="right" w:pos="8306"/>
      </w:tabs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2"/>
      <w:tabs>
        <w:tab w:val="center" w:pos="4153"/>
        <w:tab w:val="right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text" w:xAlign="center" w:y="2"/>
      <w:tabs>
        <w:tab w:val="center" w:pos="4153"/>
        <w:tab w:val="right" w:pos="8306"/>
      </w:tabs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</w:instrText>
    </w:r>
    <w:r>
      <w:rPr>
        <w:rStyle w:val="7"/>
      </w:rPr>
      <w:fldChar w:fldCharType="separate"/>
    </w:r>
    <w:r>
      <w:rPr>
        <w:rStyle w:val="7"/>
      </w:rPr>
      <w:fldChar w:fldCharType="end"/>
    </w:r>
  </w:p>
  <w:p>
    <w:pPr>
      <w:pStyle w:val="2"/>
      <w:tabs>
        <w:tab w:val="center" w:pos="4153"/>
        <w:tab w:val="right" w:pos="8306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BFA0F5"/>
    <w:rsid w:val="EE8774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uiPriority w:val="0"/>
  </w:style>
  <w:style w:type="table" w:default="1" w:styleId="4">
    <w:name w:val="Normal Table"/>
    <w:uiPriority w:val="0"/>
    <w:rPr>
      <w:lang w:val="en-US" w:eastAsia="zh-CN" w:bidi="ar-SA"/>
    </w:rPr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paragraph" w:customStyle="1" w:styleId="6">
    <w:name w:val=" Char"/>
    <w:basedOn w:val="1"/>
    <w:link w:val="5"/>
    <w:uiPriority w:val="0"/>
  </w:style>
  <w:style w:type="character" w:styleId="7">
    <w:name w:val="page number"/>
    <w:basedOn w:val="5"/>
    <w:uiPriority w:val="0"/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  <w:style w:type="paragraph" w:customStyle="1" w:styleId="9">
    <w:name w:val="Char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NDRC</Company>
  <Pages>3</Pages>
  <Words>333</Words>
  <Characters>1900</Characters>
  <Lines>15</Lines>
  <Paragraphs>4</Paragraphs>
  <TotalTime>41.3333333333333</TotalTime>
  <ScaleCrop>false</ScaleCrop>
  <LinksUpToDate>false</LinksUpToDate>
  <CharactersWithSpaces>2229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2018-02-26T00:34:00Z</dcterms:created>
  <dc:creator>廖胜</dc:creator>
  <cp:lastModifiedBy>hfg</cp:lastModifiedBy>
  <dcterms:modified xsi:type="dcterms:W3CDTF">2024-12-19T10:48:55Z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