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5.png" ContentType="image/png"/>
  <Override PartName="/word/media/rId3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Стойкость симметричный криптопримитивов с ключом основывается на предположении о случайности данного ключа. При этом предполагается, что ключ был получен случайно из равномерно распределённого множества ключей достаточной размерности.</w:t>
      </w:r>
    </w:p>
    <w:p>
      <w:r>
        <w:t xml:space="preserve">Иными словами, стойкость симметричной криптосистемы требует максимальной энтропии ключа.</w:t>
      </w:r>
    </w:p>
    <w:p>
      <w:r>
        <w:t xml:space="preserve">В реальности, однако, большинство источников случайности (энтропии) не обладают равномерным распределением, и ключевой материал, полученный из данных источников, не может быть использованы напрямую в качестве симметричных ключей.</w:t>
      </w:r>
    </w:p>
    <w:p>
      <w:r>
        <w:t xml:space="preserve">Если же необходимо получить симметричный ключ на основе такого ключевого материала используют так называемые Функции Выработки Ключа (Key Derivation Functions, KDF).</w:t>
      </w:r>
    </w:p>
    <w:p>
      <w:r>
        <w:t xml:space="preserve">В данной работе рассматривается применение KDF к неравномерно распределенному источнику энтропии с целью выработки равномерно распределённых симметричных ключей.</w:t>
      </w:r>
    </w:p>
    <w:bookmarkStart w:id="21" w:name="hkdf"/>
    <w:p>
      <w:pPr>
        <w:pStyle w:val="Heading2"/>
      </w:pPr>
      <w:r>
        <w:t xml:space="preserve">HKDF</w:t>
      </w:r>
    </w:p>
    <w:bookmarkEnd w:id="21"/>
    <w:p>
      <w:r>
        <w:t xml:space="preserve">KDF состоит их двух подфункций: извлечения (extract) и расширения (expand).</w:t>
      </w:r>
    </w:p>
    <w:p>
      <w:r>
        <w:t xml:space="preserve">img</w:t>
      </w:r>
    </w:p>
    <w:p>
      <w:pPr>
        <w:pStyle w:val="ImageCaption"/>
      </w:pPr>
      <w:r>
        <w:t xml:space="preserve">img</w:t>
      </w:r>
    </w:p>
    <w:p>
      <w:r>
        <w:t xml:space="preserve">Функция извлечения получает равномерно распределённый случайный ключ, используя неравномерно распределённый ключевой материал.</w:t>
      </w:r>
    </w:p>
    <w:p>
      <w:r>
        <w:t xml:space="preserve">Функция расширения формирует последовательность ключей на основе одного случайного равномерно распределённого ключа.</w:t>
      </w:r>
    </w:p>
    <w:p>
      <w:r>
        <w:t xml:space="preserve">HKDF - KDF на основе кода аутентичности HMAC.</w:t>
      </w:r>
    </w:p>
    <w:p>
      <w:pPr>
        <w:pStyle w:val="SourceCode"/>
      </w:pPr>
      <w:r>
        <w:rPr>
          <w:rStyle w:val="VerbatimChar"/>
        </w:rPr>
        <w:t xml:space="preserve">Извлечение: PRK &lt;- HMAC(XTS, SKM)</w:t>
      </w:r>
      <w:r>
        <w:br w:type="textWrapping"/>
      </w:r>
      <w:r>
        <w:rPr>
          <w:rStyle w:val="VerbatimChar"/>
        </w:rPr>
        <w:t xml:space="preserve">Расширение: K_i &lt;- HMAC(PRK, К_{i-1} CTX, i), если i=1, K_0 - пустая строка</w:t>
      </w:r>
    </w:p>
    <w:p>
      <w:pPr>
        <w:numPr>
          <w:numId w:val="2"/>
          <w:ilvl w:val="0"/>
        </w:numPr>
      </w:pPr>
      <w:r>
        <w:t xml:space="preserve">На основе файла</w:t>
      </w:r>
      <w:r>
        <w:t xml:space="preserve"> </w:t>
      </w:r>
      <w:hyperlink r:id="rId24">
        <w:r>
          <w:rPr>
            <w:rStyle w:val="Link"/>
          </w:rPr>
          <w:t xml:space="preserve">weather.json</w:t>
        </w:r>
      </w:hyperlink>
      <w:r>
        <w:t xml:space="preserve"> </w:t>
      </w:r>
      <w:r>
        <w:t xml:space="preserve">построить гистограммы температуры, влажности, скорости ветра, облачности и озонового слоя (выбрать данные по часам). "Толшину" столбца гистограммы выбрать так, что бы было наглядно неравномерное распределение величин. Выбрать одну из указанных величин (или комбинацию величин) в качестве ключевого материала.</w:t>
      </w:r>
    </w:p>
    <w:p>
      <w:pPr>
        <w:numPr>
          <w:numId w:val="2"/>
          <w:ilvl w:val="0"/>
        </w:numPr>
      </w:pPr>
      <w:r>
        <w:t xml:space="preserve">Реализовать</w:t>
      </w:r>
      <w:r>
        <w:t xml:space="preserve"> </w:t>
      </w:r>
      <w:hyperlink r:id="rId25">
        <w:r>
          <w:rPr>
            <w:rStyle w:val="Link"/>
          </w:rPr>
          <w:t xml:space="preserve">HMAC</w:t>
        </w:r>
      </w:hyperlink>
      <w:r>
        <w:t xml:space="preserve"> </w:t>
      </w:r>
      <w:r>
        <w:t xml:space="preserve">на основе хэш функции SHA-256. В качестве SHA-256 использовать криптографически стойкую реализацию из общераспространённой библиотеке на вашем языке.</w:t>
      </w:r>
    </w:p>
    <w:p>
      <w:r>
        <w:drawing>
          <wp:inline>
            <wp:extent cx="5422900" cy="149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encrypted-tbn0.gstatic.com/images?q=tbn%3AANd9GcR45Fu58KVP7gP_YF4SnuWl0kR5hYwawtMpiIpVBqUHU4RtYmG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r>
        <w:rPr>
          <w:rStyle w:val="VerbatimChar"/>
        </w:rPr>
        <w:t xml:space="preserve">HMAC(K,C) = H((K + opad) || H((K + ipad) || m))</w:t>
      </w:r>
    </w:p>
    <w:p>
      <w:r>
        <w:rPr>
          <w:rStyle w:val="VerbatimChar"/>
        </w:rPr>
        <w:t xml:space="preserve">opad = 0x5c, ..., 0x5c</w:t>
      </w:r>
    </w:p>
    <w:p>
      <w:r>
        <w:rPr>
          <w:rStyle w:val="VerbatimChar"/>
        </w:rPr>
        <w:t xml:space="preserve">ipad = 0x36, ..., 0x36</w:t>
      </w:r>
    </w:p>
    <w:p>
      <w:pPr>
        <w:numPr>
          <w:numId w:val="3"/>
          <w:ilvl w:val="0"/>
        </w:numPr>
      </w:pPr>
      <w:r>
        <w:t xml:space="preserve">Интерфейс функции: byte[] HmacSha256(byte[] key, byte[] data)</w:t>
      </w:r>
    </w:p>
    <w:p>
      <w:pPr>
        <w:numPr>
          <w:numId w:val="3"/>
          <w:ilvl w:val="0"/>
        </w:numPr>
      </w:pPr>
      <w:r>
        <w:t xml:space="preserve">Реализовать функцию HkdfExtract, которая на основе HMAC, в качестве псевдослучайной функции, соли XTS и ключевого материала SKM) получает ключ PRK для псевдослучайной функции.</w:t>
      </w:r>
    </w:p>
    <w:p>
      <w:r>
        <w:t xml:space="preserve">Интерфейс функции: byte[] HkdfExtract(byte[] XTS, byte[] SKM)</w:t>
      </w:r>
    </w:p>
    <w:p>
      <w:pPr>
        <w:pStyle w:val="Compact"/>
        <w:numPr>
          <w:numId w:val="4"/>
          <w:ilvl w:val="0"/>
        </w:numPr>
      </w:pPr>
      <w:r>
        <w:t xml:space="preserve">Реализовать функцию HkdfExpand, которая на основе псевдослучайной функции HMAC, её ключа PRK, контекста CTX, прошлого ключа lastKey и счетчика i получает i-й симметричный ключ. Если прошлого ключа нет передаётся значение null.</w:t>
      </w:r>
    </w:p>
    <w:p>
      <w:r>
        <w:t xml:space="preserve">Интерфейс функции: byte[] HkdfExpand(byte[] PRK, byte[] lastKey, byte[] CTX, int i)</w:t>
      </w:r>
    </w:p>
    <w:p>
      <w:pPr>
        <w:pStyle w:val="Compact"/>
        <w:numPr>
          <w:numId w:val="5"/>
          <w:ilvl w:val="0"/>
        </w:numPr>
      </w:pPr>
      <w:r>
        <w:t xml:space="preserve">Для i =1..1000 получить 1000 симметричных ключей длины 256 бит на основе HKDF, где data - выбранные данные на шаге 1. В качестве соли использовать случайную равномерно распределённую величину, полученную и использованием криптографического Г(П)СЧ, реализованного в вашем языке. Длина соли XTS - 256 бит.</w:t>
      </w:r>
    </w:p>
    <w:p>
      <w:pPr>
        <w:pStyle w:val="SourceCode"/>
      </w:pPr>
      <w:r>
        <w:rPr>
          <w:rStyle w:val="VerbatimChar"/>
        </w:rPr>
        <w:t xml:space="preserve">CTX &lt;- "Ваше имя"</w:t>
      </w:r>
      <w:r>
        <w:br w:type="textWrapping"/>
      </w:r>
      <w:r>
        <w:rPr>
          <w:rStyle w:val="VerbatimChar"/>
        </w:rPr>
        <w:t xml:space="preserve">XTS &lt;- Crypto.Random(256)</w:t>
      </w:r>
      <w:r>
        <w:br w:type="textWrapping"/>
      </w:r>
      <w:r>
        <w:rPr>
          <w:rStyle w:val="VerbatimChar"/>
        </w:rPr>
        <w:t xml:space="preserve">PRK &lt;- HkdfExtract(XTS, data)</w:t>
      </w:r>
      <w:r>
        <w:br w:type="textWrapping"/>
      </w:r>
      <w:r>
        <w:rPr>
          <w:rStyle w:val="VerbatimChar"/>
        </w:rPr>
        <w:t xml:space="preserve">K_i = HkdfExpand(PRK, K_{i-1} CTX, i)</w:t>
      </w:r>
    </w:p>
    <w:p>
      <w:r>
        <w:drawing>
          <wp:inline>
            <wp:extent cx="5753100" cy="302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webee.technion.ac.il/~hugo/kdf/hkdf-fig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Compact"/>
        <w:numPr>
          <w:numId w:val="6"/>
          <w:ilvl w:val="0"/>
        </w:numPr>
      </w:pPr>
      <w:r>
        <w:t xml:space="preserve">Убедиться в равномерной распределённости первых 5 бит ключей, построив гистограмму.</w:t>
      </w:r>
    </w:p>
    <w:bookmarkStart w:id="32" w:name="pbkdf2"/>
    <w:p>
      <w:pPr>
        <w:pStyle w:val="Heading2"/>
      </w:pPr>
      <w:r>
        <w:t xml:space="preserve">PBKDF2</w:t>
      </w:r>
    </w:p>
    <w:bookmarkEnd w:id="32"/>
    <w:p>
      <w:r>
        <w:t xml:space="preserve">HKDF позволяет получить равномерные данные из неравномерно распределённого источника энтропии. Однако если источник обладает низкой энтропией (например - пароли) необходимо использовать PBKDF2, основным изменением которого является медленное хэширование, необходимое для увеличения сложности перебора ключевого материала. P - пароль пользователя (ключевой материал), S - соль, len = |K|/|HMAC|, |K| - размер ключа, |HMAC| - размер выхода HMAC.</w:t>
      </w:r>
    </w:p>
    <w:p>
      <w:pPr>
        <w:pStyle w:val="SourceCode"/>
      </w:pPr>
      <w:r>
        <w:rPr>
          <w:rStyle w:val="VerbatimChar"/>
        </w:rPr>
        <w:t xml:space="preserve">U_1 = HMAC(P, S||i)</w:t>
      </w:r>
      <w:r>
        <w:br w:type="textWrapping"/>
      </w:r>
      <w:r>
        <w:rPr>
          <w:rStyle w:val="VerbatimChar"/>
        </w:rPr>
        <w:t xml:space="preserve">U_c = HMAC(P, U_{c-1})</w:t>
      </w:r>
      <w:r>
        <w:br w:type="textWrapping"/>
      </w:r>
      <w:r>
        <w:rPr>
          <w:rStyle w:val="VerbatimChar"/>
        </w:rPr>
        <w:t xml:space="preserve">F(P,S, c, i) = U_1 + .... + U_c, '+' = XOR</w:t>
      </w:r>
      <w:r>
        <w:br w:type="textWrapping"/>
      </w:r>
      <w:r>
        <w:rPr>
          <w:rStyle w:val="VerbatimChar"/>
        </w:rPr>
        <w:t xml:space="preserve">T_i = F(P, S, c, i)</w:t>
      </w:r>
      <w:r>
        <w:br w:type="textWrapping"/>
      </w:r>
      <w:r>
        <w:rPr>
          <w:rStyle w:val="VerbatimChar"/>
        </w:rPr>
        <w:t xml:space="preserve">K = T_1 || T_len</w:t>
      </w:r>
    </w:p>
    <w:p>
      <w:r>
        <w:drawing>
          <wp:inline>
            <wp:extent cx="11188700" cy="6819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upload.wikimedia.org/wikipedia/commons/7/70/Pbkdf2_n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0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Compact"/>
        <w:numPr>
          <w:numId w:val="7"/>
          <w:ilvl w:val="0"/>
        </w:numPr>
      </w:pPr>
      <w:r>
        <w:t xml:space="preserve">На основе файла</w:t>
      </w:r>
      <w:r>
        <w:t xml:space="preserve"> </w:t>
      </w:r>
      <w:hyperlink r:id="rId36">
        <w:r>
          <w:rPr>
            <w:rStyle w:val="Link"/>
          </w:rPr>
          <w:t xml:space="preserve">passwords.json</w:t>
        </w:r>
      </w:hyperlink>
      <w:r>
        <w:t xml:space="preserve"> </w:t>
      </w:r>
      <w:r>
        <w:t xml:space="preserve">построить гистограмму распределения первых 5 бит паролей (кодировка ASCII).</w:t>
      </w:r>
    </w:p>
    <w:p>
      <w:pPr>
        <w:pStyle w:val="Compact"/>
        <w:numPr>
          <w:numId w:val="7"/>
          <w:ilvl w:val="0"/>
        </w:numPr>
      </w:pPr>
      <w:r>
        <w:t xml:space="preserve">Реализовать PBKDF2 с использованием HMAC в качестве PRF, с использованием случайного</w:t>
      </w:r>
      <w:r>
        <w:t xml:space="preserve"> </w:t>
      </w:r>
      <w:r>
        <w:rPr>
          <w:rStyle w:val="VerbatimChar"/>
        </w:rPr>
        <w:t xml:space="preserve">S</w:t>
      </w:r>
      <w:r>
        <w:t xml:space="preserve">. Число итераций 10000.</w:t>
      </w:r>
    </w:p>
    <w:p>
      <w:pPr>
        <w:pStyle w:val="Compact"/>
        <w:numPr>
          <w:numId w:val="7"/>
          <w:ilvl w:val="0"/>
        </w:numPr>
      </w:pPr>
      <w:r>
        <w:t xml:space="preserve">Получить симметричный ключ для каждого пароля длины 512 бит.</w:t>
      </w:r>
    </w:p>
    <w:p>
      <w:pPr>
        <w:pStyle w:val="Compact"/>
        <w:numPr>
          <w:numId w:val="7"/>
          <w:ilvl w:val="0"/>
        </w:numPr>
      </w:pPr>
      <w:r>
        <w:t xml:space="preserve">Убедиться в равномерной распределённости первых 5 бит ключей, построив гистограмму.</w:t>
      </w:r>
    </w:p>
    <w:bookmarkStart w:id="37" w:name="результат-работы"/>
    <w:p>
      <w:pPr>
        <w:pStyle w:val="Heading2"/>
      </w:pPr>
      <w:r>
        <w:t xml:space="preserve">Результат работы</w:t>
      </w:r>
    </w:p>
    <w:bookmarkEnd w:id="37"/>
    <w:p>
      <w:r>
        <w:rPr>
          <w:b/>
        </w:rPr>
        <w:t xml:space="preserve">HKDF</w:t>
      </w:r>
      <w:r>
        <w:t xml:space="preserve"> </w:t>
      </w:r>
      <w:r>
        <w:t xml:space="preserve">Гистограммы (любой из: jpg, pdf, png, xlsx), обоснование выбора данных для ключевого материала, код.</w:t>
      </w:r>
    </w:p>
    <w:p>
      <w:r>
        <w:rPr>
          <w:b/>
        </w:rPr>
        <w:t xml:space="preserve">PBKDF</w:t>
      </w:r>
      <w:r>
        <w:t xml:space="preserve"> </w:t>
      </w:r>
      <w:r>
        <w:t xml:space="preserve">Гистограмма (любой из: jpg, pdf, png, xlsx), код.</w:t>
      </w:r>
    </w:p>
    <w:bookmarkStart w:id="38" w:name="дополнительные-ссылки"/>
    <w:p>
      <w:pPr>
        <w:pStyle w:val="Heading2"/>
      </w:pPr>
      <w:r>
        <w:t xml:space="preserve">Дополнительные ссылки</w:t>
      </w:r>
    </w:p>
    <w:bookmarkEnd w:id="38"/>
    <w:p>
      <w:r>
        <w:t xml:space="preserve">https://github.com/CryptoCourse/CryptoLectures/blob/master/Lectures/Lecture11.pdf (стр 33-46)</w:t>
      </w:r>
    </w:p>
    <w:p>
      <w:r>
        <w:t xml:space="preserve">https://github.com/CryptoCourse/CryptoLectures/blob/master/Lectures/Lecture3.pdf (стр 33-35)</w:t>
      </w:r>
    </w:p>
    <w:p>
      <w:r>
        <w:t xml:space="preserve">https://en.wikipedia.org/wiki/HMAC</w:t>
      </w:r>
    </w:p>
    <w:p>
      <w:r>
        <w:t xml:space="preserve">https://tools.ietf.org/html/rfc2104</w:t>
      </w:r>
    </w:p>
    <w:p>
      <w:r>
        <w:t xml:space="preserve">https://en.wikipedia.org/wiki/PBKDF2</w:t>
      </w:r>
    </w:p>
    <w:p>
      <w:r>
        <w:t xml:space="preserve">https://tools.ietf.org/html/rfc2898#section-5.2</w:t>
      </w:r>
    </w:p>
    <w:p>
      <w:r>
        <w:t xml:space="preserve">https://eprint.iacr.org/2010/264.pdf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9ecfc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850b53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61eb0feb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d4c508d3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c00b022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5e1f96f8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5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6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1" Target="media/rId31.jpg" /><Relationship Type="http://schemas.openxmlformats.org/officeDocument/2006/relationships/hyperlink" Id="rId25" Target="https://en.wikipedia.org/wiki/HMAC" TargetMode="External" /><Relationship Type="http://schemas.openxmlformats.org/officeDocument/2006/relationships/hyperlink" Id="rId36" Target="https://github.com/CryptoCourse/CryptoLabs/blob/master/Impl/passwords.json" TargetMode="External" /><Relationship Type="http://schemas.openxmlformats.org/officeDocument/2006/relationships/hyperlink" Id="rId24" Target="https://github.com/CryptoCourse/CryptoLabs/blob/master/Impl/weather.js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en.wikipedia.org/wiki/HMAC" TargetMode="External" /><Relationship Type="http://schemas.openxmlformats.org/officeDocument/2006/relationships/hyperlink" Id="rId36" Target="https://github.com/CryptoCourse/CryptoLabs/blob/master/Impl/passwords.json" TargetMode="External" /><Relationship Type="http://schemas.openxmlformats.org/officeDocument/2006/relationships/hyperlink" Id="rId24" Target="https://github.com/CryptoCourse/CryptoLabs/blob/master/Impl/weather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