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Здесь и далее используется AES с длиной ключа 128 бит. В качестве хэш-функции используется SHA-256.</w:t>
      </w:r>
    </w:p>
    <w:bookmarkStart w:id="21" w:name="реализовать-функцию-на-вашем-языке-программирования-со-следующим-интерфесом"/>
    <w:p>
      <w:pPr>
        <w:pStyle w:val="Heading2"/>
      </w:pPr>
      <w:r>
        <w:t xml:space="preserve">1. Реализовать функцию на вашем языке программирования со следующим интерфесом:</w:t>
      </w:r>
    </w:p>
    <w:bookmarkEnd w:id="21"/>
    <w:p>
      <w:r>
        <w:rPr>
          <w:rStyle w:val="VerbatimChar"/>
        </w:rPr>
        <w:t xml:space="preserve">byte[] AesBlockEncrypt(byte[] key, byte[] data, bool isFinalBLock, string padding)</w:t>
      </w:r>
      <w:r>
        <w:t xml:space="preserve">, где</w:t>
      </w:r>
    </w:p>
    <w:p>
      <w:r>
        <w:rPr>
          <w:rStyle w:val="VerbatimChar"/>
        </w:rPr>
        <w:t xml:space="preserve">key</w:t>
      </w:r>
      <w:r>
        <w:t xml:space="preserve"> </w:t>
      </w:r>
      <w:r>
        <w:t xml:space="preserve">- байтовое представление ключа блочного шифра</w:t>
      </w:r>
    </w:p>
    <w:p>
      <w:r>
        <w:rPr>
          <w:rStyle w:val="VerbatimChar"/>
        </w:rPr>
        <w:t xml:space="preserve">data</w:t>
      </w:r>
      <w:r>
        <w:t xml:space="preserve"> </w:t>
      </w:r>
      <w:r>
        <w:t xml:space="preserve">- блок для шифрования</w:t>
      </w:r>
    </w:p>
    <w:p>
      <w:r>
        <w:rPr>
          <w:rStyle w:val="VerbatimChar"/>
        </w:rPr>
        <w:t xml:space="preserve">isFinalBLock</w:t>
      </w:r>
      <w:r>
        <w:t xml:space="preserve"> </w:t>
      </w:r>
      <w:r>
        <w:t xml:space="preserve">- флаг того, что передан последний блок шифруемого открытого текста</w:t>
      </w:r>
    </w:p>
    <w:p>
      <w:r>
        <w:rPr>
          <w:rStyle w:val="VerbatimChar"/>
        </w:rPr>
        <w:t xml:space="preserve">padding</w:t>
      </w:r>
      <w:r>
        <w:t xml:space="preserve"> </w:t>
      </w:r>
      <w:r>
        <w:t xml:space="preserve">- вид дополнения, принимает значение</w:t>
      </w:r>
      <w:r>
        <w:t xml:space="preserve"> </w:t>
      </w:r>
      <w:r>
        <w:rPr>
          <w:rStyle w:val="VerbatimChar"/>
        </w:rPr>
        <w:t xml:space="preserve">MAC_padding</w:t>
      </w:r>
      <w:r>
        <w:t xml:space="preserve"> </w:t>
      </w:r>
      <w:r>
        <w:t xml:space="preserve">(10..00000) для OMAC, 'PKCS5' для truncated-MAC, 'NONE' для HMAC.</w:t>
      </w:r>
    </w:p>
    <w:p>
      <w:r>
        <w:t xml:space="preserve">В ходе реализации необходимо пользоваться стандартной или общеизвестной реализацией алгоритма AES. Если библиотека не поддерживает одноблочное шифрование AES, необходимо воспользоваться режимом ECB.</w:t>
      </w:r>
    </w:p>
    <w:p>
      <w:r>
        <w:t xml:space="preserve">Пример одноблочного шифрования на C#.</w:t>
      </w:r>
    </w:p>
    <w:p>
      <w:pPr>
        <w:pStyle w:val="SourceCode"/>
      </w:pPr>
      <w:r>
        <w:rPr>
          <w:rStyle w:val="VerbatimChar"/>
        </w:rPr>
        <w:t xml:space="preserve">namespace AesExample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using System;</w:t>
      </w:r>
      <w:r>
        <w:br w:type="textWrapping"/>
      </w:r>
      <w:r>
        <w:rPr>
          <w:rStyle w:val="VerbatimChar"/>
        </w:rPr>
        <w:t xml:space="preserve">    using System.Security.Cryptography;</w:t>
      </w:r>
      <w:r>
        <w:br w:type="textWrapping"/>
      </w:r>
      <w:r>
        <w:rPr>
          <w:rStyle w:val="VerbatimChar"/>
        </w:rPr>
        <w:t xml:space="preserve">    using System.Text;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internal class Program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private static void Main(string[] args)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// Your Key here, 16 bytes</w:t>
      </w:r>
      <w:r>
        <w:br w:type="textWrapping"/>
      </w:r>
      <w:r>
        <w:rPr>
          <w:rStyle w:val="VerbatimChar"/>
        </w:rPr>
        <w:t xml:space="preserve">            byte[] key =</w:t>
      </w:r>
      <w:r>
        <w:br w:type="textWrapping"/>
      </w:r>
      <w:r>
        <w:rPr>
          <w:rStyle w:val="VerbatimChar"/>
        </w:rPr>
        <w:t xml:space="preserve">                { 0x73, 0x69, 0x78, 0x74, 0x65, 0x65, 0x6e, 0x2d,</w:t>
      </w:r>
      <w:r>
        <w:br w:type="textWrapping"/>
      </w:r>
      <w:r>
        <w:rPr>
          <w:rStyle w:val="VerbatimChar"/>
        </w:rPr>
        <w:t xml:space="preserve">                0x62, 0x79, 0x74, 0x65, 0x2d, 0x6b, 0x65, 0x79 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// Plaintext, 16 bytes string, utf-8</w:t>
      </w:r>
      <w:r>
        <w:br w:type="textWrapping"/>
      </w:r>
      <w:r>
        <w:rPr>
          <w:rStyle w:val="VerbatimChar"/>
        </w:rPr>
        <w:t xml:space="preserve">            string stringPt = "sixteen-byte-msg";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// Raw Plaintext, bytes</w:t>
      </w:r>
      <w:r>
        <w:br w:type="textWrapping"/>
      </w:r>
      <w:r>
        <w:rPr>
          <w:rStyle w:val="VerbatimChar"/>
        </w:rPr>
        <w:t xml:space="preserve">            byte[] pt = Encoding.UTF8.GetBytes(stringPt);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// Resulted Ciphertext will be here</w:t>
      </w:r>
      <w:r>
        <w:br w:type="textWrapping"/>
      </w:r>
      <w:r>
        <w:rPr>
          <w:rStyle w:val="VerbatimChar"/>
        </w:rPr>
        <w:t xml:space="preserve">            byte[] ct = new byte[16];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// Create new AES instance</w:t>
      </w:r>
      <w:r>
        <w:br w:type="textWrapping"/>
      </w:r>
      <w:r>
        <w:rPr>
          <w:rStyle w:val="VerbatimChar"/>
        </w:rPr>
        <w:t xml:space="preserve">            using(Aes aes = new AesCryptoServiceProvider())</w:t>
      </w:r>
      <w:r>
        <w:br w:type="textWrapping"/>
      </w:r>
      <w:r>
        <w:rPr>
          <w:rStyle w:val="VerbatimChar"/>
        </w:rPr>
        <w:t xml:space="preserve">            {</w:t>
      </w:r>
      <w:r>
        <w:br w:type="textWrapping"/>
      </w:r>
      <w:r>
        <w:rPr>
          <w:rStyle w:val="VerbatimChar"/>
        </w:rPr>
        <w:t xml:space="preserve">                // Select Encryption mode</w:t>
      </w:r>
      <w:r>
        <w:br w:type="textWrapping"/>
      </w:r>
      <w:r>
        <w:rPr>
          <w:rStyle w:val="VerbatimChar"/>
        </w:rPr>
        <w:t xml:space="preserve">                aes.Mode = CipherMode.ECB;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// Create encryptor with your key and zero IV</w:t>
      </w:r>
      <w:r>
        <w:br w:type="textWrapping"/>
      </w:r>
      <w:r>
        <w:rPr>
          <w:rStyle w:val="VerbatimChar"/>
        </w:rPr>
        <w:t xml:space="preserve">                using (var aesEncryptor = aes.CreateEncryptor(key, new byte[16]))</w:t>
      </w:r>
      <w:r>
        <w:br w:type="textWrapping"/>
      </w:r>
      <w:r>
        <w:rPr>
          <w:rStyle w:val="VerbatimChar"/>
        </w:rPr>
        <w:t xml:space="preserve">                {</w:t>
      </w:r>
      <w:r>
        <w:br w:type="textWrapping"/>
      </w:r>
      <w:r>
        <w:rPr>
          <w:rStyle w:val="VerbatimChar"/>
        </w:rPr>
        <w:t xml:space="preserve">                    // Transform one block</w:t>
      </w:r>
      <w:r>
        <w:br w:type="textWrapping"/>
      </w:r>
      <w:r>
        <w:rPr>
          <w:rStyle w:val="VerbatimChar"/>
        </w:rPr>
        <w:t xml:space="preserve">                    aesEncryptor.TransformBlock(pt, 0, 16, ct, 0);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// Get hex-string representation of Ciphertext</w:t>
      </w:r>
      <w:r>
        <w:br w:type="textWrapping"/>
      </w:r>
      <w:r>
        <w:rPr>
          <w:rStyle w:val="VerbatimChar"/>
        </w:rPr>
        <w:t xml:space="preserve">                string hex = BitConverter.ToString(ct);</w:t>
      </w:r>
      <w:r>
        <w:br w:type="textWrapping"/>
      </w:r>
      <w:r>
        <w:rPr>
          <w:rStyle w:val="VerbatimChar"/>
        </w:rPr>
        <w:t xml:space="preserve">                Console.WriteLine(hex.Replace("-", ""));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c++</w:t>
      </w:r>
    </w:p>
    <w:p>
      <w:pPr>
        <w:pStyle w:val="SourceCode"/>
      </w:pPr>
      <w:r>
        <w:rPr>
          <w:rStyle w:val="OtherTok"/>
        </w:rPr>
        <w:t xml:space="preserve">#include &lt;stdio.h&gt; </w:t>
      </w:r>
      <w:r>
        <w:br w:type="textWrapping"/>
      </w:r>
      <w:r>
        <w:rPr>
          <w:rStyle w:val="OtherTok"/>
        </w:rPr>
        <w:t xml:space="preserve">#include &lt;openssl/aes.h&gt;   </w:t>
      </w:r>
      <w:r>
        <w:br w:type="textWrapping"/>
      </w:r>
      <w:r>
        <w:br w:type="textWrapping"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key[] =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aseNTok"/>
        </w:rPr>
        <w:t xml:space="preserve">0x73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0x69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0x78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0x74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aseNTok"/>
        </w:rPr>
        <w:t xml:space="preserve">0x65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0x65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0x6e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0x2d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aseNTok"/>
        </w:rPr>
        <w:t xml:space="preserve">0x62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0x79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0x74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0x65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aseNTok"/>
        </w:rPr>
        <w:t xml:space="preserve">0x2d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0x6b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0x65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0x79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text[]=</w:t>
      </w:r>
      <w:r>
        <w:rPr>
          <w:rStyle w:val="StringTok"/>
        </w:rPr>
        <w:t xml:space="preserve">"sixteen-byte-msg"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enc_out[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dec_out[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AES_KEY enc_key;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AES_set_encrypt_key(key,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&amp;enc_key);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AES_encrypt(text, enc_out, &amp;enc_key);    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;*(enc_out+i)!=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;i++)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printf(</w:t>
      </w:r>
      <w:r>
        <w:rPr>
          <w:rStyle w:val="StringTok"/>
        </w:rPr>
        <w:t xml:space="preserve">"%X "</w:t>
      </w:r>
      <w:r>
        <w:rPr>
          <w:rStyle w:val="NormalTok"/>
        </w:rPr>
        <w:t xml:space="preserve">,*(enc_out+i));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printf(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 </w:t>
      </w:r>
    </w:p>
    <w:p>
      <w:r>
        <w:t xml:space="preserve">python</w:t>
      </w:r>
    </w:p>
    <w:p>
      <w:pPr>
        <w:pStyle w:val="SourceCode"/>
      </w:pP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Crypto.Cipher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AES</w:t>
      </w:r>
      <w:r>
        <w:br w:type="textWrapping"/>
      </w:r>
      <w:r>
        <w:rPr>
          <w:rStyle w:val="NormalTok"/>
        </w:rPr>
        <w:t xml:space="preserve">cipher = AES.new(b</w:t>
      </w:r>
      <w:r>
        <w:rPr>
          <w:rStyle w:val="StringTok"/>
        </w:rPr>
        <w:t xml:space="preserve">'sixteen-byte-key'</w:t>
      </w:r>
      <w:r>
        <w:rPr>
          <w:rStyle w:val="NormalTok"/>
        </w:rPr>
        <w:t xml:space="preserve">,AES.MODE_ECB)</w:t>
      </w:r>
      <w:r>
        <w:br w:type="textWrapping"/>
      </w:r>
      <w:r>
        <w:rPr>
          <w:rStyle w:val="NormalTok"/>
        </w:rPr>
        <w:t xml:space="preserve">cipher.encrypt(b</w:t>
      </w:r>
      <w:r>
        <w:rPr>
          <w:rStyle w:val="StringTok"/>
        </w:rPr>
        <w:t xml:space="preserve">'sixteen-byte-msg'</w:t>
      </w:r>
      <w:r>
        <w:rPr>
          <w:rStyle w:val="NormalTok"/>
        </w:rPr>
        <w:t xml:space="preserve">).</w:t>
      </w:r>
      <w:r>
        <w:rPr>
          <w:rStyle w:val="DataTypeTok"/>
        </w:rPr>
        <w:t xml:space="preserve">hex</w:t>
      </w:r>
      <w:r>
        <w:rPr>
          <w:rStyle w:val="NormalTok"/>
        </w:rPr>
        <w:t xml:space="preserve">()</w:t>
      </w:r>
    </w:p>
    <w:bookmarkStart w:id="22" w:name="реализовать-omac-truncated-mac-64-бита-с-использованием-функции-aesblockencrypt-hmac-на-основе-sha-256."/>
    <w:p>
      <w:pPr>
        <w:pStyle w:val="Heading2"/>
      </w:pPr>
      <w:r>
        <w:t xml:space="preserve">2. Реализовать OMAC, truncated-MAC (64 бита) с использованием функции</w:t>
      </w:r>
      <w:r>
        <w:t xml:space="preserve"> </w:t>
      </w:r>
      <w:r>
        <w:rPr>
          <w:rStyle w:val="VerbatimChar"/>
        </w:rPr>
        <w:t xml:space="preserve">AesBlockEncrypt</w:t>
      </w:r>
      <w:r>
        <w:t xml:space="preserve">, HMAC на основе SHA-256.</w:t>
      </w:r>
    </w:p>
    <w:bookmarkEnd w:id="22"/>
    <w:bookmarkStart w:id="23" w:name="реализовать-интерфейс-void-setkey-byte-key"/>
    <w:p>
      <w:pPr>
        <w:pStyle w:val="Heading4"/>
      </w:pPr>
      <w:r>
        <w:t xml:space="preserve">2.0 Реализовать интерфейс</w:t>
      </w:r>
      <w:r>
        <w:t xml:space="preserve"> </w:t>
      </w:r>
      <w:r>
        <w:rPr>
          <w:rStyle w:val="VerbatimChar"/>
        </w:rPr>
        <w:t xml:space="preserve">void SetKey (byte[] key)</w:t>
      </w:r>
    </w:p>
    <w:bookmarkEnd w:id="23"/>
    <w:p>
      <w:pPr>
        <w:pStyle w:val="Compact"/>
        <w:numPr>
          <w:numId w:val="2"/>
          <w:ilvl w:val="0"/>
        </w:numPr>
      </w:pPr>
      <w:r>
        <w:t xml:space="preserve">инициализирует объект MAC ключом</w:t>
      </w:r>
      <w:r>
        <w:t xml:space="preserve"> </w:t>
      </w:r>
      <w:r>
        <w:rPr>
          <w:rStyle w:val="VerbatimChar"/>
        </w:rPr>
        <w:t xml:space="preserve">key</w:t>
      </w:r>
      <w:r>
        <w:t xml:space="preserve">.</w:t>
      </w:r>
    </w:p>
    <w:bookmarkStart w:id="24" w:name="реализовать-интерфейс-void-macaddblockbyte-datablock"/>
    <w:p>
      <w:pPr>
        <w:pStyle w:val="Heading4"/>
      </w:pPr>
      <w:r>
        <w:t xml:space="preserve">2.1 Реализовать интерфейс</w:t>
      </w:r>
      <w:r>
        <w:t xml:space="preserve"> </w:t>
      </w:r>
      <w:r>
        <w:rPr>
          <w:rStyle w:val="VerbatimChar"/>
        </w:rPr>
        <w:t xml:space="preserve">void MacAddBlock(byte[] dataBlock)</w:t>
      </w:r>
    </w:p>
    <w:bookmarkEnd w:id="24"/>
    <w:p>
      <w:pPr>
        <w:pStyle w:val="Compact"/>
        <w:numPr>
          <w:numId w:val="3"/>
          <w:ilvl w:val="0"/>
        </w:numPr>
      </w:pPr>
      <w:r>
        <w:t xml:space="preserve">добавляющий блок данных для вычисления кода аутентичности, с использованием AesBlockEncrypt или SHA-256.</w:t>
      </w:r>
    </w:p>
    <w:bookmarkStart w:id="25" w:name="реализовать-интерфейс-byte-macfinalize"/>
    <w:p>
      <w:pPr>
        <w:pStyle w:val="Heading4"/>
      </w:pPr>
      <w:r>
        <w:t xml:space="preserve">2.2 Реализовать интерфейс</w:t>
      </w:r>
      <w:r>
        <w:t xml:space="preserve"> </w:t>
      </w:r>
      <w:r>
        <w:rPr>
          <w:rStyle w:val="VerbatimChar"/>
        </w:rPr>
        <w:t xml:space="preserve">byte[] MacFinalize()</w:t>
      </w:r>
    </w:p>
    <w:bookmarkEnd w:id="25"/>
    <w:p>
      <w:pPr>
        <w:pStyle w:val="Compact"/>
        <w:numPr>
          <w:numId w:val="4"/>
          <w:ilvl w:val="0"/>
        </w:numPr>
      </w:pPr>
      <w:r>
        <w:t xml:space="preserve">возвращающий результат вычисления кода аутентичности, для всех запрошенных блоков.</w:t>
      </w:r>
    </w:p>
    <w:bookmarkStart w:id="26" w:name="реализовать-интерфейс-byte-computemacbyte-data"/>
    <w:p>
      <w:pPr>
        <w:pStyle w:val="Heading4"/>
      </w:pPr>
      <w:r>
        <w:t xml:space="preserve">2.3 Реализовать интерфейс</w:t>
      </w:r>
      <w:r>
        <w:t xml:space="preserve"> </w:t>
      </w:r>
      <w:r>
        <w:rPr>
          <w:rStyle w:val="VerbatimChar"/>
        </w:rPr>
        <w:t xml:space="preserve">byte[] ComputeMac(byte[] data)</w:t>
      </w:r>
    </w:p>
    <w:bookmarkEnd w:id="26"/>
    <w:p>
      <w:pPr>
        <w:pStyle w:val="Compact"/>
        <w:numPr>
          <w:numId w:val="5"/>
          <w:ilvl w:val="0"/>
        </w:numPr>
      </w:pPr>
      <w:r>
        <w:t xml:space="preserve">вычисляющий код аутентичности для прозвольных данных, используя метод</w:t>
      </w:r>
      <w:r>
        <w:t xml:space="preserve"> </w:t>
      </w:r>
      <w:r>
        <w:rPr>
          <w:rStyle w:val="VerbatimChar"/>
        </w:rPr>
        <w:t xml:space="preserve">MacAddBlock</w:t>
      </w:r>
    </w:p>
    <w:bookmarkStart w:id="27" w:name="реализовать-интерфейс-bool-verifymacbyte-data-byte-tag"/>
    <w:p>
      <w:pPr>
        <w:pStyle w:val="Heading4"/>
      </w:pPr>
      <w:r>
        <w:t xml:space="preserve">2.4 Реализовать интерфейс</w:t>
      </w:r>
      <w:r>
        <w:t xml:space="preserve"> </w:t>
      </w:r>
      <w:r>
        <w:rPr>
          <w:rStyle w:val="VerbatimChar"/>
        </w:rPr>
        <w:t xml:space="preserve">bool VerifyMac(byte[] data, byte[] tag)</w:t>
      </w:r>
    </w:p>
    <w:bookmarkEnd w:id="27"/>
    <w:p>
      <w:pPr>
        <w:pStyle w:val="Compact"/>
        <w:numPr>
          <w:numId w:val="6"/>
          <w:ilvl w:val="0"/>
        </w:numPr>
      </w:pPr>
      <w:r>
        <w:t xml:space="preserve">проверяющий код аутентичности для прозвольных данных, используя метод</w:t>
      </w:r>
      <w:r>
        <w:t xml:space="preserve"> </w:t>
      </w:r>
      <w:r>
        <w:rPr>
          <w:rStyle w:val="VerbatimChar"/>
        </w:rPr>
        <w:t xml:space="preserve">ComputeMac</w:t>
      </w:r>
    </w:p>
    <w:bookmarkStart w:id="28" w:name="опционально-использовать-реализации-реализованных-алгоритмов-в-вашем-языке-программирования-для-валидации-вашей-реализации."/>
    <w:p>
      <w:pPr>
        <w:pStyle w:val="Heading4"/>
      </w:pPr>
      <w:r>
        <w:t xml:space="preserve">2.5 (Опционально) Использовать реализации реализованных алгоритмов в вашем языке программирования для валидации вашей реализации.</w:t>
      </w:r>
    </w:p>
    <w:bookmarkEnd w:id="28"/>
    <w:bookmarkStart w:id="29" w:name="для-каждого-алгоритма-выработки-кода-аутентичности-вычислить-и-проверить-для-произвольного-текст-длины-25-блока."/>
    <w:p>
      <w:pPr>
        <w:pStyle w:val="Heading2"/>
      </w:pPr>
      <w:r>
        <w:t xml:space="preserve">3. Для каждого алгоритма выработки кода аутентичности вычислить и проверить для произвольного текст длины 2,5 блока.</w:t>
      </w:r>
    </w:p>
    <w:bookmarkEnd w:id="29"/>
    <w:bookmarkStart w:id="30" w:name="поменять-один-бит-в-блоке---убедиться-что-проверка-кода-аутентичности-не-выполняется-для-модифицированных-данных."/>
    <w:p>
      <w:pPr>
        <w:pStyle w:val="Heading4"/>
      </w:pPr>
      <w:r>
        <w:t xml:space="preserve">3.1 Поменять один бит в блоке - убедиться, что проверка кода аутентичности не выполняется, для модифицированных данных.</w:t>
      </w:r>
    </w:p>
    <w:bookmarkEnd w:id="30"/>
    <w:bookmarkStart w:id="31" w:name="замерить-производительность-omac-и-hmac-для-сообщений-длины-0.1-1-10-1024-kb-не-менее-1000-сообщений."/>
    <w:p>
      <w:pPr>
        <w:pStyle w:val="Heading2"/>
      </w:pPr>
      <w:r>
        <w:t xml:space="preserve">4. Замерить производительность OMAC и HMAC для сообщений, длины 0.1, 1, 10, 1024 KB (не менее 1000 сообщений).</w:t>
      </w:r>
    </w:p>
    <w:bookmarkEnd w:id="31"/>
    <w:p>
      <w:r>
        <w:t xml:space="preserve">Построить график зависимости среднего времени выполнения от размера сообщений (2 графика).</w:t>
      </w:r>
    </w:p>
    <w:bookmarkStart w:id="32" w:name="доп-материалы"/>
    <w:p>
      <w:pPr>
        <w:pStyle w:val="Heading4"/>
      </w:pPr>
      <w:r>
        <w:t xml:space="preserve">Доп материалы</w:t>
      </w:r>
    </w:p>
    <w:bookmarkEnd w:id="32"/>
    <w:p>
      <w:r>
        <w:t xml:space="preserve">Ссылка OMAC (CMAC) https://nvlpubs.nist.gov/nistpubs/SpecialPublications/NIST.SP.800-38b.pdf (пункт 6)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e3bc9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978b9e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