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074A5">
      <w:pPr>
        <w:pStyle w:val="2"/>
        <w:bidi w:val="0"/>
        <w:spacing w:line="360" w:lineRule="auto"/>
        <w:jc w:val="center"/>
        <w:rPr>
          <w:rFonts w:hint="default"/>
          <w:b/>
          <w:bCs/>
          <w:lang w:val="en-US"/>
        </w:rPr>
      </w:pPr>
      <w:r>
        <w:rPr>
          <w:rFonts w:hint="default"/>
          <w:b/>
          <w:bCs/>
          <w:lang w:val="en-US"/>
        </w:rPr>
        <w:t>CHAPTER TWO</w:t>
      </w:r>
    </w:p>
    <w:p w14:paraId="194CA12E">
      <w:pPr>
        <w:pStyle w:val="2"/>
        <w:bidi w:val="0"/>
        <w:spacing w:line="360" w:lineRule="auto"/>
        <w:jc w:val="center"/>
        <w:rPr>
          <w:rFonts w:hint="default"/>
          <w:b/>
          <w:bCs/>
          <w:lang w:val="en-US"/>
        </w:rPr>
      </w:pPr>
      <w:r>
        <w:rPr>
          <w:rFonts w:hint="default"/>
          <w:b/>
          <w:bCs/>
          <w:lang w:val="en-US"/>
        </w:rPr>
        <w:t>LITERATURE REVIEW</w:t>
      </w:r>
    </w:p>
    <w:p w14:paraId="2A99FC39">
      <w:pPr>
        <w:pStyle w:val="3"/>
        <w:bidi w:val="0"/>
        <w:spacing w:line="360" w:lineRule="auto"/>
        <w:rPr>
          <w:rFonts w:hint="default"/>
          <w:b/>
          <w:bCs/>
          <w:lang w:val="en-US"/>
        </w:rPr>
      </w:pPr>
      <w:r>
        <w:rPr>
          <w:rFonts w:hint="default"/>
          <w:b/>
          <w:bCs/>
          <w:lang w:val="en-US"/>
        </w:rPr>
        <w:t>2.1</w:t>
      </w:r>
      <w:r>
        <w:rPr>
          <w:rFonts w:hint="default"/>
          <w:b/>
          <w:bCs/>
          <w:lang w:val="en-US"/>
        </w:rPr>
        <w:tab/>
      </w:r>
      <w:r>
        <w:rPr>
          <w:rFonts w:hint="default"/>
          <w:b/>
          <w:bCs/>
          <w:lang w:val="en-US"/>
        </w:rPr>
        <w:t>Chapter Overview</w:t>
      </w:r>
      <w:bookmarkStart w:id="0" w:name="_GoBack"/>
      <w:bookmarkEnd w:id="0"/>
    </w:p>
    <w:p w14:paraId="201F0BBE">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chapter defines phishing and explains how automated detection systems work, focusing on machine learning approaches. Section 2.1.1 introduces the </w:t>
      </w:r>
      <w:r>
        <w:rPr>
          <w:rFonts w:hint="default" w:ascii="Times New Roman" w:hAnsi="Times New Roman" w:cs="Times New Roman"/>
          <w:b w:val="0"/>
          <w:bCs w:val="0"/>
          <w:sz w:val="24"/>
          <w:szCs w:val="24"/>
        </w:rPr>
        <w:t>concept of phishing</w:t>
      </w:r>
      <w:r>
        <w:rPr>
          <w:rFonts w:hint="default" w:ascii="Times New Roman" w:hAnsi="Times New Roman" w:cs="Times New Roman"/>
          <w:sz w:val="24"/>
          <w:szCs w:val="24"/>
        </w:rPr>
        <w:t xml:space="preserve">, including its forms and motivations. Section 2.1.2 discusses the </w:t>
      </w:r>
      <w:r>
        <w:rPr>
          <w:rFonts w:hint="default" w:ascii="Times New Roman" w:hAnsi="Times New Roman" w:cs="Times New Roman"/>
          <w:b w:val="0"/>
          <w:bCs w:val="0"/>
          <w:sz w:val="24"/>
          <w:szCs w:val="24"/>
        </w:rPr>
        <w:t>principles of phishing detection,</w:t>
      </w:r>
      <w:r>
        <w:rPr>
          <w:rFonts w:hint="default" w:ascii="Times New Roman" w:hAnsi="Times New Roman" w:cs="Times New Roman"/>
          <w:sz w:val="24"/>
          <w:szCs w:val="24"/>
        </w:rPr>
        <w:t xml:space="preserve"> contrasting manual and automated strategies. Section 2.1.3 categorizes major </w:t>
      </w:r>
      <w:r>
        <w:rPr>
          <w:rFonts w:hint="default" w:ascii="Times New Roman" w:hAnsi="Times New Roman" w:cs="Times New Roman"/>
          <w:b w:val="0"/>
          <w:bCs w:val="0"/>
          <w:sz w:val="24"/>
          <w:szCs w:val="24"/>
        </w:rPr>
        <w:t>types of phishing detection systems</w:t>
      </w:r>
      <w:r>
        <w:rPr>
          <w:rFonts w:hint="default" w:ascii="Times New Roman" w:hAnsi="Times New Roman" w:cs="Times New Roman"/>
          <w:sz w:val="24"/>
          <w:szCs w:val="24"/>
        </w:rPr>
        <w:t xml:space="preserve"> (e.g. list-based, heuristic, ML-based). Section 2.1.4 traces the </w:t>
      </w:r>
      <w:r>
        <w:rPr>
          <w:rFonts w:hint="default" w:ascii="Times New Roman" w:hAnsi="Times New Roman" w:cs="Times New Roman"/>
          <w:b w:val="0"/>
          <w:bCs w:val="0"/>
          <w:sz w:val="24"/>
          <w:szCs w:val="24"/>
        </w:rPr>
        <w:t>evolution of phishing</w:t>
      </w:r>
      <w:r>
        <w:rPr>
          <w:rFonts w:hint="default" w:ascii="Times New Roman" w:hAnsi="Times New Roman" w:cs="Times New Roman"/>
          <w:sz w:val="24"/>
          <w:szCs w:val="24"/>
        </w:rPr>
        <w:t xml:space="preserve"> attacks over time, noting trends like business-targeting and Phishing-as-a-Service (PhaaS). Section 2.1.5 outlines the </w:t>
      </w:r>
      <w:r>
        <w:rPr>
          <w:rFonts w:hint="default" w:ascii="Times New Roman" w:hAnsi="Times New Roman" w:cs="Times New Roman"/>
          <w:b w:val="0"/>
          <w:bCs w:val="0"/>
          <w:sz w:val="24"/>
          <w:szCs w:val="24"/>
        </w:rPr>
        <w:t>key functionalities</w:t>
      </w:r>
      <w:r>
        <w:rPr>
          <w:rFonts w:hint="default" w:ascii="Times New Roman" w:hAnsi="Times New Roman" w:cs="Times New Roman"/>
          <w:sz w:val="24"/>
          <w:szCs w:val="24"/>
        </w:rPr>
        <w:t xml:space="preserve"> of a modern phishing detection system (feature extraction, classification, user alerting, etc.). Section 2.1.6 highlights the </w:t>
      </w:r>
      <w:r>
        <w:rPr>
          <w:rFonts w:hint="default" w:ascii="Times New Roman" w:hAnsi="Times New Roman" w:cs="Times New Roman"/>
          <w:b w:val="0"/>
          <w:bCs w:val="0"/>
          <w:sz w:val="24"/>
          <w:szCs w:val="24"/>
        </w:rPr>
        <w:t>benefits</w:t>
      </w:r>
      <w:r>
        <w:rPr>
          <w:rFonts w:hint="default" w:ascii="Times New Roman" w:hAnsi="Times New Roman" w:cs="Times New Roman"/>
          <w:sz w:val="24"/>
          <w:szCs w:val="24"/>
        </w:rPr>
        <w:t xml:space="preserve"> of such systems (reduced financial loss, faster response, user protection). Section 2.2 reviews relevant literature on ML-based phishing detection, summarizing recent survey and experimental studies. Finally, Section 2.3 describes </w:t>
      </w:r>
      <w:r>
        <w:rPr>
          <w:rFonts w:hint="default" w:ascii="Times New Roman" w:hAnsi="Times New Roman" w:cs="Times New Roman"/>
          <w:b w:val="0"/>
          <w:bCs w:val="0"/>
          <w:sz w:val="24"/>
          <w:szCs w:val="24"/>
        </w:rPr>
        <w:t>related works and frameworks,</w:t>
      </w:r>
      <w:r>
        <w:rPr>
          <w:rFonts w:hint="default" w:ascii="Times New Roman" w:hAnsi="Times New Roman" w:cs="Times New Roman"/>
          <w:sz w:val="24"/>
          <w:szCs w:val="24"/>
        </w:rPr>
        <w:t xml:space="preserve"> including recent projects that integrate detection with explainability or real-time warning (e.g. EXPLICATE</w:t>
      </w:r>
      <w:r>
        <w:rPr>
          <w:rFonts w:hint="default" w:ascii="Times New Roman" w:hAnsi="Times New Roman" w:cs="Times New Roman"/>
          <w:sz w:val="24"/>
          <w:szCs w:val="24"/>
          <w:lang w:val="en-US"/>
        </w:rPr>
        <w:t>, PhishXplain</w:t>
      </w:r>
      <w:r>
        <w:rPr>
          <w:rFonts w:hint="default" w:ascii="Times New Roman" w:hAnsi="Times New Roman" w:cs="Times New Roman"/>
          <w:sz w:val="24"/>
          <w:szCs w:val="24"/>
        </w:rPr>
        <w:t>).</w:t>
      </w:r>
    </w:p>
    <w:p w14:paraId="69FAD1A4">
      <w:pPr>
        <w:pStyle w:val="3"/>
        <w:bidi w:val="0"/>
        <w:spacing w:line="360" w:lineRule="auto"/>
        <w:jc w:val="both"/>
        <w:rPr>
          <w:rFonts w:hint="default"/>
          <w:b/>
          <w:bCs/>
          <w:lang w:val="en-US"/>
        </w:rPr>
      </w:pPr>
      <w:r>
        <w:rPr>
          <w:rFonts w:hint="default"/>
          <w:b/>
          <w:bCs/>
          <w:lang w:val="en-US"/>
        </w:rPr>
        <w:t>2.1.1</w:t>
      </w:r>
      <w:r>
        <w:rPr>
          <w:rFonts w:hint="default"/>
          <w:b/>
          <w:bCs/>
          <w:lang w:val="en-US"/>
        </w:rPr>
        <w:tab/>
      </w:r>
      <w:r>
        <w:rPr>
          <w:rFonts w:hint="default"/>
          <w:b/>
          <w:bCs/>
          <w:lang w:val="en-US"/>
        </w:rPr>
        <w:t>Concept of Phishing</w:t>
      </w:r>
    </w:p>
    <w:p w14:paraId="5C491CAA">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Phishing is a social-engineering attack in which an attacker masquerades as a trusted entity to trick victims into revealing sensitive information. In practice, attackers use spoofed emails, instant messages, or fake websites that imitate legitimate services (banks, email providers, etc.) and lure users into clicking malicious links or entering credentials. For example, a typical phishing email may claim that “your password is about to expire” and prompt the user to visit a spoofed login page. The term “phishing” (with “ph”) alludes to earlier hacker culture (“phreaking”) and was coined in the 1990s during the first credential-stealing scams on AOL, and is believed to have first appeared in hacker tools like AOHell around 1994-1995. Over time, phishing has diversified into many forms: business email compromise (BEC), man-in-the-middle (MitM), in-session phishing, pharming (redirecting users at the DNS level to malicious sites without clicking links), spear-phishing (highly targeted emails), whaling (targeting executives), smishing (SMS-based), vishing (voice calls), and even quishing (QR codes) or social-media phishing. Regardless of the vector, the core goal is the same: steal login credentials, financial data, or install malware, often to commit fraud or identity theft. An example is a phishing email purporting to be a password renewal notice. The user is enticed to click a link leading to a fake website. Such attacks exploit trust and urgency to harvest credentials.</w:t>
      </w:r>
    </w:p>
    <w:p w14:paraId="5B965D12">
      <w:pPr>
        <w:pStyle w:val="3"/>
        <w:bidi w:val="0"/>
        <w:spacing w:line="360" w:lineRule="auto"/>
        <w:rPr>
          <w:rFonts w:hint="default"/>
          <w:b/>
          <w:bCs/>
          <w:lang w:val="en-US"/>
        </w:rPr>
      </w:pPr>
      <w:r>
        <w:rPr>
          <w:rFonts w:hint="default"/>
          <w:b/>
          <w:bCs/>
          <w:lang w:val="en-US"/>
        </w:rPr>
        <w:t>2.1.2</w:t>
      </w:r>
      <w:r>
        <w:rPr>
          <w:rFonts w:hint="default"/>
          <w:b/>
          <w:bCs/>
          <w:lang w:val="en-US"/>
        </w:rPr>
        <w:tab/>
      </w:r>
      <w:r>
        <w:rPr>
          <w:rFonts w:hint="default"/>
          <w:b/>
          <w:bCs/>
          <w:lang w:val="en-US"/>
        </w:rPr>
        <w:t>Conceptualization of Phishing Detection</w:t>
      </w:r>
    </w:p>
    <w:p w14:paraId="62DB4191">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Phishing detection systems aim to distinguish fraudulent sites or messages from legitimate ones. Early methods were manual (security teams maintaining blocklists or blacklists of known bad sites). Modern systems use automated techniques, from heuristic rules to machine learning (ML). In general, a phishing detector ingests data about a website or URL and outputs a verdict (e.g. “phishing” or “legitimate”). Successful detection hinges on features that capture telltale signs of fraud (in URLs, page content, or sending context) and learning from examples. Contemporary ML-based detectors treat phishing detection as a supervised classification problem: features are extracted from URLs and/or page content, and a model (e.g. a Random Forest or neural network) is trained on labeled datasets of phishing vs. benign sites. Compared to static blocklists or simple heuristics, ML techniques can generalize to new (zero-day) attacks and adapt to evolving phishing strategies. The vast majority of recent research applies ML: for example, Safi and Singh’s 2023 review found that 57 of 80 recent studies used machine learning algorithms for website phishing detection. Notably, Random Forest classifiers appeared in 31 studies and deep models such as Convolutional Neural Networks (CNNs) achieved accuracies as high as 99.98% in some tests. This shows that conceptualizing phishing detection as a data-driven ML problem yields powerful results, especially when comparing URL or content features against known patterns.</w:t>
      </w:r>
    </w:p>
    <w:p w14:paraId="2F79899F">
      <w:pPr>
        <w:pStyle w:val="3"/>
        <w:bidi w:val="0"/>
        <w:spacing w:line="360" w:lineRule="auto"/>
        <w:rPr>
          <w:rFonts w:hint="default"/>
          <w:b/>
          <w:bCs/>
          <w:lang w:val="en-US"/>
        </w:rPr>
      </w:pPr>
      <w:r>
        <w:rPr>
          <w:rFonts w:hint="default"/>
          <w:b/>
          <w:bCs/>
          <w:lang w:val="en-US"/>
        </w:rPr>
        <w:t>2.1.3</w:t>
      </w:r>
      <w:r>
        <w:rPr>
          <w:rFonts w:hint="default"/>
          <w:b/>
          <w:bCs/>
          <w:lang w:val="en-US"/>
        </w:rPr>
        <w:tab/>
      </w:r>
      <w:r>
        <w:rPr>
          <w:rFonts w:hint="default"/>
          <w:b/>
          <w:bCs/>
          <w:lang w:val="en-US"/>
        </w:rPr>
        <w:t>Types of Phishing Detection Systems</w:t>
      </w:r>
    </w:p>
    <w:p w14:paraId="54FFEA31">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Phishing detection approaches can be grouped into several categories. These include traditional list- or rule-based methods and modern learning-based methods:</w:t>
      </w:r>
    </w:p>
    <w:p w14:paraId="6D8E86D2">
      <w:pPr>
        <w:numPr>
          <w:ilvl w:val="0"/>
          <w:numId w:val="11"/>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List-based detection:</w:t>
      </w:r>
      <w:r>
        <w:rPr>
          <w:rFonts w:hint="default" w:ascii="Times New Roman" w:hAnsi="Times New Roman"/>
          <w:sz w:val="24"/>
          <w:szCs w:val="24"/>
          <w:lang w:val="en-US"/>
        </w:rPr>
        <w:t xml:space="preserve"> Uses blacklists/whitelists of URLs or domains. A site is flagged if its URL matches a known phishing blacklist (or fails to appear on a whitelist). This is fast and simple but fails to catch novel attacks (zero-day phishing).</w:t>
      </w:r>
    </w:p>
    <w:p w14:paraId="61BB2AD7">
      <w:pPr>
        <w:numPr>
          <w:ilvl w:val="0"/>
          <w:numId w:val="11"/>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Visual-similarity detection:</w:t>
      </w:r>
      <w:r>
        <w:rPr>
          <w:rFonts w:hint="default" w:ascii="Times New Roman" w:hAnsi="Times New Roman"/>
          <w:sz w:val="24"/>
          <w:szCs w:val="24"/>
          <w:lang w:val="en-US"/>
        </w:rPr>
        <w:t xml:space="preserve"> Compares the visual or structural similarity between the suspect site and legitimate sites. For example, screenshot comparison or HTML-structure matching can reveal that a page is imitating a known brand. This can detect phishing that visually mimics a trusted site.</w:t>
      </w:r>
    </w:p>
    <w:p w14:paraId="120F5339">
      <w:pPr>
        <w:numPr>
          <w:ilvl w:val="0"/>
          <w:numId w:val="11"/>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Heuristic (rule-based) detection:</w:t>
      </w:r>
      <w:r>
        <w:rPr>
          <w:rFonts w:hint="default" w:ascii="Times New Roman" w:hAnsi="Times New Roman"/>
          <w:sz w:val="24"/>
          <w:szCs w:val="24"/>
          <w:lang w:val="en-US"/>
        </w:rPr>
        <w:t xml:space="preserve"> Applies hand-crafted rules or scores (e.g. checking for IP addresses in the URL, excessive URL length, obfuscated domain names, or presence of certain HTML/JavaScript patterns). These heuristics can catch some phishing traits but are brittle if attackers change tactics.</w:t>
      </w:r>
    </w:p>
    <w:p w14:paraId="6BCCEB48">
      <w:pPr>
        <w:numPr>
          <w:ilvl w:val="0"/>
          <w:numId w:val="11"/>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Machine learning (feature-based) detection:</w:t>
      </w:r>
      <w:r>
        <w:rPr>
          <w:rFonts w:hint="default" w:ascii="Times New Roman" w:hAnsi="Times New Roman"/>
          <w:sz w:val="24"/>
          <w:szCs w:val="24"/>
          <w:lang w:val="en-US"/>
        </w:rPr>
        <w:t xml:space="preserve"> Extracts engineered features from the URL and/or website content (such as URL length, domain age, presence of login forms, HTML tags, external links, etc.), then uses a classifier (Random Forest, SVM, Gradient Boosting, etc.) to predict phishing. Many studies fall in this category. For example, Omari (2023) compared seven ML models (LR, KNN, SVM, NB, DT, RF, Gradient Boosting) and found that Gradient Boosting (with Random Forest) performed best on a benchmark phishing dataset.</w:t>
      </w:r>
    </w:p>
    <w:p w14:paraId="43AC6CB8">
      <w:pPr>
        <w:numPr>
          <w:ilvl w:val="0"/>
          <w:numId w:val="11"/>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Deep learning detection:</w:t>
      </w:r>
      <w:r>
        <w:rPr>
          <w:rFonts w:hint="default" w:ascii="Times New Roman" w:hAnsi="Times New Roman"/>
          <w:sz w:val="24"/>
          <w:szCs w:val="24"/>
          <w:lang w:val="en-US"/>
        </w:rPr>
        <w:t xml:space="preserve"> Uses neural networks that can automatically learn features. CNNs can take rendered screenshots or processed HTML as input, while RNNs/LSTMs can process URL strings or email text. These models can implicitly capture complex patterns. Deep learning systems have achieved extremely high accuracy: Safi and Singh report a CNN model reaching 99.98% accuracy on a phishing dataset. Such models often outperform traditional ML in benchmarks, though they may require more data and computation.</w:t>
      </w:r>
    </w:p>
    <w:p w14:paraId="2591D09E">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In practice, modern phishing detectors often combine several methods (for example, an ML model plus blacklist checking). Some taxonomy studies list five main approaches: List-based, Visual-similarity, Heuristic, Machine Learning, and Deep Learning. The choice depends on deployment context: for real-time URL scanning, lightweight classifiers using only URL features are preferred for speed, whereas enterprise security systems may incorporate deeper content analysis.</w:t>
      </w:r>
    </w:p>
    <w:p w14:paraId="767ABF2F">
      <w:pPr>
        <w:pStyle w:val="3"/>
        <w:bidi w:val="0"/>
        <w:spacing w:line="360" w:lineRule="auto"/>
        <w:rPr>
          <w:rFonts w:hint="default"/>
          <w:b/>
          <w:bCs/>
          <w:lang w:val="en-US"/>
        </w:rPr>
      </w:pPr>
      <w:r>
        <w:rPr>
          <w:rFonts w:hint="default"/>
          <w:b/>
          <w:bCs/>
          <w:lang w:val="en-US"/>
        </w:rPr>
        <w:t>2.1.4</w:t>
      </w:r>
      <w:r>
        <w:rPr>
          <w:rFonts w:hint="default"/>
          <w:b/>
          <w:bCs/>
          <w:lang w:val="en-US"/>
        </w:rPr>
        <w:tab/>
      </w:r>
      <w:r>
        <w:rPr>
          <w:rFonts w:hint="default"/>
          <w:b/>
          <w:bCs/>
          <w:lang w:val="en-US"/>
        </w:rPr>
        <w:t>Evolution of Phishing</w:t>
      </w:r>
    </w:p>
    <w:p w14:paraId="7CCB5E7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Phishing has evolved rapidly since its origins in the mid-1990s, initially targeting AOL accounts, and evolved into mass email fraud in the 2000s. The 2010s saw </w:t>
      </w:r>
      <w:r>
        <w:rPr>
          <w:rFonts w:hint="default" w:ascii="Times New Roman" w:hAnsi="Times New Roman" w:cs="Times New Roman"/>
          <w:b/>
          <w:bCs/>
          <w:sz w:val="24"/>
          <w:szCs w:val="24"/>
          <w:lang w:val="en-US"/>
        </w:rPr>
        <w:t>Business Email Compromise (BEC)</w:t>
      </w:r>
      <w:r>
        <w:rPr>
          <w:rFonts w:hint="default" w:ascii="Times New Roman" w:hAnsi="Times New Roman" w:cs="Times New Roman"/>
          <w:b w:val="0"/>
          <w:bCs w:val="0"/>
          <w:sz w:val="24"/>
          <w:szCs w:val="24"/>
          <w:lang w:val="en-US"/>
        </w:rPr>
        <w:t xml:space="preserve"> and ransomware campaigns, while the 2020s introduced </w:t>
      </w:r>
      <w:r>
        <w:rPr>
          <w:rFonts w:hint="default" w:ascii="Times New Roman" w:hAnsi="Times New Roman" w:cs="Times New Roman"/>
          <w:b/>
          <w:bCs/>
          <w:sz w:val="24"/>
          <w:szCs w:val="24"/>
          <w:lang w:val="en-US"/>
        </w:rPr>
        <w:t>Phishing-as-a-Service (PhaaS)</w:t>
      </w:r>
      <w:r>
        <w:rPr>
          <w:rFonts w:hint="default" w:ascii="Times New Roman" w:hAnsi="Times New Roman" w:cs="Times New Roman"/>
          <w:b w:val="0"/>
          <w:bCs w:val="0"/>
          <w:sz w:val="24"/>
          <w:szCs w:val="24"/>
          <w:lang w:val="en-US"/>
        </w:rPr>
        <w:t>, lowering the skill barrier for cybercriminals (KELA Cyber, 2025). The increasing use of AI to generate convincing phishing content represents the latest challenge for detection systems.</w:t>
      </w:r>
      <w:r>
        <w:rPr>
          <w:rFonts w:hint="default" w:ascii="Times New Roman" w:hAnsi="Times New Roman" w:cs="Times New Roman"/>
          <w:sz w:val="24"/>
          <w:szCs w:val="24"/>
          <w:lang w:val="en-US"/>
        </w:rPr>
        <w:t xml:space="preserve"> </w:t>
      </w:r>
    </w:p>
    <w:p w14:paraId="306CE19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Below is a brief timeline of key developments and notable transformations:</w:t>
      </w:r>
    </w:p>
    <w:p w14:paraId="61315704">
      <w:pPr>
        <w:numPr>
          <w:ilvl w:val="0"/>
          <w:numId w:val="12"/>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1990s:</w:t>
      </w:r>
      <w:r>
        <w:rPr>
          <w:rFonts w:hint="default" w:ascii="Times New Roman" w:hAnsi="Times New Roman" w:cs="Times New Roman"/>
          <w:sz w:val="24"/>
          <w:szCs w:val="24"/>
          <w:lang w:val="en-US"/>
        </w:rPr>
        <w:t xml:space="preserve"> Phishing begins as attacks on AOL and early internet services (account credential theft via credit-card scams). These early scams coined the term “phishing” and targeted large user bases with generic traps.</w:t>
      </w:r>
    </w:p>
    <w:p w14:paraId="17DBB3C3">
      <w:pPr>
        <w:numPr>
          <w:ilvl w:val="0"/>
          <w:numId w:val="12"/>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2000s:</w:t>
      </w:r>
      <w:r>
        <w:rPr>
          <w:rFonts w:hint="default" w:ascii="Times New Roman" w:hAnsi="Times New Roman" w:cs="Times New Roman"/>
          <w:sz w:val="24"/>
          <w:szCs w:val="24"/>
          <w:lang w:val="en-US"/>
        </w:rPr>
        <w:t xml:space="preserve"> As e-commerce grows, phishing moves into email spoofing of financial and payment sites (e.g. PayPal, banking portals). Large-scale email worms (e.g. the “ILOVEYOU” worm in 2000) illustrate how quickly scams can spread. Attackers register look-alike domains and use social engineering to harvest credentials and payments (the Google and Facebook tech giants report that up to 90% of cyberattacks begin with phishing). Attacks matured; Avalanche group executed high-volume comapigns (66% of APWG-recorded phishing in 2009) with custom kits.</w:t>
      </w:r>
    </w:p>
    <w:p w14:paraId="1BACD9F1">
      <w:pPr>
        <w:numPr>
          <w:ilvl w:val="0"/>
          <w:numId w:val="12"/>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2010s:</w:t>
      </w:r>
      <w:r>
        <w:rPr>
          <w:rFonts w:hint="default" w:ascii="Times New Roman" w:hAnsi="Times New Roman" w:cs="Times New Roman"/>
          <w:sz w:val="24"/>
          <w:szCs w:val="24"/>
          <w:lang w:val="en-US"/>
        </w:rPr>
        <w:t xml:space="preserve"> Phishing becomes more sophisticated and targeted. Ransomware often arrives via phishing emails. Business Email Compromise (BEC) emerges: attackers impersonate suppliers or executives. In 2017, a CEO fraud scheme tricked Facebook and Google into wiring over $100 million by spoofing a legitimate vendor. Phishing is also used in political attacks (e.g. 2016 U.S. election hacks) and deploys HTTPS more widely, making scams harder to spot. Rise of ransomware-phishing blends (e.g., Cryptolocker), targeted BEC, and in-session phishing pop-ups.</w:t>
      </w:r>
    </w:p>
    <w:p w14:paraId="4CE12AE8">
      <w:pPr>
        <w:numPr>
          <w:ilvl w:val="0"/>
          <w:numId w:val="12"/>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2020s:</w:t>
      </w:r>
      <w:r>
        <w:rPr>
          <w:rFonts w:hint="default" w:ascii="Times New Roman" w:hAnsi="Times New Roman" w:cs="Times New Roman"/>
          <w:sz w:val="24"/>
          <w:szCs w:val="24"/>
          <w:lang w:val="en-US"/>
        </w:rPr>
        <w:t xml:space="preserve"> Phishing scales up with commoditization and AI. “Phishing-as-a-Service” (PhaaS) platforms provide turnkey phishing kits, templates, and infrastructure to criminals. PhaaS lowers the technical barrier, enabling even unsophisticated attackers to launch highly targeted campaigns (often against corporate executives and IT staff). At the same time, attackers leverage AI to craft more convincing phishing content. The COVID-19 pandemic and remote work also expanded the attack surface. Phishing volumes remain extremely high: for example, the Anti-Phishing Working Group (APWG) reported over 1 million phishing attacks in Q1 2022. AI-powered personalization, multichannel attacks (smishing, vishing, quishing); pandemic-themed scams peaked; deepfakes heightening deception.</w:t>
      </w:r>
    </w:p>
    <w:p w14:paraId="3FDF0736">
      <w:pPr>
        <w:numPr>
          <w:ilvl w:val="0"/>
          <w:numId w:val="12"/>
        </w:numPr>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sz w:val="24"/>
          <w:szCs w:val="24"/>
          <w:lang w:val="en-US"/>
        </w:rPr>
        <w:t></w:t>
      </w:r>
      <w:r>
        <w:rPr>
          <w:rFonts w:hint="default" w:ascii="Times New Roman" w:hAnsi="Times New Roman" w:cs="Times New Roman"/>
          <w:b/>
          <w:bCs/>
          <w:sz w:val="24"/>
          <w:szCs w:val="24"/>
          <w:lang w:val="en-US"/>
        </w:rPr>
        <w:t>2024-2025:</w:t>
      </w:r>
      <w:r>
        <w:rPr>
          <w:rFonts w:hint="default" w:ascii="Times New Roman" w:hAnsi="Times New Roman" w:cs="Times New Roman"/>
          <w:b w:val="0"/>
          <w:bCs w:val="0"/>
          <w:sz w:val="24"/>
          <w:szCs w:val="24"/>
          <w:lang w:val="en-US"/>
        </w:rPr>
        <w:t xml:space="preserve"> Generative AI tools escalate phishing effectiveness - a single malicious email now crafted every 42 seconds; malware samples are increasingly polymorphic. Tools like </w:t>
      </w:r>
      <w:r>
        <w:rPr>
          <w:rFonts w:hint="default" w:ascii="Times New Roman" w:hAnsi="Times New Roman" w:cs="Times New Roman"/>
          <w:b/>
          <w:bCs/>
          <w:sz w:val="24"/>
          <w:szCs w:val="24"/>
          <w:lang w:val="en-US"/>
        </w:rPr>
        <w:t>GhostGPT</w:t>
      </w:r>
      <w:r>
        <w:rPr>
          <w:rFonts w:hint="default" w:ascii="Times New Roman" w:hAnsi="Times New Roman" w:cs="Times New Roman"/>
          <w:b w:val="0"/>
          <w:bCs w:val="0"/>
          <w:sz w:val="24"/>
          <w:szCs w:val="24"/>
          <w:lang w:val="en-US"/>
        </w:rPr>
        <w:t xml:space="preserve"> generate phishing content and portal replicas with anonymity and speed - fuelling the </w:t>
      </w:r>
      <w:r>
        <w:rPr>
          <w:rFonts w:hint="default" w:ascii="Times New Roman" w:hAnsi="Times New Roman" w:cs="Times New Roman"/>
          <w:b/>
          <w:bCs/>
          <w:sz w:val="24"/>
          <w:szCs w:val="24"/>
          <w:lang w:val="en-US"/>
        </w:rPr>
        <w:t>“automation of cybercrime”</w:t>
      </w:r>
      <w:r>
        <w:rPr>
          <w:rFonts w:hint="default" w:ascii="Times New Roman" w:hAnsi="Times New Roman" w:cs="Times New Roman"/>
          <w:b w:val="0"/>
          <w:bCs w:val="0"/>
          <w:sz w:val="24"/>
          <w:szCs w:val="24"/>
          <w:lang w:val="en-US"/>
        </w:rPr>
        <w:t>. Phishing-as-a-Service (PhaaS) platforms like Tycoon 2FA and Darcula have scaled operations globally - Darcula stealing nearly 884,000 credit cards over seven months.</w:t>
      </w:r>
    </w:p>
    <w:p w14:paraId="5C38C73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Throughout this evolution, the underlying goal of credential theft and fraud remains constant, but tactics have adapted. Modern attacks often combine multiple channels (email, SMS, social media) and target specific industries. The rise of PhaaS and AI-generated phishing poses a particular challenge to detection systems, which must continuously update to recognize new templates and strategies.</w:t>
      </w:r>
    </w:p>
    <w:p w14:paraId="079C0A18">
      <w:pPr>
        <w:pStyle w:val="3"/>
        <w:bidi w:val="0"/>
        <w:spacing w:line="360" w:lineRule="auto"/>
        <w:rPr>
          <w:rFonts w:hint="default"/>
          <w:b/>
          <w:bCs/>
          <w:lang w:val="en-US"/>
        </w:rPr>
      </w:pPr>
      <w:r>
        <w:rPr>
          <w:rFonts w:hint="default"/>
          <w:b/>
          <w:bCs/>
          <w:lang w:val="en-US"/>
        </w:rPr>
        <w:t>2.1.5</w:t>
      </w:r>
      <w:r>
        <w:rPr>
          <w:rFonts w:hint="default"/>
          <w:b/>
          <w:bCs/>
          <w:lang w:val="en-US"/>
        </w:rPr>
        <w:tab/>
      </w:r>
      <w:r>
        <w:rPr>
          <w:rFonts w:hint="default"/>
          <w:b/>
          <w:bCs/>
          <w:lang w:val="en-US"/>
        </w:rPr>
        <w:t>Key Functionality of Phishing Detection Systems</w:t>
      </w:r>
    </w:p>
    <w:p w14:paraId="5F8EB5EC">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A phishing detection system typically implements several core functions:</w:t>
      </w:r>
    </w:p>
    <w:p w14:paraId="41E19207">
      <w:pPr>
        <w:numPr>
          <w:ilvl w:val="0"/>
          <w:numId w:val="12"/>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Feature extraction:</w:t>
      </w:r>
      <w:r>
        <w:rPr>
          <w:rFonts w:hint="default" w:ascii="Times New Roman" w:hAnsi="Times New Roman"/>
          <w:sz w:val="24"/>
          <w:szCs w:val="24"/>
          <w:lang w:val="en-US"/>
        </w:rPr>
        <w:t xml:space="preserve"> The system automatically gathers relevant data from the URL and/or webpage. URL-based features might include length of the hostname, number of subdomains, entropy of characters, presence of IP addresses, or suspicious keywords. Content-based features include HTML tags (e.g. presence of &lt;form&gt; or many images), text content similarity to known sites, SSL certificate details, and other page elements. Both URL and content features are commonly used. Notably, content features require visiting the page, which is laborious and risky, whereas URL-only features are “lightweight” and can detect new attacks without fetching the site.</w:t>
      </w:r>
    </w:p>
    <w:p w14:paraId="421A3E27">
      <w:pPr>
        <w:numPr>
          <w:ilvl w:val="0"/>
          <w:numId w:val="12"/>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Classification/prediction:</w:t>
      </w:r>
      <w:r>
        <w:rPr>
          <w:rFonts w:hint="default" w:ascii="Times New Roman" w:hAnsi="Times New Roman"/>
          <w:sz w:val="24"/>
          <w:szCs w:val="24"/>
          <w:lang w:val="en-US"/>
        </w:rPr>
        <w:t xml:space="preserve"> The extracted features are fed into a machine-learning model that has been trained to distinguish phishing from legitimate. Typical classifiers include Random Forest, Gradient Boosting (e.g. XGBoost or LightGBM), SVM, or neural networks. For example, Random Forest is widely used (31 out of 80 studies in one survey), and ensemble methods often outperform single models. A trained model outputs a probability or label. Advanced systems may employ deep learning (CNNs or LSTMs) which learn their own representations from raw input (screenshots or raw HTML).</w:t>
      </w:r>
    </w:p>
    <w:p w14:paraId="7ED6497B">
      <w:pPr>
        <w:numPr>
          <w:ilvl w:val="0"/>
          <w:numId w:val="12"/>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Real-time alerting and blocking:</w:t>
      </w:r>
      <w:r>
        <w:rPr>
          <w:rFonts w:hint="default" w:ascii="Times New Roman" w:hAnsi="Times New Roman"/>
          <w:sz w:val="24"/>
          <w:szCs w:val="24"/>
          <w:lang w:val="en-US"/>
        </w:rPr>
        <w:t xml:space="preserve"> Once a site or URL is classified as phishing, the system must act. This could be blocking the page in a browser (showing a warning), quarantining an email, or notifying security teams. Speed is important: real-time detectors (e.g. browser extensions) often use only URL-based models for rapid decisions, alerting the user before any damage occurs. Some solutions deploy as email filters or gateway proxies to stop phishing before it reaches users.</w:t>
      </w:r>
    </w:p>
    <w:p w14:paraId="41726D22">
      <w:pPr>
        <w:numPr>
          <w:ilvl w:val="0"/>
          <w:numId w:val="12"/>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Explainability and user feedback (advanced):</w:t>
      </w:r>
      <w:r>
        <w:rPr>
          <w:rFonts w:hint="default" w:ascii="Times New Roman" w:hAnsi="Times New Roman"/>
          <w:sz w:val="24"/>
          <w:szCs w:val="24"/>
          <w:lang w:val="en-US"/>
        </w:rPr>
        <w:t xml:space="preserve"> Modern frameworks increasingly include explainability layers so that detection decisions are understandable. For instance, systems like EXPLICATE use LIME/SHAP and large language models to generate human-readable explanations for why a site was flagged. Similarly, the PhishXplain extension highlights suspicious elements (words, links, etc.) on the page and provides contextual warnings. This function is not strictly necessary for detection, but it helps users trust and respond correctly to warnings.</w:t>
      </w:r>
    </w:p>
    <w:p w14:paraId="2D423B69">
      <w:pPr>
        <w:numPr>
          <w:ilvl w:val="0"/>
          <w:numId w:val="12"/>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Updates and learning:</w:t>
      </w:r>
      <w:r>
        <w:rPr>
          <w:rFonts w:hint="default" w:ascii="Times New Roman" w:hAnsi="Times New Roman"/>
          <w:sz w:val="24"/>
          <w:szCs w:val="24"/>
          <w:lang w:val="en-US"/>
        </w:rPr>
        <w:t xml:space="preserve"> An effective system will continually update its models with new data. This includes incorporating feedback on false positives/negatives and integrating threat intelligence (new blacklists or phish reports). While not discussed in many academic papers, practical systems often retrain models periodically on fresh phishing datasets (e.g. from PhishTank or enterprise logs).</w:t>
      </w:r>
    </w:p>
    <w:p w14:paraId="4ADCDCC7">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Overall, a ML-based phishing detector automates the identification process: it gathers features from suspicious links or pages, applies a trained model to classify them, and generates alerts or blocks. This pipeline – from feature extraction to user warning – is the essence of modern phishing detection.</w:t>
      </w:r>
    </w:p>
    <w:p w14:paraId="2789A786">
      <w:pPr>
        <w:pStyle w:val="3"/>
        <w:bidi w:val="0"/>
        <w:spacing w:line="360" w:lineRule="auto"/>
        <w:rPr>
          <w:rFonts w:hint="default"/>
          <w:b/>
          <w:bCs/>
          <w:lang w:val="en-US"/>
        </w:rPr>
      </w:pPr>
      <w:r>
        <w:rPr>
          <w:rFonts w:hint="default"/>
          <w:b/>
          <w:bCs/>
          <w:lang w:val="en-US"/>
        </w:rPr>
        <w:t>2.1.6</w:t>
      </w:r>
      <w:r>
        <w:rPr>
          <w:rFonts w:hint="default"/>
          <w:b/>
          <w:bCs/>
          <w:lang w:val="en-US"/>
        </w:rPr>
        <w:tab/>
      </w:r>
      <w:r>
        <w:rPr>
          <w:rFonts w:hint="default"/>
          <w:b/>
          <w:bCs/>
          <w:lang w:val="en-US"/>
        </w:rPr>
        <w:t>Benefits of Phishing Detection Systems</w:t>
      </w:r>
    </w:p>
    <w:p w14:paraId="3981F83B">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Effective phishing detection systems offer significant benefits to organizations and users:</w:t>
      </w:r>
    </w:p>
    <w:p w14:paraId="2D5F1580">
      <w:pPr>
        <w:numPr>
          <w:ilvl w:val="0"/>
          <w:numId w:val="12"/>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Reduced financial losses:</w:t>
      </w:r>
      <w:r>
        <w:rPr>
          <w:rFonts w:hint="default" w:ascii="Times New Roman" w:hAnsi="Times New Roman"/>
          <w:sz w:val="24"/>
          <w:szCs w:val="24"/>
          <w:lang w:val="en-US"/>
        </w:rPr>
        <w:t xml:space="preserve"> By intercepting phishing attacks, organizations avoid the steep costs of data breaches and fraud. For example, a single corporate phishing incident can cost millions; the IBM/Ponemon Cost of a Data Breach Report (2024) estimates average phishing breach costs around $4.88 million. Notably, Google and Facebook together nearly lost $100 million in a 2013-2015 scheme, but quick detection and response helped recover most funds. Each prevented attack thus saves potentially millions of dollars.</w:t>
      </w:r>
    </w:p>
    <w:p w14:paraId="55AF234E">
      <w:pPr>
        <w:numPr>
          <w:ilvl w:val="0"/>
          <w:numId w:val="12"/>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Protection of credentials and data:</w:t>
      </w:r>
      <w:r>
        <w:rPr>
          <w:rFonts w:hint="default" w:ascii="Times New Roman" w:hAnsi="Times New Roman"/>
          <w:sz w:val="24"/>
          <w:szCs w:val="24"/>
          <w:lang w:val="en-US"/>
        </w:rPr>
        <w:t xml:space="preserve"> Automated detectors catch many attacks that human vigilance might miss, stopping credential theft and malware delivery. This helps maintain the integrity of user accounts and corporate data, reducing downtime and remediation costs. It also protects sensitive customer information, preserving trust.</w:t>
      </w:r>
    </w:p>
    <w:p w14:paraId="2F124A4A">
      <w:pPr>
        <w:numPr>
          <w:ilvl w:val="0"/>
          <w:numId w:val="12"/>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Improved security posture:</w:t>
      </w:r>
      <w:r>
        <w:rPr>
          <w:rFonts w:hint="default" w:ascii="Times New Roman" w:hAnsi="Times New Roman"/>
          <w:sz w:val="24"/>
          <w:szCs w:val="24"/>
          <w:lang w:val="en-US"/>
        </w:rPr>
        <w:t xml:space="preserve"> Deploying detection tools raises overall security by providing early warnings. For instance, real-time URL analysis can block malicious links before users ever see them. Faster containment translates to lower impact; the IBM report notes that breaches contained earlier (within 200 days) cost about $1.2M less on average.</w:t>
      </w:r>
    </w:p>
    <w:p w14:paraId="77D70DDC">
      <w:pPr>
        <w:numPr>
          <w:ilvl w:val="0"/>
          <w:numId w:val="12"/>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Scalability and efficiency:</w:t>
      </w:r>
      <w:r>
        <w:rPr>
          <w:rFonts w:hint="default" w:ascii="Times New Roman" w:hAnsi="Times New Roman"/>
          <w:sz w:val="24"/>
          <w:szCs w:val="24"/>
          <w:lang w:val="en-US"/>
        </w:rPr>
        <w:t xml:space="preserve"> ML-based systems can scan vast volumes of emails and websites automatically, far beyond manual capacity. They operate continuously and update rapidly. The lightweight URL-only models allow client devices to pre-screen links in real time. This means even small security teams can effectively cover large user bases, and block large-scale campaigns quickly.</w:t>
      </w:r>
    </w:p>
    <w:p w14:paraId="7A878B58">
      <w:pPr>
        <w:numPr>
          <w:ilvl w:val="0"/>
          <w:numId w:val="12"/>
        </w:numPr>
        <w:spacing w:line="360" w:lineRule="auto"/>
        <w:ind w:left="420" w:leftChars="0" w:hanging="420" w:firstLineChars="0"/>
        <w:jc w:val="both"/>
        <w:rPr>
          <w:rFonts w:hint="default" w:ascii="Times New Roman" w:hAnsi="Times New Roman"/>
          <w:sz w:val="24"/>
          <w:szCs w:val="24"/>
          <w:lang w:val="en-US"/>
        </w:rPr>
      </w:pPr>
      <w:r>
        <w:rPr>
          <w:rFonts w:hint="default" w:ascii="Times New Roman" w:hAnsi="Times New Roman"/>
          <w:sz w:val="24"/>
          <w:szCs w:val="24"/>
          <w:lang w:val="en-US"/>
        </w:rPr>
        <w:t></w:t>
      </w:r>
      <w:r>
        <w:rPr>
          <w:rFonts w:hint="default" w:ascii="Times New Roman" w:hAnsi="Times New Roman"/>
          <w:b/>
          <w:bCs/>
          <w:sz w:val="24"/>
          <w:szCs w:val="24"/>
          <w:lang w:val="en-US"/>
        </w:rPr>
        <w:t>User training and trust:</w:t>
      </w:r>
      <w:r>
        <w:rPr>
          <w:rFonts w:hint="default" w:ascii="Times New Roman" w:hAnsi="Times New Roman"/>
          <w:sz w:val="24"/>
          <w:szCs w:val="24"/>
          <w:lang w:val="en-US"/>
        </w:rPr>
        <w:t xml:space="preserve"> By flagging threats, detection systems educate users on what to avoid, indirectly training employees. When users see explainable warnings (especially those generated by advanced systems), they learn to recognize phishing cues. This reduces risky behavior over time. For end users, knowing that protective systems are in place (and effective) can increase confidence in the organization’s security measures.</w:t>
      </w:r>
    </w:p>
    <w:p w14:paraId="3B120931">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In summary, deploying ML-driven phishing detection reduces risk at multiple levels: financially (by avoiding losses), operationally (by preventing breaches), and culturally (by raising awareness). These benefits are especially pressing given the high incidence of phishing (up to 94% of organizations experienced phishing attacks in recent surveys) and the increasing sophistication of attackers.</w:t>
      </w:r>
    </w:p>
    <w:p w14:paraId="74AE0215">
      <w:pPr>
        <w:pStyle w:val="3"/>
        <w:bidi w:val="0"/>
        <w:spacing w:line="360" w:lineRule="auto"/>
        <w:rPr>
          <w:rFonts w:hint="default"/>
          <w:b/>
          <w:bCs/>
          <w:lang w:val="en-US"/>
        </w:rPr>
      </w:pPr>
      <w:r>
        <w:rPr>
          <w:rFonts w:hint="default"/>
          <w:b/>
          <w:bCs/>
          <w:lang w:val="en-US"/>
        </w:rPr>
        <w:t>2.2</w:t>
      </w:r>
      <w:r>
        <w:rPr>
          <w:rFonts w:hint="default"/>
          <w:b/>
          <w:bCs/>
          <w:lang w:val="en-US"/>
        </w:rPr>
        <w:tab/>
      </w:r>
      <w:r>
        <w:rPr>
          <w:rFonts w:hint="default"/>
          <w:b/>
          <w:bCs/>
          <w:lang w:val="en-US"/>
        </w:rPr>
        <w:t>Review of Relevant Literature</w:t>
      </w:r>
    </w:p>
    <w:p w14:paraId="3229D4B5">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Recent literature on phishing detection overwhelmingly emphasizes machine learning approaches. Safi and Singh (2023) conducted a systematic review of 80 papers from the last five years and found that </w:t>
      </w:r>
      <w:r>
        <w:rPr>
          <w:rFonts w:hint="default" w:ascii="Times New Roman" w:hAnsi="Times New Roman"/>
          <w:b/>
          <w:bCs/>
          <w:sz w:val="24"/>
          <w:szCs w:val="24"/>
          <w:lang w:val="en-US"/>
        </w:rPr>
        <w:t>Machine Learning</w:t>
      </w:r>
      <w:r>
        <w:rPr>
          <w:rFonts w:hint="default" w:ascii="Times New Roman" w:hAnsi="Times New Roman"/>
          <w:sz w:val="24"/>
          <w:szCs w:val="24"/>
          <w:lang w:val="en-US"/>
        </w:rPr>
        <w:t xml:space="preserve"> is the dominant detection technique. In their survey, ML methods (especially Random Forest) were the most used, and </w:t>
      </w:r>
      <w:r>
        <w:rPr>
          <w:rFonts w:hint="default" w:ascii="Times New Roman" w:hAnsi="Times New Roman"/>
          <w:i/>
          <w:iCs/>
          <w:sz w:val="24"/>
          <w:szCs w:val="24"/>
          <w:lang w:val="en-US"/>
        </w:rPr>
        <w:t>CNNs achieved the highest reported accuracy (99.98%)</w:t>
      </w:r>
      <w:r>
        <w:rPr>
          <w:rFonts w:hint="default" w:ascii="Times New Roman" w:hAnsi="Times New Roman"/>
          <w:sz w:val="24"/>
          <w:szCs w:val="24"/>
          <w:lang w:val="en-US"/>
        </w:rPr>
        <w:t xml:space="preserve"> on phishing datasets. They categorize detection techniques into Lists-Based, Visual Similarity, Heuristic, ML, and DL, with ML-based models outnumbering the others. Another recent survey by Asif et al. (2023) focuses on </w:t>
      </w:r>
      <w:r>
        <w:rPr>
          <w:rFonts w:hint="default" w:ascii="Times New Roman" w:hAnsi="Times New Roman"/>
          <w:b/>
          <w:bCs/>
          <w:sz w:val="24"/>
          <w:szCs w:val="24"/>
          <w:lang w:val="en-US"/>
        </w:rPr>
        <w:t>URL-based detection.</w:t>
      </w:r>
      <w:r>
        <w:rPr>
          <w:rFonts w:hint="default" w:ascii="Times New Roman" w:hAnsi="Times New Roman"/>
          <w:sz w:val="24"/>
          <w:szCs w:val="24"/>
          <w:lang w:val="en-US"/>
        </w:rPr>
        <w:t xml:space="preserve"> They note that while websites usually allow features from URL and content, collecting content (by visiting sites) is costly and risky. Consequently, many researchers are exploring </w:t>
      </w:r>
      <w:r>
        <w:rPr>
          <w:rFonts w:hint="default" w:ascii="Times New Roman" w:hAnsi="Times New Roman"/>
          <w:b/>
          <w:bCs/>
          <w:sz w:val="24"/>
          <w:szCs w:val="24"/>
          <w:lang w:val="en-US"/>
        </w:rPr>
        <w:t>URL-only models</w:t>
      </w:r>
      <w:r>
        <w:rPr>
          <w:rFonts w:hint="default" w:ascii="Times New Roman" w:hAnsi="Times New Roman"/>
          <w:sz w:val="24"/>
          <w:szCs w:val="24"/>
          <w:lang w:val="en-US"/>
        </w:rPr>
        <w:t xml:space="preserve"> for efficiency. Asif et al. review shows that URL-based systems can still achieve high accuracy; for example, Random Forest and LSTM models using lexical URL features have effectively detected phishing. They emphasize that URL-only models are lightweight (run on clients, catch zero-days) and have become a promising trend.</w:t>
      </w:r>
    </w:p>
    <w:p w14:paraId="46698C6C">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Empirical studies confirm the effectiveness of ensemble ML classifiers. Omari (2023) directly compared seven algorithms on a standard phishing dataset and found that </w:t>
      </w:r>
      <w:r>
        <w:rPr>
          <w:rFonts w:hint="default" w:ascii="Times New Roman" w:hAnsi="Times New Roman"/>
          <w:i/>
          <w:iCs/>
          <w:sz w:val="24"/>
          <w:szCs w:val="24"/>
          <w:lang w:val="en-US"/>
        </w:rPr>
        <w:t>Gradient Boosting combined with Random Forest</w:t>
      </w:r>
      <w:r>
        <w:rPr>
          <w:rFonts w:hint="default" w:ascii="Times New Roman" w:hAnsi="Times New Roman"/>
          <w:sz w:val="24"/>
          <w:szCs w:val="24"/>
          <w:lang w:val="en-US"/>
        </w:rPr>
        <w:t xml:space="preserve"> yielded the best accuracy, outperforming SVM, Naive Bayes, etc.. Other experiments report similarly high performance: Kasim et al. (2021) used LightGBM with PCA to reach </w:t>
      </w:r>
      <w:r>
        <w:rPr>
          <w:rFonts w:hint="default" w:ascii="Times New Roman" w:hAnsi="Times New Roman"/>
          <w:i/>
          <w:iCs/>
          <w:sz w:val="24"/>
          <w:szCs w:val="24"/>
          <w:lang w:val="en-US"/>
        </w:rPr>
        <w:t>99.60%</w:t>
      </w:r>
      <w:r>
        <w:rPr>
          <w:rFonts w:hint="default" w:ascii="Times New Roman" w:hAnsi="Times New Roman"/>
          <w:sz w:val="24"/>
          <w:szCs w:val="24"/>
          <w:lang w:val="en-US"/>
        </w:rPr>
        <w:t xml:space="preserve"> accuracy on a phishing URL dataset, and Butnaru et al. (2021) achieved </w:t>
      </w:r>
      <w:r>
        <w:rPr>
          <w:rFonts w:hint="default" w:ascii="Times New Roman" w:hAnsi="Times New Roman"/>
          <w:i/>
          <w:iCs/>
          <w:sz w:val="24"/>
          <w:szCs w:val="24"/>
          <w:lang w:val="en-US"/>
        </w:rPr>
        <w:t xml:space="preserve">99.29% </w:t>
      </w:r>
      <w:r>
        <w:rPr>
          <w:rFonts w:hint="default" w:ascii="Times New Roman" w:hAnsi="Times New Roman"/>
          <w:sz w:val="24"/>
          <w:szCs w:val="24"/>
          <w:lang w:val="en-US"/>
        </w:rPr>
        <w:t>with an optimized Random Forest model. Even simpler models can perform well: Sindhu et al. (2020) reported ~97% accuracy using RF, SVM and a neural network on 11,055 URLs. These results suggest that diverse ML techniques – from tree ensembles to deep neural nets – can all effectively distinguish phishing URLs.</w:t>
      </w:r>
    </w:p>
    <w:p w14:paraId="2CE7E932">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Beyond raw accuracy, many studies also examine feature engineering and hybrid approaches. For instance, Yang et al. (2021) combined a CNN and Random Forest in a hybrid model, achieving 98.76% accuracy on a test set. Researchers have also proposed stacked or ensemble architectures: Aslam et al. (2024) introduced </w:t>
      </w:r>
      <w:r>
        <w:rPr>
          <w:rFonts w:hint="default" w:ascii="Times New Roman" w:hAnsi="Times New Roman"/>
          <w:b/>
          <w:bCs/>
          <w:sz w:val="24"/>
          <w:szCs w:val="24"/>
          <w:lang w:val="en-US"/>
        </w:rPr>
        <w:t>AntiPhishStack</w:t>
      </w:r>
      <w:r>
        <w:rPr>
          <w:rFonts w:hint="default" w:ascii="Times New Roman" w:hAnsi="Times New Roman"/>
          <w:sz w:val="24"/>
          <w:szCs w:val="24"/>
          <w:lang w:val="en-US"/>
        </w:rPr>
        <w:t>, an LSTM-based stacking model for optimized URL detection (publication in 2024). Similarly, researchers like Tanwar et al. (2020) have proposed integrating multiple classifiers (e.g. CNN for feature extraction plus SVM for classification) with promising results. Overall, the literature indicates that modern ML (including deep learning) is far superior to legacy methods; for example, signature/rule-based schemes that dominated the 2000s are now known to be vulnerable to zero-day attacks, whereas ML classifiers adapt to changing patterns.</w:t>
      </w:r>
    </w:p>
    <w:p w14:paraId="323E7A18">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Several comprehensive surveys reinforce these trends. Asif et al. (2023) note a lack of centralized datasets but emphasize that major ML algorithms (Random Forest, LSTM with lexical features) can detect phishing effectively without requiring page content. Similarly, Safi &amp; Singh (2023) highlight that Random Forest and Convolutional Neural Networks are among the most common and best-performing methods. These reviews also point out that many studies use public phishing datasets (PhishTank, UCI, Kaggle) and evaluate on thousands of samples. The consensus is clear: ML models, especially ensemble trees and deep networks, yield very high detection accuracy, often above 95% and sometimes above 99%.</w:t>
      </w:r>
    </w:p>
    <w:p w14:paraId="6C40401D">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Other studies like EXPLICATE Framework (2025), combines ML classifiers with dual-layer explanations (SHAP + LIME) and LLM-enhanced natural language summaries. Achieved 98.4% accuracy with 94.2% explanation accuracy, improving usability and transparency. TSK Fuzzy Framework (2025), offer and explainable fuzzy logic-based model with near-perfect accuracy (99.95%) and interpretability via human-friendly rules and membership functions. VisualPhishNet (2019), a visual-similarity-based detection using triplet CNN, improving detection of zero-day, visually deceptive phishing pages. Springer AI Review (2024), highlights practical challenges - scaling, integration, continual retraining, and adversarial training (e.g., using GANs) - for deploying advanced detection in real-world infrastructures.</w:t>
      </w:r>
    </w:p>
    <w:p w14:paraId="478C5011">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In summary, the relevant literature (2020–2025) shows a strong shift toward ML and DL techniques for phishing website detection. Random Forest and Gradient Boosting are frequently top performers, and deep models like CNNs have pushed accuracies to ~99%. Surveys agree on the categories of detection and the benefits of URL-based models for speed and zero-day coverage. These findings motivate the current project’s focus on ML-based detection and the comparison of modern algorithms (RF, XGBoost, CNN, etc.) on current phishing data.</w:t>
      </w:r>
    </w:p>
    <w:p w14:paraId="467EE982">
      <w:pPr>
        <w:pStyle w:val="3"/>
        <w:bidi w:val="0"/>
        <w:spacing w:line="360" w:lineRule="auto"/>
        <w:rPr>
          <w:rFonts w:hint="default"/>
          <w:b/>
          <w:bCs/>
          <w:lang w:val="en-US"/>
        </w:rPr>
      </w:pPr>
      <w:r>
        <w:rPr>
          <w:rFonts w:hint="default"/>
          <w:b/>
          <w:bCs/>
          <w:lang w:val="en-US"/>
        </w:rPr>
        <w:t>2.3</w:t>
      </w:r>
      <w:r>
        <w:rPr>
          <w:rFonts w:hint="default"/>
          <w:b/>
          <w:bCs/>
          <w:lang w:val="en-US"/>
        </w:rPr>
        <w:tab/>
      </w:r>
      <w:r>
        <w:rPr>
          <w:rFonts w:hint="default"/>
          <w:b/>
          <w:bCs/>
          <w:lang w:val="en-US"/>
        </w:rPr>
        <w:t>Related Works</w:t>
      </w:r>
    </w:p>
    <w:p w14:paraId="68390813">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 xml:space="preserve">Recent work has produced several frameworks and tools for phishing detection that illustrate the state of the art. For example, </w:t>
      </w:r>
      <w:r>
        <w:rPr>
          <w:rFonts w:hint="default" w:ascii="Times New Roman" w:hAnsi="Times New Roman"/>
          <w:b/>
          <w:bCs/>
          <w:sz w:val="24"/>
          <w:szCs w:val="24"/>
          <w:lang w:val="en-US"/>
        </w:rPr>
        <w:t xml:space="preserve">EXPLICATE </w:t>
      </w:r>
      <w:r>
        <w:rPr>
          <w:rFonts w:hint="default" w:ascii="Times New Roman" w:hAnsi="Times New Roman"/>
          <w:sz w:val="24"/>
          <w:szCs w:val="24"/>
          <w:lang w:val="en-US"/>
        </w:rPr>
        <w:t xml:space="preserve">(Lim et al., 2025) is an ML-based system that combines a classifier with explainability modules: it uses a domain-feature ML model plus LIME/SHAP to provide feature-level insights, then employs an LLM (DeepSeek) to translate technical explanations into user-friendly language. EXPLICATE reports 98.4% detection accuracy across metrics while delivering high-quality explanations, demonstrating that high performance can be achieved alongside interpretability. Another recent project is </w:t>
      </w:r>
      <w:r>
        <w:rPr>
          <w:rFonts w:hint="default" w:ascii="Times New Roman" w:hAnsi="Times New Roman"/>
          <w:b/>
          <w:bCs/>
          <w:sz w:val="24"/>
          <w:szCs w:val="24"/>
          <w:lang w:val="en-US"/>
        </w:rPr>
        <w:t xml:space="preserve">PhishXplain </w:t>
      </w:r>
      <w:r>
        <w:rPr>
          <w:rFonts w:hint="default" w:ascii="Times New Roman" w:hAnsi="Times New Roman"/>
          <w:sz w:val="24"/>
          <w:szCs w:val="24"/>
          <w:lang w:val="en-US"/>
        </w:rPr>
        <w:t>(Roy et al., 2024), a browser-based real-time warning system. PXP captures the URL and page source, uses a memory-efficient LLaMA model to identify phishing indicators, and generates contextual alerts by highlighting suspicious elements on the page. In a month-long deployment, PhishXplain successfully issued explainable warnings for 94% of tested phishing sites (96% correctness) and significantly improved users’ ability to recognize phishing cues. Both EXPLICATE and PhishXplain exemplify how modern detectors can integrate ML with user-centric explainability.</w:t>
      </w:r>
    </w:p>
    <w:p w14:paraId="3144887C">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Other related works include hybrid ML architectures and browser extensions. For instance, researchers have proposed stacked ML models (e.g. a CNN feature extractor feeding an SVM classifier) and ensemble learning approaches (combining multiple algorithms) to improve detection robustness. Some teams have even built Chrome extensions that block phishing (using ML rules) or augment Google’s Safe Browsing with additional filters. On the practical side, commercial systems like Google Safe Browsing and cloud-based email filters now incorporate ML heuristics learned from vast phishing datasets.</w:t>
      </w:r>
    </w:p>
    <w:p w14:paraId="38906D8B">
      <w:pPr>
        <w:spacing w:line="360" w:lineRule="auto"/>
        <w:jc w:val="both"/>
        <w:rPr>
          <w:rFonts w:hint="default" w:ascii="Times New Roman" w:hAnsi="Times New Roman"/>
          <w:sz w:val="24"/>
          <w:szCs w:val="24"/>
          <w:lang w:val="en-US"/>
        </w:rPr>
      </w:pPr>
      <w:r>
        <w:rPr>
          <w:rFonts w:hint="default" w:ascii="Times New Roman" w:hAnsi="Times New Roman"/>
          <w:sz w:val="24"/>
          <w:szCs w:val="24"/>
          <w:lang w:val="en-US"/>
        </w:rPr>
        <w:t>Notably, high-profile phishing events - e.g., 2016 U.S. election spear-phishing, Google/Facebook invoice scan ($100M), and Ubiquiti’s $47M loss - underscore phishing’s systematic impact. Over a million PhaaS attacks detected in early 2025; platforms like Tycoon 2FA use obfuscation and session hijacking to bypass 2FA. Generative AI enables highly realistic, personlized content at low cost, rapidly proliferating phishing attacks. Increasing use of combined email, SMS, voice, and QR code channels for phishing elicitation. In addition to that, emerging frameworks like EXPLICATE and TSK fuzzy models close the gap between automation and user trust in detection.</w:t>
      </w:r>
    </w:p>
    <w:p w14:paraId="47CE6CA2">
      <w:pPr>
        <w:spacing w:line="360" w:lineRule="auto"/>
        <w:jc w:val="both"/>
        <w:rPr>
          <w:rFonts w:hint="default" w:ascii="Times New Roman" w:hAnsi="Times New Roman" w:cs="Times New Roman"/>
          <w:sz w:val="24"/>
          <w:szCs w:val="24"/>
          <w:lang w:val="en-US"/>
        </w:rPr>
      </w:pPr>
      <w:r>
        <w:rPr>
          <w:rFonts w:hint="default" w:ascii="Times New Roman" w:hAnsi="Times New Roman"/>
          <w:sz w:val="24"/>
          <w:szCs w:val="24"/>
          <w:lang w:val="en-US"/>
        </w:rPr>
        <w:t xml:space="preserve">Finally, it is worth noting the role of attacker frameworks as context: the rise of </w:t>
      </w:r>
      <w:r>
        <w:rPr>
          <w:rFonts w:hint="default" w:ascii="Times New Roman" w:hAnsi="Times New Roman"/>
          <w:b/>
          <w:bCs/>
          <w:sz w:val="24"/>
          <w:szCs w:val="24"/>
          <w:lang w:val="en-US"/>
        </w:rPr>
        <w:t>Phishing-as-a-Service (PhaaS)</w:t>
      </w:r>
      <w:r>
        <w:rPr>
          <w:rFonts w:hint="default" w:ascii="Times New Roman" w:hAnsi="Times New Roman"/>
          <w:sz w:val="24"/>
          <w:szCs w:val="24"/>
          <w:lang w:val="en-US"/>
        </w:rPr>
        <w:t xml:space="preserve"> platforms has been documented (KELA Cyber, 2025), showing that adversaries now have subscription access to sophisticated phishing kits. While not detection works themselves, such services underscore the need for advanced defense. By studying these real-world tools and incidents (e.g. the $100M Google/Facebook BEC case), researchers can better tailor ML detectors to emerging threats. In sum, related works span academic surveys, experimental classifiers, explainable frameworks, and insights from live incidents—all reinforcing the trends identified in this chapter.</w:t>
      </w:r>
    </w:p>
    <w:p w14:paraId="257DE5B7">
      <w:pPr>
        <w:pStyle w:val="3"/>
        <w:bidi w:val="0"/>
        <w:spacing w:line="360" w:lineRule="auto"/>
        <w:rPr>
          <w:rFonts w:hint="default"/>
          <w:b/>
          <w:bCs/>
          <w:lang w:val="en-US"/>
        </w:rPr>
      </w:pPr>
      <w:r>
        <w:rPr>
          <w:rFonts w:hint="default"/>
          <w:b/>
          <w:bCs/>
          <w:lang w:val="en-US"/>
        </w:rPr>
        <w:t>2.4</w:t>
      </w:r>
      <w:r>
        <w:rPr>
          <w:rFonts w:hint="default"/>
          <w:b/>
          <w:bCs/>
          <w:lang w:val="en-US"/>
        </w:rPr>
        <w:tab/>
      </w:r>
      <w:r>
        <w:rPr>
          <w:rFonts w:hint="default"/>
          <w:b/>
          <w:bCs/>
          <w:lang w:val="en-US"/>
        </w:rPr>
        <w:t>Proposed Contribution to Knowledge</w:t>
      </w:r>
    </w:p>
    <w:p w14:paraId="3C992B12">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present research seeks to advance the current state of phishing website detection by addressing several limitations identified in recent literature and practical deployments. While existing studies have demonstrated high accuracy using machine learning (ML) and deep learning (DL) models (Safi &amp; Singh, 2023; Omari,, 2023), there remains a gap in </w:t>
      </w:r>
      <w:r>
        <w:rPr>
          <w:rFonts w:hint="default" w:ascii="Times New Roman" w:hAnsi="Times New Roman" w:cs="Times New Roman"/>
          <w:b/>
          <w:bCs/>
          <w:sz w:val="24"/>
          <w:szCs w:val="24"/>
          <w:lang w:val="en-US"/>
        </w:rPr>
        <w:t>lightweight, explainable, and adaptive phishing detection systems</w:t>
      </w:r>
      <w:r>
        <w:rPr>
          <w:rFonts w:hint="default" w:ascii="Times New Roman" w:hAnsi="Times New Roman" w:cs="Times New Roman"/>
          <w:b w:val="0"/>
          <w:bCs w:val="0"/>
          <w:sz w:val="24"/>
          <w:szCs w:val="24"/>
          <w:lang w:val="en-US"/>
        </w:rPr>
        <w:t xml:space="preserve"> that can operate effectively in real-time without sacrificing accuracy or interpretability.</w:t>
      </w:r>
    </w:p>
    <w:p w14:paraId="77921F88">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This study’s proposed contributions are outlined as follows:</w:t>
      </w:r>
    </w:p>
    <w:p w14:paraId="0F894A08">
      <w:pPr>
        <w:numPr>
          <w:ilvl w:val="0"/>
          <w:numId w:val="13"/>
        </w:numPr>
        <w:spacing w:line="360" w:lineRule="auto"/>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Integration of Hybrid Feature Engineering for Improved Detection Accuracy</w:t>
      </w:r>
    </w:p>
    <w:p w14:paraId="40DBEE09">
      <w:pPr>
        <w:numPr>
          <w:ilvl w:val="0"/>
          <w:numId w:val="0"/>
        </w:numPr>
        <w:spacing w:line="360" w:lineRule="auto"/>
        <w:ind w:left="420" w:left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w:t>
      </w:r>
      <w:r>
        <w:rPr>
          <w:rFonts w:hint="default" w:ascii="Times New Roman" w:hAnsi="Times New Roman" w:cs="Times New Roman"/>
          <w:b w:val="0"/>
          <w:bCs w:val="0"/>
          <w:sz w:val="24"/>
          <w:szCs w:val="24"/>
          <w:lang w:val="en-US"/>
        </w:rPr>
        <w:t xml:space="preserve">Unlike most studies that rely solely on either URL-based or content-based features, this research proposes a </w:t>
      </w:r>
      <w:r>
        <w:rPr>
          <w:rFonts w:hint="default" w:ascii="Times New Roman" w:hAnsi="Times New Roman" w:cs="Times New Roman"/>
          <w:b/>
          <w:bCs/>
          <w:sz w:val="24"/>
          <w:szCs w:val="24"/>
          <w:lang w:val="en-US"/>
        </w:rPr>
        <w:t>hybrid feature set</w:t>
      </w:r>
      <w:r>
        <w:rPr>
          <w:rFonts w:hint="default" w:ascii="Times New Roman" w:hAnsi="Times New Roman" w:cs="Times New Roman"/>
          <w:b w:val="0"/>
          <w:bCs w:val="0"/>
          <w:sz w:val="24"/>
          <w:szCs w:val="24"/>
          <w:lang w:val="en-US"/>
        </w:rPr>
        <w:t xml:space="preserve"> that strategically combines both categories. URL features (e.g., length, entropy, domain age, presence of suspicious keywords) offer lightweight processing, while selected content features (e.g., HTML tag analysis, SSL certificate properties, keyword frequency) provide deeper contextual signals. This balanced feature design aims to </w:t>
      </w:r>
      <w:r>
        <w:rPr>
          <w:rFonts w:hint="default" w:ascii="Times New Roman" w:hAnsi="Times New Roman" w:cs="Times New Roman"/>
          <w:b/>
          <w:bCs/>
          <w:sz w:val="24"/>
          <w:szCs w:val="24"/>
          <w:lang w:val="en-US"/>
        </w:rPr>
        <w:t>maximize zero-day detection rates</w:t>
      </w:r>
      <w:r>
        <w:rPr>
          <w:rFonts w:hint="default" w:ascii="Times New Roman" w:hAnsi="Times New Roman" w:cs="Times New Roman"/>
          <w:b w:val="0"/>
          <w:bCs w:val="0"/>
          <w:sz w:val="24"/>
          <w:szCs w:val="24"/>
          <w:lang w:val="en-US"/>
        </w:rPr>
        <w:t xml:space="preserve"> while maintaining computational efficiency, especially for client-side implementations.</w:t>
      </w:r>
    </w:p>
    <w:p w14:paraId="217CC977">
      <w:pPr>
        <w:numPr>
          <w:ilvl w:val="0"/>
          <w:numId w:val="13"/>
        </w:numPr>
        <w:spacing w:line="360" w:lineRule="auto"/>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Development of an Optimized Ensemble Model for Real-Time Detection</w:t>
      </w:r>
    </w:p>
    <w:p w14:paraId="1E05ACA8">
      <w:pPr>
        <w:numPr>
          <w:ilvl w:val="0"/>
          <w:numId w:val="0"/>
        </w:numPr>
        <w:spacing w:line="360" w:lineRule="auto"/>
        <w:ind w:left="420" w:left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w:t>
      </w:r>
      <w:r>
        <w:rPr>
          <w:rFonts w:hint="default" w:ascii="Times New Roman" w:hAnsi="Times New Roman" w:cs="Times New Roman"/>
          <w:b w:val="0"/>
          <w:bCs w:val="0"/>
          <w:sz w:val="24"/>
          <w:szCs w:val="24"/>
          <w:lang w:val="en-US"/>
        </w:rPr>
        <w:t xml:space="preserve">Building on evidence that </w:t>
      </w:r>
      <w:r>
        <w:rPr>
          <w:rFonts w:hint="default" w:ascii="Times New Roman" w:hAnsi="Times New Roman" w:cs="Times New Roman"/>
          <w:b/>
          <w:bCs/>
          <w:sz w:val="24"/>
          <w:szCs w:val="24"/>
          <w:lang w:val="en-US"/>
        </w:rPr>
        <w:t xml:space="preserve">Random Forest </w:t>
      </w:r>
      <w:r>
        <w:rPr>
          <w:rFonts w:hint="default" w:ascii="Times New Roman" w:hAnsi="Times New Roman" w:cs="Times New Roman"/>
          <w:b w:val="0"/>
          <w:bCs w:val="0"/>
          <w:sz w:val="24"/>
          <w:szCs w:val="24"/>
          <w:lang w:val="en-US"/>
        </w:rPr>
        <w:t xml:space="preserve">and </w:t>
      </w:r>
      <w:r>
        <w:rPr>
          <w:rFonts w:hint="default" w:ascii="Times New Roman" w:hAnsi="Times New Roman" w:cs="Times New Roman"/>
          <w:b/>
          <w:bCs/>
          <w:sz w:val="24"/>
          <w:szCs w:val="24"/>
          <w:lang w:val="en-US"/>
        </w:rPr>
        <w:t>Gradient Boosting</w:t>
      </w:r>
      <w:r>
        <w:rPr>
          <w:rFonts w:hint="default" w:ascii="Times New Roman" w:hAnsi="Times New Roman" w:cs="Times New Roman"/>
          <w:b w:val="0"/>
          <w:bCs w:val="0"/>
          <w:sz w:val="24"/>
          <w:szCs w:val="24"/>
          <w:lang w:val="en-US"/>
        </w:rPr>
        <w:t xml:space="preserve"> models consistently outperform single classifiers (Omari, 2023; Kasim et al., 2021), this study proposes an </w:t>
      </w:r>
      <w:r>
        <w:rPr>
          <w:rFonts w:hint="default" w:ascii="Times New Roman" w:hAnsi="Times New Roman" w:cs="Times New Roman"/>
          <w:b/>
          <w:bCs/>
          <w:sz w:val="24"/>
          <w:szCs w:val="24"/>
          <w:lang w:val="en-US"/>
        </w:rPr>
        <w:t>ensemble-based architecture</w:t>
      </w:r>
      <w:r>
        <w:rPr>
          <w:rFonts w:hint="default" w:ascii="Times New Roman" w:hAnsi="Times New Roman" w:cs="Times New Roman"/>
          <w:b w:val="0"/>
          <w:bCs w:val="0"/>
          <w:sz w:val="24"/>
          <w:szCs w:val="24"/>
          <w:lang w:val="en-US"/>
        </w:rPr>
        <w:t xml:space="preserve"> combining Random Forest, XGBoost, and a lightweight CNN. The CNN will process tokenized URL structures to capture implicit patterns, while the tree-based models will handle the engineered features. This </w:t>
      </w:r>
      <w:r>
        <w:rPr>
          <w:rFonts w:hint="default" w:ascii="Times New Roman" w:hAnsi="Times New Roman" w:cs="Times New Roman"/>
          <w:b/>
          <w:bCs/>
          <w:sz w:val="24"/>
          <w:szCs w:val="24"/>
          <w:lang w:val="en-US"/>
        </w:rPr>
        <w:t>multi-view learning</w:t>
      </w:r>
      <w:r>
        <w:rPr>
          <w:rFonts w:hint="default" w:ascii="Times New Roman" w:hAnsi="Times New Roman" w:cs="Times New Roman"/>
          <w:b w:val="0"/>
          <w:bCs w:val="0"/>
          <w:sz w:val="24"/>
          <w:szCs w:val="24"/>
          <w:lang w:val="en-US"/>
        </w:rPr>
        <w:t xml:space="preserve"> approach is expected to improve generalization and resilience against adversarial obfuscations (e.g., homoglyph attacks, URL padding).</w:t>
      </w:r>
    </w:p>
    <w:p w14:paraId="4E0BB5AB">
      <w:pPr>
        <w:numPr>
          <w:ilvl w:val="0"/>
          <w:numId w:val="13"/>
        </w:numPr>
        <w:spacing w:line="360" w:lineRule="auto"/>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Incorporation of Explainable AI (XAI) Techniques</w:t>
      </w:r>
    </w:p>
    <w:p w14:paraId="545F11FF">
      <w:pPr>
        <w:numPr>
          <w:ilvl w:val="0"/>
          <w:numId w:val="0"/>
        </w:numPr>
        <w:spacing w:line="360" w:lineRule="auto"/>
        <w:ind w:left="420" w:left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w:t>
      </w:r>
      <w:r>
        <w:rPr>
          <w:rFonts w:hint="default" w:ascii="Times New Roman" w:hAnsi="Times New Roman" w:cs="Times New Roman"/>
          <w:b w:val="0"/>
          <w:bCs w:val="0"/>
          <w:sz w:val="24"/>
          <w:szCs w:val="24"/>
          <w:lang w:val="en-US"/>
        </w:rPr>
        <w:t xml:space="preserve">Inspired by frameworks like </w:t>
      </w:r>
      <w:r>
        <w:rPr>
          <w:rFonts w:hint="default" w:ascii="Times New Roman" w:hAnsi="Times New Roman" w:cs="Times New Roman"/>
          <w:b/>
          <w:bCs/>
          <w:sz w:val="24"/>
          <w:szCs w:val="24"/>
          <w:lang w:val="en-US"/>
        </w:rPr>
        <w:t>EXPLICATE</w:t>
      </w:r>
      <w:r>
        <w:rPr>
          <w:rFonts w:hint="default" w:ascii="Times New Roman" w:hAnsi="Times New Roman" w:cs="Times New Roman"/>
          <w:b w:val="0"/>
          <w:bCs w:val="0"/>
          <w:sz w:val="24"/>
          <w:szCs w:val="24"/>
          <w:lang w:val="en-US"/>
        </w:rPr>
        <w:t xml:space="preserve"> (Kumar et al., 2025) and </w:t>
      </w:r>
      <w:r>
        <w:rPr>
          <w:rFonts w:hint="default" w:ascii="Times New Roman" w:hAnsi="Times New Roman" w:cs="Times New Roman"/>
          <w:b/>
          <w:bCs/>
          <w:sz w:val="24"/>
          <w:szCs w:val="24"/>
          <w:lang w:val="en-US"/>
        </w:rPr>
        <w:t>PhishXplain</w:t>
      </w:r>
      <w:r>
        <w:rPr>
          <w:rFonts w:hint="default" w:ascii="Times New Roman" w:hAnsi="Times New Roman" w:cs="Times New Roman"/>
          <w:b w:val="0"/>
          <w:bCs w:val="0"/>
          <w:sz w:val="24"/>
          <w:szCs w:val="24"/>
          <w:lang w:val="en-US"/>
        </w:rPr>
        <w:t xml:space="preserve"> (Roy et al., 2024), this research will integrate </w:t>
      </w:r>
      <w:r>
        <w:rPr>
          <w:rFonts w:hint="default" w:ascii="Times New Roman" w:hAnsi="Times New Roman" w:cs="Times New Roman"/>
          <w:b/>
          <w:bCs/>
          <w:sz w:val="24"/>
          <w:szCs w:val="24"/>
          <w:lang w:val="en-US"/>
        </w:rPr>
        <w:t>SHAP (SHapley Additive exPlanations)</w:t>
      </w:r>
      <w:r>
        <w:rPr>
          <w:rFonts w:hint="default" w:ascii="Times New Roman" w:hAnsi="Times New Roman" w:cs="Times New Roman"/>
          <w:b w:val="0"/>
          <w:bCs w:val="0"/>
          <w:sz w:val="24"/>
          <w:szCs w:val="24"/>
          <w:lang w:val="en-US"/>
        </w:rPr>
        <w:t xml:space="preserve"> to provide feature-level insights into model predictions. Unlike opaque black-box models, this approach will allow end-users and cybersecurity analysts to understand </w:t>
      </w:r>
      <w:r>
        <w:rPr>
          <w:rFonts w:hint="default" w:ascii="Times New Roman" w:hAnsi="Times New Roman" w:cs="Times New Roman"/>
          <w:b/>
          <w:bCs/>
          <w:sz w:val="24"/>
          <w:szCs w:val="24"/>
          <w:lang w:val="en-US"/>
        </w:rPr>
        <w:t xml:space="preserve">why </w:t>
      </w:r>
      <w:r>
        <w:rPr>
          <w:rFonts w:hint="default" w:ascii="Times New Roman" w:hAnsi="Times New Roman" w:cs="Times New Roman"/>
          <w:b w:val="0"/>
          <w:bCs w:val="0"/>
          <w:sz w:val="24"/>
          <w:szCs w:val="24"/>
          <w:lang w:val="en-US"/>
        </w:rPr>
        <w:t>a URL is flagged as phishing. This transparency is critical for increasing user trust, facilitating incident response, and enabling compliance with regulatory requirements such as the EU AI Act (2024).</w:t>
      </w:r>
    </w:p>
    <w:p w14:paraId="5B02A77D">
      <w:pPr>
        <w:numPr>
          <w:ilvl w:val="0"/>
          <w:numId w:val="13"/>
        </w:numPr>
        <w:spacing w:line="360" w:lineRule="auto"/>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Design of a Real-Time, Resource-Efficient Detection Prototype</w:t>
      </w:r>
    </w:p>
    <w:p w14:paraId="5AC7F774">
      <w:pPr>
        <w:numPr>
          <w:ilvl w:val="0"/>
          <w:numId w:val="0"/>
        </w:numPr>
        <w:spacing w:line="360" w:lineRule="auto"/>
        <w:ind w:left="420" w:left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w:t>
      </w:r>
      <w:r>
        <w:rPr>
          <w:rFonts w:hint="default" w:ascii="Times New Roman" w:hAnsi="Times New Roman" w:cs="Times New Roman"/>
          <w:b w:val="0"/>
          <w:bCs w:val="0"/>
          <w:sz w:val="24"/>
          <w:szCs w:val="24"/>
          <w:lang w:val="en-US"/>
        </w:rPr>
        <w:t xml:space="preserve">The proposed system will be implemented as a </w:t>
      </w:r>
      <w:r>
        <w:rPr>
          <w:rFonts w:hint="default" w:ascii="Times New Roman" w:hAnsi="Times New Roman" w:cs="Times New Roman"/>
          <w:b/>
          <w:bCs/>
          <w:sz w:val="24"/>
          <w:szCs w:val="24"/>
          <w:lang w:val="en-US"/>
        </w:rPr>
        <w:t>web-based application</w:t>
      </w:r>
      <w:r>
        <w:rPr>
          <w:rFonts w:hint="default" w:ascii="Times New Roman" w:hAnsi="Times New Roman" w:cs="Times New Roman"/>
          <w:b w:val="0"/>
          <w:bCs w:val="0"/>
          <w:sz w:val="24"/>
          <w:szCs w:val="24"/>
          <w:lang w:val="en-US"/>
        </w:rPr>
        <w:t xml:space="preserve"> and a </w:t>
      </w:r>
      <w:r>
        <w:rPr>
          <w:rFonts w:hint="default" w:ascii="Times New Roman" w:hAnsi="Times New Roman" w:cs="Times New Roman"/>
          <w:b/>
          <w:bCs/>
          <w:sz w:val="24"/>
          <w:szCs w:val="24"/>
          <w:lang w:val="en-US"/>
        </w:rPr>
        <w:t>standalone Python API</w:t>
      </w:r>
      <w:r>
        <w:rPr>
          <w:rFonts w:hint="default" w:ascii="Times New Roman" w:hAnsi="Times New Roman" w:cs="Times New Roman"/>
          <w:b w:val="0"/>
          <w:bCs w:val="0"/>
          <w:sz w:val="24"/>
          <w:szCs w:val="24"/>
          <w:lang w:val="en-US"/>
        </w:rPr>
        <w:t xml:space="preserve">, ensuring versatility in deployment. Special emphasis will be placed on </w:t>
      </w:r>
      <w:r>
        <w:rPr>
          <w:rFonts w:hint="default" w:ascii="Times New Roman" w:hAnsi="Times New Roman" w:cs="Times New Roman"/>
          <w:b/>
          <w:bCs/>
          <w:sz w:val="24"/>
          <w:szCs w:val="24"/>
          <w:lang w:val="en-US"/>
        </w:rPr>
        <w:t>resource efficiency</w:t>
      </w:r>
      <w:r>
        <w:rPr>
          <w:rFonts w:hint="default" w:ascii="Times New Roman" w:hAnsi="Times New Roman" w:cs="Times New Roman"/>
          <w:b w:val="0"/>
          <w:bCs w:val="0"/>
          <w:sz w:val="24"/>
          <w:szCs w:val="24"/>
          <w:lang w:val="en-US"/>
        </w:rPr>
        <w:t>, allowing the solution to run on low-end devices without significant performance degradation. This addresses a key gap in many deep learning-based solutions that require high computational resources, making them impractical for large-scale or real-time use in developing regions.</w:t>
      </w:r>
    </w:p>
    <w:p w14:paraId="78C3EDBD">
      <w:pPr>
        <w:numPr>
          <w:ilvl w:val="0"/>
          <w:numId w:val="13"/>
        </w:numPr>
        <w:spacing w:line="360" w:lineRule="auto"/>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Evaluation on Multi-Source, Up-to-Date Datasets</w:t>
      </w:r>
    </w:p>
    <w:p w14:paraId="12ECCB9D">
      <w:pPr>
        <w:numPr>
          <w:ilvl w:val="0"/>
          <w:numId w:val="0"/>
        </w:numPr>
        <w:spacing w:line="360" w:lineRule="auto"/>
        <w:ind w:left="420" w:left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w:t>
      </w:r>
      <w:r>
        <w:rPr>
          <w:rFonts w:hint="default" w:ascii="Times New Roman" w:hAnsi="Times New Roman" w:cs="Times New Roman"/>
          <w:b w:val="0"/>
          <w:bCs w:val="0"/>
          <w:sz w:val="24"/>
          <w:szCs w:val="24"/>
          <w:lang w:val="en-US"/>
        </w:rPr>
        <w:t xml:space="preserve">Whereas many existing studies rely solely on static datasets such as the UCI or PhishTank archives, this research will curate a </w:t>
      </w:r>
      <w:r>
        <w:rPr>
          <w:rFonts w:hint="default" w:ascii="Times New Roman" w:hAnsi="Times New Roman" w:cs="Times New Roman"/>
          <w:b/>
          <w:bCs/>
          <w:sz w:val="24"/>
          <w:szCs w:val="24"/>
          <w:lang w:val="en-US"/>
        </w:rPr>
        <w:t>blended dataset</w:t>
      </w:r>
      <w:r>
        <w:rPr>
          <w:rFonts w:hint="default" w:ascii="Times New Roman" w:hAnsi="Times New Roman" w:cs="Times New Roman"/>
          <w:b w:val="0"/>
          <w:bCs w:val="0"/>
          <w:sz w:val="24"/>
          <w:szCs w:val="24"/>
          <w:lang w:val="en-US"/>
        </w:rPr>
        <w:t xml:space="preserve"> combining multiple recent sources (2024-2025 phishing URLs from PhishTank, OpenPhish, and curated benign lists from Alexa Top Sites). This ensures that the model is trained and tested on </w:t>
      </w:r>
      <w:r>
        <w:rPr>
          <w:rFonts w:hint="default" w:ascii="Times New Roman" w:hAnsi="Times New Roman" w:cs="Times New Roman"/>
          <w:b/>
          <w:bCs/>
          <w:sz w:val="24"/>
          <w:szCs w:val="24"/>
          <w:lang w:val="en-US"/>
        </w:rPr>
        <w:t>contemporary attack patterns</w:t>
      </w:r>
      <w:r>
        <w:rPr>
          <w:rFonts w:hint="default" w:ascii="Times New Roman" w:hAnsi="Times New Roman" w:cs="Times New Roman"/>
          <w:b w:val="0"/>
          <w:bCs w:val="0"/>
          <w:sz w:val="24"/>
          <w:szCs w:val="24"/>
          <w:lang w:val="en-US"/>
        </w:rPr>
        <w:t>, including those leveraging HTTPS, punycode domains, and social-media-based phishing links.</w:t>
      </w:r>
    </w:p>
    <w:p w14:paraId="7F84FED0">
      <w:pPr>
        <w:numPr>
          <w:ilvl w:val="0"/>
          <w:numId w:val="13"/>
        </w:numPr>
        <w:spacing w:line="360" w:lineRule="auto"/>
        <w:ind w:left="425" w:leftChars="0" w:hanging="425"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Contribution to Open-Source Security Tools</w:t>
      </w:r>
    </w:p>
    <w:p w14:paraId="77BB7468">
      <w:pPr>
        <w:numPr>
          <w:ilvl w:val="0"/>
          <w:numId w:val="0"/>
        </w:numPr>
        <w:spacing w:line="360" w:lineRule="auto"/>
        <w:ind w:left="420" w:leftChars="0"/>
        <w:jc w:val="both"/>
        <w:rPr>
          <w:rFonts w:hint="default" w:ascii="Times New Roman" w:hAnsi="Times New Roman" w:cs="Times New Roman"/>
          <w:b w:val="0"/>
          <w:bCs w:val="0"/>
          <w:sz w:val="24"/>
          <w:szCs w:val="24"/>
          <w:lang w:val="en-US"/>
        </w:rPr>
      </w:pPr>
      <w:r>
        <w:rPr>
          <w:rFonts w:hint="default" w:ascii="Times New Roman" w:hAnsi="Times New Roman"/>
          <w:sz w:val="24"/>
          <w:szCs w:val="24"/>
          <w:lang w:val="en-US"/>
        </w:rPr>
        <w:t></w:t>
      </w:r>
      <w:r>
        <w:rPr>
          <w:rFonts w:hint="default" w:ascii="Times New Roman" w:hAnsi="Times New Roman" w:cs="Times New Roman"/>
          <w:b w:val="0"/>
          <w:bCs w:val="0"/>
          <w:sz w:val="24"/>
          <w:szCs w:val="24"/>
          <w:lang w:val="en-US"/>
        </w:rPr>
        <w:t>To facilitate wider adoption and academic verification, the final implementation, along with the curated dataset and model training pipeline, will be released under and open-source license. This will contribute to the global security research community and encourage further innovation in phishing detection methodologies.</w:t>
      </w:r>
    </w:p>
    <w:p w14:paraId="550DC4CE">
      <w:pPr>
        <w:numPr>
          <w:ilvl w:val="0"/>
          <w:numId w:val="0"/>
        </w:num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By combining </w:t>
      </w:r>
      <w:r>
        <w:rPr>
          <w:rFonts w:hint="default" w:ascii="Times New Roman" w:hAnsi="Times New Roman" w:cs="Times New Roman"/>
          <w:b/>
          <w:bCs/>
          <w:sz w:val="24"/>
          <w:szCs w:val="24"/>
          <w:lang w:val="en-US"/>
        </w:rPr>
        <w:t xml:space="preserve">hybrid features, optimized ensembles, explainability, resource efficiency, </w:t>
      </w:r>
      <w:r>
        <w:rPr>
          <w:rFonts w:hint="default" w:ascii="Times New Roman" w:hAnsi="Times New Roman" w:cs="Times New Roman"/>
          <w:b w:val="0"/>
          <w:bCs w:val="0"/>
          <w:sz w:val="24"/>
          <w:szCs w:val="24"/>
          <w:lang w:val="en-US"/>
        </w:rPr>
        <w:t xml:space="preserve">and </w:t>
      </w:r>
      <w:r>
        <w:rPr>
          <w:rFonts w:hint="default" w:ascii="Times New Roman" w:hAnsi="Times New Roman" w:cs="Times New Roman"/>
          <w:b/>
          <w:bCs/>
          <w:sz w:val="24"/>
          <w:szCs w:val="24"/>
          <w:lang w:val="en-US"/>
        </w:rPr>
        <w:t xml:space="preserve">up-to-date datasets, </w:t>
      </w:r>
      <w:r>
        <w:rPr>
          <w:rFonts w:hint="default" w:ascii="Times New Roman" w:hAnsi="Times New Roman" w:cs="Times New Roman"/>
          <w:b w:val="0"/>
          <w:bCs w:val="0"/>
          <w:sz w:val="24"/>
          <w:szCs w:val="24"/>
          <w:lang w:val="en-US"/>
        </w:rPr>
        <w:t xml:space="preserve">this research aims to produce a </w:t>
      </w:r>
      <w:r>
        <w:rPr>
          <w:rFonts w:hint="default" w:ascii="Times New Roman" w:hAnsi="Times New Roman" w:cs="Times New Roman"/>
          <w:b/>
          <w:bCs/>
          <w:sz w:val="24"/>
          <w:szCs w:val="24"/>
          <w:lang w:val="en-US"/>
        </w:rPr>
        <w:t xml:space="preserve">practical, accurate, </w:t>
      </w:r>
      <w:r>
        <w:rPr>
          <w:rFonts w:hint="default" w:ascii="Times New Roman" w:hAnsi="Times New Roman" w:cs="Times New Roman"/>
          <w:b w:val="0"/>
          <w:bCs w:val="0"/>
          <w:sz w:val="24"/>
          <w:szCs w:val="24"/>
          <w:lang w:val="en-US"/>
        </w:rPr>
        <w:t xml:space="preserve">and </w:t>
      </w:r>
      <w:r>
        <w:rPr>
          <w:rFonts w:hint="default" w:ascii="Times New Roman" w:hAnsi="Times New Roman" w:cs="Times New Roman"/>
          <w:b/>
          <w:bCs/>
          <w:sz w:val="24"/>
          <w:szCs w:val="24"/>
          <w:lang w:val="en-US"/>
        </w:rPr>
        <w:t>transparent phishing detection system</w:t>
      </w:r>
      <w:r>
        <w:rPr>
          <w:rFonts w:hint="default" w:ascii="Times New Roman" w:hAnsi="Times New Roman" w:cs="Times New Roman"/>
          <w:b w:val="0"/>
          <w:bCs w:val="0"/>
          <w:sz w:val="24"/>
          <w:szCs w:val="24"/>
          <w:lang w:val="en-US"/>
        </w:rPr>
        <w:t xml:space="preserve">. The resulting framework will bridge the gap between high-accuracy academic models and </w:t>
      </w:r>
      <w:r>
        <w:rPr>
          <w:rFonts w:hint="default" w:ascii="Times New Roman" w:hAnsi="Times New Roman" w:cs="Times New Roman"/>
          <w:b/>
          <w:bCs/>
          <w:sz w:val="24"/>
          <w:szCs w:val="24"/>
          <w:lang w:val="en-US"/>
        </w:rPr>
        <w:t>deployable, real-world solutions</w:t>
      </w:r>
      <w:r>
        <w:rPr>
          <w:rFonts w:hint="default" w:ascii="Times New Roman" w:hAnsi="Times New Roman" w:cs="Times New Roman"/>
          <w:b w:val="0"/>
          <w:bCs w:val="0"/>
          <w:sz w:val="24"/>
          <w:szCs w:val="24"/>
          <w:lang w:val="en-US"/>
        </w:rPr>
        <w:t xml:space="preserve"> capable of countering the rising threats and evolving phishing strategies, including but not limited to Phishing-as-a-Service (PhaaS) and AI-generated attacks.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FiraCode Nerd Font"/>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FiraCode Nerd Font">
    <w:panose1 w:val="02000009000000000000"/>
    <w:charset w:val="00"/>
    <w:family w:val="auto"/>
    <w:pitch w:val="default"/>
    <w:sig w:usb0="E00002EF" w:usb1="1201F9FB" w:usb2="02002038"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D894EC"/>
    <w:multiLevelType w:val="singleLevel"/>
    <w:tmpl w:val="8AD894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E71F290"/>
    <w:multiLevelType w:val="singleLevel"/>
    <w:tmpl w:val="CE71F2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FFFF7C"/>
    <w:multiLevelType w:val="singleLevel"/>
    <w:tmpl w:val="FFFFFF7C"/>
    <w:lvl w:ilvl="0" w:tentative="0">
      <w:start w:val="1"/>
      <w:numFmt w:val="decimal"/>
      <w:pStyle w:val="83"/>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2"/>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1"/>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80"/>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3"/>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2"/>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1"/>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70"/>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9"/>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9"/>
      <w:lvlText w:val=""/>
      <w:lvlJc w:val="left"/>
      <w:pPr>
        <w:tabs>
          <w:tab w:val="left" w:pos="360"/>
        </w:tabs>
        <w:ind w:left="360" w:hanging="360" w:hangingChars="200"/>
      </w:pPr>
      <w:rPr>
        <w:rFonts w:hint="default" w:ascii="Wingdings" w:hAnsi="Wingdings"/>
      </w:rPr>
    </w:lvl>
  </w:abstractNum>
  <w:abstractNum w:abstractNumId="12">
    <w:nsid w:val="1D0CF655"/>
    <w:multiLevelType w:val="multilevel"/>
    <w:tmpl w:val="1D0CF655"/>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0F2E6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F8045D"/>
    <w:rsid w:val="07BD7AFA"/>
    <w:rsid w:val="18D86A52"/>
    <w:rsid w:val="1EB95517"/>
    <w:rsid w:val="23957A8C"/>
    <w:rsid w:val="296C0930"/>
    <w:rsid w:val="29A7365D"/>
    <w:rsid w:val="2EFA4CA8"/>
    <w:rsid w:val="32445586"/>
    <w:rsid w:val="339B55AD"/>
    <w:rsid w:val="420F2E65"/>
    <w:rsid w:val="42264D31"/>
    <w:rsid w:val="43DE1E14"/>
    <w:rsid w:val="4C7F47E4"/>
    <w:rsid w:val="50C4668F"/>
    <w:rsid w:val="55357F85"/>
    <w:rsid w:val="590D65AA"/>
    <w:rsid w:val="5A083712"/>
    <w:rsid w:val="5C307C10"/>
    <w:rsid w:val="5E873A82"/>
    <w:rsid w:val="693E2E18"/>
    <w:rsid w:val="6BED5363"/>
    <w:rsid w:val="78200236"/>
    <w:rsid w:val="7CB07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50"/>
    <w:qFormat/>
    <w:uiPriority w:val="0"/>
    <w:pPr>
      <w:keepNext/>
      <w:keepLines/>
      <w:spacing w:before="360" w:after="80"/>
      <w:outlineLvl w:val="0"/>
    </w:pPr>
    <w:rPr>
      <w:rFonts w:asciiTheme="majorAscii" w:hAnsiTheme="majorAscii" w:eastAsiaTheme="majorEastAsia" w:cstheme="majorBidi"/>
      <w:color w:val="2E75B6" w:themeColor="accent1" w:themeShade="BF"/>
      <w:sz w:val="40"/>
      <w:szCs w:val="40"/>
      <w:lang w:eastAsia="en-US"/>
    </w:rPr>
  </w:style>
  <w:style w:type="paragraph" w:styleId="3">
    <w:name w:val="heading 2"/>
    <w:basedOn w:val="1"/>
    <w:next w:val="1"/>
    <w:link w:val="254"/>
    <w:unhideWhenUsed/>
    <w:qFormat/>
    <w:uiPriority w:val="0"/>
    <w:pPr>
      <w:keepNext/>
      <w:keepLines/>
      <w:spacing w:before="160" w:after="80" w:line="480" w:lineRule="auto"/>
      <w:outlineLvl w:val="1"/>
    </w:pPr>
    <w:rPr>
      <w:rFonts w:asciiTheme="majorAscii" w:hAnsiTheme="majorAscii" w:eastAsiaTheme="majorEastAsia" w:cstheme="majorBidi"/>
      <w:color w:val="2E75B6" w:themeColor="accent1" w:themeShade="BF"/>
      <w:sz w:val="32"/>
      <w:szCs w:val="32"/>
      <w:lang w:eastAsia="en-US"/>
    </w:rPr>
  </w:style>
  <w:style w:type="paragraph" w:styleId="4">
    <w:name w:val="heading 3"/>
    <w:basedOn w:val="1"/>
    <w:next w:val="1"/>
    <w:link w:val="251"/>
    <w:semiHidden/>
    <w:unhideWhenUsed/>
    <w:qFormat/>
    <w:uiPriority w:val="0"/>
    <w:pPr>
      <w:keepNext/>
      <w:keepLines/>
      <w:spacing w:before="160" w:after="80"/>
      <w:outlineLvl w:val="2"/>
    </w:pPr>
    <w:rPr>
      <w:rFonts w:asciiTheme="minorAscii" w:hAnsiTheme="minorAscii" w:eastAsiaTheme="majorEastAsia" w:cstheme="majorBidi"/>
      <w:color w:val="2E75B6" w:themeColor="accent1" w:themeShade="BF"/>
      <w:sz w:val="28"/>
      <w:szCs w:val="28"/>
      <w:lang w:eastAsia="en-US"/>
    </w:rPr>
  </w:style>
  <w:style w:type="paragraph" w:styleId="5">
    <w:name w:val="heading 4"/>
    <w:basedOn w:val="1"/>
    <w:next w:val="1"/>
    <w:link w:val="252"/>
    <w:semiHidden/>
    <w:unhideWhenUsed/>
    <w:qFormat/>
    <w:uiPriority w:val="0"/>
    <w:pPr>
      <w:keepNext/>
      <w:keepLines/>
      <w:spacing w:before="80" w:after="40"/>
      <w:outlineLvl w:val="3"/>
    </w:pPr>
    <w:rPr>
      <w:rFonts w:asciiTheme="minorAscii" w:hAnsiTheme="minorAscii" w:eastAsiaTheme="majorEastAsia" w:cstheme="majorBidi"/>
      <w:i/>
      <w:iCs/>
      <w:color w:val="2E75B6" w:themeColor="accent1" w:themeShade="BF"/>
      <w:sz w:val="22"/>
      <w:szCs w:val="22"/>
      <w:lang w:eastAsia="en-US"/>
    </w:rPr>
  </w:style>
  <w:style w:type="paragraph" w:styleId="6">
    <w:name w:val="heading 5"/>
    <w:basedOn w:val="1"/>
    <w:next w:val="1"/>
    <w:link w:val="253"/>
    <w:semiHidden/>
    <w:unhideWhenUsed/>
    <w:qFormat/>
    <w:uiPriority w:val="0"/>
    <w:pPr>
      <w:keepNext/>
      <w:keepLines/>
      <w:spacing w:before="80" w:after="40"/>
      <w:outlineLvl w:val="4"/>
    </w:pPr>
    <w:rPr>
      <w:rFonts w:asciiTheme="minorAscii" w:hAnsiTheme="minorAscii" w:eastAsiaTheme="majorEastAsia" w:cstheme="majorBidi"/>
      <w:color w:val="2E75B6" w:themeColor="accent1" w:themeShade="BF"/>
      <w:sz w:val="22"/>
      <w:szCs w:val="22"/>
      <w:lang w:eastAsia="en-US"/>
    </w:rPr>
  </w:style>
  <w:style w:type="paragraph" w:styleId="7">
    <w:name w:val="heading 6"/>
    <w:basedOn w:val="1"/>
    <w:next w:val="1"/>
    <w:link w:val="255"/>
    <w:semiHidden/>
    <w:unhideWhenUsed/>
    <w:qFormat/>
    <w:uiPriority w:val="0"/>
    <w:pPr>
      <w:keepNext/>
      <w:keepLines/>
      <w:spacing w:before="40" w:after="0"/>
      <w:outlineLvl w:val="5"/>
    </w:pPr>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paragraph" w:styleId="8">
    <w:name w:val="heading 7"/>
    <w:basedOn w:val="1"/>
    <w:next w:val="1"/>
    <w:link w:val="256"/>
    <w:semiHidden/>
    <w:unhideWhenUsed/>
    <w:qFormat/>
    <w:uiPriority w:val="0"/>
    <w:pPr>
      <w:keepNext/>
      <w:keepLines/>
      <w:spacing w:before="40" w:after="0"/>
      <w:outlineLvl w:val="6"/>
    </w:pPr>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paragraph" w:styleId="9">
    <w:name w:val="heading 8"/>
    <w:basedOn w:val="1"/>
    <w:next w:val="1"/>
    <w:link w:val="257"/>
    <w:semiHidden/>
    <w:unhideWhenUsed/>
    <w:qFormat/>
    <w:uiPriority w:val="0"/>
    <w:pPr>
      <w:keepNext/>
      <w:keepLines/>
      <w:spacing w:after="0"/>
      <w:outlineLvl w:val="7"/>
    </w:pPr>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paragraph" w:styleId="10">
    <w:name w:val="heading 9"/>
    <w:basedOn w:val="1"/>
    <w:next w:val="1"/>
    <w:link w:val="258"/>
    <w:semiHidden/>
    <w:unhideWhenUsed/>
    <w:qFormat/>
    <w:uiPriority w:val="0"/>
    <w:pPr>
      <w:keepNext/>
      <w:keepLines/>
      <w:spacing w:after="0"/>
      <w:outlineLvl w:val="8"/>
    </w:pPr>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link w:val="52"/>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52"/>
    <w:qFormat/>
    <w:uiPriority w:val="0"/>
    <w:rPr>
      <w:color w:val="0000FF"/>
      <w:u w:val="single"/>
    </w:rPr>
  </w:style>
  <w:style w:type="character" w:customStyle="1" w:styleId="52">
    <w:name w:val="Body Text Char"/>
    <w:basedOn w:val="11"/>
    <w:link w:val="15"/>
    <w:qFormat/>
    <w:uiPriority w:val="0"/>
  </w:style>
  <w:style w:type="paragraph" w:styleId="53">
    <w:name w:val="index 1"/>
    <w:basedOn w:val="1"/>
    <w:next w:val="1"/>
    <w:qFormat/>
    <w:uiPriority w:val="0"/>
  </w:style>
  <w:style w:type="paragraph" w:styleId="54">
    <w:name w:val="index 2"/>
    <w:basedOn w:val="1"/>
    <w:next w:val="1"/>
    <w:qFormat/>
    <w:uiPriority w:val="0"/>
    <w:pPr>
      <w:ind w:left="200" w:leftChars="200"/>
    </w:pPr>
  </w:style>
  <w:style w:type="paragraph" w:styleId="55">
    <w:name w:val="index 3"/>
    <w:basedOn w:val="1"/>
    <w:next w:val="1"/>
    <w:qFormat/>
    <w:uiPriority w:val="0"/>
    <w:pPr>
      <w:ind w:left="400" w:leftChars="400"/>
    </w:pPr>
  </w:style>
  <w:style w:type="paragraph" w:styleId="56">
    <w:name w:val="index 4"/>
    <w:basedOn w:val="1"/>
    <w:next w:val="1"/>
    <w:qFormat/>
    <w:uiPriority w:val="0"/>
    <w:pPr>
      <w:ind w:left="600" w:leftChars="600"/>
    </w:pPr>
  </w:style>
  <w:style w:type="paragraph" w:styleId="57">
    <w:name w:val="index 5"/>
    <w:basedOn w:val="1"/>
    <w:next w:val="1"/>
    <w:qFormat/>
    <w:uiPriority w:val="0"/>
    <w:pPr>
      <w:ind w:left="800" w:leftChars="800"/>
    </w:pPr>
  </w:style>
  <w:style w:type="paragraph" w:styleId="58">
    <w:name w:val="index 6"/>
    <w:basedOn w:val="1"/>
    <w:next w:val="1"/>
    <w:qFormat/>
    <w:uiPriority w:val="0"/>
    <w:pPr>
      <w:ind w:left="1000" w:leftChars="1000"/>
    </w:pPr>
  </w:style>
  <w:style w:type="paragraph" w:styleId="59">
    <w:name w:val="index 7"/>
    <w:basedOn w:val="1"/>
    <w:next w:val="1"/>
    <w:qFormat/>
    <w:uiPriority w:val="0"/>
    <w:pPr>
      <w:ind w:left="1200" w:leftChars="1200"/>
    </w:pPr>
  </w:style>
  <w:style w:type="paragraph" w:styleId="60">
    <w:name w:val="index 8"/>
    <w:basedOn w:val="1"/>
    <w:next w:val="1"/>
    <w:qFormat/>
    <w:uiPriority w:val="0"/>
    <w:pPr>
      <w:ind w:left="1400" w:leftChars="1400"/>
    </w:pPr>
  </w:style>
  <w:style w:type="paragraph" w:styleId="61">
    <w:name w:val="index 9"/>
    <w:basedOn w:val="1"/>
    <w:next w:val="1"/>
    <w:qFormat/>
    <w:uiPriority w:val="0"/>
    <w:pPr>
      <w:ind w:left="1600" w:leftChars="1600"/>
    </w:pPr>
  </w:style>
  <w:style w:type="paragraph" w:styleId="62">
    <w:name w:val="index heading"/>
    <w:basedOn w:val="1"/>
    <w:next w:val="53"/>
    <w:qFormat/>
    <w:uiPriority w:val="0"/>
    <w:rPr>
      <w:rFonts w:ascii="Arial" w:hAnsi="Arial" w:cs="Arial"/>
      <w:b/>
      <w:bCs/>
    </w:rPr>
  </w:style>
  <w:style w:type="character" w:styleId="63">
    <w:name w:val="line number"/>
    <w:basedOn w:val="11"/>
    <w:qFormat/>
    <w:uiPriority w:val="0"/>
  </w:style>
  <w:style w:type="paragraph" w:styleId="64">
    <w:name w:val="List"/>
    <w:basedOn w:val="1"/>
    <w:qFormat/>
    <w:uiPriority w:val="0"/>
    <w:pPr>
      <w:ind w:left="200" w:hanging="200" w:hangingChars="200"/>
    </w:pPr>
  </w:style>
  <w:style w:type="paragraph" w:styleId="65">
    <w:name w:val="List 2"/>
    <w:basedOn w:val="1"/>
    <w:qFormat/>
    <w:uiPriority w:val="0"/>
    <w:pPr>
      <w:ind w:left="100" w:leftChars="200" w:hanging="200" w:hangingChars="200"/>
    </w:pPr>
  </w:style>
  <w:style w:type="paragraph" w:styleId="66">
    <w:name w:val="List 3"/>
    <w:basedOn w:val="1"/>
    <w:qFormat/>
    <w:uiPriority w:val="0"/>
    <w:pPr>
      <w:ind w:left="100" w:leftChars="400" w:hanging="200" w:hangingChars="200"/>
    </w:pPr>
  </w:style>
  <w:style w:type="paragraph" w:styleId="67">
    <w:name w:val="List 4"/>
    <w:basedOn w:val="1"/>
    <w:qFormat/>
    <w:uiPriority w:val="0"/>
    <w:pPr>
      <w:ind w:left="100" w:leftChars="600" w:hanging="200" w:hangingChars="200"/>
    </w:pPr>
  </w:style>
  <w:style w:type="paragraph" w:styleId="68">
    <w:name w:val="List 5"/>
    <w:basedOn w:val="1"/>
    <w:qFormat/>
    <w:uiPriority w:val="0"/>
    <w:pPr>
      <w:ind w:left="100" w:leftChars="800" w:hanging="200" w:hangingChars="200"/>
    </w:pPr>
  </w:style>
  <w:style w:type="paragraph" w:styleId="69">
    <w:name w:val="List Bullet"/>
    <w:basedOn w:val="1"/>
    <w:qFormat/>
    <w:uiPriority w:val="0"/>
    <w:pPr>
      <w:numPr>
        <w:ilvl w:val="0"/>
        <w:numId w:val="1"/>
      </w:numPr>
    </w:pPr>
  </w:style>
  <w:style w:type="paragraph" w:styleId="70">
    <w:name w:val="List Bullet 2"/>
    <w:basedOn w:val="1"/>
    <w:qFormat/>
    <w:uiPriority w:val="0"/>
    <w:pPr>
      <w:numPr>
        <w:ilvl w:val="0"/>
        <w:numId w:val="2"/>
      </w:numPr>
    </w:pPr>
  </w:style>
  <w:style w:type="paragraph" w:styleId="71">
    <w:name w:val="List Bullet 3"/>
    <w:basedOn w:val="1"/>
    <w:qFormat/>
    <w:uiPriority w:val="0"/>
    <w:pPr>
      <w:numPr>
        <w:ilvl w:val="0"/>
        <w:numId w:val="3"/>
      </w:numPr>
    </w:pPr>
  </w:style>
  <w:style w:type="paragraph" w:styleId="72">
    <w:name w:val="List Bullet 4"/>
    <w:basedOn w:val="1"/>
    <w:qFormat/>
    <w:uiPriority w:val="0"/>
    <w:pPr>
      <w:numPr>
        <w:ilvl w:val="0"/>
        <w:numId w:val="4"/>
      </w:numPr>
    </w:pPr>
  </w:style>
  <w:style w:type="paragraph" w:styleId="73">
    <w:name w:val="List Bullet 5"/>
    <w:basedOn w:val="1"/>
    <w:qFormat/>
    <w:uiPriority w:val="0"/>
    <w:pPr>
      <w:numPr>
        <w:ilvl w:val="0"/>
        <w:numId w:val="5"/>
      </w:numPr>
    </w:pPr>
  </w:style>
  <w:style w:type="paragraph" w:styleId="74">
    <w:name w:val="List Continue"/>
    <w:basedOn w:val="1"/>
    <w:qFormat/>
    <w:uiPriority w:val="0"/>
    <w:pPr>
      <w:spacing w:after="120"/>
      <w:ind w:left="420" w:leftChars="200"/>
    </w:pPr>
  </w:style>
  <w:style w:type="paragraph" w:styleId="75">
    <w:name w:val="List Continue 2"/>
    <w:basedOn w:val="1"/>
    <w:qFormat/>
    <w:uiPriority w:val="0"/>
    <w:pPr>
      <w:spacing w:after="120"/>
      <w:ind w:left="840" w:leftChars="400"/>
    </w:pPr>
  </w:style>
  <w:style w:type="paragraph" w:styleId="76">
    <w:name w:val="List Continue 3"/>
    <w:basedOn w:val="1"/>
    <w:qFormat/>
    <w:uiPriority w:val="0"/>
    <w:pPr>
      <w:spacing w:after="120"/>
      <w:ind w:left="1260" w:leftChars="600"/>
    </w:pPr>
  </w:style>
  <w:style w:type="paragraph" w:styleId="77">
    <w:name w:val="List Continue 4"/>
    <w:basedOn w:val="1"/>
    <w:qFormat/>
    <w:uiPriority w:val="0"/>
    <w:pPr>
      <w:spacing w:after="120"/>
      <w:ind w:left="1680" w:leftChars="800"/>
    </w:pPr>
  </w:style>
  <w:style w:type="paragraph" w:styleId="78">
    <w:name w:val="List Continue 5"/>
    <w:basedOn w:val="1"/>
    <w:qFormat/>
    <w:uiPriority w:val="0"/>
    <w:pPr>
      <w:spacing w:after="120"/>
      <w:ind w:left="2100" w:leftChars="1000"/>
    </w:pPr>
  </w:style>
  <w:style w:type="paragraph" w:styleId="79">
    <w:name w:val="List Number"/>
    <w:basedOn w:val="1"/>
    <w:qFormat/>
    <w:uiPriority w:val="0"/>
    <w:pPr>
      <w:numPr>
        <w:ilvl w:val="0"/>
        <w:numId w:val="6"/>
      </w:numPr>
    </w:pPr>
  </w:style>
  <w:style w:type="paragraph" w:styleId="80">
    <w:name w:val="List Number 2"/>
    <w:basedOn w:val="1"/>
    <w:qFormat/>
    <w:uiPriority w:val="0"/>
    <w:pPr>
      <w:numPr>
        <w:ilvl w:val="0"/>
        <w:numId w:val="7"/>
      </w:numPr>
    </w:pPr>
  </w:style>
  <w:style w:type="paragraph" w:styleId="81">
    <w:name w:val="List Number 3"/>
    <w:basedOn w:val="1"/>
    <w:qFormat/>
    <w:uiPriority w:val="0"/>
    <w:pPr>
      <w:numPr>
        <w:ilvl w:val="0"/>
        <w:numId w:val="8"/>
      </w:numPr>
    </w:pPr>
  </w:style>
  <w:style w:type="paragraph" w:styleId="82">
    <w:name w:val="List Number 4"/>
    <w:basedOn w:val="1"/>
    <w:qFormat/>
    <w:uiPriority w:val="0"/>
    <w:pPr>
      <w:numPr>
        <w:ilvl w:val="0"/>
        <w:numId w:val="9"/>
      </w:numPr>
    </w:pPr>
  </w:style>
  <w:style w:type="paragraph" w:styleId="83">
    <w:name w:val="List Number 5"/>
    <w:basedOn w:val="1"/>
    <w:qFormat/>
    <w:uiPriority w:val="0"/>
    <w:pPr>
      <w:numPr>
        <w:ilvl w:val="0"/>
        <w:numId w:val="10"/>
      </w:numPr>
    </w:pPr>
  </w:style>
  <w:style w:type="paragraph" w:styleId="84">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6">
    <w:name w:val="Normal (Web)"/>
    <w:basedOn w:val="1"/>
    <w:qFormat/>
    <w:uiPriority w:val="0"/>
    <w:rPr>
      <w:sz w:val="24"/>
      <w:szCs w:val="24"/>
    </w:rPr>
  </w:style>
  <w:style w:type="paragraph" w:styleId="87">
    <w:name w:val="Normal Indent"/>
    <w:basedOn w:val="1"/>
    <w:qFormat/>
    <w:uiPriority w:val="0"/>
    <w:pPr>
      <w:ind w:firstLine="420" w:firstLineChars="200"/>
    </w:pPr>
  </w:style>
  <w:style w:type="paragraph" w:styleId="88">
    <w:name w:val="Note Heading"/>
    <w:basedOn w:val="1"/>
    <w:next w:val="1"/>
    <w:qFormat/>
    <w:uiPriority w:val="0"/>
    <w:pPr>
      <w:jc w:val="center"/>
    </w:pPr>
  </w:style>
  <w:style w:type="character" w:styleId="89">
    <w:name w:val="page number"/>
    <w:basedOn w:val="11"/>
    <w:qFormat/>
    <w:uiPriority w:val="0"/>
  </w:style>
  <w:style w:type="paragraph" w:styleId="90">
    <w:name w:val="Plain Text"/>
    <w:basedOn w:val="1"/>
    <w:qFormat/>
    <w:uiPriority w:val="0"/>
    <w:rPr>
      <w:rFonts w:ascii="SimSun" w:hAnsi="Courier New" w:cs="Courier New"/>
      <w:szCs w:val="21"/>
    </w:rPr>
  </w:style>
  <w:style w:type="paragraph" w:styleId="91">
    <w:name w:val="Salutation"/>
    <w:basedOn w:val="1"/>
    <w:next w:val="1"/>
    <w:qFormat/>
    <w:uiPriority w:val="0"/>
  </w:style>
  <w:style w:type="paragraph" w:styleId="92">
    <w:name w:val="Signature"/>
    <w:basedOn w:val="1"/>
    <w:qFormat/>
    <w:uiPriority w:val="0"/>
    <w:pPr>
      <w:ind w:left="100" w:leftChars="2100"/>
    </w:pPr>
  </w:style>
  <w:style w:type="character" w:styleId="93">
    <w:name w:val="Strong"/>
    <w:basedOn w:val="11"/>
    <w:qFormat/>
    <w:uiPriority w:val="0"/>
    <w:rPr>
      <w:b/>
      <w:bCs/>
    </w:rPr>
  </w:style>
  <w:style w:type="paragraph" w:styleId="94">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5">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6">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8">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9">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100">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1">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2">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3">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4">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5">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7">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8">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9">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0">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1">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2">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3">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4">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5">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6">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7">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0">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1">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3">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4">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5">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6">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7">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8">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9">
    <w:name w:val="table of authorities"/>
    <w:basedOn w:val="1"/>
    <w:next w:val="1"/>
    <w:qFormat/>
    <w:uiPriority w:val="0"/>
    <w:pPr>
      <w:ind w:left="420" w:leftChars="200"/>
    </w:pPr>
  </w:style>
  <w:style w:type="paragraph" w:styleId="130">
    <w:name w:val="table of figures"/>
    <w:basedOn w:val="1"/>
    <w:next w:val="1"/>
    <w:qFormat/>
    <w:uiPriority w:val="0"/>
    <w:pPr>
      <w:ind w:leftChars="200" w:hanging="200" w:hangingChars="200"/>
    </w:pPr>
  </w:style>
  <w:style w:type="table" w:styleId="131">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2">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3">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4">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5">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7">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8">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40">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1">
    <w:name w:val="Title"/>
    <w:basedOn w:val="1"/>
    <w:qFormat/>
    <w:uiPriority w:val="0"/>
    <w:pPr>
      <w:spacing w:before="240" w:after="60"/>
      <w:jc w:val="center"/>
      <w:outlineLvl w:val="0"/>
    </w:pPr>
    <w:rPr>
      <w:rFonts w:ascii="Arial" w:hAnsi="Arial" w:cs="Arial"/>
      <w:b/>
      <w:bCs/>
      <w:sz w:val="32"/>
      <w:szCs w:val="32"/>
    </w:rPr>
  </w:style>
  <w:style w:type="paragraph" w:styleId="142">
    <w:name w:val="toa heading"/>
    <w:basedOn w:val="1"/>
    <w:next w:val="1"/>
    <w:qFormat/>
    <w:uiPriority w:val="0"/>
    <w:pPr>
      <w:spacing w:before="120"/>
    </w:pPr>
    <w:rPr>
      <w:rFonts w:ascii="Arial" w:hAnsi="Arial" w:cs="Arial"/>
      <w:sz w:val="24"/>
      <w:szCs w:val="24"/>
    </w:rPr>
  </w:style>
  <w:style w:type="paragraph" w:styleId="143">
    <w:name w:val="toc 1"/>
    <w:basedOn w:val="1"/>
    <w:next w:val="1"/>
    <w:qFormat/>
    <w:uiPriority w:val="0"/>
  </w:style>
  <w:style w:type="paragraph" w:styleId="144">
    <w:name w:val="toc 2"/>
    <w:basedOn w:val="1"/>
    <w:next w:val="1"/>
    <w:qFormat/>
    <w:uiPriority w:val="0"/>
    <w:pPr>
      <w:ind w:left="420" w:leftChars="200"/>
    </w:pPr>
  </w:style>
  <w:style w:type="paragraph" w:styleId="145">
    <w:name w:val="toc 3"/>
    <w:basedOn w:val="1"/>
    <w:next w:val="1"/>
    <w:qFormat/>
    <w:uiPriority w:val="0"/>
    <w:pPr>
      <w:ind w:left="840" w:leftChars="400"/>
    </w:pPr>
  </w:style>
  <w:style w:type="paragraph" w:styleId="146">
    <w:name w:val="toc 4"/>
    <w:basedOn w:val="1"/>
    <w:next w:val="1"/>
    <w:qFormat/>
    <w:uiPriority w:val="0"/>
    <w:pPr>
      <w:ind w:left="1260" w:leftChars="600"/>
    </w:pPr>
  </w:style>
  <w:style w:type="paragraph" w:styleId="147">
    <w:name w:val="toc 5"/>
    <w:basedOn w:val="1"/>
    <w:next w:val="1"/>
    <w:qFormat/>
    <w:uiPriority w:val="0"/>
    <w:pPr>
      <w:ind w:left="1680" w:leftChars="800"/>
    </w:pPr>
  </w:style>
  <w:style w:type="paragraph" w:styleId="148">
    <w:name w:val="toc 6"/>
    <w:basedOn w:val="1"/>
    <w:next w:val="1"/>
    <w:qFormat/>
    <w:uiPriority w:val="0"/>
    <w:pPr>
      <w:ind w:left="2100" w:leftChars="1000"/>
    </w:pPr>
  </w:style>
  <w:style w:type="paragraph" w:styleId="149">
    <w:name w:val="toc 7"/>
    <w:basedOn w:val="1"/>
    <w:next w:val="1"/>
    <w:qFormat/>
    <w:uiPriority w:val="0"/>
    <w:pPr>
      <w:ind w:left="2520" w:leftChars="1200"/>
    </w:pPr>
  </w:style>
  <w:style w:type="paragraph" w:styleId="150">
    <w:name w:val="toc 8"/>
    <w:basedOn w:val="1"/>
    <w:next w:val="1"/>
    <w:qFormat/>
    <w:uiPriority w:val="0"/>
    <w:pPr>
      <w:ind w:left="2940" w:leftChars="1400"/>
    </w:pPr>
  </w:style>
  <w:style w:type="paragraph" w:styleId="151">
    <w:name w:val="toc 9"/>
    <w:basedOn w:val="1"/>
    <w:next w:val="1"/>
    <w:qFormat/>
    <w:uiPriority w:val="0"/>
    <w:pPr>
      <w:ind w:left="3360" w:leftChars="1600"/>
    </w:pPr>
  </w:style>
  <w:style w:type="table" w:styleId="152">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3">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4">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5">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6">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7">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8">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9">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60">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1">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2">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3">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4">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5">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6">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7">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8">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9">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70">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1">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2">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3">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4">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5">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6">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7">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8">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9">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80">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7">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8">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9">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90">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1">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2">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3">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4">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5">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6">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7">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8">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9">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00">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1">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2">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3">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4">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5">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6">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7">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8">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9">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10">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1">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2">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3">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4">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5">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6">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7">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8">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9">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20">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1">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2">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3">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4">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5">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6">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7">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8">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9">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30">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1">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2">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3">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4">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5">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6">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7">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8">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9">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40">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1">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2">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3">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4">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5">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6">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7">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8">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9">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50">
    <w:name w:val="Heading 1 Char"/>
    <w:basedOn w:val="11"/>
    <w:link w:val="2"/>
    <w:qFormat/>
    <w:uiPriority w:val="9"/>
    <w:rPr>
      <w:rFonts w:asciiTheme="majorAscii" w:hAnsiTheme="majorAscii" w:eastAsiaTheme="majorEastAsia" w:cstheme="majorBidi"/>
      <w:color w:val="2E75B6" w:themeColor="accent1" w:themeShade="BF"/>
      <w:sz w:val="40"/>
      <w:szCs w:val="40"/>
      <w:lang w:eastAsia="en-US"/>
    </w:rPr>
  </w:style>
  <w:style w:type="character" w:customStyle="1" w:styleId="251">
    <w:name w:val="Heading 3 Char"/>
    <w:basedOn w:val="11"/>
    <w:link w:val="4"/>
    <w:semiHidden/>
    <w:qFormat/>
    <w:uiPriority w:val="9"/>
    <w:rPr>
      <w:rFonts w:asciiTheme="minorAscii" w:hAnsiTheme="minorAscii" w:eastAsiaTheme="majorEastAsia" w:cstheme="majorBidi"/>
      <w:color w:val="2E75B6" w:themeColor="accent1" w:themeShade="BF"/>
      <w:sz w:val="28"/>
      <w:szCs w:val="28"/>
      <w:lang w:eastAsia="en-US"/>
    </w:rPr>
  </w:style>
  <w:style w:type="character" w:customStyle="1" w:styleId="252">
    <w:name w:val="Heading 4 Char"/>
    <w:basedOn w:val="11"/>
    <w:link w:val="5"/>
    <w:semiHidden/>
    <w:qFormat/>
    <w:uiPriority w:val="9"/>
    <w:rPr>
      <w:rFonts w:asciiTheme="minorAscii" w:hAnsiTheme="minorAscii" w:eastAsiaTheme="majorEastAsia" w:cstheme="majorBidi"/>
      <w:i/>
      <w:iCs/>
      <w:color w:val="2E75B6" w:themeColor="accent1" w:themeShade="BF"/>
      <w:sz w:val="22"/>
      <w:szCs w:val="22"/>
      <w:lang w:eastAsia="en-US"/>
    </w:rPr>
  </w:style>
  <w:style w:type="character" w:customStyle="1" w:styleId="253">
    <w:name w:val="Heading 5 Char"/>
    <w:basedOn w:val="11"/>
    <w:link w:val="6"/>
    <w:semiHidden/>
    <w:qFormat/>
    <w:uiPriority w:val="9"/>
    <w:rPr>
      <w:rFonts w:asciiTheme="minorAscii" w:hAnsiTheme="minorAscii" w:eastAsiaTheme="majorEastAsia" w:cstheme="majorBidi"/>
      <w:color w:val="2E75B6" w:themeColor="accent1" w:themeShade="BF"/>
      <w:sz w:val="22"/>
      <w:szCs w:val="22"/>
      <w:lang w:eastAsia="en-US"/>
    </w:rPr>
  </w:style>
  <w:style w:type="character" w:customStyle="1" w:styleId="254">
    <w:name w:val="Heading 2 Char"/>
    <w:link w:val="3"/>
    <w:qFormat/>
    <w:uiPriority w:val="9"/>
    <w:rPr>
      <w:rFonts w:asciiTheme="majorAscii" w:hAnsiTheme="majorAscii" w:eastAsiaTheme="majorEastAsia" w:cstheme="majorBidi"/>
      <w:color w:val="2E75B6" w:themeColor="accent1" w:themeShade="BF"/>
      <w:kern w:val="0"/>
      <w:sz w:val="32"/>
      <w:szCs w:val="32"/>
      <w:lang w:val="en-US" w:eastAsia="en-US" w:bidi="ar-SA"/>
      <w14:ligatures w14:val="none"/>
    </w:rPr>
  </w:style>
  <w:style w:type="character" w:customStyle="1" w:styleId="255">
    <w:name w:val="Heading 6 Char"/>
    <w:basedOn w:val="11"/>
    <w:link w:val="7"/>
    <w:semiHidden/>
    <w:qFormat/>
    <w:uiPriority w:val="9"/>
    <w:rPr>
      <w:rFonts w:asciiTheme="minorAscii" w:hAnsiTheme="minorAscii" w:eastAsiaTheme="majorEastAsia" w:cstheme="majorBidi"/>
      <w:i/>
      <w:iCs/>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6">
    <w:name w:val="Heading 7 Char"/>
    <w:basedOn w:val="11"/>
    <w:link w:val="8"/>
    <w:semiHidden/>
    <w:qFormat/>
    <w:uiPriority w:val="9"/>
    <w:rPr>
      <w:rFonts w:asciiTheme="minorAscii" w:hAnsiTheme="minorAscii" w:eastAsiaTheme="majorEastAsia" w:cstheme="majorBidi"/>
      <w:color w:val="595959" w:themeColor="text1" w:themeTint="A6"/>
      <w:sz w:val="22"/>
      <w:szCs w:val="22"/>
      <w:lang w:eastAsia="en-US"/>
      <w14:textFill>
        <w14:solidFill>
          <w14:schemeClr w14:val="tx1">
            <w14:lumMod w14:val="65000"/>
            <w14:lumOff w14:val="35000"/>
          </w14:schemeClr>
        </w14:solidFill>
      </w14:textFill>
    </w:rPr>
  </w:style>
  <w:style w:type="character" w:customStyle="1" w:styleId="257">
    <w:name w:val="Heading 8 Char"/>
    <w:basedOn w:val="11"/>
    <w:link w:val="9"/>
    <w:semiHidden/>
    <w:qFormat/>
    <w:uiPriority w:val="9"/>
    <w:rPr>
      <w:rFonts w:asciiTheme="minorAscii" w:hAnsiTheme="minorAscii" w:eastAsiaTheme="majorEastAsia" w:cstheme="majorBidi"/>
      <w:i/>
      <w:iCs/>
      <w:color w:val="262626" w:themeColor="text1" w:themeTint="D9"/>
      <w:sz w:val="22"/>
      <w:szCs w:val="22"/>
      <w:lang w:eastAsia="en-US"/>
      <w14:textFill>
        <w14:solidFill>
          <w14:schemeClr w14:val="tx1">
            <w14:lumMod w14:val="85000"/>
            <w14:lumOff w14:val="15000"/>
          </w14:schemeClr>
        </w14:solidFill>
      </w14:textFill>
    </w:rPr>
  </w:style>
  <w:style w:type="character" w:customStyle="1" w:styleId="258">
    <w:name w:val="Heading 9 Char"/>
    <w:basedOn w:val="11"/>
    <w:link w:val="10"/>
    <w:semiHidden/>
    <w:qFormat/>
    <w:uiPriority w:val="9"/>
    <w:rPr>
      <w:rFonts w:asciiTheme="minorAscii" w:hAnsiTheme="minorAscii" w:eastAsiaTheme="majorEastAsia" w:cstheme="majorBidi"/>
      <w:color w:val="262626" w:themeColor="text1" w:themeTint="D9"/>
      <w:sz w:val="22"/>
      <w:szCs w:val="22"/>
      <w:lang w:eastAsia="en-US"/>
      <w14:textFill>
        <w14:solidFill>
          <w14:schemeClr w14:val="tx1">
            <w14:lumMod w14:val="85000"/>
            <w14:lumOff w14:val="15000"/>
          </w14:schemeClr>
        </w14:solidFill>
      </w14:textFill>
    </w:rPr>
  </w:style>
  <w:style w:type="paragraph" w:customStyle="1" w:styleId="259">
    <w:name w:val="First Paragraph"/>
    <w:basedOn w:val="15"/>
    <w:next w:val="15"/>
    <w:qFormat/>
    <w:uiPriority w:val="0"/>
  </w:style>
  <w:style w:type="paragraph" w:customStyle="1" w:styleId="260">
    <w:name w:val="Compact"/>
    <w:basedOn w:val="15"/>
    <w:qFormat/>
    <w:uiPriority w:val="0"/>
    <w:pPr>
      <w:spacing w:before="36" w:after="36"/>
    </w:pPr>
  </w:style>
  <w:style w:type="character" w:customStyle="1" w:styleId="261">
    <w:name w:val="Verbatim Char"/>
    <w:basedOn w:val="52"/>
    <w:link w:val="262"/>
    <w:qFormat/>
    <w:uiPriority w:val="0"/>
  </w:style>
  <w:style w:type="paragraph" w:customStyle="1" w:styleId="262">
    <w:name w:val="Source Code"/>
    <w:basedOn w:val="1"/>
    <w:link w:val="261"/>
    <w:qFormat/>
    <w:uiPriority w:val="0"/>
    <w:pPr>
      <w:wordWrap w:val="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2025-08-07T21:35:00Z</dcterms:created>
  <dc:creator>Caleb Azunobi</dc:creator>
  <cp:lastModifiedBy>Caleb Azunobi</cp:lastModifiedBy>
  <dcterms:modified xsi:type="dcterms:W3CDTF">2025-09-27T18:52:39Z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F9CF464BA7094FC09A728907FC045355_11</vt:lpwstr>
  </property>
</Properties>
</file>