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Team 8 - Code Repository Setup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CryptoLeague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Varun Gupta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Nisarg Kolhe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Ritwik Bhardwaj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Utkarsh Jain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mkdir</w:t>
      </w:r>
      <w:r w:rsidDel="00000000" w:rsidR="00000000" w:rsidRPr="00000000">
        <w:rPr>
          <w:rtl w:val="0"/>
        </w:rPr>
        <w:t xml:space="preserve"> cs307-team8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cd </w:t>
      </w:r>
      <w:r w:rsidDel="00000000" w:rsidR="00000000" w:rsidRPr="00000000">
        <w:rPr>
          <w:rtl w:val="0"/>
        </w:rPr>
        <w:t xml:space="preserve">cs307-team8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 https://github.com/gupta298/CryptoLeague.git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For fetching the latest code, go to the CryptoLeague directory in the cs307-team8 folder and enter the command: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pull origin master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Since this repository is private, any user who wants to clone this repository has to be added to the repository as a collaborator. Please email the team leader: Varun Gupta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gupta298@purdue.edu</w:t>
        </w:r>
      </w:hyperlink>
      <w:r w:rsidDel="00000000" w:rsidR="00000000" w:rsidRPr="00000000">
        <w:rPr>
          <w:rtl w:val="0"/>
        </w:rPr>
        <w:t xml:space="preserve">), if you would like to be added as a collaborator.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upta298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