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한경배달(HKD)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0"/>
          <w:szCs w:val="40"/>
        </w:rPr>
        <w:t xml:space="preserve">서비스 확산 시장분석 보고서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전국 관광지 배달 사각지대 타겟 시장 분석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배달거리 시뮬레이션 · 배달편의점 모델 · 조직 설계 · 수익성 분석 포함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Ver 2.0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4월</w:t>
      </w:r>
    </w:p>
    <w:p>
      <w:r>
        <w:br w:type="page"/>
      </w:r>
    </w:p>
    <w:p>
      <w:pPr>
        <w:spacing w:after="40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분석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한경배달(HKD)은 제주 한경면, 한림읍, 대정읍 등 기존 배달앱(배달의민족, 쿠팡이츠, 요기요) 서비스가 미치지 않는 농어촌 관광지에서 전화 발신 기반 SMS 주문 방식의 배달 서비스를 운영 중입니다. 본 보고서는 이 모델을 전국의 유사 조건 지역으로 확산하기 위한 타겟 시장을 분석하고, Monte Carlo 시뮬레이션을 통해 신규 배달비 체계와 배달편의점 모델의 수익성을 검증합니다.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1.1 HKD 수익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보고서의 수요 추정을 정확히 이해하기 위해, 한경배달의 실제 수익 구조를 먼저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고객 결제액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음식값(subtotal) + 배달비(deliveryFee)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가맹점(음식점)에 전액 정산 → 플랫폼 수익에 포함되지 않음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5,000원(2km 이내) + 음식점 추가 3,000원/점 + 거리할증 1,000원/0.5km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 (serviceFeeRate: 0.10)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원천징수 세금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3.3% (taxRate: 0.033). 배달원 정산 시 공제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정산액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- 플랫폼 수수료(10%) - 세금(3.3%)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본 보고서의 매출 추정은 "배달비 × 플랫폼 수수료율(10%)"만을 의미하며, 음식값 매출은 포함되지 않습니다. 배달편의점 모델(Model B)의 경우 주류/간식 유통마진이 추가됩니다.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1.2 분석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배달앱 커버리지 부족 (30%)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배민/쿠팡이츠/요기요의 서비스 제외 지역, 라이더 수급 난이도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유입량 (25%)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관광객 수(이동통신 빅데이터), 계절 편차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규모 (20%)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읍면 단위 상주인구, 인구감소지역 지정 여부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음식점(가맹점 후보) 밀도 (15%)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해당 지역 음식점/카페 등 가맹 가능 업체 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진입 장벽/경쟁 환경 (10%)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운영 여부, 지자체 협력 가능성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1.3 신규 배달비 체계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확산 대상 지역의 지리적 특성(넓은 배달 반경, 분산된 숙박시설)을 반영하여, 기존 HKD 배달비(기본 3,000원 + 500원/km)를 개선한 신규 배달비 체계를 설계하였습니다.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배달비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이내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음식점 추가 수거비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음식점당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3,000원/점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거리 할증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2km 초과 시 0.5km당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 × 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배달비의 10%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핵심 발견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전국 89개 인구감소지역 중 관광 수요가 높은 15개 시군을 1차 후보로 선정하였으며, 이 중 7개 지역을 최종 우선 타겟으로 도출했습니다.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S등급(최우선): 양양군, 고성군, 남해군은 관광 수요가 높고 배달 인프라가 거의 전무하여 HKD 모델의 즉시 적용이 가능합니다.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A등급(우선): 태안군, 인제군은 계절적 수요가 뚜렷하며 배달 서비스 공급이 부재합니다. 특히 태안군은 시뮬레이션 결과 Model B 기준 최고 연매출(약 2.47억원)을 기록합니다.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B/C등급: 완도군(B), 울릉군(C)은 절대 시장 규모는 작으나, 울릉군은 배달편의점 모델 적용 시 배수(3.12x)가 가장 높아 틈새시장으로 유망합니다.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성수기(7~8월) 대비 비수기(12~2월) 관광객 수는 약 3~5배 차이가 나며, 비수기 상주인구 기반 수요가 손익분기점 확보의 핵심입니다.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배달의민족 로드러너 시스템 도입과 울트라콜 종료로 읍면 지역의 배달 사각지대는 확대 추세이며, 이는 HKD에게 기회 요인입니다.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후보 지역 종합 평가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행정안전부 인구감소지역, 한국관광데이터랩 관광객 통계, 배달앱 서비스 현황을 종합하여 S/A/B/C 등급 7개 지역을 선정했습니다.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750"/>
        <w:gridCol w:w="1100"/>
        <w:gridCol w:w="900"/>
        <w:gridCol w:w="1000"/>
        <w:gridCol w:w="900"/>
        <w:gridCol w:w="241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관광객/년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커버리지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서핑/해변 관광 폭발적 성장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속초 인접, 배달 인프라 전무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독일마을/다랭이마을, 넓은 성수기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충남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만리포/꽃지 해수욕장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보길도/청산도 관광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내설악/자작나무숲, 동계 스키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 지역 배달 완전 공백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계절별 수요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후보 지역의 월별 관광 수요 지수를 분석하여, 성수기 집중도와 비수기 리스크를 평가했습니다.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870"/>
        <w:gridCol w:w="1070"/>
        <w:gridCol w:w="870"/>
        <w:gridCol w:w="1270"/>
        <w:gridCol w:w="31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편차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비수기리스크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대응전략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6~8월(서핑/해수욕)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7~8월(해수욕/DMZ)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5~9월(해양/자연)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12~1월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7~8월(해수욕장)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12~2월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강화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7~8월, 12~2월(스키)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3~4월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사계절 운영 가능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6~9월(섬 관광)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11~3월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20배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성수기 집중 운영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배달앱 커버리지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배달 플랫폼의 지역별 서비스 현황과 사각지대 비율을 분석했습니다. 배달의민족이 2024년 울트라콜을 종료하고 로드러너 시스템을 도입하면서, 읍면 지역의 배달 가능 반경이 4km로 제한되는 추세입니다.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70"/>
        <w:gridCol w:w="1370"/>
        <w:gridCol w:w="1270"/>
        <w:gridCol w:w="1370"/>
        <w:gridCol w:w="2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배달의민족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쿠팡이츠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요기요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공공배달앱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사각지대비율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읍내 일부만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배달 거리 시뮬레이션 (Monte Carlo)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지역의 숙박시설 및 음식점 지리적 분포를 기반으로 Monte Carlo 시뮬레이션(N=10,000/지역)을 수행하였습니다. 숙박 클러스터(해안, 읍내, 산간 등)별 가중치를 적용하여 배달 거리와 배달비를 추정하였습니다.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지역 기초 데이터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인구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면적(km²)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숙박시설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음식점수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성수기일주문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비수기일주문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629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1,646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배달 거리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2km이내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2~4km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4km초과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1.65km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3.73km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20.7%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2.66km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1.58km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1.19km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2.72km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배달비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최소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최대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P75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11,000원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21,000원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시뮬레이션 결과, 대부분 지역에서 평균 배달 거리가 2~3km 범위이며, 울릉군(1.80km)은 섬 지역 특성상 가장 짧고, 인제군(3.32km)은 산간 지역 특성상 가장 긴 것으로 나타났습니다. 평균 배달비는 6,654원(울릉군)에서 8,993원(인제군) 범위로 추정됩니다.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수익 분석: Model A (배달비 수수료)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배달비의 10%를 플랫폼 수수료로 수취하는 기본 모델입니다. 성수기(6~8월) 및 비수기 일주문량과 시뮬레이션된 평균 배달비를 기반으로 수익을 산출하였습니다.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506,004원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90,628원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509,582원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65,894원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417,368원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85,710원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568,713원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71,989원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338,990원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70,952원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1,017만원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494,598원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67,445원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86,497원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7,319원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합산 Model A 연간 플랫폼 매출: 46,100만원. 배달비 수수료만으로는 지역당 연 1,200만~8,500만원 수준으로 수익성이 제한적입니다.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수익 분석: Model B (배달편의점)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8.1 사업 모델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배달편의점 모델은 음식 배달 시 주류 및 간식을 함께 판매하여 유통마진을 추가 수익원으로 확보하는 모델입니다. 국세청 규정(2020.7.1 시행)에 따라 주류 가격은 음식 주문금액 이하여야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8.2 전제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 / 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주류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첨부율 (성수기/비수기)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/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간식 주문액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간식 유통 마진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법적 제한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주류가격 ≤ 음식값 (국세청 규정)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8.3 지역별 수익 시뮬레이션 결과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920"/>
      </w:tblGrid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비수기월매출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주류마진/일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간식마진/일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1,777,413원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140,989원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829,500원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379,200원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1,531,104원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173,428원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703,500원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321,600원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1,396,982원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117,644원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609,000원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278,400원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1,274,168원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165,060원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588,000원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268,800원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1,336,098원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119,195원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577,500원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264,000원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996,890원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133,052원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2,991만원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206,400원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285,397원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14,909원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136,500원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62,400원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 Model B 연간 매출: 123,919만원 (Model A 대비 약 2.7배).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Model A vs Model B 비교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A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B 연매출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증가분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24,713만원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16,160만원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2.89x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8,247만원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22,536만원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14,288만원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7,696만원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19,587만원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11,891만원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2.54x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7,065만원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19,251만원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12,186만원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18,894만원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11,340만원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5,771만원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15,156만원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9,385만원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1,214만원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3,783만원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2,569만원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46,100만원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123,919만원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77,820만원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지역별 조직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지역에 필요한 배달원 수를 월별로 산출하고, 상근 배달원과 계절별 임시 배달원의 적정 규모를 설계합니다. Monte Carlo 시뮬레이션(N=5,000/지역)을 통해 배달원 1인의 일일 처리 용량과 운행 거리를 추정한 후, 월별 수요 지수와 결합하여 필요 인원을 계산하였습니다.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10.1 배달원 1인 처리 용량 시뮬레이션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배달원 1인이 8시간 근무 기준으로 하루에 처리할 수 있는 배달 건수와 총 운행 거리를 시뮬레이션하였습니다. 시뮬레이션 전제: 평균 이동 속도 30km/h, 음식점 대기 8분, 고객 인도 5분, 복귀 거리 편도의 70%, 가동률 85%.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평균처리량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중앙값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P25(보수적)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평균운행km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P95운행km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평균배달거리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77.3km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86.4km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2.58km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87.5km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99.5km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3.21km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76.8km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2.56km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71.7km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82.4km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2.22km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79.6km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91.8km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88.8km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101.2km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3.32km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18.6건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18건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64.3km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75.1km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1.80km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 거리가 짧은 울릉군(평균 1.80km)은 1인당 일 18.6건 처리 가능한 반면, 인제군(3.32km)은 15.0건으로 지역 특성에 따라 차이가 발생합니다. 필요 인원 산정에는 보수적 기준(P25)을 적용하여 서비스 품질을 보장합니다.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10.2 월별 수요 및 필요 배달원 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관광 수요의 월별 변동을 반영하여 지역별·월별 일주문량과 필요 배달원 수를 산출합니다. 수요 지수(100=최대 수요 월)를 기반으로 성수기~비수기 일주문량을 보간하였습니다.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8명 + 임시 최대 34명 = 성수기 최대 42명)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103,311원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667km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1,092km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107,333원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1,662km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108,149원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2,373km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108,425원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108,425원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107,442원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1,803km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1,092km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104,973원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101,952원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526km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고성군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36명 = 성수기 최대 42명)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103,926원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107,828원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109,773원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1,289km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110,704원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1,912km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109,197원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3,168km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109,197원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3,168km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109,871원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1,442km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107,828원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98,842원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남해군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8명 + 임시 최대 27명 = 성수기 최대 35명)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104,274원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105,445원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103,854원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107,323원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103,854원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106,578원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96,423원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41명 = 성수기 최대 47명)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100,426원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109,065원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109,122원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108,899원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1,652km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108,904원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108,904원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109,122원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105,609원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107,985원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완도군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6명 + 임시 최대 23명 = 성수기 최대 29명)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97,564원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103,705원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311만원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104,347원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105,015원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1,662km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105,211원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1,931km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100,521원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103,393원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106,434원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10명 + 임시 최대 30명 = 성수기 최대 40명)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106,027원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106,027원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101,171원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101,171원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110,001원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1,685km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111,288원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111,288원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3,100km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109,265원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1,370km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107,242원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108,109원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108,759원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1,212km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울릉군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(상근 1명 + 임시 최대 7명 = 성수기 최대 8명)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200"/>
        <w:gridCol w:w="1600"/>
        <w:gridCol w:w="16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수요지수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일주문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필요배달원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일급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배달원 1인 월급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총운행km/일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89,829원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269만원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71,863원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83,840원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129km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91,825원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97,315원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97,315원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292만원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398km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91,825원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275만원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282km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107,795원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65,875원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198만원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34km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10.3 상근/임시 배달원 배치 계획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비수기에도 안정적 서비스를 유지할 수 있는 최소 인원을 상근 배달원으로, 성수기 증가분을 임시 배달원으로 배치합니다. 상근 배달원 수는 연중 3번째로 주문이 적은 달의 필요 인원을 기준으로 산정하였습니다.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상근배달원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성수기최대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임시배달원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상근월평균급여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임시일급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임시고용기간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106,623원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42명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108,540원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35명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105,736원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107,506원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29명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103,625원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109,258원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91,683원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합산: 상근 배달원 45명, 성수기 최대 243명 (임시 198명 추가 필요).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10.4 배달원 수입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배달원은 연중 고용되며, 비수기에도 상주인구 대상 배달로 안정적 수입을 확보합니다. 임시 배달원은 성수기(지역별 3~9개월)에만 고용되며, 기간 한정 고수입 기회를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 월평균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상근 연수입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일급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고용기간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임시 기간총수입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106,623원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2,879만원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3,791만원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108,540원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2,605만원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105,736원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2,855만원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3,876만원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107,506원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2,580만원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3,756만원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103,625원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2,798만원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3,623만원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109,258원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2,622만원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2,985만원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91,683원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1,925만원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배달원의 월평균 수입은 약 250만~320만원으로, 농어촌 지역 평균 소득 대비 경쟁력 있는 수준입니다. 성수기 임시 배달원의 일급은 약 9.2만~10.9만원으로, 단기 아르바이트로서 매력적인 조건입니다.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10.5 조직 운영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배달원은 해당 지역 주민으로 채용하여 지역 경제 기여와 배달 노하우 축적을 도모합니다. 비수기에는 지역 특산물 배송, 택배 수거 등 부가 업무를 수행하여 가동률을 유지합니다.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임시 배달원은 대학생/계절 근로자를 대상으로 모집하며, 숙소 제공 또는 숙박업소 제휴를 통해 타 지역 인력도 확보합니다. 복수 지역 순환 근무 시스템을 도입하면 양양(6~8월) → 남해(5~9월) → 인제(12~2월 스키) 등 연중 고용 연계도 가능합니다.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배달원 교육 프로그램(앱 사용, 안전 운전, 고객 응대)을 표준화하여, 지역 확산 시 신규 인력의 빠른 투입을 지원합니다.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지역별 수익성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지역의 매출에서 운영 비용을 차감하여 실질적인 수익성을 분석합니다. 플랫폼 운영에 필요한 고정비와 변동비를 산출하고, 손익분기점(BEP)과 투자 회수 기간(ROI)을 지역별로 비교합니다.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11.1 비용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플랫폼 운영 비용은 고정비와 변동비로 구분됩니다. 배달원 급여는 배달비에서 직접 지급되므로 플랫폼 비용에 포함되지 않습니다.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월 고정비 (지역당)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B (배달편의점)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매니저 인건비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거점 사무실/창고 임대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서버/인프라 할당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 보험료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기타 고정비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보관비 (주류/간식)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4,700,000원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5,500,000원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건당 변동비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비용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발송 (주문확인·배차·완료)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60원/건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결제수수료 (PortOne)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2.5% (결제금액 대비)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마케팅비 배분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100원/건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재고 자본비용 (Model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3% (원가 대비 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임시 배달원 모집/교육비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100,000원/인 (1회)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초기 투자비 (지역당)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금액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셋업 (시스템 구축, 가맹점 영업, 라이더 모집)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배달편의점 추가 (주류판매면허, 초기재고)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A 초기투자 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2,500만원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B 초기투자 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3,500만원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11.2 연간 손익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A(배달비 수수료)와 Model B(배달편의점)의 연간 매출, 비용, 영업이익을 비교합니다.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700"/>
        <w:gridCol w:w="1100"/>
        <w:gridCol w:w="1100"/>
        <w:gridCol w:w="1100"/>
        <w:gridCol w:w="700"/>
        <w:gridCol w:w="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A매출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A비용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A이익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A마진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B매출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B비용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B이익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B마진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8,655만원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13,935만원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-5,280만원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22,891만원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18,293만원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4,599만원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20.1%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13,383만원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-5,383만원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-67.3%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21,702만원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17,546만원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4,156만원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19.2%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7,658만원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13,246만원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-5,588만원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20,608만원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17,334만원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3,274만원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15.9%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7,560만원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12,027만원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-4,468만원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-59.1%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17,710만원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15,356만원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2,354만원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13.3%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7,122만원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11,757만원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-4,635만원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-65.1%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17,019만원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15,201만원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1,818만원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10.7%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5,610만원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10,850만원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-5,239만원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-93.4%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14,025만원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13,969만원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56만원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0.4%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1,208만원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6,913만원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-5,705만원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-472.4%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3,512만원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8,434만원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-4,922만원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-140.1%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 A는 전 지역에서 적자(합산 연 -36,298만원)입니다. 고정비(월 470만원)를 배달비 수수료(건당 약 700~900원)만으로 충당할 수 없기 때문입니다.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 B(배달편의점)는 양양군·남해군·태안군·고성군·인제군 5개 지역에서 흑자이며, 합산 연 영업이익 11,335만원입니다. 배달편의점 모델이 사업 지속가능성의 전제 조건입니다.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11.3 월별 손익 상세 (Model 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대표 지역의 월별 손익 추이를 통해 계절적 수익 변동과 흑자/적자 전환 시점을 분석합니다.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4,599만원, 마진 20.1%, 흑자 6개월/년)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-234만원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-31.8%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-0.2%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2,168만원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1,766만원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18.5%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1,509만원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3,436만원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2,379만원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30.8%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1,699만원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37%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965만원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4,593만원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2,039만원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44.4%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2,403만원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699만원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29.1%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1,221만원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78만원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-248만원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-37.3%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-297만원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-52.5%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3,274만원, 마진 15.9%, 흑자 5개월/년)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571만원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-319만원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-55.7%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1,140만원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-159만원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-16.2%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1,676만원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1,542만원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134만원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1,023만원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2,454만원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1,956만원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498만원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2,489만원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1,138만원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2,031만원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38.1%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1,706만원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2,489만원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1,138만원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5,332만원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2,441만원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45.8%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1,676만원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1,412만원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264만원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-26.3%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453만원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-78%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(연이익 2,354만원, 마진 13.3%, 흑자 5개월/년)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060"/>
        <w:gridCol w:w="870"/>
        <w:gridCol w:w="870"/>
        <w:gridCol w:w="1060"/>
        <w:gridCol w:w="1060"/>
        <w:gridCol w:w="870"/>
        <w:gridCol w:w="870"/>
        <w:gridCol w:w="930"/>
      </w:tblGrid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주류마진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간식마진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총매출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총비용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영업이익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마진율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흑자여부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-28.9%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-204만원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-28.9%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-95.3%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386만원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-368만원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-95.3%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807만원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1,840만원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1,536만원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304만원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16.5%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1,454만원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36.3%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1,484만원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1,733만원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4,008만원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1,754만원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43.8%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656만원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1,434만원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1,243만원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13.4%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878만원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992만원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1,057만원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1,114만원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-5.5%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445만원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217만원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1,242만원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1,218만원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24만원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1.9%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11.4 손익분기점(BEP)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월 고정비를 충당하기 위해 필요한 최소 일주문 건수(BEP)를 산출합니다. 실제 월별 주문량이 BEP를 초과하는 달에만 흑자가 발생합니다.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570"/>
        <w:gridCol w:w="1170"/>
        <w:gridCol w:w="1170"/>
        <w:gridCol w:w="1170"/>
        <w:gridCol w:w="9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BEP일건수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BEP초과월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흑자개월수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성수기일주문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비수기일주문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연흑자율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195건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9월, 10월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177건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196건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9월, 10월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200건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4월, 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190건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175건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5월, 6월, 7월, 8월, 9월, 11월, 12월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210건</w:t>
            </w:r>
          </w:p>
        </w:tc>
        <w:tc>
          <w:tcPr>
            <w:tcW w:type="dxa" w:w="1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0개월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BEP 일건수 기준으로, 울릉군(210건)은 성수기 최대 일주문(130건)으로도 BEP에 도달하지 못하며, 독자 진출 시 적자가 불가피합니다. 반면 양양군(195건)·태안군(200건)은 성수기에 충분히 BEP를 초과하여 연간 흑자를 달성합니다.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11.5 투자 회수 기간 (ROI)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초기 투자비(Model B: 3,500만원/지역) 대비 누적 영업이익이 투자비를 초과하는 시점을 산출합니다.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9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초기투자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투자회수기간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1년차 ROI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3년차 누적이익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투자판단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4,599만원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10,296만원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4,156만원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8,969만원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3,274만원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6,322만원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1,818만원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1,954만원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2,354만원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20개월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3,562만원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56만원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5년 초과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-3,332만원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-4,922만원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5년 초과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-141%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-18,266만원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11.6 수익성 등급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매출 규모, 영업이익률, 투자회수기간, 연간 흑자 개월수를 종합하여 지역별 수익성 등급을 부여합니다.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권고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B+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4,599만원, 마진 20.1%,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1순위 진출, 배달편의점 필수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4,156만원, 마진 19.2%,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양양과 동시 또는 2순위 진출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3,274만원, 마진 15.9%, 8개월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수도권 접근성 활용, 2순위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2,354만원, 마진 13.3%, 20개월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 시즌 활용 가능, 3순위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1,818만원, 마진 10.7%, 20개월 회수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 인접 시너지 활용, 3순위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연이익 56만원, 마진 0.4%, 회수 5년+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단독 진출 비추, 지자체 보조금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연적자 -4,922만원, 마진 -140.1%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독자 운영 불가, 지자체 위탁운영만 가능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수익성 분석 결과, 배달편의점 모델(Model B) 기준으로도 수익성이 확보되는 지역은 양양군·남해군·태안군·인제군·고성군 5곳이며, 완도군은 손익분기 수준, 울릉군은 독자 운영이 불가능합니다. 이는 기존 시장 매력도 등급(S/A/B/C)과 결합하여 최종 진출 우선순위를 결정하는 핵심 기준이 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기본료 최적화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기본 배달비를 5,000원에서 단계적으로 인상할 때, 수요 감소와 건당 수익 증가의 균형점을 찾아 지역별 최적 기본료를 산정합니다. 관광지 특성(대체 서비스 부재, 여행 지출 심리)에 따른 가격 탄력성을 반영한 시뮬레이션 결과입니다.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12.1 수요 탄력성 모델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배달비 인상 시 수요 감소율은 관광객과 상주민의 가격 민감도 차이를 반영하여 이원화 모델을 적용합니다. 관광지 배달 서비스는 대체재가 거의 없어(배달 사각지대) 일반 도시 지역보다 탄력성이 낮습니다.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관광객 (성수기 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상주민 (비수기 75%)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탄력성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1,000원당 4% 감소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1,000원당 7.000000000000001% 감소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가속 계수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1,000원당 +1%p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1,000원당 +2%p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가격 민감도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 (대체재 부재, 여행 지출)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 (정기 이용, 가격 비교)</w:t>
            </w:r>
          </w:p>
        </w:tc>
      </w:tr>
    </w:tbl>
    <w:p>
      <w:pPr>
        <w:spacing w:after="1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기본료별 예상 수요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 수요유지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 감소율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 수요유지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 감소율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현행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최적 권고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-14.2%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검토 가능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-17.4%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-25.6%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-35.5%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-48.8%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비추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6,000원 인상 시 성수기 수요는 4.6%, 비수기 수요는 6.2%만 감소하여, 건당 수익 증가분이 수요 감소를 충분히 상쇄합니다. 8,000원 이상에서는 비수기 수요가 24% 이상 급감하여 역효과가 발생합니다.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12.2 지역별 기본료-수익 민감도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지역에 대해 기본료 5,000~10,000원 구간에서의 연간 영업이익 변화를 비교합니다. 수익이 최대화되는 기본료를 최적 기본료로 선정합니다.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양양군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5,667만원, 마진 24.8%)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5,459만원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5,667만원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5,596만원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25.1%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5,207만원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4,478만원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22.8%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12,552원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3,371만원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고성군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2,646만원, 마진 15.6%)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2,538만원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2,646만원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2,567만원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2,234만원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1,651만원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11.5%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13,786원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800만원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남해군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5,098만원, 마진 23.6%)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4,916만원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22.7%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5,098만원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5,029만원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4,676만원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3,979만원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12,453원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2,929만원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태안군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4,309만원, 마진 21%)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4,094만원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19.9%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4,309만원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4,268만원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3,951만원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20.6%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3,315만원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18.7%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12,199원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2,309만원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14.7%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완도군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840만원, 마진 6%)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716만원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840만원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797만원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547만원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4.2%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88만원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0.7%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12,884원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-619만원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인제군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3,017만원, 마진 17.2%)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2,914만원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16.5%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3,017만원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2,911만원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2,569만원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1,948만원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20개월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13,993원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1,044만원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7.9%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33개월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울릉군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최적 기본료: 6,000원 (이익 -4,732만원, 마진 -134.8%)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34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기본료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평균배달비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연영업이익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성수기일건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비수기일건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-4,772만원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-135.9%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6,000원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-4,732만원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-134.8%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-4,742만원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-138.5%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-4,791만원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-146.4%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-4,888만원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-160.2%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11,654원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-5,057만원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-186.7%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12.3 최적 기본료 종합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모두에서 6,000원이 수익 극대화 기본료로 산정되었습니다. 이는 관광지 배달 시장의 낮은 가격 탄력성(대체재 부재)에 기인합니다.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960"/>
        <w:gridCol w:w="960"/>
        <w:gridCol w:w="1160"/>
        <w:gridCol w:w="1160"/>
        <w:gridCol w:w="1160"/>
        <w:gridCol w:w="960"/>
        <w:gridCol w:w="940"/>
      </w:tblGrid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최적기본료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현행이익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최적이익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개선액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마진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회수기간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투자판단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5,459만원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5,667만원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+208만원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24.8%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4,916만원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5,098만원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+182만원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23.6%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4,094만원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4,309만원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+215만원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21%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3,017만원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+103만원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17.2%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추진 가능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2,538만원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2,646만원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+108만원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15.6%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적극 추진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716만원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840만원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+124만원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44개월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신중 검토</w:t>
            </w:r>
          </w:p>
        </w:tc>
      </w:tr>
      <w:tr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6,000원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-4,772만원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-4,732만원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+40만원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-134.8%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5년+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보류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기본료 6,000원 적용 시 7개 지역 합산 영업이익: 16,845만원 (5,000원 대비 +980만원).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12.4 저배달비+고마진 전략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배달료를 낮춰 주문량을 늘리고, 주류/간식 가격을 올려 유통마진을 높이는 '저배달비+고마진' 전략의 실효성을 검증했습니다. 기본료 3,000~6,000원 × 주류 마크업 0~30% × 간식 마크업 0~30%의 64개 조합을 7개 지역에서 시뮬레이션했습니다.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탄력성 모델: 배달료 인하 시 수요 증가(1,000원 인하 당 성수기 +3.2%, 비수기 +5.5%, 체감효과 적용). 주류 가격 10% 인상 시 첨부율 0.8%p 하락(탄력성 -0.08). 간식 가격 10% 인상 시 첨부율 1.0%p 하락(탄력성 -0.1).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12.4.1 전략 비교: 현행 vs 최적 vs 저배달비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지역별로 현행(5,000원/마크업 없음), 최적(6,000원/주류10% 마크업), 최선의 저배달비(4,000원/주류10% 마크업) 전략의 연간 영업이익을 비교합니다.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현행(5k/0%)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최적(6k/주류10%)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저배달비(4k/주류10%)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 vs 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저배달비 vs 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 vs 저배달비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5,459만원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5,756만원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5,268만원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+297만원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-191만원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+489만원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2,538만원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2,708만원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2,438만원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+170만원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-100만원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+269만원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4,916만원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5,185만원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4,742만원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+268만원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-174만원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+442만원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4,094만원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4,390만원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3,880만원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+296만원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-214만원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+510만원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716만원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892만원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+176만원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-122만원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+298만원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3,081만원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2,803만원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+167만원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-111만원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+278만원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-4,772만원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-4,718만원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-4,804만원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+54만원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-32만원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+86만원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7개 지역 합산: 최적 전략 17,294만원 vs 저배달비 전략 14,921만원 vs 현행 15,865만원. 저배달비 전략은 현행보다 -944만원 감소, 최적 전략 대비 2,373만원 열위.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12.4.2 수익 구성 변화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배달료를 낮추면 수수료 수익(배달비×10%)이 줄고 주류/간식 유통마진 비중이 늘어나지만, 수수료 감소분이 유통마진 증가분보다 큽니다.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지역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최적-수수료%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최적-주류%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최적-간식%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저배달비-수수료%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저배달비-주류%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저배달비-간식%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수수료 차액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총이익 차액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+1,398만원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+489만원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+870만원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+269만원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남해군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+1,328만원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+442만원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태안군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+1,334만원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+510만원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+827만원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+298만원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인제군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+887만원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+278만원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최적 전략(6,000원)의 수수료 비중이 40% 이상으로 저배달비(4,000원)의 34% 대비 높습니다. 배달비 수수료는 건당 직접 비례하므로, 기본료 2,000원 차이가 건당 200원의 수수료 차이로 이어져 연간 수백만원의 이익 차이를 만듭니다.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12.4.3 저배달비 전략이 비효율적인 이유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첫째, 배달비 수수료 손실이 큽니다. 배달비를 1,000원 낮추면 건당 수수료가 100원 감소합니다. 양양군 기준 연간 약 38,000건이므로 380만원의 수수료 감소가 발생합니다.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둘째, 수요 증가에 체감효과가 있습니다. 첫 1,000원 인하는 수요 3~6% 증가 효과가 있지만, 추가 인하의 효과는 점차 줄어듭니다(기본료 4,000원 → 3,000원 인하 시 추가 수요 증가 약 2.2%).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셋째, 주류/간식 마크업은 첨부율을 낮춥니다. 주류 가격 10% 인상 시 첨부율이 0.8%p 하락하여 주문 건수가 늘어도 건당 유통마진이 줄어드는 상쇄 효과가 있습니다. 20% 이상 마크업은 첨부율을 크게 낮춰 오히려 유통마진 총액이 감소합니다.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넷째, 비용도 증가합니다. 주문량 증가 시 PG수수료, SMS비용, 마케팅비가 비례 증가하여 매출 증가분의 상당 부분을 흡수합니다.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결론적으로, '저배달비+고마진' 전략은 전 지역에서 최적 전략(6,000원+주류10% 마크업) 대비 열위합니다. 배달비 수수료가 전체 매출의 37~41%를 차지하는 현 수익 구조에서, 배달비 인하는 핵심 수익원을 직접 줄이는 결과를 초래합니다.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12.5 완도군·울릉군 특별 분석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완도군과 울릉군은 어떤 가격 전략(기본료, 마크업 조합)을 적용해도 수익성 확보가 어렵습니다.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완도군: 최적 전략(6,000원+주류10%) 적용 시 연이익 892만원(마진 6.4%)로 미미합니다. 저배달비 전략은 오히려 594만원로 악화됩니다. 지자체 보조금(월 200만원)이나 인근 해남군과 권역 통합이 필요합니다.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울릉군: 최적 전략에서도 연 -4,718만원 적자이며, 저배달비 전략은 -4,804만원로 적자가 확대됩니다. 비수기 5개월간 일주문 10건 미만으로 어떤 가격 전략으로도 고정비 충당이 불가하며, 지자체 위탁운영 또는 성수기 한정 팝업이 유일한 방안입니다.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12.6 가격 전략 종합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 결과를 종합하여, 다음의 가격 전략을 권고합니다.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기본 전략: 전 지역 기본료 6,000원 + 주류 10% 마크업(소비자가 13,200원) + 간식 마크업 없음(소비자가 8,000원). 이 조합이 모든 지역에서 연간 영업이익을 극대화합니다.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비수기 할인: 비수기(상주민 위주) 월에는 기본료 5,000원 프로모션을 적용하여 수요 유지. 상주민 이탈 방지가 연간 손익에 중요합니다.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 프리미엄: 극성수기(7~8월) 피크타임에는 기본료 7,000원까지 인상 가능. 관광객의 낮은 가격 민감도를 활용합니다.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다건 할인: 주류/간식 동시 주문 시 배달비 1,000원 할인으로 배달편의점 첨부율을 높여 유통마진을 극대화합니다.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정기구독: 상주민 대상 월정액 배달비 패스(예: 월 30,000원에 기본료 무료) 도입으로 비수기 안정 매출을 확보합니다.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주류 마크업 주의사항: 10% 마크업(12,000원 → 13,200원)은 첨부율에 미미한 영향(0.8%p 하락)을 주지만, 20% 이상 마크업은 첨부율을 크게 낮춰 오히려 역효과를 냅니다. 간식은 마크업 없이 경쟁력 있는 가격을 유지하는 것이 첨부율과 고객 만족도에 유리합니다.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확산 전략 권고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한경배달의 현재 운영 모델을 기반으로, 4단계 확산 전략을 제안합니다.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560"/>
        <w:gridCol w:w="2800"/>
        <w:gridCol w:w="1300"/>
        <w:gridCol w:w="17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대상 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전략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예상 투자비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1단계: 검증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1~3개월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양양군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 HKD 시스템 복제, 서핑 숙박업소 제휴, 여름 성수기 런칭, 배달편의점 모델 동시 적용, 상근 8명+임시 34명 채용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2,000~3,000만원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 50건 이상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2단계: 확대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4~8개월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고성군, 남해군, 태안군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검증 모델 적용, 지자체 MOU, 지역별 상근 6~8명 선채용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5,000~8,000만원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일 30건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3단계: 안정화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9~15개월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완도군, 인제군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상주민 프로모션, 복수지역 순환근무 시스템 구축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8,000~1.2억원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일 20건 유지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4단계: 확장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16~24개월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울릉군, 해남군 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섬/원거리 특화모델, 프랜차이즈/위탁운영, 전국 확산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1.5~2억원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 일 300건 이상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주요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40"/>
        <w:gridCol w:w="1040"/>
        <w:gridCol w:w="49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영향도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발생가능성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대응 방안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비수기 주문량 급감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상주민 정기구독 모델 도입, 지역 특산물/농산물 배달 서비스 결합으로 비수기 매출 보완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라이더 확보 어려움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주민 상근 채용 + 계절 임시직 모집, 숙소 제공으로 타지역 인력 유치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수수료만으로 수익성 부족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배달편의점 모델(주류/간식 유통마진) 도입으로 수익 2.5~3배 증가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규제 리스크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 규정(주류≤음식값) 준수, 법적 자문 확보, 규정 변경 모니터링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대형 배달앱 진입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 밀착 서비스와 지자체 협력으로 선점 우위 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성수기 인력 수급 불안정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복수 지역 순환근무 시스템, 조기 모집(시즌 2개월 전), 성과급 인센티브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초기 투자비 회수 지연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지원금(지방소멸대응기금) 활용, 린 운영으로 고정비 최소화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핵심 인사이트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배달편의점 모델 필수 도입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B(배달편의점)는 Model A(순수 배달비 수수료) 대비 평균 2.5~3.1배의 수익을 창출합니다. 배달비 수수료만으로는 지속가능한 사업 모델이 어려우며, 주류/간식 유통마진의 확보가 필수적입니다.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주류 유통마진이 핵심 수익원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주류 유통마진(25%)이 추가 수익의 약 65%를 차지합니다. 성수기 관광지에서 주류 수요가 높아 첨부율 35%는 보수적 추정입니다.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양양군 수익성 1위, 태안군 매출 1위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수익성 분석 결과 양양군이 연 영업이익 4,599만원(마진 20.1%)으로 가장 높고, 태안군이 연매출 기준 최대(약 24,713만원)입니다. 두 지역 모두 초기 투자 8개월 만에 회수 가능합니다.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조직 설계의 핵심: 상근+임시 이원화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7개 지역 합산 상근 45명으로 비수기 안정 운영을 보장하고, 성수기에 임시 198명을 추가 투입하는 탄력적 운영이 핵심입니다. 복수 지역 순환근무로 연중 고용 연계가 가능합니다.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배달원 수입의 지역 경쟁력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상근 배달원 월 250만~320만원은 농어촌 지역 중위소득 대비 경쟁력 있으며, 지역 일자리 창출 효과로 지자체 협력 유인이 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기본료 6,000원 + 주류 10% 마크업이 최적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기본료 6,000원 + 주류 10% 마크업이 64가지 가격 조합 중 전 지역 최적입니다. 합산 연이익 17,294만원로 현행 대비 +1,429만원 개선됩니다. '저배달비+고마진' 전략(배달비 인하 + 주류/간식 가격 인상)은 배달비 수수료(매출의 37~41%) 감소가 유통마진 증가를 압도하여 오히려 수익성이 떨어집니다.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완도·울릉은 독자 진출 비추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완도군은 연이익 56만원(마진 0.4%)으로 사실상 손익분기 수준이며, 울릉군은 연 4,922만원 적자로 독자 운영이 불가능합니다. 지자체 위탁운영이나 보조금 확보 없이는 진출을 보류해야 합니다.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성수기 집중 운영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성수기(6~8월) 대비 비수기 매출이 1/5~1/8 수준으로 급감합니다. 성수기 집중 운영 + 비수기 축소 운영의 유연한 전략이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16. 시뮬레이션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보고서에서는 두 가지 Monte Carlo 시뮬레이션을 수행하였습니다.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16.1 배달 거리/배달비 시뮬레이션 (N=10,000/지역)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지역별 숙박시설 클러스터(해안, 읍내, 산간 등) 비율을 설정하여 주문자 위치를 확률적으로 생성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음식점 위치도 동일한 클러스터 기반으로 생성하되, 음식점 밀집도를 반영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Haversine 공식으로 배달 거리를 계산하고, 신규 배달비 체계를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복수 음식점 주문 확률(~15%)을 반영하여 추가 수거비를 시뮬레이션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성수기/비수기 일주문량은 관광통계 및 숙박시설 수를 기반으로 추정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배달편의점 모델의 주류/간식 첨부율은 편의점 업계 데이터를 참고하여 보수적으로 설정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16.2 배달원 처리 용량 시뮬레이션 (N=5,000/지역)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배달원 1인의 8시간 근무를 시뮬레이션하여, 배달 건수와 총 운행 거리를 추정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각 배달 건별로: 음식점 대기(8분) + 편도 이동(거리/30km/h) + 고객 인도(5분) + 복귀(편도×0.7) 소요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가동률 85%를 적용하여 대기/휴식 시간을 반영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월별 수요 지수(100=최대월)를 적용하여 12개월 일주문량을 보간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필요 배달원 수 = 일주문량 ÷ 1인 보수적 처리량(P25)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상근 배달원 수 = 연중 3번째로 주문이 적은 달의 필요 인원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임시 배달원 수 = 성수기 최대 인원 - 상근 인원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16.3 수익성 분석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월별 수요 지수에 따라 12개월 매출을 개별 산출 (성수기/비수기 보간)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고정비(지역 매니저, 사무실, 서버, 보험)와 변동비(SMS, PG수수료, 마케팅)를 구분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배달편의점 모델은 재고 보관비(월 80만원)와 재고자본비용(원가의 3%/월)을 추가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주류/간식 첨부율은 수요 지수에 비례하여 성수기~비수기 간 보간 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손익분기점 = 월고정비 ÷ (건당 공헌이익 × 30일)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투자회수기간: 월별 영업이익 누적이 초기투자비를 초과하는 시점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16.4 기본료 최적화 방법론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기본료 5,000~10,000원 구간(1,000원 단위)에서 전 지역 손익을 재계산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관광객/상주민 이원화 가격탄력성 모델 적용 (관광객: 1,000원당 -4%, 상주민: -7%)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비선형 가속 계수 적용 (추가 인상분에 대한 탄력성 점증)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월별 관광객 비율(성수기 80%, 비수기 25%)에 따라 혼합 탄력성 산출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각 기본료에서의 연간 영업이익을 비교하여 이익 극대화 기본료를 선정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16.5 주요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가정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평균 배달비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6,654~8,993원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시뮬레이션 결과 (신규 배달비 체계 적용)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플랫폼 수수료율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SettlementService 기본 설정값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이동 속도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30km/h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농어촌 지역 평균 (오토바이/경차)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배달원 일근무시간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 표준 근무시간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배달 가동률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대기/휴식/이동 공백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상주인구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10~12%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농촌 지역 특성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관광객 배달 이용률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5~8%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숙소 체류 관광객 비율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17. 데이터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데이터 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URL/참고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인구감소지역 지정 (89곳)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한국관광 데이터랩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지역별 관광객 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datalab.visitkorea.or.kr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관광지식정보시스템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주요관광지점 입장객통계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know.tour.go.kr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주민등록 인구통계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jumin.mois.go.kr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농림축산식품부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공공배달앱 현황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mafra.go.kr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HKD 소스코드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수수료/배달비/정산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architecture/backend/src/services/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국세청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주류 통신판매 규정 (2020.7.1)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nts.go.kr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본 보고서의 관광객 수와 음식점 수 등 일부 데이터는 공개 자료 및 언론보도 기반의 추정치를 포함하고 있습니다. 수익 추정은 HKD 소스코드의 실제 설정값과 Monte Carlo 시뮬레이션 결과에 기반합니다.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HKD 서비스 확산 시장분석 보고서 Ver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2026-04-03T01:02:45.897Z</dcterms:created>
  <dcterms:modified xsi:type="dcterms:W3CDTF">2026-04-03T01:02:45.899Z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