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12 federal comment letters · Patent⁠-⁠pending Canonical⁠-⁠State Architecture for multi⁠-⁠agent AI research (five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