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 Order: Terminal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Ticket ID</w:t>
            </w:r>
          </w:p>
        </w:tc>
        <w:tc>
          <w:tcPr>
            <w:tcW w:type="dxa" w:w="4320"/>
          </w:tcPr>
          <w:p>
            <w:r>
              <w:t>WO-TERM-001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2026-03-05</w:t>
            </w:r>
          </w:p>
        </w:tc>
      </w:tr>
      <w:tr>
        <w:tc>
          <w:tcPr>
            <w:tcW w:type="dxa" w:w="4320"/>
          </w:tcPr>
          <w:p>
            <w:r>
              <w:t>Assignee</w:t>
            </w:r>
          </w:p>
        </w:tc>
        <w:tc>
          <w:tcPr>
            <w:tcW w:type="dxa" w:w="4320"/>
          </w:tcPr>
          <w:p>
            <w:r>
              <w:t>Trae (AI Assistant)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Completed</w:t>
            </w:r>
          </w:p>
        </w:tc>
      </w:tr>
    </w:tbl>
    <w:p/>
    <w:p>
      <w:pPr>
        <w:pStyle w:val="Heading1"/>
      </w:pPr>
      <w:r>
        <w:t>Description</w:t>
      </w:r>
    </w:p>
    <w:p>
      <w:r>
        <w:t>Develop and integrate a terminal execution module into the MineClaw system using the MCP protocol. The module must support execution of system commands and handle cross-platform compatibility issues, specifically distinguishing between Windows CMD, PowerShell, and Git Bash environments to prevent syntax errors in AI-generated commands.</w:t>
      </w:r>
    </w:p>
    <w:p>
      <w:pPr>
        <w:pStyle w:val="Heading1"/>
      </w:pPr>
      <w:r>
        <w:t>Requirements</w:t>
      </w:r>
    </w:p>
    <w:p>
      <w:r>
        <w:t>1. Implement an MCP server for terminal execution.</w:t>
      </w:r>
    </w:p>
    <w:p>
      <w:r>
        <w:t>2. Support standard command execution via `child_process`.</w:t>
      </w:r>
    </w:p>
    <w:p>
      <w:r>
        <w:t>3. Allow configuration of specific shell executables (e.g., powershell.exe, bash.exe).</w:t>
      </w:r>
    </w:p>
    <w:p>
      <w:r>
        <w:t>4. Automatically detect the shell type and inform the LLM.</w:t>
      </w:r>
    </w:p>
    <w:p>
      <w:r>
        <w:t>5. Inject shell-specific syntax guidelines into the system prompt.</w:t>
      </w:r>
    </w:p>
    <w:p>
      <w:pPr>
        <w:pStyle w:val="Heading1"/>
      </w:pPr>
      <w:r>
        <w:t>Deliverables</w:t>
      </w:r>
    </w:p>
    <w:p>
      <w:pPr>
        <w:pStyle w:val="Heading2"/>
      </w:pPr>
      <w:r>
        <w:t>Codebase Changes</w:t>
      </w:r>
    </w:p>
    <w:p>
      <w:r>
        <w:t>• `terminal-mcp-server.js`: Node.js MCP server implementation with shell detection.</w:t>
      </w:r>
    </w:p>
    <w:p>
      <w:r>
        <w:t>• `src/tool_coordinator.rs`: Logic for context injection.</w:t>
      </w:r>
    </w:p>
    <w:p>
      <w:r>
        <w:t>• `src/mcp/server.rs`: Handling of server metadata.</w:t>
      </w:r>
    </w:p>
    <w:p>
      <w:r>
        <w:t>• `src/mcp/client.rs`: Bug fixes for request serialization.</w:t>
      </w:r>
    </w:p>
    <w:p>
      <w:r>
        <w:t>• `config/mineclaw.toml`: Updated configuration schema.</w:t>
      </w:r>
    </w:p>
    <w:p>
      <w:pPr>
        <w:pStyle w:val="Heading2"/>
      </w:pPr>
      <w:r>
        <w:t>Documentation</w:t>
      </w:r>
    </w:p>
    <w:p>
      <w:r>
        <w:t>• `TERMINAL_COMPATIBILITY_ANALYSIS.md`: Comprehensive analysis of Windows shell environments.</w:t>
      </w:r>
    </w:p>
    <w:p>
      <w:r>
        <w:t>• `docs/work_orders/DevLog_Terminal_Module.docx`: Detailed development log.</w:t>
      </w:r>
    </w:p>
    <w:p>
      <w:pPr>
        <w:pStyle w:val="Heading1"/>
      </w:pPr>
      <w:r>
        <w:t>Acceptance Criteria</w:t>
      </w:r>
    </w:p>
    <w:p>
      <w:r>
        <w:t>• [x] MCP Server starts successfully.</w:t>
      </w:r>
    </w:p>
    <w:p>
      <w:r>
        <w:t>• [x] Commands can be executed via the `execute_command` tool.</w:t>
      </w:r>
    </w:p>
    <w:p>
      <w:r>
        <w:t>• [x] Shell type is correctly detected (CMD/PS/Bash).</w:t>
      </w:r>
    </w:p>
    <w:p>
      <w:r>
        <w:t>• [x] LLM receives correct syntax instructions for the active shell.</w:t>
      </w:r>
    </w:p>
    <w:p>
      <w:r>
        <w:t>• [x] Verified on Windows with PowerShell and Git Bash.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