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ns1="http://schemas.openxmlformats.org/markup-compatibility/2006" xmlns:ns2="http://schemas.microsoft.com/office/word/2010/wordml" xmlns:ns4="http://schemas.microsoft.com/office/word/2010/wordprocessingDrawing" xmlns:ns6="http://schemas.openxmlformats.org/drawingml/2006/picture" xmlns:ns7="http://schemas.openxmlformats.org/officeDocument/2006/relationships" xmlns:ns8="http://schemas.openxmlformats.org/officeDocument/2006/math" xmlns:w="http://schemas.openxmlformats.org/wordprocessingml/2006/main" xmlns:wp="http://schemas.openxmlformats.org/drawingml/2006/wordprocessingDrawing" ns1:Ignorable="w14 w15 w16se w16cid w16 w16cex w16sdtdh wne wp14">
  <w:body>
    <w:p ns2:paraId="78A2ADDE" ns2:textId="77777777" w:rsidR="00FB7E9E" w:rsidRDefault="00000000">
      <w:pPr>
        <w:pStyle w:val="papertitle"/>
        <w:snapToGrid w:val="0"/>
        <w:widowControl/>
        <w:keepNext/>
        <w:rPr>
          <w:rFonts w:ascii="Times New Roman" w:hAnsi="Times New Roman" w:eastAsia="SimSun" w:cs="Times New Roman"/>
          <w:sz w:val="48"/>
          <w:szCs w:val="48"/>
          <w:color w:val="000000"/>
          <w:b w:val="0"/>
          <w:bCs w:val="0"/>
          <w:i w:val="0"/>
          <w:iCs w:val="0"/>
        </w:rPr>
      </w:pPr>
      <w:r>
        <w:rPr>
          <w:rFonts w:ascii="Times New Roman" w:hAnsi="Times New Roman" w:eastAsia="SimSun" w:cs="Times New Roman"/>
          <w:sz w:val="48"/>
          <w:szCs w:val="48"/>
          <w:color w:val="000000"/>
          <w:b w:val="0"/>
          <w:i w:val="0"/>
          <w:lang w:val="en-US"/>
        </w:rPr>
        <w:t xml:space="preserve">System Design and Delta-Based Heterogeneous Teleoperation of a Mecanum-Wheeled Quadrupedal Mobile Manipulator</w:t>
      </w:r>
    </w:p>
    <w:tbl>
      <w:tblPr>
        <w:tblW w:w="10454" w:type="dxa"/>
        <w:tblLayout w:type="fixed"/>
        <w:tblBorders>
          <w:top w:val="nil"/>
          <w:bottom w:val="nil"/>
          <w:left w:val="nil"/>
          <w:right w:val="nil"/>
          <w:insideH w:val="nil"/>
          <w:insideV w:val="nil"/>
        </w:tblBorders>
      </w:tblPr>
      <w:tblGrid>
        <w:gridCol w:w="3485"/>
        <w:gridCol w:w="3485"/>
        <w:gridCol w:w="3485"/>
      </w:tblGrid>
      <w:tr>
        <w:trPr>
          <w:cantSplit/>
        </w:trPr>
        <w:tc>
          <w:tcPr>
            <w:tcW w:w="3485" w:type="dxa"/>
            <w:vAlign w:val="top"/>
            <w:tcMar>
              <w:top w:w="0" w:type="dxa"/>
              <w:bottom w:w="0" w:type="dxa"/>
              <w:left w:w="108" w:type="dxa"/>
              <w:right w:w="108" w:type="dxa"/>
            </w:tcMar>
          </w:tcPr>
          <w:p>
            <w:pPr>
              <w:pStyle w:val="Author"/>
              <w:spacing w:before="100" w:beforeAutospacing="1"/>
              <w:rPr>
                <w:sz w:val="18"/>
                <w:szCs w:val="18"/>
              </w:rPr>
              <w:keepLines/>
              <w:keepNext w:val="0"/>
            </w:pPr>
            <w:r w:rsidRPr="00F847A6">
              <w:rPr>
                <w:sz w:val="18"/>
                <w:szCs w:val="18"/>
              </w:rPr>
              <w:t>line 1</w:t>
            </w:r>
            <w:r w:rsidR="001A3B3D" w:rsidRPr="00F847A6">
              <w:rPr>
                <w:sz w:val="18"/>
                <w:szCs w:val="18"/>
              </w:rPr>
              <w:t>: 1</w:t>
            </w:r>
            <w:r w:rsidR="001A3B3D" w:rsidRPr="00F847A6">
              <w:rPr>
                <w:sz w:val="18"/>
                <w:szCs w:val="18"/>
                <w:vertAlign w:val="superscript"/>
              </w:rPr>
              <w:t>st</w:t>
            </w:r>
            <w:r w:rsidR="001A3B3D" w:rsidRPr="00F847A6">
              <w:rPr>
                <w:sz w:val="18"/>
                <w:szCs w:val="18"/>
              </w:rPr>
              <w:t xml:space="preserve"> </w:t>
            </w:r>
            <w:r w:rsidR="00F847A6" w:rsidRPr="00F847A6">
              <w:rPr>
                <w:sz w:val="18"/>
                <w:szCs w:val="18"/>
              </w:rPr>
              <w:t>Given Name Surname</w:t>
            </w:r>
            <w:r w:rsidR="001A3B3D" w:rsidRPr="00F847A6">
              <w:rPr>
                <w:sz w:val="18"/>
                <w:szCs w:val="18"/>
              </w:rPr>
              <w:t xml:space="preserve"> </w:t>
            </w:r>
            <w:r w:rsidR="001A3B3D" w:rsidRPr="00F847A6">
              <w:rPr>
                <w:sz w:val="18"/>
                <w:szCs w:val="18"/>
              </w:rPr>
              <w:br/>
              <w:t>line 2:</w:t>
            </w:r>
            <w:r w:rsidRPr="00F847A6">
              <w:rPr>
                <w:sz w:val="18"/>
                <w:szCs w:val="18"/>
              </w:rPr>
              <w:t xml:space="preserve"> </w:t>
            </w:r>
            <w:r w:rsidRPr="00F847A6">
              <w:rPr>
                <w:i/>
                <w:sz w:val="18"/>
                <w:szCs w:val="18"/>
              </w:rPr>
              <w:t>dept. name of organization</w:t>
            </w:r>
            <w:r w:rsidR="001A3B3D" w:rsidRPr="00F847A6">
              <w:rPr>
                <w:i/>
                <w:sz w:val="18"/>
                <w:szCs w:val="18"/>
              </w:rPr>
              <w:t xml:space="preserve"> (of </w:t>
            </w:r>
            <w:r w:rsidR="001A3B3D" w:rsidRPr="00F847A6">
              <w:rPr>
                <w:i/>
                <w:iCs/>
                <w:sz w:val="18"/>
                <w:szCs w:val="18"/>
              </w:rPr>
              <w:t>Affiliation</w:t>
            </w:r>
            <w:r w:rsidR="001A3B3D" w:rsidRPr="00F847A6">
              <w:rPr>
                <w:i/>
                <w:sz w:val="18"/>
                <w:szCs w:val="18"/>
              </w:rPr>
              <w:t>)</w:t>
            </w:r>
            <w:r w:rsidR="00D72D06" w:rsidRPr="00F847A6">
              <w:rPr>
                <w:sz w:val="18"/>
                <w:szCs w:val="18"/>
              </w:rPr>
              <w:br/>
            </w:r>
            <w:r w:rsidR="00645D22" w:rsidRPr="00F847A6">
              <w:rPr>
                <w:sz w:val="18"/>
                <w:szCs w:val="18"/>
              </w:rPr>
              <w:t>li</w:t>
            </w:r>
            <w:r w:rsidRPr="00F847A6">
              <w:rPr>
                <w:sz w:val="18"/>
                <w:szCs w:val="18"/>
              </w:rPr>
              <w:t xml:space="preserve">ne </w:t>
            </w:r>
            <w:r w:rsidR="001A3B3D" w:rsidRPr="00F847A6">
              <w:rPr>
                <w:sz w:val="18"/>
                <w:szCs w:val="18"/>
              </w:rPr>
              <w:t>3</w:t>
            </w:r>
            <w:r w:rsidRPr="00F847A6">
              <w:rPr>
                <w:sz w:val="18"/>
                <w:szCs w:val="18"/>
              </w:rPr>
              <w:t xml:space="preserve">: </w:t>
            </w:r>
            <w:r w:rsidRPr="00F847A6">
              <w:rPr>
                <w:i/>
                <w:sz w:val="18"/>
                <w:szCs w:val="18"/>
              </w:rPr>
              <w:t xml:space="preserve">name of organization </w:t>
            </w:r>
            <w:r w:rsidR="001A3B3D" w:rsidRPr="00F847A6">
              <w:rPr>
                <w:i/>
                <w:sz w:val="18"/>
                <w:szCs w:val="18"/>
              </w:rPr>
              <w:t>(of Affiliation)</w:t>
            </w:r>
            <w:r w:rsidR="001A3B3D" w:rsidRPr="00F847A6">
              <w:rPr>
                <w:i/>
                <w:sz w:val="18"/>
                <w:szCs w:val="18"/>
              </w:rPr>
              <w:br/>
            </w:r>
            <w:r w:rsidRPr="00F847A6">
              <w:rPr>
                <w:sz w:val="18"/>
                <w:szCs w:val="18"/>
              </w:rPr>
              <w:t xml:space="preserve">line </w:t>
            </w:r>
            <w:r w:rsidR="001A3B3D" w:rsidRPr="00F847A6">
              <w:rPr>
                <w:sz w:val="18"/>
                <w:szCs w:val="18"/>
              </w:rPr>
              <w:t>4</w:t>
            </w:r>
            <w:r w:rsidRPr="00F847A6">
              <w:rPr>
                <w:sz w:val="18"/>
                <w:szCs w:val="18"/>
              </w:rPr>
              <w:t>: City, Country</w:t>
            </w:r>
            <w:r w:rsidR="001A3B3D" w:rsidRPr="00F847A6">
              <w:rPr>
                <w:sz w:val="18"/>
                <w:szCs w:val="18"/>
              </w:rPr>
              <w:br/>
            </w:r>
            <w:r w:rsidRPr="00F847A6">
              <w:rPr>
                <w:sz w:val="18"/>
                <w:szCs w:val="18"/>
              </w:rPr>
              <w:t xml:space="preserve">line </w:t>
            </w:r>
            <w:r w:rsidR="001A3B3D" w:rsidRPr="00F847A6">
              <w:rPr>
                <w:sz w:val="18"/>
                <w:szCs w:val="18"/>
              </w:rPr>
              <w:t>5: e</w:t>
            </w:r>
            <w:r w:rsidRPr="00F847A6">
              <w:rPr>
                <w:sz w:val="18"/>
                <w:szCs w:val="18"/>
              </w:rPr>
              <w:t>ma</w:t>
            </w:r>
            <w:r w:rsidR="001A3B3D" w:rsidRPr="00F847A6">
              <w:rPr>
                <w:sz w:val="18"/>
                <w:szCs w:val="18"/>
              </w:rPr>
              <w:t>il address</w:t>
            </w:r>
            <w:r w:rsidR="00547E73">
              <w:rPr>
                <w:sz w:val="18"/>
                <w:szCs w:val="18"/>
              </w:rPr>
              <w:t xml:space="preserve"> or ORCID</w:t>
            </w:r>
          </w:p>
        </w:tc>
        <w:tc>
          <w:tcPr>
            <w:tcW w:w="3485" w:type="dxa"/>
            <w:vAlign w:val="top"/>
            <w:tcMar>
              <w:top w:w="0" w:type="dxa"/>
              <w:bottom w:w="0" w:type="dxa"/>
              <w:left w:w="108" w:type="dxa"/>
              <w:right w:w="108" w:type="dxa"/>
            </w:tcMar>
          </w:tcPr>
          <w:p>
            <w:pPr>
              <w:pStyle w:val="Author"/>
              <w:spacing w:before="100" w:beforeAutospacing="1"/>
              <w:rPr>
                <w:sz w:val="18"/>
                <w:szCs w:val="18"/>
              </w:rPr>
              <w:keepLines/>
              <w:keepNext w:val="0"/>
            </w:pPr>
            <w:r w:rsidR="001A3B3D" w:rsidRPr="00F847A6">
              <w:rPr>
                <w:sz w:val="18"/>
                <w:szCs w:val="18"/>
              </w:rPr>
              <w:t>line 1: 2</w:t>
            </w:r>
            <w:r w:rsidR="001A3B3D" w:rsidRPr="00F847A6">
              <w:rPr>
                <w:sz w:val="18"/>
                <w:szCs w:val="18"/>
                <w:vertAlign w:val="superscript"/>
              </w:rPr>
              <w:t>nd</w:t>
            </w:r>
            <w:r w:rsidR="001A3B3D" w:rsidRPr="00F847A6">
              <w:rPr>
                <w:sz w:val="18"/>
                <w:szCs w:val="18"/>
              </w:rPr>
              <w:t xml:space="preserve"> </w:t>
            </w:r>
            <w:r w:rsidR="00F847A6" w:rsidRPr="00F847A6">
              <w:rPr>
                <w:sz w:val="18"/>
                <w:szCs w:val="18"/>
              </w:rPr>
              <w:t>Given Name Surname</w:t>
            </w:r>
            <w:r w:rsidR="001A3B3D" w:rsidRPr="00F847A6">
              <w:rPr>
                <w:sz w:val="18"/>
                <w:szCs w:val="18"/>
              </w:rPr>
              <w:br/>
              <w:t xml:space="preserve">line 2: </w:t>
            </w:r>
            <w:r w:rsidR="001A3B3D" w:rsidRPr="00F847A6">
              <w:rPr>
                <w:i/>
                <w:sz w:val="18"/>
                <w:szCs w:val="18"/>
              </w:rPr>
              <w:t xml:space="preserve">dept. name of organization (of </w:t>
            </w:r>
            <w:r w:rsidR="001A3B3D" w:rsidRPr="00F847A6">
              <w:rPr>
                <w:i/>
                <w:iCs/>
                <w:sz w:val="18"/>
                <w:szCs w:val="18"/>
              </w:rPr>
              <w:t>Affiliation</w:t>
            </w:r>
            <w:r w:rsidR="001A3B3D" w:rsidRPr="00F847A6">
              <w:rPr>
                <w:i/>
                <w:sz w:val="18"/>
                <w:szCs w:val="18"/>
              </w:rPr>
              <w:t>)</w:t>
            </w:r>
            <w:r w:rsidR="001A3B3D" w:rsidRPr="00F847A6">
              <w:rPr>
                <w:sz w:val="18"/>
                <w:szCs w:val="18"/>
              </w:rPr>
              <w:br/>
              <w:t xml:space="preserve">line 3: </w:t>
            </w:r>
            <w:r w:rsidR="001A3B3D" w:rsidRPr="00F847A6">
              <w:rPr>
                <w:i/>
                <w:sz w:val="18"/>
                <w:szCs w:val="18"/>
              </w:rPr>
              <w:t>name of organization (of Affiliation)</w:t>
            </w:r>
            <w:r w:rsidR="001A3B3D" w:rsidRPr="00F847A6">
              <w:rPr>
                <w:i/>
                <w:sz w:val="18"/>
                <w:szCs w:val="18"/>
              </w:rPr>
              <w:br/>
            </w:r>
            <w:r w:rsidR="001A3B3D" w:rsidRPr="00F847A6">
              <w:rPr>
                <w:sz w:val="18"/>
                <w:szCs w:val="18"/>
              </w:rPr>
              <w:t>line 4: City, Country</w:t>
            </w:r>
            <w:r w:rsidR="001A3B3D" w:rsidRPr="00F847A6">
              <w:rPr>
                <w:sz w:val="18"/>
                <w:szCs w:val="18"/>
              </w:rPr>
              <w:br/>
              <w:t>line 5: email address</w:t>
            </w:r>
            <w:r w:rsidR="00547E73">
              <w:rPr>
                <w:sz w:val="18"/>
                <w:szCs w:val="18"/>
              </w:rPr>
              <w:t xml:space="preserve"> or ORCID</w:t>
            </w:r>
          </w:p>
        </w:tc>
        <w:tc>
          <w:tcPr>
            <w:tcW w:w="3485" w:type="dxa"/>
            <w:vAlign w:val="top"/>
            <w:tcMar>
              <w:top w:w="0" w:type="dxa"/>
              <w:bottom w:w="0" w:type="dxa"/>
              <w:left w:w="108" w:type="dxa"/>
              <w:right w:w="108" w:type="dxa"/>
            </w:tcMar>
          </w:tcPr>
          <w:p>
            <w:pPr>
              <w:pStyle w:val="Author"/>
              <w:spacing w:before="100" w:beforeAutospacing="1"/>
              <w:rPr>
                <w:sz w:val="18"/>
                <w:szCs w:val="18"/>
              </w:rPr>
              <w:keepLines/>
              <w:keepNext w:val="0"/>
            </w:pPr>
            <w:r w:rsidR="001A3B3D" w:rsidRPr="00F847A6">
              <w:rPr>
                <w:sz w:val="18"/>
                <w:szCs w:val="18"/>
              </w:rPr>
              <w:t>line 1: 3</w:t>
            </w:r>
            <w:r w:rsidR="001A3B3D" w:rsidRPr="00F847A6">
              <w:rPr>
                <w:sz w:val="18"/>
                <w:szCs w:val="18"/>
                <w:vertAlign w:val="superscript"/>
              </w:rPr>
              <w:t>rd</w:t>
            </w:r>
            <w:r w:rsidR="001A3B3D" w:rsidRPr="00F847A6">
              <w:rPr>
                <w:sz w:val="18"/>
                <w:szCs w:val="18"/>
              </w:rPr>
              <w:t xml:space="preserve"> </w:t>
            </w:r>
            <w:r w:rsidR="00F847A6" w:rsidRPr="00F847A6">
              <w:rPr>
                <w:sz w:val="18"/>
                <w:szCs w:val="18"/>
              </w:rPr>
              <w:t>Given Name Surname</w:t>
            </w:r>
            <w:r w:rsidR="001A3B3D" w:rsidRPr="00F847A6">
              <w:rPr>
                <w:sz w:val="18"/>
                <w:szCs w:val="18"/>
              </w:rPr>
              <w:br/>
              <w:t xml:space="preserve">line 2: </w:t>
            </w:r>
            <w:r w:rsidR="001A3B3D" w:rsidRPr="00F847A6">
              <w:rPr>
                <w:i/>
                <w:sz w:val="18"/>
                <w:szCs w:val="18"/>
              </w:rPr>
              <w:t xml:space="preserve">dept. name of organization (of </w:t>
            </w:r>
            <w:r w:rsidR="001A3B3D" w:rsidRPr="00F847A6">
              <w:rPr>
                <w:i/>
                <w:iCs/>
                <w:sz w:val="18"/>
                <w:szCs w:val="18"/>
              </w:rPr>
              <w:t>Affiliation</w:t>
            </w:r>
            <w:r w:rsidR="001A3B3D" w:rsidRPr="00F847A6">
              <w:rPr>
                <w:i/>
                <w:sz w:val="18"/>
                <w:szCs w:val="18"/>
              </w:rPr>
              <w:t>)</w:t>
            </w:r>
            <w:r w:rsidR="001A3B3D" w:rsidRPr="00F847A6">
              <w:rPr>
                <w:sz w:val="18"/>
                <w:szCs w:val="18"/>
              </w:rPr>
              <w:br/>
              <w:t xml:space="preserve">line 3: </w:t>
            </w:r>
            <w:r w:rsidR="001A3B3D" w:rsidRPr="00F847A6">
              <w:rPr>
                <w:i/>
                <w:sz w:val="18"/>
                <w:szCs w:val="18"/>
              </w:rPr>
              <w:t>name of organization (of Affiliation)</w:t>
            </w:r>
            <w:r w:rsidR="001A3B3D" w:rsidRPr="00F847A6">
              <w:rPr>
                <w:i/>
                <w:sz w:val="18"/>
                <w:szCs w:val="18"/>
              </w:rPr>
              <w:br/>
            </w:r>
            <w:r w:rsidR="001A3B3D" w:rsidRPr="00F847A6">
              <w:rPr>
                <w:sz w:val="18"/>
                <w:szCs w:val="18"/>
              </w:rPr>
              <w:t>line 4: City, Country</w:t>
            </w:r>
            <w:r w:rsidR="001A3B3D" w:rsidRPr="00F847A6">
              <w:rPr>
                <w:sz w:val="18"/>
                <w:szCs w:val="18"/>
              </w:rPr>
              <w:br/>
              <w:t>line 5: email address</w:t>
            </w:r>
            <w:r w:rsidR="00547E73">
              <w:rPr>
                <w:sz w:val="18"/>
                <w:szCs w:val="18"/>
              </w:rPr>
              <w:t xml:space="preserve"> or ORCID</w:t>
            </w:r>
          </w:p>
        </w:tc>
      </w:tr>
    </w:tbl>
    <w:p>
      <w:pPr>
        <w:spacing w:before="0" w:after="0" w:line="20" w:lineRule="exact"/>
        <w:ind w:firstLine="0"/>
        <w:rPr>
          <w:sz w:val="2"/>
        </w:rPr>
        <w:sectPr w:rsidR="009303D9" w:rsidRPr="00F96569" w:rsidSect="00C919A4">
          <w:type w:val="continuous"/>
          <w:pgSz w:w="11906" w:h="16838"/>
          <w:pgMar w:top="540" w:right="893" w:bottom="1440" w:left="893" w:header="720" w:footer="720" w:gutter="0"/>
          <w:cols w:space="720" w:num="1"/>
        </w:sectPr>
      </w:pPr>
    </w:p>
    <w:p ns2:paraId="3BE358D3" ns2:textId="77777777" w:rsidR="00FB7E9E" w:rsidRDefault="00000000">
      <w:pPr>
        <w:pStyle w:val="Abstract"/>
        <w:snapToGrid w:val="0"/>
        <w:widowControl/>
        <w:rPr>
          <w:rFonts w:ascii="Times New Roman" w:hAnsi="Times New Roman" w:eastAsia="SimSun" w:cs="Times New Roman"/>
          <w:sz w:val="18"/>
          <w:szCs w:val="18"/>
          <w:color w:val="000000"/>
          <w:b w:val="1"/>
          <w:bCs w:val="1"/>
          <w:i w:val="0"/>
          <w:iCs w:val="0"/>
        </w:rPr>
      </w:pPr>
      <w:r>
        <w:rPr>
          <w:rFonts w:ascii="Times New Roman" w:hAnsi="Times New Roman" w:eastAsia="SimSun" w:cs="Times New Roman"/>
          <w:sz w:val="18"/>
          <w:szCs w:val="18"/>
          <w:color w:val="000000"/>
          <w:b w:val="1"/>
          <w:lang w:val="en-US"/>
          <w:i/>
        </w:rPr>
        <w:t xml:space="preserve">Abstract—</w:t>
      </w:r>
      <w:r>
        <w:rPr>
          <w:rFonts w:ascii="Times New Roman" w:hAnsi="Times New Roman" w:eastAsia="SimSun" w:cs="Times New Roman"/>
          <w:sz w:val="18"/>
          <w:szCs w:val="18"/>
          <w:color w:val="000000"/>
          <w:b w:val="1"/>
          <w:bCs w:val="1"/>
          <w:i w:val="0"/>
          <w:iCs w:val="0"/>
        </w:rPr>
        <w:t xml:space="preserve">Quadrupedal manipulators combine terrain adaptability and environmental interaction for disaster response, hazardous operations, and campus inspection. This paper presents a Mecanum-wheeled quadrupedal mobile manipulator and heterogeneous teleoperation system. Each leg has two pitch joints and one wheel-drive degree of freedom; Mecanum wheel constraints enable omnidirectional planar motion. Hierarchical torque feedforward combines single-leg virtual-work mapping and whole-body single-rigid-body modeling, with attitude feedback adjusting leg length. The six-axis arm uses analytical inverse kinematics through position–orientation decomposition. A Delta parallel mechanism and three-encoder handle provide master position and orientation inputs. Frame calibration and pose mapping convert these inputs into arm joint commands; master gravity compensation reduces static holding effort. The framework connects mechanism design, kinematic modeling, model-based feedforward, and joint control to support system design and implementation. Physical demonstrations illustrate system execution.</w:t>
      </w:r>
    </w:p>
    <w:p ns2:paraId="1BD36AE0" ns2:textId="77777777" w:rsidR="00FB7E9E" w:rsidRDefault="00000000">
      <w:pPr>
        <w:pStyle w:val="Keywords"/>
        <w:snapToGrid w:val="0"/>
        <w:widowControl/>
        <w:rPr>
          <w:rFonts w:ascii="Times New Roman" w:hAnsi="Times New Roman" w:eastAsia="SimSun" w:cs="Times New Roman"/>
          <w:sz w:val="18"/>
          <w:szCs w:val="18"/>
          <w:color w:val="000000"/>
          <w:b w:val="1"/>
          <w:bCs w:val="1"/>
          <w:i w:val="1"/>
          <w:iCs w:val="1"/>
        </w:rPr>
      </w:pPr>
      <w:r>
        <w:rPr>
          <w:rFonts w:ascii="Times New Roman" w:hAnsi="Times New Roman" w:eastAsia="SimSun" w:cs="Times New Roman"/>
          <w:sz w:val="18"/>
          <w:szCs w:val="18"/>
          <w:color w:val="000000"/>
          <w:b w:val="1"/>
          <w:i w:val="1"/>
          <w:lang w:val="en-US"/>
        </w:rPr>
        <w:t xml:space="preserve">Keywords—wheeled-legged robot, Mecanum wheel, mobile manipulation, torque feedforward, heterogeneous teleoperation</w:t>
      </w:r>
    </w:p>
    <w:p ns2:paraId="18B7CD26" ns2:textId="77777777" w:rsidR="00FB7E9E" w:rsidRDefault="00000000">
      <w:pPr>
        <w:pStyle w:val="Heading1"/>
        <w:snapToGrid w:val="0"/>
        <w:widowControl/>
        <w:numPr>
          <w:ilvl w:val="0"/>
          <w:numId w:val="4"/>
        </w:numPr>
        <w:keepNext/>
        <w:keepLines/>
        <w:rPr>
          <w:rFonts w:ascii="Times New Roman" w:hAnsi="Times New Roman" w:eastAsia="SimSun" w:cs="Times New Roman"/>
          <w:sz w:val="20"/>
          <w:szCs w:val="20"/>
          <w:color w:val="000000"/>
          <w:b w:val="0"/>
          <w:bCs w:val="0"/>
          <w:i w:val="0"/>
          <w:iCs w:val="0"/>
          <w:smallCaps/>
        </w:rPr>
      </w:pPr>
      <w:r>
        <w:rPr>
          <w:rFonts w:ascii="Times New Roman" w:hAnsi="Times New Roman" w:eastAsia="SimSun" w:cs="Times New Roman"/>
          <w:sz w:val="20"/>
          <w:szCs w:val="20"/>
          <w:color w:val="000000"/>
          <w:b w:val="0"/>
          <w:i w:val="0"/>
          <w:lang w:val="en-US"/>
        </w:rPr>
        <w:t xml:space="preserve">Introduction</w:t>
      </w:r>
    </w:p>
    <w:p ns2:paraId="5E45E001"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As robotics expands into emergency response, hazardous-area inspection, and remote maintenance, mobile robots must navigate complex terrain, sense their surroundings, and grasp, transport, and operate equipment. These tasks require terrain adaptability, flexible end-effector manipulation, and effective human–robot interaction.</w:t>
      </w:r>
    </w:p>
    <w:p ns2:paraId="39AF5EDB"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Research on highly mobile chassis, six-degree-of-freedom arms, mobile manipulation, and teleoperation supports systems combining mobility and manipulation. Bjelonic et al. coordinated wheel–leg motion through rolling constraints and whole-body model predictive control [1], [2]. Iotti et al.’s OmniQuad combines Mecanum wheels and a quadrupedal mechanism for planar motion at a fixed heading [3]. Wang, Zhang, and Chen et al. respectively investigated arm-constrained learning control, motion control across configurations, and whole-body optimization for mobile manipulation [4]–[6]. Cruz Ulloa et al. teleoperated a quadruped-manipulator robot through mixed reality [7]; Uchiyama et al. combined Delta translation and orientation mechanisms in a six-degree-of-freedom master [8]. Further research and engineering remain valuable for task-specific coordination of chassis motion and arm manipulation, pose mapping and workspace adaptation between heterogeneous master and slave mechanisms, and integration of arm teleoperation with chassis control.</w:t>
      </w:r>
    </w:p>
    <w:p ns2:paraId="17D6BEE5"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This paper presents a Mecanum-wheeled quadrupedal mobile manipulator and heterogeneous teleoperation system. Torque feedforward and attitude feedback control the four-wheeled-legged chassis carrying a six-axis arm and gripper. The master combines Delta translation and a three-encoder orientation handle. Frame calibration, position scaling, and analytical arm inverse kinematics convert master poses into joint commands. Teleoperated grasping and consecutive step-climbing demonstrations illustrate physical execution.</w:t>
      </w:r>
    </w:p>
    <w:p ns2:paraId="246607AC" ns2:textId="77777777" w:rsidR="00FB7E9E" w:rsidRDefault="00000000">
      <w:pPr>
        <w:pStyle w:val="Heading1"/>
        <w:snapToGrid w:val="0"/>
        <w:widowControl/>
        <w:numPr>
          <w:ilvl w:val="0"/>
          <w:numId w:val="4"/>
        </w:numPr>
        <w:keepNext/>
        <w:keepLines/>
        <w:rPr>
          <w:rFonts w:ascii="Times New Roman" w:hAnsi="Times New Roman" w:eastAsia="SimSun" w:cs="Times New Roman"/>
          <w:sz w:val="20"/>
          <w:szCs w:val="20"/>
          <w:color w:val="000000"/>
          <w:b w:val="0"/>
          <w:bCs w:val="0"/>
          <w:i w:val="0"/>
          <w:iCs w:val="0"/>
          <w:smallCaps/>
        </w:rPr>
      </w:pPr>
      <w:r>
        <w:rPr>
          <w:rFonts w:ascii="Times New Roman" w:hAnsi="Times New Roman" w:eastAsia="SimSun" w:cs="Times New Roman"/>
          <w:sz w:val="20"/>
          <w:szCs w:val="20"/>
          <w:color w:val="000000"/>
          <w:b w:val="0"/>
          <w:i w:val="0"/>
          <w:lang w:val="en-US"/>
        </w:rPr>
        <w:t xml:space="preserve">Proposed Method</w:t>
      </w:r>
    </w:p>
    <w:p ns2:paraId="794118F6" ns2:textId="77777777" w:rsidR="00FB7E9E" w:rsidRDefault="00000000">
      <w:pPr>
        <w:pStyle w:val="Heading2"/>
        <w:snapToGrid w:val="0"/>
        <w:widowControl/>
        <w:numPr>
          <w:ilvl w:val="1"/>
          <w:numId w:val="4"/>
        </w:numPr>
        <w:keepNext/>
        <w:keepLines/>
        <w:rPr>
          <w:rFonts w:ascii="Times New Roman" w:hAnsi="Times New Roman" w:eastAsia="SimSun" w:cs="Times New Roman"/>
          <w:sz w:val="20"/>
          <w:szCs w:val="20"/>
          <w:color w:val="000000"/>
          <w:b w:val="0"/>
          <w:bCs w:val="0"/>
          <w:i w:val="1"/>
          <w:iCs w:val="1"/>
        </w:rPr>
      </w:pPr>
      <w:r>
        <w:rPr>
          <w:rFonts w:ascii="Times New Roman" w:hAnsi="Times New Roman" w:eastAsia="SimSun" w:cs="Times New Roman"/>
          <w:sz w:val="20"/>
          <w:szCs w:val="20"/>
          <w:color w:val="000000"/>
          <w:b w:val="0"/>
          <w:i w:val="1"/>
          <w:lang w:val="en-US"/>
        </w:rPr>
        <w:t xml:space="preserve">System Architecture and Notation</w:t>
      </w:r>
    </w:p>
    <w:tbl>
      <w:tblPr>
        <w:tblpPr w:leftFromText="0" w:rightFromText="0" w:topFromText="120" w:bottomFromText="120" w:vertAnchor="margin" w:horzAnchor="margin" w:tblpYSpec="bottom" w:tblpXSpec="right"/>
        <w:tblOverlap w:val="neve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tbl>
            <w:tblPr>
              <w:tblLook w:val="04A0" w:firstRow="1" w:lastRow="0" w:firstColumn="1" w:lastColumn="0" w:noHBand="0" w:noVBand="1"/>
              <w:tblW w:w="5033" w:type="dxa"/>
              <w:jc w:val="center"/>
              <w:tblLayout w:type="fixed"/>
              <w:tblBorders>
                <w:top w:val="nil"/>
                <w:bottom w:val="nil"/>
                <w:left w:val="nil"/>
                <w:right w:val="nil"/>
                <w:insideH w:val="nil"/>
                <w:insideV w:val="nil"/>
              </w:tblBorders>
            </w:tblPr>
            <w:tblGrid>
              <w:gridCol w:w="2517"/>
              <w:gridCol w:w="2517"/>
            </w:tblGrid>
            <w:tr w:rsidR="00FB7E9E" ns2:paraId="492F5EF2" ns2:textId="77777777">
              <w:trPr>
                <w:jc w:val="center"/>
                <w:cantSplit/>
              </w:trPr>
              <w:tc>
                <w:tcPr>
                  <w:tcW w:w="2517" w:type="dxa"/>
                  <w:vAlign w:val="center"/>
                  <w:tcMar>
                    <w:top w:w="0" w:type="dxa"/>
                    <w:bottom w:w="0" w:type="dxa"/>
                    <w:left w:w="0" w:type="dxa"/>
                    <w:right w:w="0" w:type="dxa"/>
                  </w:tcMar>
                </w:tcPr>
                <w:p ns2:paraId="0F8580E8"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noProof/>
                      <w:rFonts w:ascii="Times New Roman" w:hAnsi="Times New Roman" w:eastAsia="SimSun" w:cs="Times New Roman"/>
                      <w:sz w:val="16"/>
                      <w:szCs w:val="16"/>
                      <w:color w:val="000000"/>
                      <w:b w:val="0"/>
                      <w:bCs w:val="0"/>
                      <w:i w:val="0"/>
                      <w:iCs w:val="0"/>
                    </w:rPr>
                    <w:drawing>
                      <wp:inline distT="0" distB="0" distL="0" distR="0" ns4:anchorId="095E636F" ns4:editId="05193FFE">
                        <wp:extent cx="1475740" cy="1507490"/>
                        <wp:effectExtent l="0" t="0" r="0" b="0"/>
                        <wp:docPr id="1000" name="Fig. 1" descr="Whole-robot modules and world, body, leg and arm DH base coordinate frames"/>
                        <wp:cNvGraphicFramePr>
                          <a:graphicFrameLocks noChangeAspect="1"/>
                        </wp:cNvGraphicFramePr>
                        <a:graphic>
                          <a:graphicData uri="http://schemas.openxmlformats.org/drawingml/2006/picture">
                            <ns6:pic>
                              <ns6:nvPicPr>
                                <ns6:cNvPr id="1000" name="Fig. 1" descr="Whole-robot modules and world, body, leg and arm DH base coordinate frames"/>
                                <ns6:cNvPicPr>
                                  <a:picLocks noChangeAspect="1"/>
                                </ns6:cNvPicPr>
                              </ns6:nvPicPr>
                              <ns6:blipFill>
                                <a:blip ns7:embed="rIdArticle12"/>
                                <a:stretch>
                                  <a:fillRect/>
                                </a:stretch>
                              </ns6:blipFill>
                              <ns6:spPr>
                                <a:xfrm>
                                  <a:off x="0" y="0"/>
                                  <a:ext cx="1476000" cy="1508113"/>
                                </a:xfrm>
                                <a:prstGeom prst="rect">
                                  <a:avLst/>
                                </a:prstGeom>
                              </ns6:spPr>
                            </ns6:pic>
                          </a:graphicData>
                        </a:graphic>
                      </wp:inline>
                    </w:drawing>
                  </w:r>
                </w:p>
              </w:tc>
              <w:tc>
                <w:tcPr>
                  <w:tcW w:w="2517" w:type="dxa"/>
                  <w:vAlign w:val="center"/>
                  <w:tcMar>
                    <w:top w:w="0" w:type="dxa"/>
                    <w:bottom w:w="0" w:type="dxa"/>
                    <w:left w:w="0" w:type="dxa"/>
                    <w:right w:w="0" w:type="dxa"/>
                  </w:tcMar>
                </w:tcPr>
                <w:p ns2:paraId="0FAF0A6B"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noProof/>
                      <w:rFonts w:ascii="Times New Roman" w:hAnsi="Times New Roman" w:eastAsia="SimSun" w:cs="Times New Roman"/>
                      <w:sz w:val="16"/>
                      <w:szCs w:val="16"/>
                      <w:color w:val="000000"/>
                      <w:b w:val="0"/>
                      <w:bCs w:val="0"/>
                      <w:i w:val="0"/>
                      <w:iCs w:val="0"/>
                    </w:rPr>
                    <w:drawing>
                      <wp:inline distT="0" distB="0" distL="0" distR="0" ns4:anchorId="34B89C43" ns4:editId="294F7787">
                        <wp:extent cx="1475740" cy="1870710"/>
                        <wp:effectExtent l="0" t="0" r="0" b="0"/>
                        <wp:docPr id="1001" name="Fig. 1(b)" descr="Teleoperation controller, Delta robot and three-axis handle with base frame D"/>
                        <wp:cNvGraphicFramePr>
                          <a:graphicFrameLocks noChangeAspect="1"/>
                        </wp:cNvGraphicFramePr>
                        <a:graphic>
                          <a:graphicData uri="http://schemas.openxmlformats.org/drawingml/2006/picture">
                            <ns6:pic>
                              <ns6:nvPicPr>
                                <ns6:cNvPr id="1001" name="Fig. 1(b)" descr="Teleoperation controller, Delta robot and three-axis handle with base frame D"/>
                                <ns6:cNvPicPr>
                                  <a:picLocks noChangeAspect="1"/>
                                </ns6:cNvPicPr>
                              </ns6:nvPicPr>
                              <ns6:blipFill>
                                <a:blip ns7:embed="rIdArticle10"/>
                                <a:stretch>
                                  <a:fillRect/>
                                </a:stretch>
                              </ns6:blipFill>
                              <ns6:spPr>
                                <a:xfrm>
                                  <a:off x="0" y="0"/>
                                  <a:ext cx="1476000" cy="1870837"/>
                                </a:xfrm>
                                <a:prstGeom prst="rect">
                                  <a:avLst/>
                                </a:prstGeom>
                              </ns6:spPr>
                            </ns6:pic>
                          </a:graphicData>
                        </a:graphic>
                      </wp:inline>
                    </w:drawing>
                  </w:r>
                </w:p>
              </w:tc>
            </w:tr>
            <w:tr w:rsidR="00FB7E9E" ns2:paraId="4F8D1CF6" ns2:textId="77777777">
              <w:trPr>
                <w:jc w:val="center"/>
                <w:cantSplit/>
              </w:trPr>
              <w:tc>
                <w:tcPr>
                  <w:tcW w:w="2517" w:type="dxa"/>
                  <w:vAlign w:val="center"/>
                  <w:tcMar>
                    <w:top w:w="0" w:type="dxa"/>
                    <w:bottom w:w="0" w:type="dxa"/>
                    <w:left w:w="0" w:type="dxa"/>
                    <w:right w:w="0" w:type="dxa"/>
                  </w:tcMar>
                </w:tcPr>
                <w:p ns2:paraId="395A4CF8"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rFonts w:ascii="Times New Roman" w:hAnsi="Times New Roman" w:eastAsia="SimSun" w:cs="Times New Roman"/>
                      <w:sz w:val="16"/>
                      <w:szCs w:val="16"/>
                      <w:color w:val="000000"/>
                      <w:b w:val="0"/>
                      <w:bCs w:val="0"/>
                      <w:i w:val="0"/>
                      <w:iCs w:val="0"/>
                    </w:rPr>
                    <w:t>(a) Robot</w:t>
                  </w:r>
                </w:p>
              </w:tc>
              <w:tc>
                <w:tcPr>
                  <w:tcW w:w="2517" w:type="dxa"/>
                  <w:vAlign w:val="center"/>
                  <w:tcMar>
                    <w:top w:w="0" w:type="dxa"/>
                    <w:bottom w:w="0" w:type="dxa"/>
                    <w:left w:w="0" w:type="dxa"/>
                    <w:right w:w="0" w:type="dxa"/>
                  </w:tcMar>
                </w:tcPr>
                <w:p ns2:paraId="5847A4E0"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rFonts w:ascii="Times New Roman" w:hAnsi="Times New Roman" w:eastAsia="SimSun" w:cs="Times New Roman"/>
                      <w:sz w:val="16"/>
                      <w:szCs w:val="16"/>
                      <w:color w:val="000000"/>
                      <w:b w:val="0"/>
                      <w:bCs w:val="0"/>
                      <w:i w:val="0"/>
                      <w:iCs w:val="0"/>
                    </w:rPr>
                    <w:t>(b) Teleoperation controller</w:t>
                  </w:r>
                </w:p>
              </w:tc>
            </w:tr>
          </w:tbl>
          <w:p ns2:paraId="739CDF4F" ns2: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System modules and coordinate frames. (a) Robot: orange and cyan mark the arm and chassis. Frame {s} is inertial, {b} is at the base center, {leg} is at the illustrated hip, and {0} is the arm base frame. Forward is rightward. (b) Teleoperation controller: purple marks the complete master; light blue and orange mark the Delta mechanism and three-axis handle. Origin O of {D} is at the fixed-platform center; P is the moving-platform center. All frames are right-handed.</w:t>
            </w:r>
          </w:p>
        </w:tc>
      </w:tr>
    </w:tbl>
    <w:p>
      <w:pPr>
        <w:spacing w:before="0" w:after="0" w:line="20" w:lineRule="exact"/>
        <w:ind w:firstLine="0"/>
        <w:rPr>
          <w:sz w:val="2"/>
        </w:rPr>
      </w:pPr>
    </w:p>
    <w:p ns2:paraId="5167A082"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The robot-side chassis and arm and operator-side Delta controller respectively provide locomotion and attitude adjustment, manipulation, and pose input (Fig. 1). The robot has a 12-degree-of-freedom chassis, a six-revolute-joint arm, and a one-degree-of-freedom gripper: 19 active degrees of freedom. The master’s three translational and three orientation-input degrees of freedom are counted separately. Fig. 1 also identifies the principal frames.</w:t>
      </w:r>
    </w:p>
    <w:p ns2:paraId="642FC0A6"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Fig. 2 summarizes the control workflow. Chassis inputs are desired translational velocity and acceleration, baseline height, and roll and pitch. Control has joint, Mecanum wheel, and model-based feedforward branches. Cascaded attitude-angle and angular-rate proportional (P) loops use inertial measurement unit (IMU) feedback to generate equivalent leg-length increments. Accumulation, leg-height allocation, and leg inverse kinematics yield joint targets; cascaded joint position and velocity proportional–integral–derivative (PID) control generates control torques. Wheel kinematics gives wheel-motor speed targets for speed-loop PID control. Single-rigid-body dynamics allocates desired contact forces; wheel dynamics and leg-linkage force mapping convert them into motor feedforward torques. Each joint and wheel motor sums its control and corresponding feedforward torques.</w:t>
      </w:r>
    </w:p>
    <w:p ns2:paraId="16FE9053"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The arm maps the master pose through position scaling and orientation transformation to a slave target homogeneous transformation. Analytical inverse kinematics generates six joint targets. Cascaded joint position and velocity control uses encoder feedback and adds arm gravity feedforward. The master expresses Cartesian intent; the arm executes joint-space commands. The chassis uses its own commands and IMU and encoder feedback for locomotion and support adjustment.</w:t>
      </w:r>
    </w:p>
    <w:tbl>
      <w:tblPr>
        <w:tblpPr w:leftFromText="0" w:rightFromText="0" w:topFromText="120" w:bottomFromText="120" w:vertAnchor="margin" w:horzAnchor="margin" w:tblpYSpec="top" w:tblpXSpec="right"/>
        <w:tblOverlap w:val="neve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3EF388D5" ns2:textId="77777777" w:rsidR="00FB7E9E" w:rsidRDefault="00000000">
            <w:pPr>
              <w:pStyle w:val="Normal"/>
              <w:snapToGrid w:val="0"/>
              <w:widowControl/>
              <w:keepNext/>
              <w:keepLines/>
              <w:spacing w:before="0" w:after="0" w:line="240" w:lineRule="auto"/>
              <w:ind w:firstLine="0"/>
              <w:jc w:val="center"/>
              <w:rPr>
                <w:rFonts w:ascii="Times New Roman" w:hAnsi="Times New Roman" w:eastAsia="SimSun" w:cs="Times New Roman"/>
                <w:sz w:val="20"/>
                <w:szCs w:val="20"/>
                <w:color w:val="000000"/>
                <w:b w:val="0"/>
                <w:bCs w:val="0"/>
                <w:i w:val="0"/>
                <w:iCs w:val="0"/>
              </w:rPr>
            </w:pPr>
            <w:r>
              <w:rPr>
                <w:noProof/>
                <w:rFonts w:ascii="Times New Roman" w:hAnsi="Times New Roman" w:eastAsia="SimSun" w:cs="Times New Roman"/>
                <w:sz w:val="20"/>
                <w:szCs w:val="20"/>
                <w:color w:val="000000"/>
                <w:b w:val="0"/>
                <w:bCs w:val="0"/>
                <w:i w:val="0"/>
                <w:iCs w:val="0"/>
              </w:rPr>
              <w:lastRenderedPageBreak/>
              <w:drawing>
                <wp:inline distT="0" distB="0" distL="0" distR="0" ns4:anchorId="68A950EE" ns4:editId="699791AA">
                  <wp:extent cx="2481262" cy="5377756"/>
                  <wp:effectExtent l="0" t="0" r="0" b="4445"/>
                  <wp:docPr id="1002" name="Fig. 2" descr="整机控制流程：遥操作与机械臂控制、底盘控制及测量反馈"/>
                  <wp:cNvGraphicFramePr>
                    <a:graphicFrameLocks noChangeAspect="1"/>
                  </wp:cNvGraphicFramePr>
                  <a:graphic>
                    <a:graphicData uri="http://schemas.openxmlformats.org/drawingml/2006/picture">
                      <ns6:pic>
                        <ns6:nvPicPr>
                          <ns6:cNvPr id="1002" name="Fig. 2" descr="整机控制流程：遥操作与机械臂控制、底盘控制及测量反馈"/>
                          <ns6:cNvPicPr>
                            <a:picLocks noChangeAspect="1"/>
                          </ns6:cNvPicPr>
                        </ns6:nvPicPr>
                        <ns6:blipFill>
                          <a:blip ns7:embed="rIdArticle5"/>
                          <a:stretch>
                            <a:fillRect/>
                          </a:stretch>
                        </ns6:blipFill>
                        <ns6:spPr>
                          <a:xfrm>
                            <a:off x="0" y="0"/>
                            <a:ext cx="2483235" cy="5377756"/>
                          </a:xfrm>
                          <a:prstGeom prst="rect">
                            <a:avLst/>
                          </a:prstGeom>
                        </ns6:spPr>
                      </ns6:pic>
                    </a:graphicData>
                  </a:graphic>
                </wp:inline>
              </w:drawing>
            </w:r>
          </w:p>
          <w:p ns2:paraId="1FD53490" ns2: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System control workflow. (a) Teleoperation pose mapping and arm control. (b) Chassis joint control, Mecanum wheel control, and feedforward branches. Single-rigid-body dynamics allocates desired contact forces; wheel dynamics and leg-linkage mapping convert them into motor feedforward torques. Each motor sums control and feedforward torques. Solid and dashed lines denote forward signals and measurement feedback; FF denotes feedforward.</w:t>
            </w:r>
          </w:p>
        </w:tc>
      </w:tr>
    </w:tbl>
    <w:p>
      <w:pPr>
        <w:spacing w:before="0" w:after="0" w:line="20" w:lineRule="exact"/>
        <w:ind w:firstLine="0"/>
        <w:rPr>
          <w:sz w:val="2"/>
        </w:rPr>
      </w:pPr>
    </w:p>
    <w:p ns2:paraId="514E4257"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Scalars are italic, vectors bold italic, and matrices bold upright; descriptive subscripts, units, and function names are upright. Superscripts </w:t>
      </w:r>
      <ns8:oMath>
        <ns8:r>
          <w:rPr>
            <w:rFonts w:ascii="Times New Roman" w:hAnsi="Times New Roman" w:eastAsia="SimSun" w:cs="Times New Roman"/>
            <w:sz w:val="20"/>
            <w:szCs w:val="20"/>
            <w:color w:val="000000"/>
          </w:rPr>
          <ns8:rPr>
            <ns8:sty ns8:val="p"/>
          </ns8:rPr>
          <ns8:t>T</ns8:t>
        </ns8:r>
      </ns8:oMath>
      <w:r>
        <w:rPr>
          <w:rFonts w:ascii="Times New Roman" w:hAnsi="Times New Roman" w:eastAsia="SimSun" w:cs="Times New Roman"/>
          <w:sz w:val="20"/>
          <w:szCs w:val="20"/>
          <w:color w:val="000000"/>
          <w:b w:val="0"/>
          <w:i w:val="0"/>
          <w:lang w:val="en-US"/>
        </w:rPr>
        <w:t xml:space="preserve"> and </w:t>
      </w:r>
      <ns8:oMath>
        <ns8:r>
          <ns8:rPr>
            <ns8:sty ns8:val="p"/>
          </ns8:rPr>
          <w:rPr>
            <w:rFonts w:ascii="Times New Roman" w:hAnsi="Times New Roman" w:eastAsia="SimSun" w:cs="Times New Roman"/>
            <w:sz w:val="20"/>
            <w:szCs w:val="20"/>
            <w:color w:val="000000"/>
          </w:rPr>
          <ns8:t>†</ns8:t>
        </ns8:r>
      </ns8:oMath>
      <w:r>
        <w:rPr>
          <w:rFonts w:ascii="Times New Roman" w:hAnsi="Times New Roman" w:eastAsia="SimSun" w:cs="Times New Roman"/>
          <w:sz w:val="20"/>
          <w:szCs w:val="20"/>
          <w:color w:val="000000"/>
          <w:b w:val="0"/>
          <w:i w:val="0"/>
          <w:lang w:val="en-US"/>
        </w:rPr>
        <w:t xml:space="preserve"> denote transpose and the Moore–Penrose pseudoinverse; </w:t>
      </w:r>
      <ns8:oMath>
        <ns8:r>
          <ns8:rPr>
            <ns8:sty ns8:val="p"/>
          </ns8:rPr>
          <w:rPr>
            <w:rFonts w:ascii="Times New Roman" w:hAnsi="Times New Roman" w:eastAsia="SimSun" w:cs="Times New Roman"/>
            <w:sz w:val="20"/>
            <w:szCs w:val="20"/>
            <w:color w:val="000000"/>
            <w:i w:val="0"/>
            <w:iCs w:val="0"/>
          </w:rPr>
          <ns8:t>[</ns8:t>
        </ns8:r>
        <ns8:r>
          <ns8:rPr>
            <ns8:sty ns8:val="bi"/>
          </ns8:rPr>
          <w:rPr>
            <w:rFonts w:ascii="Times New Roman" w:hAnsi="Times New Roman" w:eastAsia="SimSun" w:cs="Times New Roman"/>
            <w:sz w:val="20"/>
            <w:szCs w:val="20"/>
            <w:color w:val="000000"/>
          </w:rPr>
          <ns8:t>x</ns8:t>
        </ns8:r>
        <ns8:sSub>
          <ns8:sSubPr>
            <ns8:ctrlPr>
              <w:rPr>
                <w:rFonts w:ascii="Cambria Math" w:hAnsi="Cambria Math"/>
              </w:rPr>
            </ns8:ctrlPr>
          </ns8:sSubPr>
          <ns8:e>
            <ns8:r>
              <ns8:rPr>
                <ns8:sty ns8:val="p"/>
              </ns8:rPr>
              <w:rPr>
                <w:rFonts w:ascii="Times New Roman" w:hAnsi="Times New Roman" w:eastAsia="SimSun" w:cs="Times New Roman"/>
                <w:sz w:val="20"/>
                <w:szCs w:val="20"/>
                <w:color w:val="000000"/>
                <w:i w:val="0"/>
                <w:iCs w:val="0"/>
              </w:rPr>
              <ns8:t>]</ns8:t>
            </ns8:r>
          </ns8:e>
          <ns8:sub>
            <ns8:r>
              <ns8:rPr>
                <ns8:sty ns8:val="p"/>
              </ns8:rPr>
              <w:rPr>
                <w:rFonts w:ascii="Times New Roman" w:hAnsi="Times New Roman" w:eastAsia="SimSun" w:cs="Times New Roman"/>
                <w:sz w:val="20"/>
                <w:szCs w:val="20"/>
                <w:color w:val="000000"/>
              </w:rPr>
              <ns8:t>×</ns8:t>
            </ns8:r>
          </ns8:sub>
        </ns8:sSub>
        <ns8:r>
          <ns8:rPr>
            <ns8:sty ns8:val="bi"/>
          </ns8:rPr>
          <w:rPr>
            <w:rFonts w:ascii="Times New Roman" w:hAnsi="Times New Roman" w:eastAsia="SimSun" w:cs="Times New Roman"/>
            <w:sz w:val="20"/>
            <w:szCs w:val="20"/>
            <w:color w:val="000000"/>
          </w:rPr>
          <ns8:t>y</ns8:t>
        </ns8:r>
        <ns8:r>
          <ns8:rPr>
            <ns8:sty ns8:val="p"/>
          </ns8:rPr>
          <w:rPr>
            <w:rFonts w:ascii="Times New Roman" w:hAnsi="Times New Roman" w:eastAsia="SimSun" w:cs="Times New Roman"/>
            <w:sz w:val="20"/>
            <w:szCs w:val="20"/>
            <w:color w:val="000000"/>
            <w:i w:val="0"/>
            <w:iCs w:val="0"/>
          </w:rPr>
          <ns8:t>=</ns8:t>
        </ns8:r>
        <ns8:r>
          <ns8:rPr>
            <ns8:sty ns8:val="bi"/>
          </ns8:rPr>
          <w:rPr>
            <w:rFonts w:ascii="Times New Roman" w:hAnsi="Times New Roman" w:eastAsia="SimSun" w:cs="Times New Roman"/>
            <w:sz w:val="20"/>
            <w:szCs w:val="20"/>
            <w:color w:val="000000"/>
          </w:rPr>
          <ns8:t>x</ns8:t>
        </ns8:r>
        <ns8:r>
          <ns8:rPr>
            <ns8:sty ns8:val="p"/>
          </ns8:rPr>
          <w:rPr>
            <w:rFonts w:ascii="Times New Roman" w:hAnsi="Times New Roman" w:eastAsia="SimSun" w:cs="Times New Roman"/>
            <w:sz w:val="20"/>
            <w:szCs w:val="20"/>
            <w:color w:val="000000"/>
          </w:rPr>
          <ns8:t>×</ns8:t>
        </ns8:r>
        <ns8:r>
          <ns8:rPr>
            <ns8:sty ns8:val="bi"/>
          </ns8:rPr>
          <w:rPr>
            <w:rFonts w:ascii="Times New Roman" w:hAnsi="Times New Roman" w:eastAsia="SimSun" w:cs="Times New Roman"/>
            <w:sz w:val="20"/>
            <w:szCs w:val="20"/>
            <w:color w:val="000000"/>
          </w:rPr>
          <ns8:t>y</ns8:t>
        </ns8:r>
      </ns8:oMath>
      <w:r>
        <w:rPr>
          <w:rFonts w:ascii="Times New Roman" w:hAnsi="Times New Roman" w:eastAsia="SimSun" w:cs="Times New Roman"/>
          <w:sz w:val="20"/>
          <w:szCs w:val="20"/>
          <w:color w:val="000000"/>
          <w:b w:val="0"/>
          <w:i w:val="0"/>
          <w:lang w:val="en-US"/>
        </w:rPr>
        <w:t xml:space="preserve">. The </w:t>
      </w:r>
      <ns8:oMath>
        <ns8:r>
          <w:rPr>
            <w:rFonts w:ascii="Times New Roman" w:hAnsi="Times New Roman" w:eastAsia="SimSun" w:cs="Times New Roman"/>
            <w:sz w:val="20"/>
            <w:szCs w:val="20"/>
            <w:color w:val="000000"/>
          </w:rPr>
          <ns8:t>n</ns8:t>
        </ns8:r>
      </ns8:oMath>
      <w:r>
        <w:rPr>
          <w:rFonts w:ascii="Times New Roman" w:hAnsi="Times New Roman" w:eastAsia="SimSun" w:cs="Times New Roman"/>
          <w:sz w:val="20"/>
          <w:szCs w:val="20"/>
          <w:color w:val="000000"/>
          <w:b w:val="0"/>
          <w:i w:val="0"/>
          <w:lang w:val="en-US"/>
        </w:rPr>
        <w:t xml:space="preserve">-dimensional identity is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w:rPr>
                <w:rFonts w:ascii="Times New Roman" w:hAnsi="Times New Roman" w:eastAsia="SimSun" w:cs="Times New Roman"/>
                <w:sz w:val="20"/>
                <w:szCs w:val="20"/>
                <w:color w:val="000000"/>
              </w:rPr>
              <ns8:t>n</ns8:t>
            </ns8:r>
          </ns8:sub>
        </ns8:sSub>
      </ns8:oMath>
      <w:r>
        <w:rPr>
          <w:rFonts w:ascii="Times New Roman" w:hAnsi="Times New Roman" w:eastAsia="SimSun" w:cs="Times New Roman"/>
          <w:sz w:val="20"/>
          <w:szCs w:val="20"/>
          <w:color w:val="000000"/>
          <w:b w:val="0"/>
          <w:i w:val="0"/>
          <w:lang w:val="en-US"/>
        </w:rPr>
        <w:t xml:space="preserve">; inertia tensors are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c</ns8:t>
            </ns8:r>
          </ns8:sub>
        </ns8:sSub>
      </ns8:oMath>
      <w:r>
        <w:rPr>
          <w:rFonts w:ascii="Times New Roman" w:hAnsi="Times New Roman" w:eastAsia="SimSun" w:cs="Times New Roman"/>
          <w:sz w:val="20"/>
          <w:szCs w:val="20"/>
          <w:color w:val="000000"/>
          <w:b w:val="0"/>
          <w:i w:val="0"/>
          <w:lang w:val="en-US"/>
        </w:rPr>
        <w:t xml:space="preserve"> or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b</ns8:t>
            </ns8:r>
          </ns8:sub>
        </ns8:sSub>
      </ns8:oMath>
      <w:r>
        <w:rPr>
          <w:rFonts w:ascii="Times New Roman" w:hAnsi="Times New Roman" w:eastAsia="SimSun" w:cs="Times New Roman"/>
          <w:sz w:val="20"/>
          <w:szCs w:val="20"/>
          <w:color w:val="000000"/>
          <w:b w:val="0"/>
          <w:i w:val="0"/>
          <w:lang w:val="en-US"/>
        </w:rPr>
        <w:t xml:space="preserve">. Symbols </w:t>
      </w:r>
      <ns8:oMath>
        <ns8:r>
          <ns8:rPr>
            <ns8:sty ns8:val="p"/>
          </ns8:rPr>
          <w:rPr>
            <w:rFonts w:ascii="Times New Roman" w:hAnsi="Times New Roman" w:eastAsia="SimSun" w:cs="Times New Roman"/>
            <w:sz w:val="20"/>
            <w:szCs w:val="20"/>
            <w:color w:val="000000"/>
          </w:rPr>
          <ns8:t>d</ns8:t>
        </ns8:r>
      </ns8:oMath>
      <w:r>
        <w:rPr>
          <w:rFonts w:ascii="Times New Roman" w:hAnsi="Times New Roman" w:eastAsia="SimSun" w:cs="Times New Roman"/>
          <w:sz w:val="20"/>
          <w:szCs w:val="20"/>
          <w:color w:val="000000"/>
          <w:b w:val="0"/>
          <w:i w:val="0"/>
          <w:lang w:val="en-US"/>
        </w:rPr>
        <w:t xml:space="preserve">, </w:t>
      </w:r>
      <ns8:oMath>
        <ns8:r>
          <ns8:rPr>
            <ns8:sty ns8:val="p"/>
          </ns8:rPr>
          <w:rPr>
            <w:rFonts w:ascii="Times New Roman" w:hAnsi="Times New Roman" w:eastAsia="SimSun" w:cs="Times New Roman"/>
            <w:sz w:val="20"/>
            <w:szCs w:val="20"/>
            <w:color w:val="000000"/>
          </w:rPr>
          <ns8:t>ff</ns8:t>
        </ns8:r>
      </ns8:oMath>
      <w:r>
        <w:rPr>
          <w:rFonts w:ascii="Times New Roman" w:hAnsi="Times New Roman" w:eastAsia="SimSun" w:cs="Times New Roman"/>
          <w:sz w:val="20"/>
          <w:szCs w:val="20"/>
          <w:color w:val="000000"/>
          <w:b w:val="0"/>
          <w:i w:val="0"/>
          <w:lang w:val="en-US"/>
        </w:rPr>
        <w:t xml:space="preserve">, and </w:t>
      </w:r>
      <ns8:oMath>
        <ns8:r>
          <ns8:rPr>
            <ns8:sty ns8:val="p"/>
          </ns8:rPr>
          <w:rPr>
            <w:rFonts w:ascii="Times New Roman" w:hAnsi="Times New Roman" w:eastAsia="SimSun" w:cs="Times New Roman"/>
            <w:sz w:val="20"/>
            <w:szCs w:val="20"/>
            <w:color w:val="000000"/>
          </w:rPr>
          <ns8:t>fb</ns8:t>
        </ns8:r>
      </ns8:oMath>
      <w:r>
        <w:rPr>
          <w:rFonts w:ascii="Times New Roman" w:hAnsi="Times New Roman" w:eastAsia="SimSun" w:cs="Times New Roman"/>
          <w:sz w:val="20"/>
          <w:szCs w:val="20"/>
          <w:color w:val="000000"/>
          <w:b w:val="0"/>
          <w:i w:val="0"/>
          <w:lang w:val="en-US"/>
        </w:rPr>
        <w:t xml:space="preserve"> denote desired, feedforward, and feedback quantities. Length, time, and angle use SI units. An overdot denotes a time derivative, with a desired marker indicating its reference value. Vectors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ns8:rPr>
                <ns8:sty ns8:val="p"/>
              </ns8:rPr>
              <w:rPr>
                <w:rFonts w:ascii="Times New Roman" w:hAnsi="Times New Roman" w:eastAsia="SimSun" w:cs="Times New Roman"/>
                <w:sz w:val="20"/>
                <w:szCs w:val="20"/>
                <w:color w:val="000000"/>
              </w:rPr>
              <ns8:t>x</ns8:t>
            </ns8:r>
          </ns8:sub>
        </ns8:sSub>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ns8:rPr>
                <ns8:sty ns8:val="p"/>
              </ns8:rPr>
              <w:rPr>
                <w:rFonts w:ascii="Times New Roman" w:hAnsi="Times New Roman" w:eastAsia="SimSun" w:cs="Times New Roman"/>
                <w:sz w:val="20"/>
                <w:szCs w:val="20"/>
                <w:color w:val="000000"/>
              </w:rPr>
              <ns8:t>y</ns8:t>
            </ns8:r>
          </ns8:sub>
        </ns8:sSub>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ns8:rPr>
                <ns8:sty ns8:val="p"/>
              </ns8:rPr>
              <w:rPr>
                <w:rFonts w:ascii="Times New Roman" w:hAnsi="Times New Roman" w:eastAsia="SimSun" w:cs="Times New Roman"/>
                <w:sz w:val="20"/>
                <w:szCs w:val="20"/>
                <w:color w:val="000000"/>
              </w:rPr>
              <ns8:t>z</ns8:t>
            </ns8:r>
          </ns8:sub>
        </ns8:sSub>
      </ns8:oMath>
      <w:r>
        <w:rPr>
          <w:rFonts w:ascii="Times New Roman" w:hAnsi="Times New Roman" w:eastAsia="SimSun" w:cs="Times New Roman"/>
          <w:sz w:val="20"/>
          <w:szCs w:val="20"/>
          <w:color w:val="000000"/>
          <w:b w:val="0"/>
          <w:i w:val="0"/>
          <w:lang w:val="en-US"/>
        </w:rPr>
        <w:t xml:space="preserve"> are the corresponding frame’s three axis unit vectors.</w:t>
      </w:r>
    </w:p>
    <w:p ns2:paraId="4253EF21"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The inertial frame </w:t>
      </w:r>
      <ns8:oMath>
        <ns8:r>
          <ns8:rPr>
            <ns8:sty ns8:val="p"/>
          </ns8:rPr>
          <w:rPr>
            <w:rFonts w:ascii="Times New Roman" w:hAnsi="Times New Roman" w:eastAsia="SimSun" w:cs="Times New Roman"/>
            <w:sz w:val="20"/>
            <w:szCs w:val="20"/>
            <w:color w:val="000000"/>
          </w:rPr>
          <ns8:t>{s}</ns8:t>
        </ns8:r>
      </ns8:oMath>
      <w:r>
        <w:rPr>
          <w:rFonts w:ascii="Times New Roman" w:hAnsi="Times New Roman" w:eastAsia="SimSun" w:cs="Times New Roman"/>
          <w:sz w:val="20"/>
          <w:szCs w:val="20"/>
          <w:color w:val="000000"/>
          <w:b w:val="0"/>
          <w:i w:val="0"/>
          <w:lang w:val="en-US"/>
        </w:rPr>
        <w:t xml:space="preserve"> has an upward vertical axis. Body frame </w:t>
      </w:r>
      <ns8:oMath>
        <ns8:r>
          <ns8:rPr>
            <ns8:sty ns8:val="p"/>
          </ns8:rPr>
          <w:rPr>
            <w:rFonts w:ascii="Times New Roman" w:hAnsi="Times New Roman" w:eastAsia="SimSun" w:cs="Times New Roman"/>
            <w:sz w:val="20"/>
            <w:szCs w:val="20"/>
            <w:color w:val="000000"/>
          </w:rPr>
          <ns8:t>{b}</ns8:t>
        </ns8:r>
      </ns8:oMath>
      <w:r>
        <w:rPr>
          <w:rFonts w:ascii="Times New Roman" w:hAnsi="Times New Roman" w:eastAsia="SimSun" w:cs="Times New Roman"/>
          <w:sz w:val="20"/>
          <w:szCs w:val="20"/>
          <w:color w:val="000000"/>
          <w:b w:val="0"/>
          <w:i w:val="0"/>
          <w:lang w:val="en-US"/>
        </w:rPr>
        <w:t xml:space="preserve"> is fixed to the chassis base center, with </w:t>
      </w:r>
      <ns8:oMath>
        <ns8:r>
          <w:rPr>
            <w:rFonts w:ascii="Times New Roman" w:hAnsi="Times New Roman" w:eastAsia="SimSun" w:cs="Times New Roman"/>
            <w:sz w:val="20"/>
            <w:szCs w:val="20"/>
            <w:color w:val="000000"/>
          </w:rPr>
          <ns8:t>x</ns8:t>
        </ns8:r>
      </ns8:oMath>
      <w:r>
        <w:rPr>
          <w:rFonts w:ascii="Times New Roman" w:hAnsi="Times New Roman" w:eastAsia="SimSun" w:cs="Times New Roman"/>
          <w:sz w:val="20"/>
          <w:szCs w:val="20"/>
          <w:color w:val="000000"/>
          <w:b w:val="0"/>
          <w:i w:val="0"/>
          <w:lang w:val="en-US"/>
        </w:rPr>
        <w:t xml:space="preserve">, </w:t>
      </w:r>
      <ns8:oMath>
        <ns8:r>
          <w:rPr>
            <w:rFonts w:ascii="Times New Roman" w:hAnsi="Times New Roman" w:eastAsia="SimSun" w:cs="Times New Roman"/>
            <w:sz w:val="20"/>
            <w:szCs w:val="20"/>
            <w:color w:val="000000"/>
          </w:rPr>
          <ns8:t>y</ns8:t>
        </ns8:r>
      </ns8:oMath>
      <w:r>
        <w:rPr>
          <w:rFonts w:ascii="Times New Roman" w:hAnsi="Times New Roman" w:eastAsia="SimSun" w:cs="Times New Roman"/>
          <w:sz w:val="20"/>
          <w:szCs w:val="20"/>
          <w:color w:val="000000"/>
          <w:b w:val="0"/>
          <w:i w:val="0"/>
          <w:lang w:val="en-US"/>
        </w:rPr>
        <w:t xml:space="preserve">, and </w:t>
      </w:r>
      <ns8:oMath>
        <ns8:r>
          <w:rPr>
            <w:rFonts w:ascii="Times New Roman" w:hAnsi="Times New Roman" w:eastAsia="SimSun" w:cs="Times New Roman"/>
            <w:sz w:val="20"/>
            <w:szCs w:val="20"/>
            <w:color w:val="000000"/>
          </w:rPr>
          <ns8:t>z</ns8:t>
        </ns8:r>
      </ns8:oMath>
      <w:r>
        <w:rPr>
          <w:rFonts w:ascii="Times New Roman" w:hAnsi="Times New Roman" w:eastAsia="SimSun" w:cs="Times New Roman"/>
          <w:sz w:val="20"/>
          <w:szCs w:val="20"/>
          <w:color w:val="000000"/>
          <w:b w:val="0"/>
          <w:i w:val="0"/>
          <w:lang w:val="en-US"/>
        </w:rPr>
        <w:t xml:space="preserve"> pointing forward, left, and upward. Leg frame </w:t>
      </w:r>
      <ns8:oMath>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p"/>
              </ns8:rPr>
              <w:rPr>
                <w:rFonts w:ascii="Times New Roman" w:hAnsi="Times New Roman" w:eastAsia="SimSun" w:cs="Times New Roman"/>
                <w:sz w:val="20"/>
                <w:szCs w:val="20"/>
                <w:color w:val="000000"/>
              </w:rPr>
              <ns8:t>leg</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ns8:t>
        </ns8:r>
      </ns8:oMath>
      <w:r>
        <w:rPr>
          <w:rFonts w:ascii="Times New Roman" w:hAnsi="Times New Roman" w:eastAsia="SimSun" w:cs="Times New Roman"/>
          <w:sz w:val="20"/>
          <w:szCs w:val="20"/>
          <w:color w:val="000000"/>
          <w:b w:val="0"/>
          <w:i w:val="0"/>
          <w:lang w:val="en-US"/>
        </w:rPr>
        <w:t xml:space="preserve"> is at hip </w:t>
      </w:r>
      <ns8:oMath>
        <ns8:r>
          <w:rPr>
            <w:rFonts w:ascii="Times New Roman" w:hAnsi="Times New Roman" w:eastAsia="SimSun" w:cs="Times New Roman"/>
            <w:sz w:val="20"/>
            <w:szCs w:val="20"/>
            <w:color w:val="000000"/>
          </w:rPr>
          <ns8:t>i</ns8:t>
        </ns8:r>
      </ns8:oMath>
      <w:r>
        <w:rPr>
          <w:rFonts w:ascii="Times New Roman" w:hAnsi="Times New Roman" w:eastAsia="SimSun" w:cs="Times New Roman"/>
          <w:sz w:val="20"/>
          <w:szCs w:val="20"/>
          <w:color w:val="000000"/>
          <w:b w:val="0"/>
          <w:i w:val="0"/>
          <w:lang w:val="en-US"/>
        </w:rPr>
        <w:t xml:space="preserve">, with leg motion in its </w:t>
      </w:r>
      <ns8:oMath>
        <ns8:r>
          <w:rPr>
            <w:rFonts w:ascii="Times New Roman" w:hAnsi="Times New Roman" w:eastAsia="SimSun" w:cs="Times New Roman"/>
            <w:sz w:val="20"/>
            <w:szCs w:val="20"/>
            <w:color w:val="000000"/>
          </w:rPr>
          <ns8:t>xy</ns8:t>
        </ns8:r>
      </ns8:oMath>
      <w:r>
        <w:rPr>
          <w:rFonts w:ascii="Times New Roman" w:hAnsi="Times New Roman" w:eastAsia="SimSun" w:cs="Times New Roman"/>
          <w:sz w:val="20"/>
          <w:szCs w:val="20"/>
          <w:color w:val="000000"/>
          <w:b w:val="0"/>
          <w:i w:val="0"/>
          <w:lang w:val="en-US"/>
        </w:rPr>
        <w:t xml:space="preserve"> plane. Matrix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sb</ns8:t>
            </ns8:r>
          </ns8:sub>
        </ns8:sSub>
      </ns8:oMath>
      <w:r>
        <w:rPr>
          <w:rFonts w:ascii="Times New Roman" w:hAnsi="Times New Roman" w:eastAsia="SimSun" w:cs="Times New Roman"/>
          <w:sz w:val="20"/>
          <w:szCs w:val="20"/>
          <w:color w:val="000000"/>
          <w:b w:val="0"/>
          <w:i w:val="0"/>
          <w:lang w:val="en-US"/>
        </w:rPr>
        <w:t xml:space="preserve"> transforms body-frame components into inertial frame {s}.</w:t>
      </w:r>
    </w:p>
    <w:p ns2:paraId="29099191"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Slave arm base frame {A} is fixed to the arm base, corresponding to {0} in Fig. 1. Master base frame {D} is fixed to the Delta fixed-platform center, with axes defined in Section II-C. Frame transformation precedes slave inverse kinematics.</w:t>
      </w:r>
    </w:p>
    <w:p ns2:paraId="6F223393" ns2:textId="77777777" w:rsidR="00FB7E9E" w:rsidRDefault="00000000">
      <w:pPr>
        <w:pStyle w:val="Heading2"/>
        <w:snapToGrid w:val="0"/>
        <w:widowControl/>
        <w:numPr>
          <w:ilvl w:val="1"/>
          <w:numId w:val="4"/>
        </w:numPr>
        <w:keepNext/>
        <w:keepLines/>
        <w:rPr>
          <w:rFonts w:ascii="Times New Roman" w:hAnsi="Times New Roman" w:eastAsia="SimSun" w:cs="Times New Roman"/>
          <w:sz w:val="20"/>
          <w:szCs w:val="20"/>
          <w:color w:val="000000"/>
          <w:b w:val="0"/>
          <w:bCs w:val="0"/>
          <w:i w:val="1"/>
          <w:iCs w:val="1"/>
        </w:rPr>
      </w:pPr>
      <w:r>
        <w:rPr>
          <w:rFonts w:ascii="Times New Roman" w:hAnsi="Times New Roman" w:eastAsia="SimSun" w:cs="Times New Roman"/>
          <w:sz w:val="20"/>
          <w:szCs w:val="20"/>
          <w:color w:val="000000"/>
          <w:b w:val="0"/>
          <w:i w:val="1"/>
          <w:lang w:val="en-US"/>
        </w:rPr>
        <w:t xml:space="preserve">Chassis Module</w:t>
      </w:r>
    </w:p>
    <w:p ns2:paraId="0E218EAF" ns2: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Overview</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The chassis has a base and four legs, each with a hip pitch joint, parallel-axis knee joint, and Mecanum wheel: 12 active degrees of freedom. Front and rear legs share geometry; left and right legs are mirrored. Hip and knee motors are coaxial at the hip. The hip motor directly drives the thigh; a parallelogram linkage transmits knee-motor motion and torque to the shank. Eliminating a motor at the moving knee reduces shank inertia and permits equivalent two-revolute-joint modeling of wheel-center positioning.</w:t>
      </w:r>
    </w:p>
    <w:p ns2:paraId="0F615D78"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Control proceeds from single-leg modeling to whole-body resultant-force allocation and joint execution. Leg joints adjust support height and fore–aft wheel-center positions; wheels provide planar motion.</w:t>
      </w:r>
    </w:p>
    <w:p ns2:paraId="254B6CD5" ns2: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Single-Leg Kinematics</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Let leg joint angles be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2</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oMath>
      <w:r>
        <w:rPr>
          <w:rFonts w:ascii="Times New Roman" w:hAnsi="Times New Roman" w:eastAsia="SimSun" w:cs="Times New Roman"/>
          <w:sz w:val="20"/>
          <w:szCs w:val="20"/>
          <w:color w:val="000000"/>
          <w:b w:val="0"/>
          <w:lang w:val="en-US"/>
          <w:i w:val="0"/>
          <w:iCs w:val="0"/>
        </w:rPr>
        <w:t xml:space="preserve">, thigh and shank lengths </w:t>
      </w:r>
      <ns8:oMath>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2</ns8:t>
            </ns8:r>
          </ns8:sub>
        </ns8:sSub>
      </ns8:oMath>
      <w:r>
        <w:rPr>
          <w:rFonts w:ascii="Times New Roman" w:hAnsi="Times New Roman" w:eastAsia="SimSun" w:cs="Times New Roman"/>
          <w:sz w:val="20"/>
          <w:szCs w:val="20"/>
          <w:color w:val="000000"/>
          <w:b w:val="0"/>
          <w:lang w:val="en-US"/>
          <w:i w:val="0"/>
          <w:iCs w:val="0"/>
        </w:rPr>
        <w:t xml:space="preserve">, and wheel-center position </w:t>
      </w:r>
      <ns8:oMath>
        <ns8:sSubSup>
          <ns8:sSubSupPr>
            <ns8:ctrlPr>
              <w:rPr>
                <w:rFonts w:ascii="Cambria Math" w:hAnsi="Cambria Math"/>
              </w:rPr>
            </ns8:ctrlPr>
          </ns8:sSubSup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a</ns8:t>
            </ns8:r>
          </ns8:sub>
          <ns8:sup>
            <ns8:r>
              <ns8:rPr>
                <ns8:sty ns8:val="p"/>
              </ns8:rPr>
              <w:rPr>
                <w:rFonts w:ascii="Times New Roman" w:hAnsi="Times New Roman" w:eastAsia="SimSun" w:cs="Times New Roman"/>
                <w:sz w:val="20"/>
                <w:szCs w:val="20"/>
                <w:color w:val="000000"/>
              </w:rPr>
              <ns8:t>leg</ns8:t>
            </ns8:r>
          </ns8:sup>
        </ns8:sSubSup>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a</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ns8:rPr>
                <ns8:sty ns8:val="p"/>
              </ns8:rPr>
              <w:rPr>
                <w:rFonts w:ascii="Times New Roman" w:hAnsi="Times New Roman" w:eastAsia="SimSun" w:cs="Times New Roman"/>
                <w:sz w:val="20"/>
                <w:szCs w:val="20"/>
                <w:color w:val="000000"/>
              </w:rPr>
              <ns8:t>a</ns8:t>
            </ns8:r>
          </ns8:sub>
        </ns8:sSub>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0</ns8:t>
        </ns8:r>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oMath>
      <w:r>
        <w:rPr>
          <w:rFonts w:ascii="Times New Roman" w:hAnsi="Times New Roman" w:eastAsia="SimSun" w:cs="Times New Roman"/>
          <w:sz w:val="20"/>
          <w:szCs w:val="20"/>
          <w:color w:val="000000"/>
          <w:b w:val="0"/>
          <w:lang w:val="en-US"/>
          <w:i w:val="0"/>
          <w:iCs w:val="0"/>
        </w:rPr>
        <w:t xml:space="preserve">. The kinematic endpoint is the wheel-axis center, distinct from ground contact. At zero configuration, both links extend along the leg frame’s negative </w:t>
      </w:r>
      <ns8:oMath>
        <ns8:r>
          <w:rPr>
            <w:rFonts w:ascii="Times New Roman" w:hAnsi="Times New Roman" w:eastAsia="SimSun" w:cs="Times New Roman"/>
            <w:sz w:val="20"/>
            <w:szCs w:val="20"/>
            <w:color w:val="000000"/>
          </w:rPr>
          <ns8:t>y</ns8:t>
        </ns8:r>
      </ns8:oMath>
      <w:r>
        <w:rPr>
          <w:rFonts w:ascii="Times New Roman" w:hAnsi="Times New Roman" w:eastAsia="SimSun" w:cs="Times New Roman"/>
          <w:sz w:val="20"/>
          <w:szCs w:val="20"/>
          <w:color w:val="000000"/>
          <w:b w:val="0"/>
          <w:lang w:val="en-US"/>
          <w:i w:val="0"/>
          <w:iCs w:val="0"/>
        </w:rPr>
        <w:t xml:space="preserve"> axis; positive joint directions follow the equations below. Table I lists geometric parameters; Fig. 3(a) shows the leg and its frame.</w:t>
      </w:r>
    </w:p>
    <w:tbl>
      <w:tblP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7C2A794B" ns2:textId="77777777" w:rsidR="00FB7E9E" w:rsidRDefault="00000000">
            <w:pPr>
              <w:pStyle w:val="tablehead"/>
              <w:snapToGrid w:val="0"/>
              <w:widowControl/>
              <w:numPr>
                <w:ilvl w:val="0"/>
                <w:numId w:val="9"/>
              </w:numPr>
              <w:keepNext/>
              <w:keepLines/>
              <w:rPr>
                <w:rFonts w:ascii="Times New Roman" w:hAnsi="Times New Roman" w:eastAsia="SimSun" w:cs="Times New Roman"/>
                <w:sz w:val="16"/>
                <w:szCs w:val="16"/>
                <w:color w:val="000000"/>
                <w:b w:val="0"/>
                <w:bCs w:val="0"/>
                <w:i w:val="0"/>
                <w:iCs w:val="0"/>
                <w:smallCaps/>
              </w:rPr>
            </w:pPr>
            <w:r>
              <w:rPr>
                <w:rFonts w:ascii="Times New Roman" w:hAnsi="Times New Roman" w:eastAsia="SimSun" w:cs="Times New Roman"/>
                <w:sz w:val="16"/>
                <w:szCs w:val="16"/>
                <w:color w:val="000000"/>
                <w:b w:val="0"/>
                <w:i w:val="0"/>
                <w:lang w:val="en-US"/>
              </w:rPr>
              <w:t xml:space="preserve">Single-Leg Geometric and Transmission Parameters</w:t>
            </w:r>
          </w:p>
          <w:tbl>
            <w:tblPr>
              <w:tblLook w:val="04A0" w:firstRow="1" w:lastRow="0" w:firstColumn="1" w:lastColumn="0" w:noHBand="0" w:noVBand="1"/>
              <w:tblW w:w="5033" w:type="dxa"/>
              <w:jc w:val="center"/>
              <w:tblLayout w:type="fixe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Pr>
            <w:tblGrid>
              <w:gridCol w:w="1000"/>
              <w:gridCol w:w="1160"/>
              <w:gridCol w:w="2873"/>
            </w:tblGrid>
            <w:tr w:rsidR="00FB7E9E" ns2:paraId="55BFB3DE" ns2:textId="77777777">
              <w:trPr>
                <w:cantSplit/>
                <w:trHeight w:val="240" w:hRule="atLeast"/>
                <w:tblHeader/>
              </w:trPr>
              <w:tc>
                <w:tcPr>
                  <w:tcW w:w="1000" w:type="dxa"/>
                  <w:vAlign w:val="center"/>
                  <w:tcMar>
                    <w:top w:w="0" w:type="dxa"/>
                    <w:bottom w:w="0" w:type="dxa"/>
                    <w:left w:w="108" w:type="dxa"/>
                    <w:right w:w="108" w:type="dxa"/>
                  </w:tcMar>
                </w:tcPr>
                <w:p ns2:paraId="047C3E5E" ns2:textId="77777777" w:rsidR="00FB7E9E" w:rsidRDefault="00000000">
                  <w:pPr>
                    <w:pStyle w:val="tablecolhead"/>
                    <w:snapToGrid w:val="0"/>
                    <w:widowControl/>
                    <w:rPr>
                      <w:rFonts w:ascii="Times New Roman" w:hAnsi="Times New Roman" w:eastAsia="SimSun" w:cs="Times New Roman"/>
                      <w:sz w:val="16"/>
                      <w:szCs w:val="16"/>
                      <w:color w:val="000000"/>
                      <w:b w:val="1"/>
                      <w:bCs w:val="1"/>
                      <w:i w:val="0"/>
                      <w:iCs w:val="0"/>
                    </w:rPr>
                    <w:ind w:left="0" w:right="0" w:firstLine="0"/>
                    <w:spacing w:before="0" w:after="0" w:line="240" w:lineRule="auto"/>
                    <w:jc w:val="center"/>
                    <w:keepNext w:val="1"/>
                    <w:keepLines/>
                  </w:pPr>
                  <w:r>
                    <w:rPr>
                      <w:lang w:val="en-US"/>
                      <w:rFonts w:ascii="Times New Roman" w:hAnsi="Times New Roman" w:eastAsia="SimSun" w:cs="Times New Roman"/>
                      <w:sz w:val="16"/>
                      <w:szCs w:val="16"/>
                      <w:color w:val="000000"/>
                      <w:b w:val="1"/>
                      <w:bCs w:val="1"/>
                      <w:i w:val="0"/>
                      <w:iCs w:val="0"/>
                    </w:rPr>
                    <w:t xml:space="preserve">Symbol</w:t>
                  </w:r>
                </w:p>
              </w:tc>
              <w:tc>
                <w:tcPr>
                  <w:tcW w:w="1160" w:type="dxa"/>
                  <w:vAlign w:val="center"/>
                  <w:tcMar>
                    <w:top w:w="0" w:type="dxa"/>
                    <w:bottom w:w="0" w:type="dxa"/>
                    <w:left w:w="108" w:type="dxa"/>
                    <w:right w:w="108" w:type="dxa"/>
                  </w:tcMar>
                </w:tcPr>
                <w:p ns2:paraId="2D71430A" ns2:textId="77777777" w:rsidR="00FB7E9E" w:rsidRDefault="00000000">
                  <w:pPr>
                    <w:pStyle w:val="tablecolhead"/>
                    <w:snapToGrid w:val="0"/>
                    <w:widowControl/>
                    <w:rPr>
                      <w:rFonts w:ascii="Times New Roman" w:hAnsi="Times New Roman" w:eastAsia="SimSun" w:cs="Times New Roman"/>
                      <w:sz w:val="16"/>
                      <w:szCs w:val="16"/>
                      <w:color w:val="000000"/>
                      <w:b w:val="1"/>
                      <w:bCs w:val="1"/>
                      <w:i w:val="0"/>
                      <w:iCs w:val="0"/>
                    </w:rPr>
                    <w:ind w:left="0" w:right="0" w:firstLine="0"/>
                    <w:spacing w:before="0" w:after="0" w:line="240" w:lineRule="auto"/>
                    <w:jc w:val="center"/>
                    <w:keepNext w:val="1"/>
                    <w:keepLines/>
                  </w:pPr>
                  <w:r>
                    <w:rPr>
                      <w:lang w:val="en-US"/>
                      <w:rFonts w:ascii="Times New Roman" w:hAnsi="Times New Roman" w:eastAsia="SimSun" w:cs="Times New Roman"/>
                      <w:sz w:val="16"/>
                      <w:szCs w:val="16"/>
                      <w:color w:val="000000"/>
                      <w:b w:val="1"/>
                      <w:bCs w:val="1"/>
                      <w:i w:val="0"/>
                      <w:iCs w:val="0"/>
                    </w:rPr>
                    <w:t xml:space="preserve">Value or unit</w:t>
                  </w:r>
                </w:p>
              </w:tc>
              <w:tc>
                <w:tcPr>
                  <w:tcW w:w="2873" w:type="dxa"/>
                  <w:vAlign w:val="center"/>
                  <w:tcMar>
                    <w:top w:w="0" w:type="dxa"/>
                    <w:bottom w:w="0" w:type="dxa"/>
                    <w:left w:w="108" w:type="dxa"/>
                    <w:right w:w="108" w:type="dxa"/>
                  </w:tcMar>
                </w:tcPr>
                <w:p ns2:paraId="6D259485" ns2:textId="77777777" w:rsidR="00FB7E9E" w:rsidRDefault="00000000">
                  <w:pPr>
                    <w:pStyle w:val="tablecolhead"/>
                    <w:snapToGrid w:val="0"/>
                    <w:widowControl/>
                    <w:rPr>
                      <w:rFonts w:ascii="Times New Roman" w:hAnsi="Times New Roman" w:eastAsia="SimSun" w:cs="Times New Roman"/>
                      <w:sz w:val="16"/>
                      <w:szCs w:val="16"/>
                      <w:color w:val="000000"/>
                      <w:b w:val="1"/>
                      <w:bCs w:val="1"/>
                      <w:i w:val="0"/>
                      <w:iCs w:val="0"/>
                    </w:rPr>
                    <w:ind w:left="0" w:right="0" w:firstLine="0"/>
                    <w:spacing w:before="0" w:after="0" w:line="240" w:lineRule="auto"/>
                    <w:jc w:val="center"/>
                    <w:keepNext w:val="1"/>
                    <w:keepLines/>
                  </w:pPr>
                  <w:r>
                    <w:rPr>
                      <w:lang w:val="en-US"/>
                      <w:rFonts w:ascii="Times New Roman" w:hAnsi="Times New Roman" w:eastAsia="SimSun" w:cs="Times New Roman"/>
                      <w:sz w:val="16"/>
                      <w:szCs w:val="16"/>
                      <w:color w:val="000000"/>
                      <w:b w:val="1"/>
                      <w:bCs w:val="1"/>
                      <w:i w:val="0"/>
                      <w:iCs w:val="0"/>
                    </w:rPr>
                    <w:t xml:space="preserve">Definition</w:t>
                  </w:r>
                </w:p>
              </w:tc>
            </w:tr>
            <w:tr w:rsidR="00FB7E9E" ns2:paraId="48640520" ns2:textId="77777777">
              <w:trPr>
                <w:cantSplit/>
                <w:trHeight w:val="240" w:hRule="atLeast"/>
              </w:trPr>
              <w:tc>
                <w:tcPr>
                  <w:tcW w:w="1000" w:type="dxa"/>
                  <w:vAlign w:val="center"/>
                  <w:tcMar>
                    <w:top w:w="0" w:type="dxa"/>
                    <w:bottom w:w="0" w:type="dxa"/>
                    <w:left w:w="108" w:type="dxa"/>
                    <w:right w:w="108" w:type="dxa"/>
                  </w:tcMar>
                </w:tcPr>
                <w:p ns2:paraId="366427BC"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sSub>
                        <ns8:sSubPr>
                          <ns8:ctrlPr>
                            <w:rPr>
                              <w:rFonts w:ascii="Cambria Math" w:hAnsi="Cambria Math"/>
                            </w:rPr>
                          </ns8:ctrlPr>
                        </ns8:sSubPr>
                        <ns8:e>
                          <ns8:r>
                            <w:rPr>
                              <w:rFonts w:ascii="Times New Roman" w:hAnsi="Times New Roman" w:eastAsia="SimSun" w:cs="Times New Roman"/>
                              <w:sz w:val="16"/>
                              <w:szCs w:val="16"/>
                              <w:color w:val="000000"/>
                            </w:rPr>
                            <ns8:t>L</ns8:t>
                          </ns8:r>
                        </ns8:e>
                        <ns8:sub>
                          <ns8:r>
                            <ns8:rPr>
                              <ns8:sty ns8:val="p"/>
                            </ns8:rPr>
                            <w:rPr>
                              <w:rFonts w:ascii="Times New Roman" w:hAnsi="Times New Roman" w:eastAsia="SimSun" w:cs="Times New Roman"/>
                              <w:sz w:val="16"/>
                              <w:szCs w:val="16"/>
                              <w:color w:val="000000"/>
                              <w:i w:val="0"/>
                              <w:iCs w:val="0"/>
                            </w:rPr>
                            <ns8:t>1</ns8:t>
                          </ns8:r>
                        </ns8:sub>
                      </ns8:sSub>
                    </ns8:oMath>
                  </ns8:oMathPara>
                </w:p>
              </w:tc>
              <w:tc>
                <w:tcPr>
                  <w:tcW w:w="1160" w:type="dxa"/>
                  <w:vAlign w:val="center"/>
                  <w:tcMar>
                    <w:top w:w="0" w:type="dxa"/>
                    <w:bottom w:w="0" w:type="dxa"/>
                    <w:left w:w="108" w:type="dxa"/>
                    <w:right w:w="108" w:type="dxa"/>
                  </w:tcMar>
                </w:tcPr>
                <w:p ns2:paraId="3B553A34"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r>
                        <ns8:rPr>
                          <ns8:sty ns8:val="p"/>
                        </ns8:rPr>
                        <w:rPr>
                          <w:rFonts w:ascii="Times New Roman" w:hAnsi="Times New Roman" w:eastAsia="SimSun" w:cs="Times New Roman"/>
                          <w:sz w:val="16"/>
                          <w:szCs w:val="16"/>
                          <w:color w:val="000000"/>
                          <w:i w:val="0"/>
                          <w:iCs w:val="0"/>
                        </w:rPr>
                        <ns8:t>0.170 </ns8:t>
                      </ns8:r>
                      <ns8:r>
                        <ns8:rPr>
                          <ns8:sty ns8:val="p"/>
                        </ns8:rPr>
                        <w:rPr>
                          <w:rFonts w:ascii="Times New Roman" w:hAnsi="Times New Roman" w:eastAsia="SimSun" w:cs="Times New Roman"/>
                          <w:sz w:val="16"/>
                          <w:szCs w:val="16"/>
                          <w:color w:val="000000"/>
                        </w:rPr>
                        <ns8:t>m</ns8:t>
                      </ns8:r>
                    </ns8:oMath>
                  </ns8:oMathPara>
                </w:p>
              </w:tc>
              <w:tc>
                <w:tcPr>
                  <w:tcW w:w="2873" w:type="dxa"/>
                  <w:vAlign w:val="center"/>
                  <w:tcMar>
                    <w:top w:w="0" w:type="dxa"/>
                    <w:bottom w:w="0" w:type="dxa"/>
                    <w:left w:w="108" w:type="dxa"/>
                    <w:right w:w="108" w:type="dxa"/>
                  </w:tcMar>
                </w:tcPr>
                <w:p ns2:paraId="4FA6ADBD"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1"/>
                    <w:keepLines/>
                  </w:pPr>
                  <w:r>
                    <w:rPr>
                      <w:lang w:val="en-US"/>
                      <w:rFonts w:ascii="Times New Roman" w:hAnsi="Times New Roman" w:eastAsia="SimSun" w:cs="Times New Roman"/>
                      <w:sz w:val="16"/>
                      <w:szCs w:val="16"/>
                      <w:color w:val="000000"/>
                      <w:b w:val="0"/>
                      <w:bCs w:val="0"/>
                      <w:i w:val="0"/>
                      <w:iCs w:val="0"/>
                    </w:rPr>
                    <w:t xml:space="preserve">Thigh joint-center distance</w:t>
                  </w:r>
                </w:p>
              </w:tc>
            </w:tr>
            <w:tr w:rsidR="00FB7E9E" ns2:paraId="470F176D" ns2:textId="77777777">
              <w:trPr>
                <w:cantSplit/>
                <w:trHeight w:val="240" w:hRule="atLeast"/>
              </w:trPr>
              <w:tc>
                <w:tcPr>
                  <w:tcW w:w="1000" w:type="dxa"/>
                  <w:vAlign w:val="center"/>
                  <w:tcMar>
                    <w:top w:w="0" w:type="dxa"/>
                    <w:bottom w:w="0" w:type="dxa"/>
                    <w:left w:w="108" w:type="dxa"/>
                    <w:right w:w="108" w:type="dxa"/>
                  </w:tcMar>
                </w:tcPr>
                <w:p ns2:paraId="402571D2"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sSub>
                        <ns8:sSubPr>
                          <ns8:ctrlPr>
                            <w:rPr>
                              <w:rFonts w:ascii="Cambria Math" w:hAnsi="Cambria Math"/>
                            </w:rPr>
                          </ns8:ctrlPr>
                        </ns8:sSubPr>
                        <ns8:e>
                          <ns8:r>
                            <w:rPr>
                              <w:rFonts w:ascii="Times New Roman" w:hAnsi="Times New Roman" w:eastAsia="SimSun" w:cs="Times New Roman"/>
                              <w:sz w:val="16"/>
                              <w:szCs w:val="16"/>
                              <w:color w:val="000000"/>
                            </w:rPr>
                            <ns8:t>L</ns8:t>
                          </ns8:r>
                        </ns8:e>
                        <ns8:sub>
                          <ns8:r>
                            <ns8:rPr>
                              <ns8:sty ns8:val="p"/>
                            </ns8:rPr>
                            <w:rPr>
                              <w:rFonts w:ascii="Times New Roman" w:hAnsi="Times New Roman" w:eastAsia="SimSun" w:cs="Times New Roman"/>
                              <w:sz w:val="16"/>
                              <w:szCs w:val="16"/>
                              <w:color w:val="000000"/>
                              <w:i w:val="0"/>
                              <w:iCs w:val="0"/>
                            </w:rPr>
                            <ns8:t>2</ns8:t>
                          </ns8:r>
                        </ns8:sub>
                      </ns8:sSub>
                    </ns8:oMath>
                  </ns8:oMathPara>
                </w:p>
              </w:tc>
              <w:tc>
                <w:tcPr>
                  <w:tcW w:w="1160" w:type="dxa"/>
                  <w:vAlign w:val="center"/>
                  <w:tcMar>
                    <w:top w:w="0" w:type="dxa"/>
                    <w:bottom w:w="0" w:type="dxa"/>
                    <w:left w:w="108" w:type="dxa"/>
                    <w:right w:w="108" w:type="dxa"/>
                  </w:tcMar>
                </w:tcPr>
                <w:p ns2:paraId="778C4CEB"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r>
                        <ns8:rPr>
                          <ns8:sty ns8:val="p"/>
                        </ns8:rPr>
                        <w:rPr>
                          <w:rFonts w:ascii="Times New Roman" w:hAnsi="Times New Roman" w:eastAsia="SimSun" w:cs="Times New Roman"/>
                          <w:sz w:val="16"/>
                          <w:szCs w:val="16"/>
                          <w:color w:val="000000"/>
                          <w:i w:val="0"/>
                          <w:iCs w:val="0"/>
                        </w:rPr>
                        <ns8:t>0.220 </ns8:t>
                      </ns8:r>
                      <ns8:r>
                        <ns8:rPr>
                          <ns8:sty ns8:val="p"/>
                        </ns8:rPr>
                        <w:rPr>
                          <w:rFonts w:ascii="Times New Roman" w:hAnsi="Times New Roman" w:eastAsia="SimSun" w:cs="Times New Roman"/>
                          <w:sz w:val="16"/>
                          <w:szCs w:val="16"/>
                          <w:color w:val="000000"/>
                        </w:rPr>
                        <ns8:t>m</ns8:t>
                      </ns8:r>
                    </ns8:oMath>
                  </ns8:oMathPara>
                </w:p>
              </w:tc>
              <w:tc>
                <w:tcPr>
                  <w:tcW w:w="2873" w:type="dxa"/>
                  <w:vAlign w:val="center"/>
                  <w:tcMar>
                    <w:top w:w="0" w:type="dxa"/>
                    <w:bottom w:w="0" w:type="dxa"/>
                    <w:left w:w="108" w:type="dxa"/>
                    <w:right w:w="108" w:type="dxa"/>
                  </w:tcMar>
                </w:tcPr>
                <w:p ns2:paraId="5C6FC616"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1"/>
                    <w:keepLines/>
                  </w:pPr>
                  <w:r>
                    <w:rPr>
                      <w:lang w:val="en-US"/>
                      <w:rFonts w:ascii="Times New Roman" w:hAnsi="Times New Roman" w:eastAsia="SimSun" w:cs="Times New Roman"/>
                      <w:sz w:val="16"/>
                      <w:szCs w:val="16"/>
                      <w:color w:val="000000"/>
                      <w:b w:val="0"/>
                      <w:bCs w:val="0"/>
                      <w:i w:val="0"/>
                      <w:iCs w:val="0"/>
                    </w:rPr>
                    <w:t xml:space="preserve">Shank joint-center distance</w:t>
                  </w:r>
                </w:p>
              </w:tc>
            </w:tr>
            <w:tr w:rsidR="00FB7E9E" ns2:paraId="4FE6944E" ns2:textId="77777777">
              <w:trPr>
                <w:cantSplit/>
                <w:trHeight w:val="240" w:hRule="atLeast"/>
              </w:trPr>
              <w:tc>
                <w:tcPr>
                  <w:tcW w:w="1000" w:type="dxa"/>
                  <w:vAlign w:val="center"/>
                  <w:tcMar>
                    <w:top w:w="0" w:type="dxa"/>
                    <w:bottom w:w="0" w:type="dxa"/>
                    <w:left w:w="108" w:type="dxa"/>
                    <w:right w:w="108" w:type="dxa"/>
                  </w:tcMar>
                </w:tcPr>
                <w:p ns2:paraId="29029DD8"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sSub>
                        <ns8:sSubPr>
                          <ns8:ctrlPr>
                            <w:rPr>
                              <w:rFonts w:ascii="Cambria Math" w:hAnsi="Cambria Math"/>
                            </w:rPr>
                          </ns8:ctrlPr>
                        </ns8:sSubPr>
                        <ns8:e>
                          <ns8:r>
                            <w:rPr>
                              <w:rFonts w:ascii="Times New Roman" w:hAnsi="Times New Roman" w:eastAsia="SimSun" w:cs="Times New Roman"/>
                              <w:sz w:val="16"/>
                              <w:szCs w:val="16"/>
                              <w:color w:val="000000"/>
                            </w:rPr>
                            <ns8:t>q</ns8:t>
                          </ns8:r>
                        </ns8:e>
                        <ns8:sub>
                          <ns8:r>
                            <ns8:rPr>
                              <ns8:sty ns8:val="p"/>
                            </ns8:rPr>
                            <w:rPr>
                              <w:rFonts w:ascii="Times New Roman" w:hAnsi="Times New Roman" w:eastAsia="SimSun" w:cs="Times New Roman"/>
                              <w:sz w:val="16"/>
                              <w:szCs w:val="16"/>
                              <w:color w:val="000000"/>
                            </w:rPr>
                            <ns8:t>leg,</ns8:t>
                          </ns8:r>
                          <ns8:r>
                            <ns8:rPr>
                              <ns8:sty ns8:val="p"/>
                            </ns8:rPr>
                            <w:rPr>
                              <w:rFonts w:ascii="Times New Roman" w:hAnsi="Times New Roman" w:eastAsia="SimSun" w:cs="Times New Roman"/>
                              <w:sz w:val="16"/>
                              <w:szCs w:val="16"/>
                              <w:color w:val="000000"/>
                              <w:i w:val="0"/>
                              <w:iCs w:val="0"/>
                            </w:rPr>
                            <ns8:t>1</ns8:t>
                          </ns8:r>
                        </ns8:sub>
                      </ns8:sSub>
                      <ns8:r>
                        <ns8:rPr>
                          <ns8:sty ns8:val="p"/>
                        </ns8:rPr>
                        <w:rPr>
                          <w:rFonts w:ascii="Times New Roman" w:hAnsi="Times New Roman" w:eastAsia="SimSun" w:cs="Times New Roman"/>
                          <w:sz w:val="16"/>
                          <w:szCs w:val="16"/>
                          <w:color w:val="000000"/>
                          <w:i w:val="0"/>
                          <w:iCs w:val="0"/>
                        </w:rPr>
                        <ns8:t>,</ns8:t>
                      </ns8:r>
                      <ns8:sSub>
                        <ns8:sSubPr>
                          <ns8:ctrlPr>
                            <w:rPr>
                              <w:rFonts w:ascii="Cambria Math" w:hAnsi="Cambria Math"/>
                            </w:rPr>
                          </ns8:ctrlPr>
                        </ns8:sSubPr>
                        <ns8:e>
                          <ns8:r>
                            <w:rPr>
                              <w:rFonts w:ascii="Times New Roman" w:hAnsi="Times New Roman" w:eastAsia="SimSun" w:cs="Times New Roman"/>
                              <w:sz w:val="16"/>
                              <w:szCs w:val="16"/>
                              <w:color w:val="000000"/>
                            </w:rPr>
                            <ns8:t>q</ns8:t>
                          </ns8:r>
                        </ns8:e>
                        <ns8:sub>
                          <ns8:r>
                            <ns8:rPr>
                              <ns8:sty ns8:val="p"/>
                            </ns8:rPr>
                            <w:rPr>
                              <w:rFonts w:ascii="Times New Roman" w:hAnsi="Times New Roman" w:eastAsia="SimSun" w:cs="Times New Roman"/>
                              <w:sz w:val="16"/>
                              <w:szCs w:val="16"/>
                              <w:color w:val="000000"/>
                            </w:rPr>
                            <ns8:t>leg,</ns8:t>
                          </ns8:r>
                          <ns8:r>
                            <ns8:rPr>
                              <ns8:sty ns8:val="p"/>
                            </ns8:rPr>
                            <w:rPr>
                              <w:rFonts w:ascii="Times New Roman" w:hAnsi="Times New Roman" w:eastAsia="SimSun" w:cs="Times New Roman"/>
                              <w:sz w:val="16"/>
                              <w:szCs w:val="16"/>
                              <w:color w:val="000000"/>
                              <w:i w:val="0"/>
                              <w:iCs w:val="0"/>
                            </w:rPr>
                            <ns8:t>2</ns8:t>
                          </ns8:r>
                        </ns8:sub>
                      </ns8:sSub>
                    </ns8:oMath>
                  </ns8:oMathPara>
                </w:p>
              </w:tc>
              <w:tc>
                <w:tcPr>
                  <w:tcW w:w="1160" w:type="dxa"/>
                  <w:vAlign w:val="center"/>
                  <w:tcMar>
                    <w:top w:w="0" w:type="dxa"/>
                    <w:bottom w:w="0" w:type="dxa"/>
                    <w:left w:w="108" w:type="dxa"/>
                    <w:right w:w="108" w:type="dxa"/>
                  </w:tcMar>
                </w:tcPr>
                <w:p ns2:paraId="646E3ADD"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r>
                        <ns8:rPr>
                          <ns8:sty ns8:val="p"/>
                        </ns8:rPr>
                        <w:rPr>
                          <w:rFonts w:ascii="Times New Roman" w:hAnsi="Times New Roman" w:eastAsia="SimSun" w:cs="Times New Roman"/>
                          <w:sz w:val="16"/>
                          <w:szCs w:val="16"/>
                          <w:color w:val="000000"/>
                        </w:rPr>
                        <ns8:t>rad</ns8:t>
                      </ns8:r>
                    </ns8:oMath>
                  </ns8:oMathPara>
                </w:p>
              </w:tc>
              <w:tc>
                <w:tcPr>
                  <w:tcW w:w="2873" w:type="dxa"/>
                  <w:vAlign w:val="center"/>
                  <w:tcMar>
                    <w:top w:w="0" w:type="dxa"/>
                    <w:bottom w:w="0" w:type="dxa"/>
                    <w:left w:w="108" w:type="dxa"/>
                    <w:right w:w="108" w:type="dxa"/>
                  </w:tcMar>
                </w:tcPr>
                <w:p ns2:paraId="73D5107E"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1"/>
                    <w:keepLines/>
                  </w:pPr>
                  <w:r>
                    <w:rPr>
                      <w:lang w:val="en-US"/>
                      <w:rFonts w:ascii="Times New Roman" w:hAnsi="Times New Roman" w:eastAsia="SimSun" w:cs="Times New Roman"/>
                      <w:sz w:val="16"/>
                      <w:szCs w:val="16"/>
                      <w:color w:val="000000"/>
                      <w:b w:val="0"/>
                      <w:bCs w:val="0"/>
                      <w:i w:val="0"/>
                      <w:iCs w:val="0"/>
                    </w:rPr>
                    <w:t xml:space="preserve">Equivalent serial joint angles</w:t>
                  </w:r>
                </w:p>
              </w:tc>
            </w:tr>
            <w:tr w:rsidR="00FB7E9E" ns2:paraId="1C065BF5" ns2:textId="77777777">
              <w:trPr>
                <w:cantSplit/>
                <w:trHeight w:val="240" w:hRule="atLeast"/>
              </w:trPr>
              <w:tc>
                <w:tcPr>
                  <w:tcW w:w="1000" w:type="dxa"/>
                  <w:vAlign w:val="center"/>
                  <w:tcMar>
                    <w:top w:w="0" w:type="dxa"/>
                    <w:bottom w:w="0" w:type="dxa"/>
                    <w:left w:w="108" w:type="dxa"/>
                    <w:right w:w="108" w:type="dxa"/>
                  </w:tcMar>
                </w:tcPr>
                <w:p ns2:paraId="5BD448C7"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sSub>
                        <ns8:sSubPr>
                          <ns8:ctrlPr>
                            <w:rPr>
                              <w:rFonts w:ascii="Cambria Math" w:hAnsi="Cambria Math"/>
                            </w:rPr>
                          </ns8:ctrlPr>
                        </ns8:sSubPr>
                        <ns8:e>
                          <ns8:r>
                            <ns8:rPr>
                              <ns8:sty ns8:val="bi"/>
                            </ns8:rPr>
                            <w:rPr>
                              <w:rFonts w:ascii="Times New Roman" w:hAnsi="Times New Roman" w:eastAsia="SimSun" w:cs="Times New Roman"/>
                              <w:sz w:val="16"/>
                              <w:szCs w:val="16"/>
                              <w:color w:val="000000"/>
                            </w:rPr>
                            <ns8:t>η</ns8:t>
                          </ns8:r>
                        </ns8:e>
                        <ns8:sub>
                          <ns8:r>
                            <ns8:rPr>
                              <ns8:sty ns8:val="p"/>
                            </ns8:rPr>
                            <w:rPr>
                              <w:rFonts w:ascii="Times New Roman" w:hAnsi="Times New Roman" w:eastAsia="SimSun" w:cs="Times New Roman"/>
                              <w:sz w:val="16"/>
                              <w:szCs w:val="16"/>
                              <w:color w:val="000000"/>
                            </w:rPr>
                            <ns8:t>leg</ns8:t>
                          </ns8:r>
                        </ns8:sub>
                      </ns8:sSub>
                    </ns8:oMath>
                  </ns8:oMathPara>
                </w:p>
              </w:tc>
              <w:tc>
                <w:tcPr>
                  <w:tcW w:w="1160" w:type="dxa"/>
                  <w:vAlign w:val="center"/>
                  <w:tcMar>
                    <w:top w:w="0" w:type="dxa"/>
                    <w:bottom w:w="0" w:type="dxa"/>
                    <w:left w:w="108" w:type="dxa"/>
                    <w:right w:w="108" w:type="dxa"/>
                  </w:tcMar>
                </w:tcPr>
                <w:p ns2:paraId="79F8EF54"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r>
                        <ns8:rPr>
                          <ns8:sty ns8:val="p"/>
                        </ns8:rPr>
                        <w:rPr>
                          <w:rFonts w:ascii="Times New Roman" w:hAnsi="Times New Roman" w:eastAsia="SimSun" w:cs="Times New Roman"/>
                          <w:sz w:val="16"/>
                          <w:szCs w:val="16"/>
                          <w:color w:val="000000"/>
                        </w:rPr>
                        <ns8:t>rad</ns8:t>
                      </ns8:r>
                    </ns8:oMath>
                  </ns8:oMathPara>
                </w:p>
              </w:tc>
              <w:tc>
                <w:tcPr>
                  <w:tcW w:w="2873" w:type="dxa"/>
                  <w:vAlign w:val="center"/>
                  <w:tcMar>
                    <w:top w:w="0" w:type="dxa"/>
                    <w:bottom w:w="0" w:type="dxa"/>
                    <w:left w:w="108" w:type="dxa"/>
                    <w:right w:w="108" w:type="dxa"/>
                  </w:tcMar>
                </w:tcPr>
                <w:p ns2:paraId="5E025F14"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1"/>
                    <w:keepLines/>
                  </w:pPr>
                  <w:r>
                    <w:rPr>
                      <w:lang w:val="en-US"/>
                      <w:rFonts w:ascii="Times New Roman" w:hAnsi="Times New Roman" w:eastAsia="SimSun" w:cs="Times New Roman"/>
                      <w:sz w:val="16"/>
                      <w:szCs w:val="16"/>
                      <w:color w:val="000000"/>
                      <w:b w:val="0"/>
                      <w:bCs w:val="0"/>
                      <w:i w:val="0"/>
                      <w:iCs w:val="0"/>
                    </w:rPr>
                    <w:t xml:space="preserve">Hip-mounted drive output angles</w:t>
                  </w:r>
                </w:p>
              </w:tc>
            </w:tr>
            <w:tr w:rsidR="00FB7E9E" ns2:paraId="1C32AF28" ns2:textId="77777777">
              <w:trPr>
                <w:cantSplit/>
                <w:trHeight w:val="240" w:hRule="atLeast"/>
              </w:trPr>
              <w:tc>
                <w:tcPr>
                  <w:tcW w:w="1000" w:type="dxa"/>
                  <w:vAlign w:val="center"/>
                  <w:tcMar>
                    <w:top w:w="0" w:type="dxa"/>
                    <w:bottom w:w="0" w:type="dxa"/>
                    <w:left w:w="108" w:type="dxa"/>
                    <w:right w:w="108" w:type="dxa"/>
                  </w:tcMar>
                </w:tcPr>
                <w:p ns2:paraId="3B0289BD"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sSub>
                        <ns8:sSubPr>
                          <ns8:ctrlPr>
                            <w:rPr>
                              <w:rFonts w:ascii="Cambria Math" w:hAnsi="Cambria Math"/>
                            </w:rPr>
                          </ns8:ctrlPr>
                        </ns8:sSubPr>
                        <ns8:e>
                          <ns8:r>
                            <w:rPr>
                              <w:rFonts w:ascii="Times New Roman" w:hAnsi="Times New Roman" w:eastAsia="SimSun" w:cs="Times New Roman"/>
                              <w:sz w:val="16"/>
                              <w:szCs w:val="16"/>
                              <w:color w:val="000000"/>
                            </w:rPr>
                            <ns8:t>m</ns8:t>
                          </ns8:r>
                        </ns8:e>
                        <ns8:sub>
                          <ns8:r>
                            <ns8:rPr>
                              <ns8:sty ns8:val="p"/>
                            </ns8:rPr>
                            <w:rPr>
                              <w:rFonts w:ascii="Times New Roman" w:hAnsi="Times New Roman" w:eastAsia="SimSun" w:cs="Times New Roman"/>
                              <w:sz w:val="16"/>
                              <w:szCs w:val="16"/>
                              <w:color w:val="000000"/>
                            </w:rPr>
                            <ns8:t>w</ns8:t>
                          </ns8:r>
                        </ns8:sub>
                      </ns8:sSub>
                    </ns8:oMath>
                  </ns8:oMathPara>
                </w:p>
              </w:tc>
              <w:tc>
                <w:tcPr>
                  <w:tcW w:w="1160" w:type="dxa"/>
                  <w:vAlign w:val="center"/>
                  <w:tcMar>
                    <w:top w:w="0" w:type="dxa"/>
                    <w:bottom w:w="0" w:type="dxa"/>
                    <w:left w:w="108" w:type="dxa"/>
                    <w:right w:w="108" w:type="dxa"/>
                  </w:tcMar>
                </w:tcPr>
                <w:p ns2:paraId="6B6AF94A"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r>
                        <ns8:rPr>
                          <ns8:sty ns8:val="p"/>
                        </ns8:rPr>
                        <w:rPr>
                          <w:rFonts w:ascii="Times New Roman" w:hAnsi="Times New Roman" w:eastAsia="SimSun" w:cs="Times New Roman"/>
                          <w:sz w:val="16"/>
                          <w:szCs w:val="16"/>
                          <w:color w:val="000000"/>
                          <w:i w:val="0"/>
                          <w:iCs w:val="0"/>
                        </w:rPr>
                        <ns8:t>0.547 </ns8:t>
                      </ns8:r>
                      <ns8:r>
                        <ns8:rPr>
                          <ns8:sty ns8:val="p"/>
                        </ns8:rPr>
                        <w:rPr>
                          <w:rFonts w:ascii="Times New Roman" w:hAnsi="Times New Roman" w:eastAsia="SimSun" w:cs="Times New Roman"/>
                          <w:sz w:val="16"/>
                          <w:szCs w:val="16"/>
                          <w:color w:val="000000"/>
                        </w:rPr>
                        <ns8:t>kg</ns8:t>
                      </ns8:r>
                    </ns8:oMath>
                  </ns8:oMathPara>
                </w:p>
              </w:tc>
              <w:tc>
                <w:tcPr>
                  <w:tcW w:w="2873" w:type="dxa"/>
                  <w:vAlign w:val="center"/>
                  <w:tcMar>
                    <w:top w:w="0" w:type="dxa"/>
                    <w:bottom w:w="0" w:type="dxa"/>
                    <w:left w:w="108" w:type="dxa"/>
                    <w:right w:w="108" w:type="dxa"/>
                  </w:tcMar>
                </w:tcPr>
                <w:p ns2:paraId="01EA7FBA"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1"/>
                    <w:keepLines/>
                  </w:pPr>
                  <w:r>
                    <w:rPr>
                      <w:lang w:val="en-US"/>
                      <w:rFonts w:ascii="Times New Roman" w:hAnsi="Times New Roman" w:eastAsia="SimSun" w:cs="Times New Roman"/>
                      <w:sz w:val="16"/>
                      <w:szCs w:val="16"/>
                      <w:color w:val="000000"/>
                      <w:b w:val="0"/>
                      <w:bCs w:val="0"/>
                      <w:i w:val="0"/>
                      <w:iCs w:val="0"/>
                    </w:rPr>
                    <w:t xml:space="preserve">Single-wheel model mass</w:t>
                  </w:r>
                </w:p>
              </w:tc>
            </w:tr>
            <w:tr w:rsidR="00FB7E9E" ns2:paraId="511D58FB" ns2:textId="77777777">
              <w:trPr>
                <w:cantSplit/>
                <w:trHeight w:val="240" w:hRule="atLeast"/>
              </w:trPr>
              <w:tc>
                <w:tcPr>
                  <w:tcW w:w="1000" w:type="dxa"/>
                  <w:vAlign w:val="center"/>
                  <w:tcMar>
                    <w:top w:w="0" w:type="dxa"/>
                    <w:bottom w:w="0" w:type="dxa"/>
                    <w:left w:w="108" w:type="dxa"/>
                    <w:right w:w="108" w:type="dxa"/>
                  </w:tcMar>
                </w:tcPr>
                <w:p ns2:paraId="5F7647EE"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0"/>
                    <w:keepLines/>
                  </w:pPr>
                  <ns8:oMathPara>
                    <ns8:oMath>
                      <ns8:sSub>
                        <ns8:sSubPr>
                          <ns8:ctrlPr>
                            <w:rPr>
                              <w:rFonts w:ascii="Cambria Math" w:hAnsi="Cambria Math"/>
                            </w:rPr>
                          </ns8:ctrlPr>
                        </ns8:sSubPr>
                        <ns8:e>
                          <ns8:r>
                            <w:rPr>
                              <w:rFonts w:ascii="Times New Roman" w:hAnsi="Times New Roman" w:eastAsia="SimSun" w:cs="Times New Roman"/>
                              <w:sz w:val="16"/>
                              <w:szCs w:val="16"/>
                              <w:color w:val="000000"/>
                            </w:rPr>
                            <ns8:t>r</ns8:t>
                          </ns8:r>
                        </ns8:e>
                        <ns8:sub>
                          <ns8:r>
                            <ns8:rPr>
                              <ns8:sty ns8:val="p"/>
                            </ns8:rPr>
                            <w:rPr>
                              <w:rFonts w:ascii="Times New Roman" w:hAnsi="Times New Roman" w:eastAsia="SimSun" w:cs="Times New Roman"/>
                              <w:sz w:val="16"/>
                              <w:szCs w:val="16"/>
                              <w:color w:val="000000"/>
                            </w:rPr>
                            <ns8:t>w</ns8:t>
                          </ns8:r>
                        </ns8:sub>
                      </ns8:sSub>
                    </ns8:oMath>
                  </ns8:oMathPara>
                </w:p>
              </w:tc>
              <w:tc>
                <w:tcPr>
                  <w:tcW w:w="1160" w:type="dxa"/>
                  <w:vAlign w:val="center"/>
                  <w:tcMar>
                    <w:top w:w="0" w:type="dxa"/>
                    <w:bottom w:w="0" w:type="dxa"/>
                    <w:left w:w="108" w:type="dxa"/>
                    <w:right w:w="108" w:type="dxa"/>
                  </w:tcMar>
                </w:tcPr>
                <w:p ns2:paraId="57B2615B"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0"/>
                    <w:keepLines/>
                  </w:pPr>
                  <w:r>
                    <w:rPr>
                      <w:lang w:eastAsia="zh-CN"/>
                      <w:rFonts w:ascii="Times New Roman" w:hAnsi="Times New Roman" w:eastAsia="SimSun" w:cs="Times New Roman"/>
                      <w:sz w:val="16"/>
                      <w:szCs w:val="16"/>
                      <w:color w:val="000000"/>
                      <w:b w:val="0"/>
                      <w:bCs w:val="0"/>
                      <w:i w:val="0"/>
                      <w:iCs w:val="0"/>
                    </w:rPr>
                    <w:t>0.07</w:t>
                  </w:r>
                  <w:r>
                    <w:rPr>
                      <w:lang w:eastAsia="zh-CN"/>
                      <w:rFonts w:ascii="Times New Roman" w:hAnsi="Times New Roman" w:eastAsia="SimSun" w:cs="Times New Roman"/>
                      <w:sz w:val="16"/>
                      <w:szCs w:val="16"/>
                      <w:color w:val="000000"/>
                      <w:b w:val="0"/>
                      <w:bCs w:val="0"/>
                      <w:i w:val="0"/>
                      <w:iCs w:val="0"/>
                    </w:rPr>
                    <w:t> </w:t>
                  </w:r>
                  <ns8:oMath>
                    <ns8:r>
                      <ns8:rPr>
                        <ns8:sty ns8:val="p"/>
                      </ns8:rPr>
                      <w:rPr>
                        <w:rFonts w:ascii="Times New Roman" w:hAnsi="Times New Roman" w:eastAsia="SimSun" w:cs="Times New Roman"/>
                        <w:sz w:val="16"/>
                        <w:szCs w:val="16"/>
                        <w:color w:val="000000"/>
                      </w:rPr>
                      <ns8:t>m</ns8:t>
                    </ns8:r>
                  </ns8:oMath>
                </w:p>
              </w:tc>
              <w:tc>
                <w:tcPr>
                  <w:tcW w:w="2873" w:type="dxa"/>
                  <w:vAlign w:val="center"/>
                  <w:tcMar>
                    <w:top w:w="0" w:type="dxa"/>
                    <w:bottom w:w="0" w:type="dxa"/>
                    <w:left w:w="108" w:type="dxa"/>
                    <w:right w:w="108" w:type="dxa"/>
                  </w:tcMar>
                </w:tcPr>
                <w:p ns2:paraId="714DCF79"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0"/>
                    <w:keepLines/>
                  </w:pPr>
                  <w:r>
                    <w:rPr>
                      <w:lang w:val="en-US"/>
                      <w:rFonts w:ascii="Times New Roman" w:hAnsi="Times New Roman" w:eastAsia="SimSun" w:cs="Times New Roman"/>
                      <w:sz w:val="16"/>
                      <w:szCs w:val="16"/>
                      <w:color w:val="000000"/>
                      <w:b w:val="0"/>
                      <w:bCs w:val="0"/>
                      <w:i w:val="0"/>
                      <w:iCs w:val="0"/>
                    </w:rPr>
                    <w:t xml:space="preserve">Effective wheel rolling radius</w:t>
                  </w:r>
                </w:p>
              </w:tc>
            </w:tr>
          </w:tbl>
          <w:p>
            <w:pPr>
              <w:spacing w:before="0" w:after="0" w:line="20" w:lineRule="exact"/>
              <w:ind w:firstLine="0"/>
              <w:rPr>
                <w:sz w:val="2"/>
              </w:rPr>
            </w:pPr>
          </w:p>
        </w:tc>
      </w:tr>
    </w:tbl>
    <w:p>
      <w:pPr>
        <w:spacing w:before="0" w:after="0" w:line="20" w:lineRule="exact"/>
        <w:ind w:firstLine="0"/>
        <w:rPr>
          <w:sz w:val="2"/>
        </w:rPr>
      </w:pPr>
    </w:p>
    <w:p ns2:paraId="6DEB711E"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Neglecting link elasticity, the forward kinematics is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a</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rPr>
              <ns8:t>sin</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2</ns8:t>
                </ns8:r>
              </ns8:sub>
            </ns8:sSub>
            <ns8:r>
              <ns8:rPr>
                <ns8:sty ns8:val="p"/>
              </ns8:rPr>
              <w:rPr>
                <w:rFonts w:ascii="Times New Roman" w:hAnsi="Times New Roman" w:eastAsia="SimSun" w:cs="Times New Roman"/>
                <w:sz w:val="20"/>
                <w:szCs w:val="20"/>
                <w:color w:val="000000"/>
              </w:rPr>
              <ns8:t>sin(</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2</ns8:t>
                </ns8:r>
              </ns8:sub>
            </ns8:sSub>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ns8:rPr>
                    <ns8:sty ns8:val="p"/>
                  </ns8:rPr>
                  <w:rPr>
                    <w:rFonts w:ascii="Times New Roman" w:hAnsi="Times New Roman" w:eastAsia="SimSun" w:cs="Times New Roman"/>
                    <w:sz w:val="20"/>
                    <w:szCs w:val="20"/>
                    <w:color w:val="000000"/>
                  </w:rPr>
                  <ns8:t>a</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rPr>
              <ns8:t>cos</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2</ns8:t>
                </ns8:r>
              </ns8:sub>
            </ns8:sSub>
            <ns8:r>
              <ns8:rPr>
                <ns8:sty ns8:val="p"/>
              </ns8:rPr>
              <w:rPr>
                <w:rFonts w:ascii="Times New Roman" w:hAnsi="Times New Roman" w:eastAsia="SimSun" w:cs="Times New Roman"/>
                <w:sz w:val="20"/>
                <w:szCs w:val="20"/>
                <w:color w:val="000000"/>
              </w:rPr>
              <ns8:t>cos(</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2</ns8:t>
                </ns8:r>
              </ns8:sub>
            </ns8:sSub>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(1)</w:t>
      </w:r>
    </w:p>
    <w:p ns2:paraId="211C9EA8"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For the inverse-kinematic branch with the wheel center below the hip, define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w:rPr>
                    <w:rFonts w:ascii="Times New Roman" w:hAnsi="Times New Roman" w:eastAsia="SimSun" w:cs="Times New Roman"/>
                    <w:sz w:val="20"/>
                    <w:szCs w:val="20"/>
                    <w:color w:val="000000"/>
                  </w:rPr>
                  <ns8:t>ρ</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i w:val="0"/>
                <w:iCs w:val="0"/>
              </w:rPr>
              <ns8:t>=</ns8:t>
            </ns8:r>
            <ns8:rad>
              <ns8:radPr>
                <ns8:degHide ns8:val="1"/>
                <ns8:ctrlPr>
                  <w:rPr>
                    <w:rFonts w:ascii="Cambria Math" w:hAnsi="Cambria Math"/>
                  </w:rPr>
                </ns8:ctrlPr>
              </ns8:radPr>
              <ns8:deg/>
              <ns8:e>
                <ns8:sSubSup>
                  <ns8:sSubSupPr>
                    <ns8:ctrlPr>
                      <w:rPr>
                        <w:rFonts w:ascii="Cambria Math" w:hAnsi="Cambria Math"/>
                      </w:rPr>
                    </ns8:ctrlPr>
                  </ns8:sSubSup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a</ns8:t>
                    </ns8:r>
                  </ns8:sub>
                  <ns8:sup>
                    <ns8:r>
                      <ns8:rPr>
                        <ns8:sty ns8:val="p"/>
                      </ns8:rPr>
                      <w:rPr>
                        <w:rFonts w:ascii="Times New Roman" w:hAnsi="Times New Roman" w:eastAsia="SimSun" w:cs="Times New Roman"/>
                        <w:sz w:val="20"/>
                        <w:szCs w:val="20"/>
                        <w:color w:val="000000"/>
                        <w:i w:val="0"/>
                        <w:iCs w:val="0"/>
                      </w:rPr>
                      <ns8:t>2</ns8:t>
                    </ns8:r>
                  </ns8:sup>
                </ns8:sSubSup>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w:rPr>
                        <w:rFonts w:ascii="Times New Roman" w:hAnsi="Times New Roman" w:eastAsia="SimSun" w:cs="Times New Roman"/>
                        <w:sz w:val="20"/>
                        <w:szCs w:val="20"/>
                        <w:color w:val="000000"/>
                      </w:rPr>
                      <ns8:t>y</ns8:t>
                    </ns8:r>
                  </ns8:e>
                  <ns8:sub>
                    <ns8:r>
                      <ns8:rPr>
                        <ns8:sty ns8:val="p"/>
                      </ns8:rPr>
                      <w:rPr>
                        <w:rFonts w:ascii="Times New Roman" w:hAnsi="Times New Roman" w:eastAsia="SimSun" w:cs="Times New Roman"/>
                        <w:sz w:val="20"/>
                        <w:szCs w:val="20"/>
                        <w:color w:val="000000"/>
                      </w:rPr>
                      <ns8:t>a</ns8:t>
                    </ns8:r>
                  </ns8:sub>
                  <ns8:sup>
                    <ns8:r>
                      <ns8:rPr>
                        <ns8:sty ns8:val="p"/>
                      </ns8:rPr>
                      <w:rPr>
                        <w:rFonts w:ascii="Times New Roman" w:hAnsi="Times New Roman" w:eastAsia="SimSun" w:cs="Times New Roman"/>
                        <w:sz w:val="20"/>
                        <w:szCs w:val="20"/>
                        <w:color w:val="000000"/>
                        <w:i w:val="0"/>
                        <w:iCs w:val="0"/>
                      </w:rPr>
                      <ns8:t>2</ns8:t>
                    </ns8:r>
                  </ns8:sup>
                </ns8:sSubSup>
              </ns8:e>
            </ns8:rad>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w:rPr>
                    <w:rFonts w:ascii="Times New Roman" w:hAnsi="Times New Roman" w:eastAsia="SimSun" w:cs="Times New Roman"/>
                    <w:sz w:val="20"/>
                    <w:szCs w:val="20"/>
                    <w:color w:val="000000"/>
                  </w:rPr>
                  <ns8:t>α</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rPr>
              <ns8:t>=arccos</ns8:t>
            </ns8:r>
            <ns8:f>
              <ns8:fPr>
                <ns8:ctrlPr>
                  <w:rPr>
                    <w:rFonts w:ascii="Cambria Math" w:hAnsi="Cambria Math"/>
                  </w:rPr>
                </ns8:ctrlPr>
              </ns8:fPr>
              <ns8:num>
                <ns8:sSubSup>
                  <ns8:sSubSupPr>
                    <ns8:ctrlPr>
                      <w:rPr>
                        <w:rFonts w:ascii="Cambria Math" w:hAnsi="Cambria Math"/>
                      </w:rPr>
                    </ns8:ctrlPr>
                  </ns8:sSubSup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1</ns8:t>
                    </ns8:r>
                  </ns8:sub>
                  <ns8:sup>
                    <ns8:r>
                      <ns8:rPr>
                        <ns8:sty ns8:val="p"/>
                      </ns8:rPr>
                      <w:rPr>
                        <w:rFonts w:ascii="Times New Roman" w:hAnsi="Times New Roman" w:eastAsia="SimSun" w:cs="Times New Roman"/>
                        <w:sz w:val="20"/>
                        <w:szCs w:val="20"/>
                        <w:color w:val="000000"/>
                        <w:i w:val="0"/>
                        <w:iCs w:val="0"/>
                      </w:rPr>
                      <ns8:t>2</ns8:t>
                    </ns8:r>
                  </ns8:sup>
                </ns8:sSubSup>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2</ns8:t>
                    </ns8:r>
                  </ns8:sub>
                  <ns8:sup>
                    <ns8:r>
                      <ns8:rPr>
                        <ns8:sty ns8:val="p"/>
                      </ns8:rPr>
                      <w:rPr>
                        <w:rFonts w:ascii="Times New Roman" w:hAnsi="Times New Roman" w:eastAsia="SimSun" w:cs="Times New Roman"/>
                        <w:sz w:val="20"/>
                        <w:szCs w:val="20"/>
                        <w:color w:val="000000"/>
                        <w:i w:val="0"/>
                        <w:iCs w:val="0"/>
                      </w:rPr>
                      <ns8:t>2</ns8:t>
                    </ns8:r>
                  </ns8:sup>
                </ns8:sSubSup>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w:rPr>
                        <w:rFonts w:ascii="Times New Roman" w:hAnsi="Times New Roman" w:eastAsia="SimSun" w:cs="Times New Roman"/>
                        <w:sz w:val="20"/>
                        <w:szCs w:val="20"/>
                        <w:color w:val="000000"/>
                      </w:rPr>
                      <ns8:t>ρ</ns8:t>
                    </ns8:r>
                  </ns8:e>
                  <ns8:sub>
                    <ns8:r>
                      <ns8:rPr>
                        <ns8:sty ns8:val="p"/>
                      </ns8:rPr>
                      <w:rPr>
                        <w:rFonts w:ascii="Times New Roman" w:hAnsi="Times New Roman" w:eastAsia="SimSun" w:cs="Times New Roman"/>
                        <w:sz w:val="20"/>
                        <w:szCs w:val="20"/>
                        <w:color w:val="000000"/>
                      </w:rPr>
                      <ns8:t>leg</ns8:t>
                    </ns8:r>
                  </ns8:sub>
                  <ns8:sup>
                    <ns8:r>
                      <ns8:rPr>
                        <ns8:sty ns8:val="p"/>
                      </ns8:rPr>
                      <w:rPr>
                        <w:rFonts w:ascii="Times New Roman" w:hAnsi="Times New Roman" w:eastAsia="SimSun" w:cs="Times New Roman"/>
                        <w:sz w:val="20"/>
                        <w:szCs w:val="20"/>
                        <w:color w:val="000000"/>
                        <w:i w:val="0"/>
                        <w:iCs w:val="0"/>
                      </w:rPr>
                      <ns8:t>2</ns8:t>
                    </ns8:r>
                  </ns8:sup>
                </ns8:sSubSup>
              </ns8:num>
              <ns8:den>
                <ns8:r>
                  <ns8:rPr>
                    <ns8:sty ns8:val="p"/>
                  </ns8:rPr>
                  <w:rPr>
                    <w:rFonts w:ascii="Times New Roman" w:hAnsi="Times New Roman" w:eastAsia="SimSun" w:cs="Times New Roman"/>
                    <w:sz w:val="20"/>
                    <w:szCs w:val="20"/>
                    <w:color w:val="000000"/>
                    <w:i w:val="0"/>
                    <w:iCs w:val="0"/>
                  </w:rPr>
                  <ns8:t>2</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1</ns8:t>
                    </ns8:r>
                  </ns8:sub>
                </ns8:sSub>
                <ns8:sSub>
                  <ns8:sSubPr>
                    <ns8:ctrlPr>
                      <w:rPr>
                        <w:rFonts w:ascii="Cambria Math" w:hAnsi="Cambria Math"/>
                      </w:rPr>
                    </ns8:ctrlPr>
                  </ns8:sSubPr>
                  <ns8:e>
                    <ns8:r>
                      <w:rPr>
                        <w:rFonts w:ascii="Times New Roman" w:hAnsi="Times New Roman" w:eastAsia="SimSun" w:cs="Times New Roman"/>
                        <w:sz w:val="20"/>
                        <w:szCs w:val="20"/>
                        <w:color w:val="000000"/>
                      </w:rPr>
                      <ns8:t>ρ</ns8:t>
                    </ns8:r>
                  </ns8:e>
                  <ns8:sub>
                    <ns8:r>
                      <ns8:rPr>
                        <ns8:sty ns8:val="p"/>
                      </ns8:rPr>
                      <w:rPr>
                        <w:rFonts w:ascii="Times New Roman" w:hAnsi="Times New Roman" w:eastAsia="SimSun" w:cs="Times New Roman"/>
                        <w:sz w:val="20"/>
                        <w:szCs w:val="20"/>
                        <w:color w:val="000000"/>
                      </w:rPr>
                      <ns8:t>leg</ns8:t>
                    </ns8:r>
                  </ns8:sub>
                </ns8:sSub>
              </ns8:den>
            </ns8:f>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w:rPr>
                    <w:rFonts w:ascii="Times New Roman" w:hAnsi="Times New Roman" w:eastAsia="SimSun" w:cs="Times New Roman"/>
                    <w:sz w:val="20"/>
                    <w:szCs w:val="20"/>
                    <w:color w:val="000000"/>
                  </w:rPr>
                  <ns8:t>β</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rPr>
              <ns8:t>=atan2(-</ns8:t>
            </ns8:r>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ns8:rPr>
                    <ns8:sty ns8:val="p"/>
                  </ns8:rPr>
                  <w:rPr>
                    <w:rFonts w:ascii="Times New Roman" w:hAnsi="Times New Roman" w:eastAsia="SimSun" w:cs="Times New Roman"/>
                    <w:sz w:val="20"/>
                    <w:szCs w:val="20"/>
                    <w:color w:val="000000"/>
                  </w:rPr>
                  <ns8:t>a</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a</ns8:t>
                </ns8:r>
              </ns8:sub>
            </ns8:sSub>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(2)</w:t>
      </w:r>
    </w:p>
    <w:p ns2:paraId="7738641E" ns2:textId="77777777" w:rsidR="00FB7E9E" w:rsidRPr="002C2437"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With </w:t>
      </w:r>
      <ns8:oMath>
        <ns8:sSub>
          <ns8:sSubPr>
            <ns8:ctrlPr>
              <w:rPr>
                <w:rFonts w:ascii="Cambria Math" w:hAnsi="Cambria Math"/>
              </w:rPr>
            </ns8:ctrlPr>
          </ns8:sSubPr>
          <ns8:e>
            <ns8:r>
              <w:rPr>
                <w:rFonts w:ascii="Times New Roman" w:hAnsi="Times New Roman" w:eastAsia="SimSun" w:cs="Times New Roman"/>
                <w:sz w:val="20"/>
                <w:szCs w:val="20"/>
                <w:color w:val="000000"/>
              </w:rPr>
              <ns8:t>γ</ns8:t>
            </ns8:r>
          </ns8:e>
          <ns8:sub>
            <ns8:r>
              <ns8:rPr>
                <ns8:sty ns8:val="p"/>
              </ns8:rPr>
              <w:rPr>
                <w:lang w:val="en-US"/>
                <w:rFonts w:ascii="Times New Roman" w:hAnsi="Times New Roman" w:eastAsia="SimSun" w:cs="Times New Roman"/>
                <w:sz w:val="20"/>
                <w:szCs w:val="20"/>
                <w:color w:val="000000"/>
              </w:rPr>
              <ns8:t>leg</ns8:t>
            </ns8:r>
          </ns8:sub>
        </ns8:sSub>
        <ns8:r>
          <ns8:rPr>
            <ns8:sty ns8:val="p"/>
          </ns8:rPr>
          <w:rPr>
            <w:lang w:val="en-US"/>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α</ns8:t>
            </ns8:r>
          </ns8:e>
          <ns8:sub>
            <ns8:r>
              <ns8:rPr>
                <ns8:sty ns8:val="p"/>
              </ns8:rPr>
              <w:rPr>
                <w:lang w:val="en-US"/>
                <w:rFonts w:ascii="Times New Roman" w:hAnsi="Times New Roman" w:eastAsia="SimSun" w:cs="Times New Roman"/>
                <w:sz w:val="20"/>
                <w:szCs w:val="20"/>
                <w:color w:val="000000"/>
              </w:rPr>
              <ns8:t>leg</ns8:t>
            </ns8:r>
          </ns8:sub>
        </ns8:sSub>
        <ns8:r>
          <ns8:rPr>
            <ns8:sty ns8:val="p"/>
          </ns8:rPr>
          <w:rPr>
            <w:lang w:val="en-US"/>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β</ns8:t>
            </ns8:r>
          </ns8:e>
          <ns8:sub>
            <ns8:r>
              <ns8:rPr>
                <ns8:sty ns8:val="p"/>
              </ns8:rPr>
              <w:rPr>
                <w:lang w:val="en-US"/>
                <w:rFonts w:ascii="Times New Roman" w:hAnsi="Times New Roman" w:eastAsia="SimSun" w:cs="Times New Roman"/>
                <w:sz w:val="20"/>
                <w:szCs w:val="20"/>
                <w:color w:val="000000"/>
              </w:rPr>
              <ns8:t>leg</ns8:t>
            </ns8:r>
          </ns8:sub>
        </ns8:sSub>
      </ns8:oMath>
      <w:r>
        <w:rPr>
          <w:rFonts w:ascii="Times New Roman" w:hAnsi="Times New Roman" w:eastAsia="SimSun" w:cs="Times New Roman"/>
          <w:sz w:val="20"/>
          <w:szCs w:val="20"/>
          <w:color w:val="000000"/>
          <w:b w:val="0"/>
          <w:i w:val="0"/>
          <w:lang w:val="en-US"/>
        </w:rPr>
        <w:t xml:space="preserve">, the inverse solution is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i w:val="0"/>
                <w:iCs w:val="0"/>
              </w:rPr>
              <ns8:t>=</ns8:t>
            </ns8:r>
            <ns8:f>
              <ns8:fPr>
                <ns8:ctrlPr>
                  <w:rPr>
                    <w:rFonts w:ascii="Cambria Math" w:hAnsi="Cambria Math"/>
                  </w:rPr>
                </ns8:ctrlPr>
              </ns8:fPr>
              <ns8:num>
                <ns8:r>
                  <w:rPr>
                    <w:rFonts w:ascii="Times New Roman" w:hAnsi="Times New Roman" w:eastAsia="SimSun" w:cs="Times New Roman"/>
                    <w:sz w:val="20"/>
                    <w:szCs w:val="20"/>
                    <w:color w:val="000000"/>
                  </w:rPr>
                  <ns8:t>π</ns8:t>
                </ns8:r>
              </ns8:num>
              <ns8:den>
                <ns8:r>
                  <ns8:rPr>
                    <ns8:sty ns8:val="p"/>
                  </ns8:rPr>
                  <w:rPr>
                    <w:rFonts w:ascii="Times New Roman" w:hAnsi="Times New Roman" w:eastAsia="SimSun" w:cs="Times New Roman"/>
                    <w:sz w:val="20"/>
                    <w:szCs w:val="20"/>
                    <w:color w:val="000000"/>
                    <w:i w:val="0"/>
                    <w:iCs w:val="0"/>
                  </w:rPr>
                  <ns8:t>2</ns8:t>
                </ns8:r>
              </ns8:den>
            </ns8:f>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γ</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2</ns8:t>
                </ns8:r>
              </ns8:sub>
            </ns8:sSub>
            <ns8:r>
              <ns8:rPr>
                <ns8:sty ns8:val="p"/>
              </ns8:rPr>
              <w:rPr>
                <w:rFonts w:ascii="Times New Roman" w:hAnsi="Times New Roman" w:eastAsia="SimSun" w:cs="Times New Roman"/>
                <w:sz w:val="20"/>
                <w:szCs w:val="20"/>
                <w:color w:val="000000"/>
              </w:rPr>
              <ns8:t>=atan2</ns8:t>
            </ns8:r>
            <ns8:d>
              <ns8:dPr>
                <ns8:ctrlPr>
                  <w:rPr>
                    <w:rFonts w:ascii="Cambria Math" w:hAnsi="Cambria Math"/>
                  </w:rPr>
                </ns8:ctrlPr>
              </ns8:dPr>
              <ns8:e>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ns8:rPr>
                        <ns8:sty ns8:val="p"/>
                      </ns8:rPr>
                      <w:rPr>
                        <w:rFonts w:ascii="Times New Roman" w:hAnsi="Times New Roman" w:eastAsia="SimSun" w:cs="Times New Roman"/>
                        <w:sz w:val="20"/>
                        <w:szCs w:val="20"/>
                        <w:color w:val="000000"/>
                      </w:rPr>
                      <ns8:t>a</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rPr>
                  <ns8:t>sin</ns8:t>
                </ns8:r>
                <ns8:sSub>
                  <ns8:sSubPr>
                    <ns8:ctrlPr>
                      <w:rPr>
                        <w:rFonts w:ascii="Cambria Math" w:hAnsi="Cambria Math"/>
                      </w:rPr>
                    </ns8:ctrlPr>
                  </ns8:sSubPr>
                  <ns8:e>
                    <ns8:r>
                      <w:rPr>
                        <w:rFonts w:ascii="Times New Roman" w:hAnsi="Times New Roman" w:eastAsia="SimSun" w:cs="Times New Roman"/>
                        <w:sz w:val="20"/>
                        <w:szCs w:val="20"/>
                        <w:color w:val="000000"/>
                      </w:rPr>
                      <ns8:t>γ</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 </ns8:t>
                </ns8:r>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a</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rPr>
                  <ns8:t>cos</ns8:t>
                </ns8:r>
                <ns8:sSub>
                  <ns8:sSubPr>
                    <ns8:ctrlPr>
                      <w:rPr>
                        <w:rFonts w:ascii="Cambria Math" w:hAnsi="Cambria Math"/>
                      </w:rPr>
                    </ns8:ctrlPr>
                  </ns8:sSubPr>
                  <ns8:e>
                    <ns8:r>
                      <w:rPr>
                        <w:rFonts w:ascii="Times New Roman" w:hAnsi="Times New Roman" w:eastAsia="SimSun" w:cs="Times New Roman"/>
                        <w:sz w:val="20"/>
                        <w:szCs w:val="20"/>
                        <w:color w:val="000000"/>
                      </w:rPr>
                      <ns8:t>γ</ns8:t>
                    </ns8:r>
                  </ns8:e>
                  <ns8:sub>
                    <ns8:r>
                      <ns8:rPr>
                        <ns8:sty ns8:val="p"/>
                      </ns8:rPr>
                      <w:rPr>
                        <w:rFonts w:ascii="Times New Roman" w:hAnsi="Times New Roman" w:eastAsia="SimSun" w:cs="Times New Roman"/>
                        <w:sz w:val="20"/>
                        <w:szCs w:val="20"/>
                        <w:color w:val="000000"/>
                      </w:rPr>
                      <ns8:t>leg</ns8:t>
                    </ns8:r>
                  </ns8:sub>
                </ns8:sSub>
              </ns8:e>
            </ns8:d>
          </ns8:e>
          <ns8:e>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γ</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(3)</w:t>
      </w:r>
    </w:p>
    <w:p ns2:paraId="30ECB38E" ns2:textId="77777777" w:rsidR="00FB7E9E" w:rsidRPr="002C2437"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The solution requires </w:t>
      </w:r>
      <ns8:oMath>
        <ns8:r>
          <ns8:rPr>
            <ns8:sty ns8:val="p"/>
          </ns8:rPr>
          <w:rPr>
            <w:lang w:val="en-US"/>
            <w:rFonts w:ascii="Times New Roman" w:hAnsi="Times New Roman" w:eastAsia="SimSun" w:cs="Times New Roman"/>
            <w:sz w:val="20"/>
            <w:szCs w:val="20"/>
            <w:color w:val="00000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lang w:val="en-US"/>
                <w:rFonts w:ascii="Times New Roman" w:hAnsi="Times New Roman" w:eastAsia="SimSun" w:cs="Times New Roman"/>
                <w:sz w:val="20"/>
                <w:szCs w:val="20"/>
                <w:color w:val="000000"/>
                <w:i w:val="0"/>
                <w:iCs w:val="0"/>
              </w:rPr>
              <ns8:t>1</ns8:t>
            </ns8:r>
          </ns8:sub>
        </ns8:sSub>
        <ns8:r>
          <ns8:rPr>
            <ns8:sty ns8:val="p"/>
          </ns8:rPr>
          <w:rPr>
            <w:lang w:val="en-US"/>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lang w:val="en-US"/>
                <w:rFonts w:ascii="Times New Roman" w:hAnsi="Times New Roman" w:eastAsia="SimSun" w:cs="Times New Roman"/>
                <w:sz w:val="20"/>
                <w:szCs w:val="20"/>
                <w:color w:val="000000"/>
                <w:i w:val="0"/>
                <w:iCs w:val="0"/>
              </w:rPr>
              <ns8:t>2</ns8:t>
            </ns8:r>
          </ns8:sub>
        </ns8:sSub>
        <ns8:r>
          <ns8:rPr>
            <ns8:sty ns8:val="p"/>
          </ns8:rPr>
          <w:rPr>
            <w:lang w:val="en-US"/>
            <w:rFonts w:ascii="Times New Roman" w:hAnsi="Times New Roman" w:eastAsia="SimSun" w:cs="Times New Roman"/>
            <w:sz w:val="20"/>
            <w:szCs w:val="20"/>
            <w:color w:val="000000"/>
          </w:rPr>
          <ns8:t>|≤</ns8:t>
        </ns8:r>
        <ns8:sSub>
          <ns8:sSubPr>
            <ns8:ctrlPr>
              <w:rPr>
                <w:rFonts w:ascii="Cambria Math" w:hAnsi="Cambria Math"/>
              </w:rPr>
            </ns8:ctrlPr>
          </ns8:sSubPr>
          <ns8:e>
            <ns8:r>
              <w:rPr>
                <w:rFonts w:ascii="Times New Roman" w:hAnsi="Times New Roman" w:eastAsia="SimSun" w:cs="Times New Roman"/>
                <w:sz w:val="20"/>
                <w:szCs w:val="20"/>
                <w:color w:val="000000"/>
              </w:rPr>
              <ns8:t>ρ</ns8:t>
            </ns8:r>
          </ns8:e>
          <ns8:sub>
            <ns8:r>
              <ns8:rPr>
                <ns8:sty ns8:val="p"/>
              </ns8:rPr>
              <w:rPr>
                <w:lang w:val="en-US"/>
                <w:rFonts w:ascii="Times New Roman" w:hAnsi="Times New Roman" w:eastAsia="SimSun" w:cs="Times New Roman"/>
                <w:sz w:val="20"/>
                <w:szCs w:val="20"/>
                <w:color w:val="000000"/>
              </w:rPr>
              <ns8:t>leg</ns8:t>
            </ns8:r>
          </ns8:sub>
        </ns8:sSub>
        <ns8:r>
          <ns8:rPr>
            <ns8:sty ns8:val="p"/>
          </ns8:rPr>
          <w:rPr>
            <w:lang w:val="en-US"/>
            <w:rFonts w:ascii="Times New Roman" w:hAnsi="Times New Roman" w:eastAsia="SimSun" w:cs="Times New Roman"/>
            <w:sz w:val="20"/>
            <w:szCs w:val="20"/>
            <w:color w:val="00000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lang w:val="en-US"/>
                <w:rFonts w:ascii="Times New Roman" w:hAnsi="Times New Roman" w:eastAsia="SimSun" w:cs="Times New Roman"/>
                <w:sz w:val="20"/>
                <w:szCs w:val="20"/>
                <w:color w:val="000000"/>
                <w:i w:val="0"/>
                <w:iCs w:val="0"/>
              </w:rPr>
              <ns8:t>1</ns8:t>
            </ns8:r>
          </ns8:sub>
        </ns8:sSub>
        <ns8:r>
          <ns8:rPr>
            <ns8:sty ns8:val="p"/>
          </ns8:rPr>
          <w:rPr>
            <w:lang w:val="en-US"/>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lang w:val="en-US"/>
                <w:rFonts w:ascii="Times New Roman" w:hAnsi="Times New Roman" w:eastAsia="SimSun" w:cs="Times New Roman"/>
                <w:sz w:val="20"/>
                <w:szCs w:val="20"/>
                <w:color w:val="000000"/>
                <w:i w:val="0"/>
                <w:iCs w:val="0"/>
              </w:rPr>
              <ns8:t>2</ns8:t>
            </ns8:r>
          </ns8:sub>
        </ns8:sSub>
      </ns8:oMath>
      <w:r>
        <w:rPr>
          <w:rFonts w:ascii="Times New Roman" w:hAnsi="Times New Roman" w:eastAsia="SimSun" w:cs="Times New Roman"/>
          <w:sz w:val="20"/>
          <w:szCs w:val="20"/>
          <w:color w:val="000000"/>
          <w:b w:val="0"/>
          <w:i w:val="0"/>
          <w:lang w:val="en-US"/>
        </w:rPr>
        <w:t xml:space="preserve"> and </w:t>
      </w:r>
      <ns8:oMath>
        <ns8:sSub>
          <ns8:sSubPr>
            <ns8:ctrlPr>
              <w:rPr>
                <w:rFonts w:ascii="Cambria Math" w:hAnsi="Cambria Math"/>
              </w:rPr>
            </ns8:ctrlPr>
          </ns8:sSubPr>
          <ns8:e>
            <ns8:r>
              <w:rPr>
                <w:rFonts w:ascii="Times New Roman" w:hAnsi="Times New Roman" w:eastAsia="SimSun" w:cs="Times New Roman"/>
                <w:sz w:val="20"/>
                <w:szCs w:val="20"/>
                <w:color w:val="000000"/>
              </w:rPr>
              <ns8:t>ρ</ns8:t>
            </ns8:r>
          </ns8:e>
          <ns8:sub>
            <ns8:r>
              <ns8:rPr>
                <ns8:sty ns8:val="p"/>
              </ns8:rPr>
              <w:rPr>
                <w:lang w:val="en-US"/>
                <w:rFonts w:ascii="Times New Roman" w:hAnsi="Times New Roman" w:eastAsia="SimSun" w:cs="Times New Roman"/>
                <w:sz w:val="20"/>
                <w:szCs w:val="20"/>
                <w:color w:val="000000"/>
              </w:rPr>
              <ns8:t>leg</ns8:t>
            </ns8:r>
          </ns8:sub>
        </ns8:sSub>
        <ns8:r>
          <ns8:rPr>
            <ns8:sty ns8:val="p"/>
          </ns8:rPr>
          <w:rPr>
            <w:lang w:val="en-US"/>
            <w:rFonts w:ascii="Times New Roman" w:hAnsi="Times New Roman" w:eastAsia="SimSun" w:cs="Times New Roman"/>
            <w:sz w:val="20"/>
            <w:szCs w:val="20"/>
            <w:color w:val="000000"/>
          </w:rPr>
          <ns8:t>&gt;</ns8:t>
        </ns8:r>
        <ns8:r>
          <ns8:rPr>
            <ns8:sty ns8:val="p"/>
          </ns8:rPr>
          <w:rPr>
            <w:lang w:val="en-US"/>
            <w:rFonts w:ascii="Times New Roman" w:hAnsi="Times New Roman" w:eastAsia="SimSun" w:cs="Times New Roman"/>
            <w:sz w:val="20"/>
            <w:szCs w:val="20"/>
            <w:color w:val="000000"/>
            <w:i w:val="0"/>
            <w:iCs w:val="0"/>
          </w:rPr>
          <ns8:t>0</ns8:t>
        </ns8:r>
      </ns8:oMath>
      <w:r>
        <w:rPr>
          <w:rFonts w:ascii="Times New Roman" w:hAnsi="Times New Roman" w:eastAsia="SimSun" w:cs="Times New Roman"/>
          <w:sz w:val="20"/>
          <w:szCs w:val="20"/>
          <w:color w:val="000000"/>
          <w:b w:val="0"/>
          <w:i w:val="0"/>
          <w:lang w:val="en-US"/>
        </w:rPr>
        <w:t xml:space="preserve">.</w:t>
      </w:r>
    </w:p>
    <w:p ns2:paraId="03B116D2"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Writing </w:t>
      </w:r>
      <ns8:oMath>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rPr>
          <ns8:t>=cos</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1</ns8:t>
            </ns8:r>
          </ns8:sub>
        </ns8:sSub>
      </ns8:oMath>
      <w:r>
        <w:rPr>
          <w:rFonts w:ascii="Times New Roman" w:hAnsi="Times New Roman" w:eastAsia="SimSun" w:cs="Times New Roman"/>
          <w:sz w:val="20"/>
          <w:szCs w:val="20"/>
          <w:color w:val="000000"/>
          <w:b w:val="0"/>
          <w:i w:val="0"/>
          <w:lang w:val="en-US"/>
        </w:rPr>
        <w:t xml:space="preserve">, </w:t>
      </w:r>
      <ns8:oMath>
        <ns8:sSub>
          <ns8:sSubPr>
            <ns8:ctrlPr>
              <w:rPr>
                <w:rFonts w:ascii="Cambria Math" w:hAnsi="Cambria Math"/>
              </w:rPr>
            </ns8:ctrlPr>
          </ns8:sSubPr>
          <ns8:e>
            <ns8:r>
              <w:rPr>
                <w:rFonts w:ascii="Times New Roman" w:hAnsi="Times New Roman" w:eastAsia="SimSun" w:cs="Times New Roman"/>
                <w:sz w:val="20"/>
                <w:szCs w:val="20"/>
                <w:color w:val="000000"/>
              </w:rPr>
              <ns8:t>s</ns8:t>
            </ns8:r>
          </ns8:e>
          <ns8:sub>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rPr>
          <ns8:t>=sin</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1</ns8:t>
            </ns8:r>
          </ns8:sub>
        </ns8:sSub>
      </ns8:oMath>
      <w:r>
        <w:rPr>
          <w:rFonts w:ascii="Times New Roman" w:hAnsi="Times New Roman" w:eastAsia="SimSun" w:cs="Times New Roman"/>
          <w:sz w:val="20"/>
          <w:szCs w:val="20"/>
          <w:color w:val="000000"/>
          <w:b w:val="0"/>
          <w:i w:val="0"/>
          <w:lang w:val="en-US"/>
        </w:rPr>
        <w:t xml:space="preserve">, </w:t>
      </w:r>
      <ns8:oMath>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i w:val="0"/>
                <w:iCs w:val="0"/>
              </w:rPr>
              <ns8:t>12</ns8:t>
            </ns8:r>
          </ns8:sub>
        </ns8:sSub>
        <ns8:r>
          <ns8:rPr>
            <ns8:sty ns8:val="p"/>
          </ns8:rPr>
          <w:rPr>
            <w:rFonts w:ascii="Times New Roman" w:hAnsi="Times New Roman" w:eastAsia="SimSun" w:cs="Times New Roman"/>
            <w:sz w:val="20"/>
            <w:szCs w:val="20"/>
            <w:color w:val="000000"/>
          </w:rPr>
          <ns8:t>=cos(</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2</ns8:t>
            </ns8:r>
          </ns8:sub>
        </ns8:sSub>
        <ns8:r>
          <ns8:rPr>
            <ns8:sty ns8:val="p"/>
          </ns8:rPr>
          <w:rPr>
            <w:rFonts w:ascii="Times New Roman" w:hAnsi="Times New Roman" w:eastAsia="SimSun" w:cs="Times New Roman"/>
            <w:sz w:val="20"/>
            <w:szCs w:val="20"/>
            <w:color w:val="000000"/>
            <w:i w:val="0"/>
            <w:iCs w:val="0"/>
          </w:rPr>
          <ns8:t>)</ns8:t>
        </ns8:r>
      </ns8:oMath>
      <w:r>
        <w:rPr>
          <w:rFonts w:ascii="Times New Roman" w:hAnsi="Times New Roman" w:eastAsia="SimSun" w:cs="Times New Roman"/>
          <w:sz w:val="20"/>
          <w:szCs w:val="20"/>
          <w:color w:val="000000"/>
          <w:b w:val="0"/>
          <w:i w:val="0"/>
          <w:lang w:val="en-US"/>
        </w:rPr>
        <w:t xml:space="preserve">, and </w:t>
      </w:r>
      <ns8:oMath>
        <ns8:sSub>
          <ns8:sSubPr>
            <ns8:ctrlPr>
              <w:rPr>
                <w:rFonts w:ascii="Cambria Math" w:hAnsi="Cambria Math"/>
              </w:rPr>
            </ns8:ctrlPr>
          </ns8:sSubPr>
          <ns8:e>
            <ns8:r>
              <w:rPr>
                <w:rFonts w:ascii="Times New Roman" w:hAnsi="Times New Roman" w:eastAsia="SimSun" w:cs="Times New Roman"/>
                <w:sz w:val="20"/>
                <w:szCs w:val="20"/>
                <w:color w:val="000000"/>
              </w:rPr>
              <ns8:t>s</ns8:t>
            </ns8:r>
          </ns8:e>
          <ns8:sub>
            <ns8:r>
              <ns8:rPr>
                <ns8:sty ns8:val="p"/>
              </ns8:rPr>
              <w:rPr>
                <w:rFonts w:ascii="Times New Roman" w:hAnsi="Times New Roman" w:eastAsia="SimSun" w:cs="Times New Roman"/>
                <w:sz w:val="20"/>
                <w:szCs w:val="20"/>
                <w:color w:val="000000"/>
                <w:i w:val="0"/>
                <w:iCs w:val="0"/>
              </w:rPr>
              <ns8:t>12</ns8:t>
            </ns8:r>
          </ns8:sub>
        </ns8:sSub>
        <ns8:r>
          <ns8:rPr>
            <ns8:sty ns8:val="p"/>
          </ns8:rPr>
          <w:rPr>
            <w:rFonts w:ascii="Times New Roman" w:hAnsi="Times New Roman" w:eastAsia="SimSun" w:cs="Times New Roman"/>
            <w:sz w:val="20"/>
            <w:szCs w:val="20"/>
            <w:color w:val="000000"/>
          </w:rPr>
          <ns8:t>=sin(</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2</ns8:t>
            </ns8:r>
          </ns8:sub>
        </ns8:sSub>
        <ns8:r>
          <ns8:rPr>
            <ns8:sty ns8:val="p"/>
          </ns8:rPr>
          <w:rPr>
            <w:rFonts w:ascii="Times New Roman" w:hAnsi="Times New Roman" w:eastAsia="SimSun" w:cs="Times New Roman"/>
            <w:sz w:val="20"/>
            <w:szCs w:val="20"/>
            <w:color w:val="000000"/>
            <w:i w:val="0"/>
            <w:iCs w:val="0"/>
          </w:rPr>
          <ns8:t>)</ns8:t>
        </ns8:r>
      </ns8:oMath>
      <w:r>
        <w:rPr>
          <w:rFonts w:ascii="Times New Roman" w:hAnsi="Times New Roman" w:eastAsia="SimSun" w:cs="Times New Roman"/>
          <w:sz w:val="20"/>
          <w:szCs w:val="20"/>
          <w:color w:val="000000"/>
          <w:b w:val="0"/>
          <w:i w:val="0"/>
          <w:lang w:val="en-US"/>
        </w:rPr>
        <w:t xml:space="preserve"> for brevity, the wheel-center Jacobian is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J</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i w:val="0"/>
            <w:iCs w:val="0"/>
          </w:rPr>
          <ns8:t>=</ns8:t>
        </ns8:r>
        <ns8:f>
          <ns8:fPr>
            <ns8:ctrlPr>
              <w:rPr>
                <w:rFonts w:ascii="Cambria Math" w:hAnsi="Cambria Math"/>
              </w:rPr>
            </ns8:ctrlPr>
          </ns8:fPr>
          <ns8:num>
            <ns8:r>
              <ns8:rPr>
                <ns8:sty ns8:val="p"/>
              </ns8:rPr>
              <w:rPr>
                <w:rFonts w:ascii="Times New Roman" w:hAnsi="Times New Roman" w:eastAsia="SimSun" w:cs="Times New Roman"/>
                <w:sz w:val="20"/>
                <w:szCs w:val="20"/>
                <w:color w:val="000000"/>
              </w:rPr>
              <ns8:t>∂</ns8:t>
            </ns8:r>
            <ns8:sSubSup>
              <ns8:sSubSupPr>
                <ns8:ctrlPr>
                  <w:rPr>
                    <w:rFonts w:ascii="Cambria Math" w:hAnsi="Cambria Math"/>
                  </w:rPr>
                </ns8:ctrlPr>
              </ns8:sSubSup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a</ns8:t>
                </ns8:r>
              </ns8:sub>
              <ns8:sup>
                <ns8:r>
                  <ns8:rPr>
                    <ns8:sty ns8:val="p"/>
                  </ns8:rPr>
                  <w:rPr>
                    <w:rFonts w:ascii="Times New Roman" w:hAnsi="Times New Roman" w:eastAsia="SimSun" w:cs="Times New Roman"/>
                    <w:sz w:val="20"/>
                    <w:szCs w:val="20"/>
                    <w:color w:val="000000"/>
                  </w:rPr>
                  <ns8:t>leg</ns8:t>
                </ns8:r>
              </ns8:sup>
            </ns8:sSubSup>
          </ns8:num>
          <ns8:den>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sub>
            </ns8:sSub>
          </ns8:den>
        </ns8:f>
        <ns8:r>
          <ns8:rPr>
            <ns8:sty ns8:val="p"/>
          </ns8:rPr>
          <w:rPr>
            <w:rFonts w:ascii="Times New Roman" w:hAnsi="Times New Roman" w:eastAsia="SimSun" w:cs="Times New Roman"/>
            <w:sz w:val="20"/>
            <w:szCs w:val="20"/>
            <w:color w:val="000000"/>
            <w:i w:val="0"/>
            <w:iCs w:val="0"/>
          </w:rPr>
          <ns8:t>=</ns8:t>
        </ns8:r>
        <ns8:d>
          <ns8:dPr>
            <ns8:begChr ns8:val="["/>
            <ns8:endChr ns8:val="]"/>
            <ns8:ctrlPr>
              <w:rPr>
                <w:rFonts w:ascii="Cambria Math" w:hAnsi="Cambria Math"/>
              </w:rPr>
            </ns8:ctrlPr>
          </ns8:dPr>
          <ns8:e>
            <ns8:m>
              <ns8:mPr>
                <ns8:plcHide ns8:val="1"/>
                <ns8:mcs>
                  <ns8:mc>
                    <ns8:mcPr>
                      <ns8:count ns8:val="2"/>
                      <ns8:mcJc ns8:val="center"/>
                    </ns8:mcPr>
                  </ns8:mc>
                </ns8:mcs>
                <ns8:ctrlPr>
                  <w:rPr>
                    <w:rFonts w:ascii="Cambria Math" w:hAnsi="Cambria Math"/>
                  </w:rPr>
                </ns8:ctrlPr>
              </ns8:mPr>
              <ns8:mr>
                <ns8:e>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1</ns8:t>
                      </ns8:r>
                    </ns8:sub>
                  </ns8:sSub>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2</ns8:t>
                      </ns8:r>
                    </ns8:sub>
                  </ns8:sSub>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i w:val="0"/>
                          <w:iCs w:val="0"/>
                        </w:rPr>
                        <ns8:t>12</ns8:t>
                      </ns8:r>
                    </ns8:sub>
                  </ns8:sSub>
                </ns8:e>
                <ns8:e>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2</ns8:t>
                      </ns8:r>
                    </ns8:sub>
                  </ns8:sSub>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i w:val="0"/>
                          <w:iCs w:val="0"/>
                        </w:rPr>
                        <ns8:t>12</ns8:t>
                      </ns8:r>
                    </ns8:sub>
                  </ns8:sSub>
                </ns8:e>
              </ns8:mr>
              <ns8:mr>
                <ns8:e>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1</ns8:t>
                      </ns8:r>
                    </ns8:sub>
                  </ns8:sSub>
                  <ns8:sSub>
                    <ns8:sSubPr>
                      <ns8:ctrlPr>
                        <w:rPr>
                          <w:rFonts w:ascii="Cambria Math" w:hAnsi="Cambria Math"/>
                        </w:rPr>
                      </ns8:ctrlPr>
                    </ns8:sSubPr>
                    <ns8:e>
                      <ns8:r>
                        <w:rPr>
                          <w:rFonts w:ascii="Times New Roman" w:hAnsi="Times New Roman" w:eastAsia="SimSun" w:cs="Times New Roman"/>
                          <w:sz w:val="20"/>
                          <w:szCs w:val="20"/>
                          <w:color w:val="000000"/>
                        </w:rPr>
                        <ns8:t>s</ns8:t>
                      </ns8:r>
                    </ns8:e>
                    <ns8:sub>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2</ns8:t>
                      </ns8:r>
                    </ns8:sub>
                  </ns8:sSub>
                  <ns8:sSub>
                    <ns8:sSubPr>
                      <ns8:ctrlPr>
                        <w:rPr>
                          <w:rFonts w:ascii="Cambria Math" w:hAnsi="Cambria Math"/>
                        </w:rPr>
                      </ns8:ctrlPr>
                    </ns8:sSubPr>
                    <ns8:e>
                      <ns8:r>
                        <w:rPr>
                          <w:rFonts w:ascii="Times New Roman" w:hAnsi="Times New Roman" w:eastAsia="SimSun" w:cs="Times New Roman"/>
                          <w:sz w:val="20"/>
                          <w:szCs w:val="20"/>
                          <w:color w:val="000000"/>
                        </w:rPr>
                        <ns8:t>s</ns8:t>
                      </ns8:r>
                    </ns8:e>
                    <ns8:sub>
                      <ns8:r>
                        <ns8:rPr>
                          <ns8:sty ns8:val="p"/>
                        </ns8:rPr>
                        <w:rPr>
                          <w:rFonts w:ascii="Times New Roman" w:hAnsi="Times New Roman" w:eastAsia="SimSun" w:cs="Times New Roman"/>
                          <w:sz w:val="20"/>
                          <w:szCs w:val="20"/>
                          <w:color w:val="000000"/>
                          <w:i w:val="0"/>
                          <w:iCs w:val="0"/>
                        </w:rPr>
                        <ns8:t>12</ns8:t>
                      </ns8:r>
                    </ns8:sub>
                  </ns8:sSub>
                </ns8:e>
                <ns8:e>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2</ns8:t>
                      </ns8:r>
                    </ns8:sub>
                  </ns8:sSub>
                  <ns8:sSub>
                    <ns8:sSubPr>
                      <ns8:ctrlPr>
                        <w:rPr>
                          <w:rFonts w:ascii="Cambria Math" w:hAnsi="Cambria Math"/>
                        </w:rPr>
                      </ns8:ctrlPr>
                    </ns8:sSubPr>
                    <ns8:e>
                      <ns8:r>
                        <w:rPr>
                          <w:rFonts w:ascii="Times New Roman" w:hAnsi="Times New Roman" w:eastAsia="SimSun" w:cs="Times New Roman"/>
                          <w:sz w:val="20"/>
                          <w:szCs w:val="20"/>
                          <w:color w:val="000000"/>
                        </w:rPr>
                        <ns8:t>s</ns8:t>
                      </ns8:r>
                    </ns8:e>
                    <ns8:sub>
                      <ns8:r>
                        <ns8:rPr>
                          <ns8:sty ns8:val="p"/>
                        </ns8:rPr>
                        <w:rPr>
                          <w:rFonts w:ascii="Times New Roman" w:hAnsi="Times New Roman" w:eastAsia="SimSun" w:cs="Times New Roman"/>
                          <w:sz w:val="20"/>
                          <w:szCs w:val="20"/>
                          <w:color w:val="000000"/>
                          <w:i w:val="0"/>
                          <w:iCs w:val="0"/>
                        </w:rPr>
                        <ns8:t>12</ns8:t>
                      </ns8:r>
                    </ns8:sub>
                  </ns8:sSub>
                </ns8:e>
              </ns8:mr>
              <ns8:mr>
                <ns8:e>
                  <ns8:r>
                    <ns8:rPr>
                      <ns8:sty ns8:val="p"/>
                    </ns8:rPr>
                    <w:rPr>
                      <w:rFonts w:ascii="Times New Roman" w:hAnsi="Times New Roman" w:eastAsia="SimSun" w:cs="Times New Roman"/>
                      <w:sz w:val="20"/>
                      <w:szCs w:val="20"/>
                      <w:color w:val="000000"/>
                      <w:i w:val="0"/>
                      <w:iCs w:val="0"/>
                    </w:rPr>
                    <ns8:t>0</ns8:t>
                  </ns8:r>
                </ns8:e>
                <ns8:e>
                  <ns8:r>
                    <ns8:rPr>
                      <ns8:sty ns8:val="p"/>
                    </ns8:rPr>
                    <w:rPr>
                      <w:rFonts w:ascii="Times New Roman" w:hAnsi="Times New Roman" w:eastAsia="SimSun" w:cs="Times New Roman"/>
                      <w:sz w:val="20"/>
                      <w:szCs w:val="20"/>
                      <w:color w:val="000000"/>
                      <w:i w:val="0"/>
                      <w:iCs w:val="0"/>
                    </w:rPr>
                    <ns8:t>0</ns8:t>
                  </ns8:r>
                </ns8:e>
              </ns8:mr>
            </ns8:m>
          </ns8:e>
        </ns8:d>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(4)</w:t>
      </w:r>
    </w:p>
    <w:p ns2:paraId="51B476F9" ns2: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Mecanum Wheel Kinematics</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A Mecanum wheel has a driven hub and passive peripheral rollers. Roller handedness sets the signs relating lateral velocity to hub speed; Fig. 3(b) and (c) show both types. Unlike conventional wheels, passive rollers permit contact-point motion in a specified direction. A suitable four-wheel arrangement enables forward, lateral, and yaw motion.</w:t>
      </w:r>
    </w:p>
    <w:p ns2:paraId="598D2697"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Velocity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v</ns8:t>
            </ns8:r>
          </ns8:e>
          <ns8:sub>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20"/>
          <w:szCs w:val="20"/>
          <w:color w:val="000000"/>
          <w:b w:val="0"/>
          <w:i w:val="0"/>
          <w:lang w:val="en-US"/>
        </w:rPr>
        <w:t xml:space="preserve"> of wheel center i is relative to the inertial frame, with body-frame components. In top view, number wheels counterclockwise from front-left: </w:t>
      </w:r>
      <ns8:oMath>
        <ns8:r>
          <w:rPr>
            <w:rFonts w:ascii="Times New Roman" w:hAnsi="Times New Roman" w:eastAsia="SimSun" w:cs="Times New Roman"/>
            <w:sz w:val="20"/>
            <w:szCs w:val="20"/>
            <w:color w:val="000000"/>
          </w:rPr>
          <ns8:t>i</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2</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3</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4</ns8:t>
        </ns8:r>
      </ns8:oMath>
      <w:r>
        <w:rPr>
          <w:rFonts w:ascii="Times New Roman" w:hAnsi="Times New Roman" w:eastAsia="SimSun" w:cs="Times New Roman"/>
          <w:sz w:val="20"/>
          <w:szCs w:val="20"/>
          <w:color w:val="000000"/>
          <w:b w:val="0"/>
          <w:i w:val="0"/>
          <w:lang w:val="en-US"/>
        </w:rPr>
        <w:t xml:space="preserve"> denote front-left, rear-left, rear-right, and front-right. In the body frame,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20"/>
          <w:szCs w:val="20"/>
          <w:color w:val="000000"/>
          <w:b w:val="0"/>
          <w:i w:val="0"/>
          <w:lang w:val="en-US"/>
        </w:rPr>
        <w:t xml:space="preserve"> is wheel-center position,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v</ns8:t>
            </ns8:r>
          </ns8:e>
          <ns8:sub>
            <ns8:r>
              <ns8:rPr>
                <ns8:sty ns8:val="p"/>
              </ns8:rPr>
              <w:rPr>
                <w:rFonts w:ascii="Times New Roman" w:hAnsi="Times New Roman" w:eastAsia="SimSun" w:cs="Times New Roman"/>
                <w:sz w:val="20"/>
                <w:szCs w:val="20"/>
                <w:color w:val="000000"/>
              </w:rPr>
              <ns8:t>b</ns8:t>
            </ns8:r>
          </ns8:sub>
        </ns8:sSub>
      </ns8:oMath>
      <w:r>
        <w:rPr>
          <w:rFonts w:ascii="Times New Roman" w:hAnsi="Times New Roman" w:eastAsia="SimSun" w:cs="Times New Roman"/>
          <w:sz w:val="20"/>
          <w:szCs w:val="20"/>
          <w:color w:val="000000"/>
          <w:b w:val="0"/>
          <w:i w:val="0"/>
          <w:lang w:val="en-US"/>
        </w:rPr>
        <w:t xml:space="preserve"> base-origin velocity, and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ω</ns8:t>
            </ns8:r>
          </ns8:e>
          <ns8:sub>
            <ns8:r>
              <ns8:rPr>
                <ns8:sty ns8:val="p"/>
              </ns8:rPr>
              <w:rPr>
                <w:rFonts w:ascii="Times New Roman" w:hAnsi="Times New Roman" w:eastAsia="SimSun" w:cs="Times New Roman"/>
                <w:sz w:val="20"/>
                <w:szCs w:val="20"/>
                <w:color w:val="000000"/>
              </w:rPr>
              <ns8:t>b</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ω</ns8:t>
            </ns8:r>
          </ns8:e>
          <ns8:sub>
            <ns8:r>
              <ns8:rPr>
                <ns8:sty ns8:val="p"/>
              </ns8:rPr>
              <w:rPr>
                <w:rFonts w:ascii="Times New Roman" w:hAnsi="Times New Roman" w:eastAsia="SimSun" w:cs="Times New Roman"/>
                <w:sz w:val="20"/>
                <w:szCs w:val="20"/>
                <w:color w:val="000000"/>
              </w:rPr>
              <ns8:t>b,</ns8:t>
            </ns8:r>
            <ns8:r>
              <w:rPr>
                <w:rFonts w:ascii="Times New Roman" w:hAnsi="Times New Roman" w:eastAsia="SimSun" w:cs="Times New Roman"/>
                <w:sz w:val="20"/>
                <w:szCs w:val="20"/>
                <w:color w:val="000000"/>
              </w:rPr>
              <ns8:t>z</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w:rPr>
                <w:rFonts w:ascii="Times New Roman" w:hAnsi="Times New Roman" w:eastAsia="SimSun" w:cs="Times New Roman"/>
                <w:sz w:val="20"/>
                <w:szCs w:val="20"/>
                <w:color w:val="000000"/>
              </w:rPr>
              <ns8:t>z</ns8:t>
            </ns8:r>
          </ns8:sub>
        </ns8:sSub>
      </ns8:oMath>
      <w:r>
        <w:rPr>
          <w:rFonts w:ascii="Times New Roman" w:hAnsi="Times New Roman" w:eastAsia="SimSun" w:cs="Times New Roman"/>
          <w:sz w:val="20"/>
          <w:szCs w:val="20"/>
          <w:color w:val="000000"/>
          <w:b w:val="0"/>
          <w:i w:val="0"/>
          <w:lang w:val="en-US"/>
        </w:rPr>
        <w:t xml:space="preserve"> body angular velocity. For a level base with legs stationary relative to it,</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v</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v</ns8:t>
            </ns8:r>
          </ns8:e>
          <ns8:sub>
            <ns8:r>
              <ns8:rPr>
                <ns8:sty ns8:val="p"/>
              </ns8:rPr>
              <w:rPr>
                <w:rFonts w:ascii="Times New Roman" w:hAnsi="Times New Roman" w:eastAsia="SimSun" w:cs="Times New Roman"/>
                <w:sz w:val="20"/>
                <w:szCs w:val="20"/>
                <w:color w:val="000000"/>
              </w:rPr>
              <ns8:t>b</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ω</ns8:t>
            </ns8:r>
          </ns8:e>
          <ns8:sub>
            <ns8:r>
              <ns8:rPr>
                <ns8:sty ns8:val="p"/>
              </ns8:rPr>
              <w:rPr>
                <w:rFonts w:ascii="Times New Roman" w:hAnsi="Times New Roman" w:eastAsia="SimSun" w:cs="Times New Roman"/>
                <w:sz w:val="20"/>
                <w:szCs w:val="20"/>
                <w:color w:val="000000"/>
              </w:rPr>
              <ns8:t>b</ns8:t>
            </ns8:r>
          </ns8:sub>
        </ns8:sSub>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(5)</w:t>
      </w:r>
    </w:p>
    <w:tbl>
      <w:tblP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tbl>
            <w:tblPr>
              <w:tblLook w:val="04A0" w:firstRow="1" w:lastRow="0" w:firstColumn="1" w:lastColumn="0" w:noHBand="0" w:noVBand="1"/>
              <w:tblW w:w="5033" w:type="dxa"/>
              <w:jc w:val="center"/>
              <w:tblLayout w:type="fixed"/>
              <w:tblBorders>
                <w:top w:val="nil"/>
                <w:bottom w:val="nil"/>
                <w:left w:val="nil"/>
                <w:right w:val="nil"/>
                <w:insideH w:val="nil"/>
                <w:insideV w:val="nil"/>
              </w:tblBorders>
            </w:tblPr>
            <w:tblGrid>
              <w:gridCol w:w="2725"/>
              <w:gridCol w:w="2308"/>
            </w:tblGrid>
            <w:tr w:rsidR="00FB7E9E" ns2:paraId="35A3D212" ns2:textId="77777777">
              <w:trPr>
                <w:jc w:val="center"/>
                <w:cantSplit/>
              </w:trPr>
              <w:tc>
                <w:tcPr>
                  <w:tcW w:w="2725" w:type="dxa"/>
                  <w:vAlign w:val="center"/>
                  <w:tcMar>
                    <w:top w:w="0" w:type="dxa"/>
                    <w:bottom w:w="0" w:type="dxa"/>
                    <w:left w:w="0" w:type="dxa"/>
                    <w:right w:w="0" w:type="dxa"/>
                  </w:tcMar>
                </w:tcPr>
                <w:p ns2:paraId="27E71169"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noProof/>
                      <w:rFonts w:ascii="Times New Roman" w:hAnsi="Times New Roman" w:eastAsia="SimSun" w:cs="Times New Roman"/>
                      <w:sz w:val="16"/>
                      <w:szCs w:val="16"/>
                      <w:color w:val="000000"/>
                      <w:b w:val="0"/>
                      <w:bCs w:val="0"/>
                      <w:i w:val="0"/>
                      <w:iCs w:val="0"/>
                    </w:rPr>
                    <w:drawing>
                      <wp:inline distT="0" distB="0" distL="0" distR="0" ns4:anchorId="0E35E9CB" ns4:editId="4556BDDA">
                        <wp:extent cx="1125220" cy="1591945"/>
                        <wp:effectExtent l="0" t="0" r="8255" b="8255"/>
                        <wp:docPr id="1003" name="Fig. 3(a)" descr="Leg structure and coordinate frames"/>
                        <wp:cNvGraphicFramePr>
                          <a:graphicFrameLocks noChangeAspect="1"/>
                        </wp:cNvGraphicFramePr>
                        <a:graphic>
                          <a:graphicData uri="http://schemas.openxmlformats.org/drawingml/2006/picture">
                            <ns6:pic>
                              <ns6:nvPicPr>
                                <ns6:cNvPr id="1003" name="Fig. 3(a)" descr="Leg structure and coordinate frames"/>
                                <ns6:cNvPicPr>
                                  <a:picLocks noChangeAspect="1"/>
                                </ns6:cNvPicPr>
                              </ns6:nvPicPr>
                              <ns6:blipFill>
                                <a:blip ns7:embed="rIdArticle1"/>
                                <a:srcRect t="6385"/>
                                <a:stretch>
                                  <a:fillRect/>
                                </a:stretch>
                              </ns6:blipFill>
                              <ns6:spPr>
                                <a:xfrm>
                                  <a:off x="0" y="0"/>
                                  <a:ext cx="1125220" cy="1591945"/>
                                </a:xfrm>
                                <a:prstGeom prst="rect">
                                  <a:avLst/>
                                </a:prstGeom>
                              </ns6:spPr>
                            </ns6:pic>
                          </a:graphicData>
                        </a:graphic>
                      </wp:inline>
                    </w:drawing>
                  </w:r>
                </w:p>
                <w:p ns2:paraId="6693A589"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rFonts w:ascii="Times New Roman" w:hAnsi="Times New Roman" w:eastAsia="SimSun" w:cs="Times New Roman"/>
                      <w:sz w:val="16"/>
                      <w:szCs w:val="16"/>
                      <w:color w:val="000000"/>
                      <w:b w:val="0"/>
                      <w:bCs w:val="0"/>
                      <w:i w:val="0"/>
                      <w:iCs w:val="0"/>
                    </w:rPr>
                    <w:t>(a) Leg structure</w:t>
                  </w:r>
                </w:p>
              </w:tc>
              <w:tc>
                <w:tcPr>
                  <w:tcW w:w="2308" w:type="dxa"/>
                  <w:vAlign w:val="center"/>
                  <w:tcMar>
                    <w:top w:w="0" w:type="dxa"/>
                    <w:bottom w:w="0" w:type="dxa"/>
                    <w:left w:w="0" w:type="dxa"/>
                    <w:right w:w="0" w:type="dxa"/>
                  </w:tcMar>
                </w:tcPr>
                <w:p ns2:paraId="4942620B"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noProof/>
                      <w:rFonts w:ascii="Times New Roman" w:hAnsi="Times New Roman" w:eastAsia="SimSun" w:cs="Times New Roman"/>
                      <w:sz w:val="16"/>
                      <w:szCs w:val="16"/>
                      <w:color w:val="000000"/>
                      <w:b w:val="0"/>
                      <w:bCs w:val="0"/>
                      <w:i w:val="0"/>
                      <w:iCs w:val="0"/>
                    </w:rPr>
                    <w:drawing>
                      <wp:inline distT="0" distB="0" distL="0" distR="0" ns4:anchorId="2BBE3B60" ns4:editId="3BF889EC">
                        <wp:extent cx="1349375" cy="438785"/>
                        <wp:effectExtent l="0" t="0" r="3175" b="8890"/>
                        <wp:docPr id="1004" name="Fig. 3(b)" descr="Type A Mecanum wheel"/>
                        <wp:cNvGraphicFramePr>
                          <a:graphicFrameLocks noChangeAspect="1"/>
                        </wp:cNvGraphicFramePr>
                        <a:graphic>
                          <a:graphicData uri="http://schemas.openxmlformats.org/drawingml/2006/picture">
                            <ns6:pic>
                              <ns6:nvPicPr>
                                <ns6:cNvPr id="1004" name="Fig. 3(b)" descr="Type A Mecanum wheel"/>
                                <ns6:cNvPicPr>
                                  <a:picLocks noChangeAspect="1" noChangeArrowheads="1"/>
                                </ns6:cNvPicPr>
                              </ns6:nvPicPr>
                              <ns6:blipFill>
                                <a:blip ns7:embed="rIdArticle17"/>
                                <a:srcRect l="4706" t="17564" r="8015" b="15381"/>
                                <a:stretch>
                                  <a:fillRect/>
                                </a:stretch>
                              </ns6:blipFill>
                              <ns6:spPr>
                                <a:xfrm>
                                  <a:off x="0" y="0"/>
                                  <a:ext cx="1350000" cy="438884"/>
                                </a:xfrm>
                                <a:prstGeom prst="rect">
                                  <a:avLst/>
                                </a:prstGeom>
                                <a:noFill/>
                                <a:ln w="9525">
                                  <a:noFill/>
                                </a:ln>
                              </ns6:spPr>
                            </ns6:pic>
                          </a:graphicData>
                        </a:graphic>
                      </wp:inline>
                    </w:drawing>
                  </w:r>
                </w:p>
                <w:p ns2:paraId="12B821B5"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rFonts w:ascii="Times New Roman" w:hAnsi="Times New Roman" w:eastAsia="SimSun" w:cs="Times New Roman"/>
                      <w:sz w:val="16"/>
                      <w:szCs w:val="16"/>
                      <w:color w:val="000000"/>
                      <w:b w:val="0"/>
                      <w:bCs w:val="0"/>
                      <w:i w:val="0"/>
                      <w:iCs w:val="0"/>
                    </w:rPr>
                    <w:t>(b) Type A</w:t>
                  </w:r>
                </w:p>
                <w:p ns2:paraId="3CF1CAD6"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noProof/>
                      <w:rFonts w:ascii="Times New Roman" w:hAnsi="Times New Roman" w:eastAsia="SimSun" w:cs="Times New Roman"/>
                      <w:sz w:val="16"/>
                      <w:szCs w:val="16"/>
                      <w:color w:val="000000"/>
                      <w:b w:val="0"/>
                      <w:bCs w:val="0"/>
                      <w:i w:val="0"/>
                      <w:iCs w:val="0"/>
                    </w:rPr>
                    <w:drawing>
                      <wp:inline distT="0" distB="0" distL="0" distR="0" ns4:anchorId="48CFF77A" ns4:editId="6D55EDDE">
                        <wp:extent cx="1349375" cy="431800"/>
                        <wp:effectExtent l="0" t="0" r="0" b="0"/>
                        <wp:docPr id="1005" name="Fig. 3(c)" descr="Type B Mecanum wheel"/>
                        <wp:cNvGraphicFramePr>
                          <a:graphicFrameLocks noChangeAspect="1"/>
                        </wp:cNvGraphicFramePr>
                        <a:graphic>
                          <a:graphicData uri="http://schemas.openxmlformats.org/drawingml/2006/picture">
                            <ns6:pic>
                              <ns6:nvPicPr>
                                <ns6:cNvPr id="1005" name="Fig. 3(c)" descr="Type B Mecanum wheel"/>
                                <ns6:cNvPicPr>
                                  <a:picLocks noChangeAspect="1" noChangeArrowheads="1"/>
                                </ns6:cNvPicPr>
                              </ns6:nvPicPr>
                              <ns6:blipFill>
                                <a:blip ns7:embed="rIdArticle15"/>
                                <a:stretch>
                                  <a:fillRect/>
                                </a:stretch>
                              </ns6:blipFill>
                              <ns6:spPr>
                                <a:xfrm>
                                  <a:off x="0" y="0"/>
                                  <a:ext cx="1350000" cy="432333"/>
                                </a:xfrm>
                                <a:prstGeom prst="rect">
                                  <a:avLst/>
                                </a:prstGeom>
                                <a:noFill/>
                                <a:ln w="9525">
                                  <a:noFill/>
                                </a:ln>
                              </ns6:spPr>
                            </ns6:pic>
                          </a:graphicData>
                        </a:graphic>
                      </wp:inline>
                    </w:drawing>
                  </w:r>
                </w:p>
                <w:p ns2:paraId="22FF426B"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rFonts w:ascii="Times New Roman" w:hAnsi="Times New Roman" w:eastAsia="SimSun" w:cs="Times New Roman"/>
                      <w:sz w:val="16"/>
                      <w:szCs w:val="16"/>
                      <w:color w:val="000000"/>
                      <w:b w:val="0"/>
                      <w:bCs w:val="0"/>
                      <w:i w:val="0"/>
                      <w:iCs w:val="0"/>
                    </w:rPr>
                    <w:t>(c) Type B</w:t>
                  </w:r>
                </w:p>
              </w:tc>
            </w:tr>
          </w:tbl>
          <w:p ns2:paraId="68BED627" ns2: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Leg and Mecanum wheel structures. (a) Leg and frames. Angle labels show geometric relationships; the analytical zero configuration follows the text. (b) Type-A wheel. (c) Type-B wheel.</w:t>
            </w:r>
          </w:p>
        </w:tc>
      </w:tr>
    </w:tbl>
    <w:p>
      <w:pPr>
        <w:spacing w:before="0" w:after="0" w:line="20" w:lineRule="exact"/>
        <w:ind w:firstLine="0"/>
        <w:rPr>
          <w:sz w:val="2"/>
        </w:rPr>
      </w:pPr>
    </w:p>
    <w:p ns2:paraId="7941A219"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Let </w:t>
      </w:r>
      <ns8:oMath>
        <ns8:sSub>
          <ns8:sSubPr>
            <ns8:ctrlPr>
              <w:rPr>
                <w:rFonts w:ascii="Cambria Math" w:hAnsi="Cambria Math"/>
              </w:rPr>
            </ns8:ctrlPr>
          </ns8:sSubPr>
          <ns8:e>
            <ns8:r>
              <w:rPr>
                <w:rFonts w:ascii="Times New Roman" w:hAnsi="Times New Roman" w:eastAsia="SimSun" w:cs="Times New Roman"/>
                <w:sz w:val="20"/>
                <w:szCs w:val="20"/>
                <w:color w:val="000000"/>
              </w:rPr>
              <ns8:t>ω</ns8:t>
            </ns8:r>
          </ns8:e>
          <ns8:sub>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20"/>
          <w:szCs w:val="20"/>
          <w:color w:val="000000"/>
          <w:b w:val="0"/>
          <w:i w:val="0"/>
          <w:lang w:val="en-US"/>
        </w:rPr>
        <w:t xml:space="preserve"> be hub angular speed,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a</ns8:t>
            </ns8:r>
          </ns8:e>
          <ns8:sub>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20"/>
          <w:szCs w:val="20"/>
          <w:color w:val="000000"/>
          <w:b w:val="0"/>
          <w:i w:val="0"/>
          <w:lang w:val="en-US"/>
        </w:rPr>
        <w:t xml:space="preserve"> the axle unit vector, and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d</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w:rPr>
                <w:rFonts w:ascii="Times New Roman" w:hAnsi="Times New Roman" w:eastAsia="SimSun" w:cs="Times New Roman"/>
                <w:sz w:val="20"/>
                <w:szCs w:val="20"/>
                <w:color w:val="000000"/>
              </w:rPr>
              <ns8:t>z</ns8:t>
            </ns8:r>
          </ns8:sub>
        </ns8:sSub>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a</ns8:t>
            </ns8:r>
          </ns8:e>
          <ns8:sub>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20"/>
          <w:szCs w:val="20"/>
          <w:color w:val="000000"/>
          <w:b w:val="0"/>
          <w:i w:val="0"/>
          <w:lang w:val="en-US"/>
        </w:rPr>
        <w:t xml:space="preserve"> the rolling unit vector. Positive wheel speed gives contact hub velocity </w:t>
      </w:r>
      <ns8:oMath>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w</ns8:t>
            </ns8:r>
          </ns8:sub>
        </ns8:sSub>
        <ns8:sSub>
          <ns8:sSubPr>
            <ns8:ctrlPr>
              <w:rPr>
                <w:rFonts w:ascii="Cambria Math" w:hAnsi="Cambria Math"/>
              </w:rPr>
            </ns8:ctrlPr>
          </ns8:sSubPr>
          <ns8:e>
            <ns8:r>
              <w:rPr>
                <w:rFonts w:ascii="Times New Roman" w:hAnsi="Times New Roman" w:eastAsia="SimSun" w:cs="Times New Roman"/>
                <w:sz w:val="20"/>
                <w:szCs w:val="20"/>
                <w:color w:val="000000"/>
              </w:rPr>
              <ns8:t>ω</ns8:t>
            </ns8:r>
          </ns8:e>
          <ns8:sub>
            <ns8:r>
              <w:rPr>
                <w:rFonts w:ascii="Times New Roman" w:hAnsi="Times New Roman" w:eastAsia="SimSun" w:cs="Times New Roman"/>
                <w:sz w:val="20"/>
                <w:szCs w:val="20"/>
                <w:color w:val="000000"/>
              </w:rPr>
              <ns8:t>i</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d</ns8:t>
            </ns8:r>
          </ns8:e>
          <ns8:sub>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20"/>
          <w:szCs w:val="20"/>
          <w:color w:val="000000"/>
          <w:b w:val="0"/>
          <w:i w:val="0"/>
          <w:lang w:val="en-US"/>
        </w:rPr>
        <w:t xml:space="preserve">. The roller’s free-rolling and axial directions are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t</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=sin</ns8:t>
            </ns8:r>
            <ns8:sSub>
              <ns8:sSubPr>
                <ns8:ctrlPr>
                  <w:rPr>
                    <w:rFonts w:ascii="Cambria Math" w:hAnsi="Cambria Math"/>
                  </w:rPr>
                </ns8:ctrlPr>
              </ns8:sSubPr>
              <ns8:e>
                <ns8:r>
                  <w:rPr>
                    <w:rFonts w:ascii="Times New Roman" w:hAnsi="Times New Roman" w:eastAsia="SimSun" w:cs="Times New Roman"/>
                    <w:sz w:val="20"/>
                    <w:szCs w:val="20"/>
                    <w:color w:val="000000"/>
                  </w:rPr>
                  <ns8:t>ϑ</ns8:t>
                </ns8:r>
              </ns8:e>
              <ns8:sub>
                <ns8:r>
                  <w:rPr>
                    <w:rFonts w:ascii="Times New Roman" w:hAnsi="Times New Roman" w:eastAsia="SimSun" w:cs="Times New Roman"/>
                    <w:sz w:val="20"/>
                    <w:szCs w:val="20"/>
                    <w:color w:val="000000"/>
                  </w:rPr>
                  <ns8:t>i</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d</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+cos</ns8:t>
            </ns8:r>
            <ns8:sSub>
              <ns8:sSubPr>
                <ns8:ctrlPr>
                  <w:rPr>
                    <w:rFonts w:ascii="Cambria Math" w:hAnsi="Cambria Math"/>
                  </w:rPr>
                </ns8:ctrlPr>
              </ns8:sSubPr>
              <ns8:e>
                <ns8:r>
                  <w:rPr>
                    <w:rFonts w:ascii="Times New Roman" w:hAnsi="Times New Roman" w:eastAsia="SimSun" w:cs="Times New Roman"/>
                    <w:sz w:val="20"/>
                    <w:szCs w:val="20"/>
                    <w:color w:val="000000"/>
                  </w:rPr>
                  <ns8:t>ϑ</ns8:t>
                </ns8:r>
              </ns8:e>
              <ns8:sub>
                <ns8:r>
                  <w:rPr>
                    <w:rFonts w:ascii="Times New Roman" w:hAnsi="Times New Roman" w:eastAsia="SimSun" w:cs="Times New Roman"/>
                    <w:sz w:val="20"/>
                    <w:szCs w:val="20"/>
                    <w:color w:val="000000"/>
                  </w:rPr>
                  <ns8:t>i</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a</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n</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=cos</ns8:t>
            </ns8:r>
            <ns8:sSub>
              <ns8:sSubPr>
                <ns8:ctrlPr>
                  <w:rPr>
                    <w:rFonts w:ascii="Cambria Math" w:hAnsi="Cambria Math"/>
                  </w:rPr>
                </ns8:ctrlPr>
              </ns8:sSubPr>
              <ns8:e>
                <ns8:r>
                  <w:rPr>
                    <w:rFonts w:ascii="Times New Roman" w:hAnsi="Times New Roman" w:eastAsia="SimSun" w:cs="Times New Roman"/>
                    <w:sz w:val="20"/>
                    <w:szCs w:val="20"/>
                    <w:color w:val="000000"/>
                  </w:rPr>
                  <ns8:t>ϑ</ns8:t>
                </ns8:r>
              </ns8:e>
              <ns8:sub>
                <ns8:r>
                  <w:rPr>
                    <w:rFonts w:ascii="Times New Roman" w:hAnsi="Times New Roman" w:eastAsia="SimSun" w:cs="Times New Roman"/>
                    <w:sz w:val="20"/>
                    <w:szCs w:val="20"/>
                    <w:color w:val="000000"/>
                  </w:rPr>
                  <ns8:t>i</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d</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-sin</ns8:t>
            </ns8:r>
            <ns8:sSub>
              <ns8:sSubPr>
                <ns8:ctrlPr>
                  <w:rPr>
                    <w:rFonts w:ascii="Cambria Math" w:hAnsi="Cambria Math"/>
                  </w:rPr>
                </ns8:ctrlPr>
              </ns8:sSubPr>
              <ns8:e>
                <ns8:r>
                  <w:rPr>
                    <w:rFonts w:ascii="Times New Roman" w:hAnsi="Times New Roman" w:eastAsia="SimSun" w:cs="Times New Roman"/>
                    <w:sz w:val="20"/>
                    <w:szCs w:val="20"/>
                    <w:color w:val="000000"/>
                  </w:rPr>
                  <ns8:t>ϑ</ns8:t>
                </ns8:r>
              </ns8:e>
              <ns8:sub>
                <ns8:r>
                  <w:rPr>
                    <w:rFonts w:ascii="Times New Roman" w:hAnsi="Times New Roman" w:eastAsia="SimSun" w:cs="Times New Roman"/>
                    <w:sz w:val="20"/>
                    <w:szCs w:val="20"/>
                    <w:color w:val="000000"/>
                  </w:rPr>
                  <ns8:t>i</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a</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(6)</w:t>
      </w:r>
    </w:p>
    <w:p ns2:paraId="6C796972"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Here </w:t>
      </w:r>
      <ns8:oMath>
        <ns8:sSub>
          <ns8:sSubPr>
            <ns8:ctrlPr>
              <w:rPr>
                <w:rFonts w:ascii="Cambria Math" w:hAnsi="Cambria Math"/>
              </w:rPr>
            </ns8:ctrlPr>
          </ns8:sSubPr>
          <ns8:e>
            <ns8:r>
              <w:rPr>
                <w:rFonts w:ascii="Times New Roman" w:hAnsi="Times New Roman" w:eastAsia="SimSun" w:cs="Times New Roman"/>
                <w:sz w:val="20"/>
                <w:szCs w:val="20"/>
                <w:color w:val="000000"/>
              </w:rPr>
              <ns8:t>ϑ</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ns8:t>
        </ns8:r>
        <ns8:r>
          <w:rPr>
            <w:rFonts w:ascii="Times New Roman" w:hAnsi="Times New Roman" w:eastAsia="SimSun" w:cs="Times New Roman"/>
            <w:sz w:val="20"/>
            <w:szCs w:val="20"/>
            <w:color w:val="000000"/>
          </w:rPr>
          <ns8:t>π</ns8:t>
        </ns8:r>
        <ns8:r>
          <ns8:rPr>
            <ns8:sty ns8:val="p"/>
          </ns8:rPr>
          <w:rPr>
            <w:rFonts w:ascii="Times New Roman" w:hAnsi="Times New Roman" w:eastAsia="SimSun" w:cs="Times New Roman"/>
            <w:sz w:val="20"/>
            <w:szCs w:val="20"/>
            <w:color w:val="000000"/>
          </w:rPr>
          <ns8:t>/</ns8:t>
        </ns8:r>
        <ns8:r>
          <ns8:rPr>
            <ns8:sty ns8:val="p"/>
          </ns8:rPr>
          <w:rPr>
            <w:rFonts w:ascii="Times New Roman" w:hAnsi="Times New Roman" w:eastAsia="SimSun" w:cs="Times New Roman"/>
            <w:sz w:val="20"/>
            <w:szCs w:val="20"/>
            <w:color w:val="000000"/>
            <w:i w:val="0"/>
            <w:iCs w:val="0"/>
          </w:rPr>
          <ns8:t>4</ns8:t>
        </ns8:r>
      </ns8:oMath>
      <w:r>
        <w:rPr>
          <w:rFonts w:ascii="Times New Roman" w:hAnsi="Times New Roman" w:eastAsia="SimSun" w:cs="Times New Roman"/>
          <w:sz w:val="20"/>
          <w:szCs w:val="20"/>
          <w:color w:val="000000"/>
          <w:b w:val="0"/>
          <w:i w:val="0"/>
          <w:lang w:val="en-US"/>
        </w:rPr>
        <w:t xml:space="preserve"> is the directed angle from the wheel axle to the roller’s free-rolling direction. Ideal contact prevents relative slip along the roller axis: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Sup>
          <ns8:sSubSupPr>
            <ns8:ctrlPr>
              <w:rPr>
                <w:rFonts w:ascii="Cambria Math" w:hAnsi="Cambria Math"/>
              </w:rPr>
            </ns8:ctrlPr>
          </ns8:sSubSupPr>
          <ns8:e>
            <ns8:r>
              <ns8:rPr>
                <ns8:sty ns8:val="bi"/>
              </ns8:rPr>
              <w:rPr>
                <w:rFonts w:ascii="Times New Roman" w:hAnsi="Times New Roman" w:eastAsia="SimSun" w:cs="Times New Roman"/>
                <w:sz w:val="20"/>
                <w:szCs w:val="20"/>
                <w:color w:val="000000"/>
              </w:rPr>
              <ns8:t>n</ns8:t>
            </ns8:r>
          </ns8:e>
          <ns8:sub>
            <ns8:r>
              <w:rPr>
                <w:rFonts w:ascii="Times New Roman" w:hAnsi="Times New Roman" w:eastAsia="SimSun" w:cs="Times New Roman"/>
                <w:sz w:val="20"/>
                <w:szCs w:val="20"/>
                <w:color w:val="000000"/>
              </w:rPr>
              <ns8:t>i</ns8:t>
            </ns8:r>
          </ns8:sub>
          <ns8:sup>
            <ns8:r>
              <ns8:rPr>
                <ns8:sty ns8:val="p"/>
              </ns8:rPr>
              <w:rPr>
                <w:rFonts w:ascii="Times New Roman" w:hAnsi="Times New Roman" w:eastAsia="SimSun" w:cs="Times New Roman"/>
                <w:sz w:val="20"/>
                <w:szCs w:val="20"/>
                <w:color w:val="000000"/>
              </w:rPr>
              <ns8:t>T</ns8:t>
            </ns8:r>
          </ns8:sup>
        </ns8:sSubSup>
        <ns8:d>
          <ns8:dPr>
            <ns8:ctrlPr>
              <w:rPr>
                <w:rFonts w:ascii="Cambria Math" w:hAnsi="Cambria Math"/>
              </w:rPr>
            </ns8:ctrlPr>
          </ns8:dPr>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v</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w</ns8:t>
                </ns8:r>
              </ns8:sub>
            </ns8:sSub>
            <ns8:sSub>
              <ns8:sSubPr>
                <ns8:ctrlPr>
                  <w:rPr>
                    <w:rFonts w:ascii="Cambria Math" w:hAnsi="Cambria Math"/>
                  </w:rPr>
                </ns8:ctrlPr>
              </ns8:sSubPr>
              <ns8:e>
                <ns8:r>
                  <w:rPr>
                    <w:rFonts w:ascii="Times New Roman" w:hAnsi="Times New Roman" w:eastAsia="SimSun" w:cs="Times New Roman"/>
                    <w:sz w:val="20"/>
                    <w:szCs w:val="20"/>
                    <w:color w:val="000000"/>
                  </w:rPr>
                  <ns8:t>ω</ns8:t>
                </ns8:r>
              </ns8:e>
              <ns8:sub>
                <ns8:r>
                  <w:rPr>
                    <w:rFonts w:ascii="Times New Roman" w:hAnsi="Times New Roman" w:eastAsia="SimSun" w:cs="Times New Roman"/>
                    <w:sz w:val="20"/>
                    <w:szCs w:val="20"/>
                    <w:color w:val="000000"/>
                  </w:rPr>
                  <ns8:t>i</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d</ns8:t>
                </ns8:r>
              </ns8:e>
              <ns8:sub>
                <ns8:r>
                  <w:rPr>
                    <w:rFonts w:ascii="Times New Roman" w:hAnsi="Times New Roman" w:eastAsia="SimSun" w:cs="Times New Roman"/>
                    <w:sz w:val="20"/>
                    <w:szCs w:val="20"/>
                    <w:color w:val="000000"/>
                  </w:rPr>
                  <ns8:t>i</ns8:t>
                </ns8:r>
              </ns8:sub>
            </ns8:sSub>
          </ns8:e>
        </ns8:d>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0</ns8:t>
        </ns8:r>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(7)</w:t>
      </w:r>
    </w:p>
    <w:p ns2:paraId="07070668"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Eliminating passive-roller velocity yields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
          <ns8:sSubPr>
            <ns8:ctrlPr>
              <w:rPr>
                <w:rFonts w:ascii="Cambria Math" w:hAnsi="Cambria Math"/>
              </w:rPr>
            </ns8:ctrlPr>
          </ns8:sSubPr>
          <ns8:e>
            <ns8:r>
              <w:rPr>
                <w:rFonts w:ascii="Times New Roman" w:hAnsi="Times New Roman" w:eastAsia="SimSun" w:cs="Times New Roman"/>
                <w:sz w:val="20"/>
                <w:szCs w:val="20"/>
                <w:color w:val="000000"/>
              </w:rPr>
              <ns8:t>ω</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f>
          <ns8:fPr>
            <ns8:ctrlPr>
              <w:rPr>
                <w:rFonts w:ascii="Cambria Math" w:hAnsi="Cambria Math"/>
              </w:rPr>
            </ns8:ctrlPr>
          </ns8:fPr>
          <ns8:num>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v</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d</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v</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a</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)tan</ns8:t>
            </ns8:r>
            <ns8:sSub>
              <ns8:sSubPr>
                <ns8:ctrlPr>
                  <w:rPr>
                    <w:rFonts w:ascii="Cambria Math" w:hAnsi="Cambria Math"/>
                  </w:rPr>
                </ns8:ctrlPr>
              </ns8:sSubPr>
              <ns8:e>
                <ns8:r>
                  <w:rPr>
                    <w:rFonts w:ascii="Times New Roman" w:hAnsi="Times New Roman" w:eastAsia="SimSun" w:cs="Times New Roman"/>
                    <w:sz w:val="20"/>
                    <w:szCs w:val="20"/>
                    <w:color w:val="000000"/>
                  </w:rPr>
                  <ns8:t>ϑ</ns8:t>
                </ns8:r>
              </ns8:e>
              <ns8:sub>
                <ns8:r>
                  <w:rPr>
                    <w:rFonts w:ascii="Times New Roman" w:hAnsi="Times New Roman" w:eastAsia="SimSun" w:cs="Times New Roman"/>
                    <w:sz w:val="20"/>
                    <w:szCs w:val="20"/>
                    <w:color w:val="000000"/>
                  </w:rPr>
                  <ns8:t>i</ns8:t>
                </ns8:r>
              </ns8:sub>
            </ns8:sSub>
          </ns8:num>
          <ns8:den>
            <ns8:sSub>
              <ns8:sSubPr>
                <ns8:ctrlPr>
                  <w:rPr>
                    <w:rFonts w:ascii="Cambria Math" w:hAnsi="Cambria Math"/>
                  </w:rPr>
                </ns8:ctrlPr>
              </ns8:sSubPr>
              <ns8:e>
                <ns8: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w</ns8:t>
                </ns8:r>
              </ns8:sub>
            </ns8:sSub>
          </ns8:den>
        </ns8:f>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(8)</w:t>
      </w:r>
    </w:p>
    <w:p ns2:paraId="369D2F48"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Equation (8) maps body velocity to wheel-motor angular speeds, forming the chassis inverse-kinematic model.</w:t>
      </w:r>
    </w:p>
    <w:p ns2:paraId="472BB379" ns2: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Wheel Dynamics and Contact-Force Mapping</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Full multibody dynamics increases parameter-identification and real-time computation costs. The hierarchical model therefore retains wheel mass and maps contact forces to leg motors by virtual work. Fig. 4 shows the wheel free-body diagram.</w:t>
      </w:r>
    </w:p>
    <w:tbl>
      <w:tblP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41950D3A" ns2:textId="77777777" w:rsidR="00FB7E9E" w:rsidRDefault="00000000">
            <w:pPr>
              <w:pStyle w:val="Normal"/>
              <w:snapToGrid w:val="0"/>
              <w:widowControl/>
              <w:keepNext/>
              <w:keepLines/>
              <w:spacing w:before="0" w:after="0" w:line="240" w:lineRule="auto"/>
              <w:ind w:firstLine="0"/>
              <w:jc w:val="center"/>
              <w:rPr>
                <w:rFonts w:ascii="Times New Roman" w:hAnsi="Times New Roman" w:eastAsia="SimSun" w:cs="Times New Roman"/>
                <w:sz w:val="20"/>
                <w:szCs w:val="20"/>
                <w:color w:val="000000"/>
                <w:b w:val="0"/>
                <w:bCs w:val="0"/>
                <w:i w:val="0"/>
                <w:iCs w:val="0"/>
              </w:rPr>
            </w:pPr>
            <w:r>
              <w:rPr>
                <w:noProof/>
                <w:rFonts w:ascii="Times New Roman" w:hAnsi="Times New Roman" w:eastAsia="SimSun" w:cs="Times New Roman"/>
                <w:sz w:val="20"/>
                <w:szCs w:val="20"/>
                <w:color w:val="000000"/>
                <w:b w:val="0"/>
                <w:bCs w:val="0"/>
                <w:i w:val="0"/>
                <w:iCs w:val="0"/>
              </w:rPr>
              <w:drawing>
                <wp:inline distT="0" distB="0" distL="0" distR="0" ns4:anchorId="149342BB" ns4:editId="7073B4C1">
                  <wp:extent cx="2341880" cy="1155065"/>
                  <wp:effectExtent l="0" t="0" r="1270" b="6985"/>
                  <wp:docPr id="1006" name="Fig. 4" descr="车轮受力示意图：接触力、轴端作用力、重力、驱动力矩与力臂"/>
                  <wp:cNvGraphicFramePr>
                    <a:graphicFrameLocks noChangeAspect="1"/>
                  </wp:cNvGraphicFramePr>
                  <a:graphic>
                    <a:graphicData uri="http://schemas.openxmlformats.org/drawingml/2006/picture">
                      <ns6:pic>
                        <ns6:nvPicPr>
                          <ns6:cNvPr id="1006" name="Fig. 4" descr="车轮受力示意图：接触力、轴端作用力、重力、驱动力矩与力臂"/>
                          <ns6:cNvPicPr>
                            <a:picLocks noChangeAspect="1"/>
                          </ns6:cNvPicPr>
                        </ns6:nvPicPr>
                        <ns6:blipFill>
                          <a:blip ns7:embed="rIdArticle11"/>
                          <a:srcRect t="26663" b="11620"/>
                          <a:stretch>
                            <a:fillRect/>
                          </a:stretch>
                        </ns6:blipFill>
                        <ns6:spPr>
                          <a:xfrm>
                            <a:off x="0" y="0"/>
                            <a:ext cx="2341880" cy="1155065"/>
                          </a:xfrm>
                          <a:prstGeom prst="rect">
                            <a:avLst/>
                          </a:prstGeom>
                        </ns6:spPr>
                      </ns6:pic>
                    </a:graphicData>
                  </a:graphic>
                </wp:inline>
              </w:drawing>
            </w:r>
          </w:p>
          <w:p ns2:paraId="0E294D34" ns2: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Wheel free-body diagram: ground contact force, axle force, gravity, drive torque, and the wheel-center-to-contact moment arm.</w:t>
            </w:r>
          </w:p>
        </w:tc>
      </w:tr>
    </w:tbl>
    <w:p>
      <w:pPr>
        <w:spacing w:before="0" w:after="0" w:line="20" w:lineRule="exact"/>
        <w:ind w:firstLine="0"/>
        <w:rPr>
          <w:sz w:val="2"/>
        </w:rPr>
      </w:pPr>
    </w:p>
    <w:p ns2:paraId="61838347"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Let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e</ns8:t>
            </ns8:r>
          </ns8:sub>
        </ns8:sSub>
      </ns8:oMath>
      <w:r>
        <w:rPr>
          <w:rFonts w:ascii="Times New Roman" w:hAnsi="Times New Roman" w:eastAsia="SimSun" w:cs="Times New Roman"/>
          <w:sz w:val="20"/>
          <w:szCs w:val="20"/>
          <w:color w:val="000000"/>
          <w:b w:val="0"/>
          <w:i w:val="0"/>
          <w:lang w:val="en-US"/>
        </w:rPr>
        <w:t xml:space="preserve"> be ground force on the wheel,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w</ns8:t>
            </ns8:r>
          </ns8:sub>
        </ns8:sSub>
      </ns8:oMath>
      <w:r>
        <w:rPr>
          <w:rFonts w:ascii="Times New Roman" w:hAnsi="Times New Roman" w:eastAsia="SimSun" w:cs="Times New Roman"/>
          <w:sz w:val="20"/>
          <w:szCs w:val="20"/>
          <w:color w:val="000000"/>
          <w:b w:val="0"/>
          <w:i w:val="0"/>
          <w:lang w:val="en-US"/>
        </w:rPr>
        <w:t xml:space="preserve"> shank force on the wheel,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c</ns8:t>
            </ns8:r>
          </ns8:sub>
        </ns8:sSub>
      </ns8:oMath>
      <w:r>
        <w:rPr>
          <w:rFonts w:ascii="Times New Roman" w:hAnsi="Times New Roman" w:eastAsia="SimSun" w:cs="Times New Roman"/>
          <w:sz w:val="20"/>
          <w:szCs w:val="20"/>
          <w:color w:val="000000"/>
          <w:b w:val="0"/>
          <w:i w:val="0"/>
          <w:lang w:val="en-US"/>
        </w:rPr>
        <w:t xml:space="preserve"> wheel center-of-mass acceleration, and </w:t>
      </w:r>
      <ns8:oMath>
        <ns8:r>
          <ns8:rPr>
            <ns8:sty ns8:val="bi"/>
          </ns8:rPr>
          <w:rPr>
            <w:rFonts w:ascii="Times New Roman" w:hAnsi="Times New Roman" w:eastAsia="SimSun" w:cs="Times New Roman"/>
            <w:sz w:val="20"/>
            <w:szCs w:val="20"/>
            <w:color w:val="000000"/>
          </w:rPr>
          <ns8:t>g</ns8:t>
        </ns8:r>
      </ns8:oMath>
      <w:r>
        <w:rPr>
          <w:rFonts w:ascii="Times New Roman" w:hAnsi="Times New Roman" w:eastAsia="SimSun" w:cs="Times New Roman"/>
          <w:sz w:val="20"/>
          <w:szCs w:val="20"/>
          <w:color w:val="000000"/>
          <w:b w:val="0"/>
          <w:i w:val="0"/>
          <w:lang w:val="en-US"/>
        </w:rPr>
        <w:t xml:space="preserve"> gravitational acceleration. In a common frame, Newton’s equation gives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w</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m</ns8:t>
            </ns8:r>
          </ns8:e>
          <ns8:sub>
            <ns8:r>
              <ns8:rPr>
                <ns8:sty ns8:val="p"/>
              </ns8:rPr>
              <w:rPr>
                <w:rFonts w:ascii="Times New Roman" w:hAnsi="Times New Roman" w:eastAsia="SimSun" w:cs="Times New Roman"/>
                <w:sz w:val="20"/>
                <w:szCs w:val="20"/>
                <w:color w:val="000000"/>
              </w:rPr>
              <ns8:t>w</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c</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e</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m</ns8:t>
            </ns8:r>
          </ns8:e>
          <ns8:sub>
            <ns8:r>
              <ns8:rPr>
                <ns8:sty ns8:val="p"/>
              </ns8:rPr>
              <w:rPr>
                <w:rFonts w:ascii="Times New Roman" w:hAnsi="Times New Roman" w:eastAsia="SimSun" w:cs="Times New Roman"/>
                <w:sz w:val="20"/>
                <w:szCs w:val="20"/>
                <w:color w:val="000000"/>
              </w:rPr>
              <ns8:t>w</ns8:t>
            </ns8:r>
          </ns8:sub>
        </ns8:sSub>
        <ns8:r>
          <ns8:rPr>
            <ns8:sty ns8:val="bi"/>
          </ns8:rPr>
          <w:rPr>
            <w:rFonts w:ascii="Times New Roman" w:hAnsi="Times New Roman" w:eastAsia="SimSun" w:cs="Times New Roman"/>
            <w:sz w:val="20"/>
            <w:szCs w:val="20"/>
            <w:color w:val="000000"/>
          </w:rPr>
          <ns8:t>g</ns8:t>
        </ns8:r>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(9)</w:t>
      </w:r>
    </w:p>
    <w:p ns2:paraId="2A55581D"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Let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ce</ns8:t>
            </ns8:r>
          </ns8:sub>
        </ns8:sSub>
      </ns8:oMath>
      <w:r>
        <w:rPr>
          <w:rFonts w:ascii="Times New Roman" w:hAnsi="Times New Roman" w:eastAsia="SimSun" w:cs="Times New Roman"/>
          <w:sz w:val="20"/>
          <w:szCs w:val="20"/>
          <w:color w:val="000000"/>
          <w:b w:val="0"/>
          <w:i w:val="0"/>
          <w:lang w:val="en-US"/>
        </w:rPr>
        <w:t xml:space="preserve"> be the wheel-center-of-mass-to-contact moment arm and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ns8:rPr>
                <ns8:sty ns8:val="p"/>
              </ns8:rPr>
              <w:rPr>
                <w:rFonts w:ascii="Times New Roman" w:hAnsi="Times New Roman" w:eastAsia="SimSun" w:cs="Times New Roman"/>
                <w:sz w:val="20"/>
                <w:szCs w:val="20"/>
                <w:color w:val="000000"/>
              </w:rPr>
              <ns8:t>ax</ns8:t>
            </ns8:r>
          </ns8:sub>
        </ns8:sSub>
      </ns8:oMath>
      <w:r>
        <w:rPr>
          <w:rFonts w:ascii="Times New Roman" w:hAnsi="Times New Roman" w:eastAsia="SimSun" w:cs="Times New Roman"/>
          <w:sz w:val="20"/>
          <w:szCs w:val="20"/>
          <w:color w:val="000000"/>
          <w:b w:val="0"/>
          <w:i w:val="0"/>
          <w:lang w:val="en-US"/>
        </w:rPr>
        <w:t xml:space="preserve"> the positive axle unit vector. Axial wheel-motor drive torque is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w:rPr>
                    <w:rFonts w:ascii="Times New Roman" w:hAnsi="Times New Roman" w:eastAsia="SimSun" w:cs="Times New Roman"/>
                    <w:sz w:val="20"/>
                    <w:szCs w:val="20"/>
                    <w:color w:val="000000"/>
                  </w:rPr>
                  <ns8:t>τ</ns8:t>
                </ns8:r>
              </ns8:e>
              <ns8:sub>
                <ns8:r>
                  <ns8:rPr>
                    <ns8:sty ns8:val="p"/>
                  </ns8:rPr>
                  <w:rPr>
                    <w:rFonts w:ascii="Times New Roman" w:hAnsi="Times New Roman" w:eastAsia="SimSun" w:cs="Times New Roman"/>
                    <w:sz w:val="20"/>
                    <w:szCs w:val="20"/>
                    <w:color w:val="000000"/>
                  </w:rPr>
                  <ns8:t>w</ns8:t>
                </ns8:r>
              </ns8:sub>
            </ns8:sSub>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ns8:rPr>
                    <ns8:sty ns8:val="bi"/>
                  </ns8:rPr>
                  <w:rPr>
                    <w:rFonts w:ascii="Times New Roman" w:hAnsi="Times New Roman" w:eastAsia="SimSun" w:cs="Times New Roman"/>
                    <w:sz w:val="20"/>
                    <w:szCs w:val="20"/>
                    <w:color w:val="000000"/>
                  </w:rPr>
                  <ns8:t>e</ns8:t>
                </ns8:r>
              </ns8:e>
              <ns8:sub>
                <ns8:r>
                  <ns8:rPr>
                    <ns8:sty ns8:val="p"/>
                  </ns8:rPr>
                  <w:rPr>
                    <w:rFonts w:ascii="Times New Roman" w:hAnsi="Times New Roman" w:eastAsia="SimSun" w:cs="Times New Roman"/>
                    <w:sz w:val="20"/>
                    <w:szCs w:val="20"/>
                    <w:color w:val="000000"/>
                  </w:rPr>
                  <ns8:t>ax</ns8:t>
                </ns8:r>
              </ns8:sub>
              <ns8:sup>
                <ns8:r>
                  <ns8:rPr>
                    <ns8:sty ns8:val="p"/>
                  </ns8:rPr>
                  <w:rPr>
                    <w:rFonts w:ascii="Times New Roman" w:hAnsi="Times New Roman" w:eastAsia="SimSun" w:cs="Times New Roman"/>
                    <w:sz w:val="20"/>
                    <w:szCs w:val="20"/>
                    <w:color w:val="000000"/>
                  </w:rPr>
                  <ns8:t>T</ns8:t>
                </ns8:r>
              </ns8:sup>
            </ns8:sSubSup>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c</ns8:t>
                </ns8:r>
              </ns8:sub>
            </ns8:sSub>
            <ns8:sSub>
              <ns8:sSubPr>
                <ns8:ctrlPr>
                  <w:rPr>
                    <w:rFonts w:ascii="Cambria Math" w:hAnsi="Cambria Math"/>
                  </w:rPr>
                </ns8:ctrlPr>
              </ns8:sSubPr>
              <ns8:e>
                <ns8:acc>
                  <ns8:accPr>
                    <ns8:chr ns8:val="̇"/>
                    <ns8:ctrlPr>
                      <w:rPr>
                        <w:rFonts w:ascii="Cambria Math" w:hAnsi="Cambria Math"/>
                      </w:rPr>
                    </ns8:ctrlPr>
                  </ns8:accPr>
                  <ns8:e>
                    <ns8:r>
                      <ns8:rPr>
                        <ns8:sty ns8:val="bi"/>
                      </ns8:rPr>
                      <w:rPr>
                        <w:rFonts w:ascii="Times New Roman" w:hAnsi="Times New Roman" w:eastAsia="SimSun" w:cs="Times New Roman"/>
                        <w:sz w:val="20"/>
                        <w:szCs w:val="20"/>
                        <w:color w:val="000000"/>
                      </w:rPr>
                      <ns8:t>ω</ns8:t>
                    </ns8:r>
                  </ns8:e>
                </ns8:acc>
              </ns8:e>
              <ns8:sub>
                <ns8:r>
                  <ns8:rPr>
                    <ns8:sty ns8:val="p"/>
                  </ns8:rPr>
                  <w:rPr>
                    <w:rFonts w:ascii="Times New Roman" w:hAnsi="Times New Roman" w:eastAsia="SimSun" w:cs="Times New Roman"/>
                    <w:sz w:val="20"/>
                    <w:szCs w:val="20"/>
                    <w:color w:val="000000"/>
                  </w:rPr>
                  <ns8:t>w</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ω</ns8:t>
                </ns8:r>
              </ns8:e>
              <ns8:sub>
                <ns8:r>
                  <ns8:rPr>
                    <ns8:sty ns8:val="p"/>
                  </ns8:rPr>
                  <w:rPr>
                    <w:rFonts w:ascii="Times New Roman" w:hAnsi="Times New Roman" w:eastAsia="SimSun" w:cs="Times New Roman"/>
                    <w:sz w:val="20"/>
                    <w:szCs w:val="20"/>
                    <w:color w:val="000000"/>
                  </w:rPr>
                  <ns8:t>w</ns8:t>
                </ns8:r>
              </ns8:sub>
            </ns8:sSub>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c</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ω</ns8:t>
                </ns8:r>
              </ns8:e>
              <ns8:sub>
                <ns8:r>
                  <ns8:rPr>
                    <ns8:sty ns8:val="p"/>
                  </ns8:rPr>
                  <w:rPr>
                    <w:rFonts w:ascii="Times New Roman" w:hAnsi="Times New Roman" w:eastAsia="SimSun" w:cs="Times New Roman"/>
                    <w:sz w:val="20"/>
                    <w:szCs w:val="20"/>
                    <w:color w:val="000000"/>
                  </w:rPr>
                  <ns8:t>w</ns8:t>
                </ns8:r>
              </ns8:sub>
            </ns8:sSub>
            <ns8:r>
              <ns8:rPr>
                <ns8:sty ns8:val="p"/>
              </ns8:rPr>
              <w:rPr>
                <w:rFonts w:ascii="Times New Roman" w:hAnsi="Times New Roman" w:eastAsia="SimSun" w:cs="Times New Roman"/>
                <w:sz w:val="20"/>
                <w:szCs w:val="20"/>
                <w:color w:val="000000"/>
                <w:i w:val="0"/>
                <w:iCs w:val="0"/>
              </w:rPr>
              <ns8:t>)</ns8:t>
            </ns8:r>
          </ns8:e>
          <ns8:e>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ce</ns8:t>
                </ns8:r>
              </ns8:sub>
            </ns8:sSub>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e</ns8:t>
                </ns8:r>
              </ns8:sub>
            </ns8:sSub>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(10)</w:t>
      </w:r>
    </w:p>
    <w:p ns2:paraId="31D0E066"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Here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c</ns8:t>
            </ns8:r>
          </ns8:sub>
        </ns8:sSub>
      </ns8:oMath>
      <w:r>
        <w:rPr>
          <w:rFonts w:ascii="Times New Roman" w:hAnsi="Times New Roman" w:eastAsia="SimSun" w:cs="Times New Roman"/>
          <w:sz w:val="20"/>
          <w:szCs w:val="20"/>
          <w:color w:val="000000"/>
          <w:b w:val="0"/>
          <w:i w:val="0"/>
          <w:lang w:val="en-US"/>
        </w:rPr>
        <w:t xml:space="preserve"> is the wheel center-of-mass inertia tensor,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ω</ns8:t>
            </ns8:r>
          </ns8:e>
          <ns8:sub>
            <ns8:r>
              <ns8:rPr>
                <ns8:sty ns8:val="p"/>
              </ns8:rPr>
              <w:rPr>
                <w:rFonts w:ascii="Times New Roman" w:hAnsi="Times New Roman" w:eastAsia="SimSun" w:cs="Times New Roman"/>
                <w:sz w:val="20"/>
                <w:szCs w:val="20"/>
                <w:color w:val="000000"/>
              </w:rPr>
              <ns8:t>w</ns8:t>
            </ns8:r>
          </ns8:sub>
        </ns8:sSub>
      </ns8:oMath>
      <w:r>
        <w:rPr>
          <w:rFonts w:ascii="Times New Roman" w:hAnsi="Times New Roman" w:eastAsia="SimSun" w:cs="Times New Roman"/>
          <w:sz w:val="20"/>
          <w:szCs w:val="20"/>
          <w:color w:val="000000"/>
          <w:b w:val="0"/>
          <w:i w:val="0"/>
          <w:lang w:val="en-US"/>
        </w:rPr>
        <w:t xml:space="preserve"> wheel angular velocity relative to the inertial frame, and </w:t>
      </w:r>
      <ns8:oMath>
        <ns8:sSub>
          <ns8:sSubPr>
            <ns8:ctrlPr>
              <w:rPr>
                <w:rFonts w:ascii="Cambria Math" w:hAnsi="Cambria Math"/>
              </w:rPr>
            </ns8:ctrlPr>
          </ns8:sSubPr>
          <ns8:e>
            <ns8:acc>
              <ns8:accPr>
                <ns8:chr ns8:val="̇"/>
                <ns8:ctrlPr>
                  <w:rPr>
                    <w:rFonts w:ascii="Cambria Math" w:hAnsi="Cambria Math"/>
                  </w:rPr>
                </ns8:ctrlPr>
              </ns8:accPr>
              <ns8:e>
                <ns8:r>
                  <ns8:rPr>
                    <ns8:sty ns8:val="bi"/>
                  </ns8:rPr>
                  <w:rPr>
                    <w:rFonts w:ascii="Times New Roman" w:hAnsi="Times New Roman" w:eastAsia="SimSun" w:cs="Times New Roman"/>
                    <w:sz w:val="20"/>
                    <w:szCs w:val="20"/>
                    <w:color w:val="000000"/>
                  </w:rPr>
                  <ns8:t>ω</ns8:t>
                </ns8:r>
              </ns8:e>
            </ns8:acc>
          </ns8:e>
          <ns8:sub>
            <ns8:r>
              <ns8:rPr>
                <ns8:sty ns8:val="p"/>
              </ns8:rPr>
              <w:rPr>
                <w:rFonts w:ascii="Times New Roman" w:hAnsi="Times New Roman" w:eastAsia="SimSun" w:cs="Times New Roman"/>
                <w:sz w:val="20"/>
                <w:szCs w:val="20"/>
                <w:color w:val="000000"/>
              </w:rPr>
              <ns8:t>w</ns8:t>
            </ns8:r>
          </ns8:sub>
        </ns8:sSub>
      </ns8:oMath>
      <w:r>
        <w:rPr>
          <w:rFonts w:ascii="Times New Roman" w:hAnsi="Times New Roman" w:eastAsia="SimSun" w:cs="Times New Roman"/>
          <w:sz w:val="20"/>
          <w:szCs w:val="20"/>
          <w:color w:val="000000"/>
          <w:b w:val="0"/>
          <w:i w:val="0"/>
          <w:lang w:val="en-US"/>
        </w:rPr>
        <w:t xml:space="preserve"> angular acceleration, all expressed in the same frame.</w:t>
      </w:r>
    </w:p>
    <w:p ns2:paraId="353D6D2A"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Assume equivalent leg joint angles and drive output angles satisfy</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tr</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η</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  </ns8:t>
        </ns8:r>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tr</ns8:t>
            </ns8:r>
          </ns8:sub>
        </ns8:sSub>
        <ns8:r>
          <ns8:rPr>
            <ns8:sty ns8:val="p"/>
          </ns8:rPr>
          <w:rPr>
            <w:rFonts w:ascii="Times New Roman" w:hAnsi="Times New Roman" w:eastAsia="SimSun" w:cs="Times New Roman"/>
            <w:sz w:val="20"/>
            <w:szCs w:val="20"/>
            <w:color w:val="000000"/>
            <w:i w:val="0"/>
            <w:iCs w:val="0"/>
          </w:rPr>
          <ns8:t>=</ns8:t>
        </ns8:r>
        <ns8:d>
          <ns8:dPr>
            <ns8:begChr ns8:val="["/>
            <ns8:endChr ns8:val="]"/>
            <ns8:ctrlPr>
              <w:rPr>
                <w:rFonts w:ascii="Cambria Math" w:hAnsi="Cambria Math"/>
              </w:rPr>
            </ns8:ctrlPr>
          </ns8:dPr>
          <ns8:e>
            <ns8:m>
              <ns8:mPr>
                <ns8:plcHide ns8:val="1"/>
                <ns8:mcs>
                  <ns8:mc>
                    <ns8:mcPr>
                      <ns8:count ns8:val="2"/>
                      <ns8:mcJc ns8:val="center"/>
                    </ns8:mcPr>
                  </ns8:mc>
                </ns8:mcs>
                <ns8:ctrlPr>
                  <w:rPr>
                    <w:rFonts w:ascii="Cambria Math" w:hAnsi="Cambria Math"/>
                  </w:rPr>
                </ns8:ctrlPr>
              </ns8:mPr>
              <ns8:mr>
                <ns8:e>
                  <ns8:r>
                    <ns8:rPr>
                      <ns8:sty ns8:val="p"/>
                    </ns8:rPr>
                    <w:rPr>
                      <w:rFonts w:ascii="Times New Roman" w:hAnsi="Times New Roman" w:eastAsia="SimSun" w:cs="Times New Roman"/>
                      <w:sz w:val="20"/>
                      <w:szCs w:val="20"/>
                      <w:color w:val="000000"/>
                      <w:i w:val="0"/>
                      <w:iCs w:val="0"/>
                    </w:rPr>
                    <ns8:t>1</ns8:t>
                  </ns8:r>
                </ns8:e>
                <ns8:e>
                  <ns8:r>
                    <ns8:rPr>
                      <ns8:sty ns8:val="p"/>
                    </ns8:rPr>
                    <w:rPr>
                      <w:rFonts w:ascii="Times New Roman" w:hAnsi="Times New Roman" w:eastAsia="SimSun" w:cs="Times New Roman"/>
                      <w:sz w:val="20"/>
                      <w:szCs w:val="20"/>
                      <w:color w:val="000000"/>
                      <w:i w:val="0"/>
                      <w:iCs w:val="0"/>
                    </w:rPr>
                    <ns8:t>0</ns8:t>
                  </ns8:r>
                </ns8:e>
              </ns8:mr>
              <ns8:mr>
                <ns8:e>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e>
                <ns8:e>
                  <ns8:r>
                    <ns8:rPr>
                      <ns8:sty ns8:val="p"/>
                    </ns8:rPr>
                    <w:rPr>
                      <w:rFonts w:ascii="Times New Roman" w:hAnsi="Times New Roman" w:eastAsia="SimSun" w:cs="Times New Roman"/>
                      <w:sz w:val="20"/>
                      <w:szCs w:val="20"/>
                      <w:color w:val="000000"/>
                      <w:i w:val="0"/>
                      <w:iCs w:val="0"/>
                    </w:rPr>
                    <ns8:t>1</ns8:t>
                  </ns8:r>
                </ns8:e>
              </ns8:mr>
            </ns8:m>
          </ns8:e>
        </ns8:d>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(11)</w:t>
      </w:r>
    </w:p>
    <w:p ns2:paraId="1C2255A6"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For virtual joint displacement </w:t>
      </w:r>
      <ns8:oMath>
        <ns8:r>
          <w:rPr>
            <w:rFonts w:ascii="Times New Roman" w:hAnsi="Times New Roman" w:eastAsia="SimSun" w:cs="Times New Roman"/>
            <w:sz w:val="20"/>
            <w:szCs w:val="20"/>
            <w:color w:val="000000"/>
          </w:rPr>
          <ns8:t>δ</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sub>
        </ns8:sSub>
      </ns8:oMath>
      <w:r>
        <w:rPr>
          <w:rFonts w:ascii="Times New Roman" w:hAnsi="Times New Roman" w:eastAsia="SimSun" w:cs="Times New Roman"/>
          <w:sz w:val="20"/>
          <w:szCs w:val="20"/>
          <w:color w:val="000000"/>
          <w:b w:val="0"/>
          <w:i w:val="0"/>
          <w:lang w:val="en-US"/>
        </w:rPr>
        <w:t xml:space="preserve">, generalized torque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τ</ns8:t>
            </ns8:r>
          </ns8:e>
          <ns8:sub>
            <ns8:r>
              <ns8:rPr>
                <ns8:sty ns8:val="p"/>
              </ns8:rPr>
              <w:rPr>
                <w:rFonts w:ascii="Times New Roman" w:hAnsi="Times New Roman" w:eastAsia="SimSun" w:cs="Times New Roman"/>
                <w:sz w:val="20"/>
                <w:szCs w:val="20"/>
                <w:color w:val="000000"/>
              </w:rPr>
              <ns8:t>q</ns8:t>
            </ns8:r>
          </ns8:sub>
        </ns8:sSub>
      </ns8:oMath>
      <w:r>
        <w:rPr>
          <w:rFonts w:ascii="Times New Roman" w:hAnsi="Times New Roman" w:eastAsia="SimSun" w:cs="Times New Roman"/>
          <w:sz w:val="20"/>
          <w:szCs w:val="20"/>
          <w:color w:val="000000"/>
          <w:b w:val="0"/>
          <w:i w:val="0"/>
          <w:lang w:val="en-US"/>
        </w:rPr>
        <w:t xml:space="preserve"> is power-conjugate to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sub>
        </ns8:sSub>
      </ns8:oMath>
      <w:r>
        <w:rPr>
          <w:rFonts w:ascii="Times New Roman" w:hAnsi="Times New Roman" w:eastAsia="SimSun" w:cs="Times New Roman"/>
          <w:sz w:val="20"/>
          <w:szCs w:val="20"/>
          <w:color w:val="000000"/>
          <w:b w:val="0"/>
          <w:i w:val="0"/>
          <w:lang w:val="en-US"/>
        </w:rPr>
        <w:t xml:space="preserve">, and drive torque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τ</ns8:t>
            </ns8:r>
          </ns8:e>
          <ns8:sub>
            <ns8:r>
              <w:rPr>
                <w:rFonts w:ascii="Times New Roman" w:hAnsi="Times New Roman" w:eastAsia="SimSun" w:cs="Times New Roman"/>
                <w:sz w:val="20"/>
                <w:szCs w:val="20"/>
                <w:color w:val="000000"/>
              </w:rPr>
              <ns8:t>η</ns8:t>
            </ns8:r>
          </ns8:sub>
        </ns8:sSub>
      </ns8:oMath>
      <w:r>
        <w:rPr>
          <w:rFonts w:ascii="Times New Roman" w:hAnsi="Times New Roman" w:eastAsia="SimSun" w:cs="Times New Roman"/>
          <w:sz w:val="20"/>
          <w:szCs w:val="20"/>
          <w:color w:val="000000"/>
          <w:b w:val="0"/>
          <w:i w:val="0"/>
          <w:lang w:val="en-US"/>
        </w:rPr>
        <w:t xml:space="preserve"> to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η</ns8:t>
            </ns8:r>
          </ns8:e>
          <ns8:sub>
            <ns8:r>
              <ns8:rPr>
                <ns8:sty ns8:val="p"/>
              </ns8:rPr>
              <w:rPr>
                <w:rFonts w:ascii="Times New Roman" w:hAnsi="Times New Roman" w:eastAsia="SimSun" w:cs="Times New Roman"/>
                <w:sz w:val="20"/>
                <w:szCs w:val="20"/>
                <w:color w:val="000000"/>
              </w:rPr>
              <ns8:t>leg</ns8:t>
            </ns8:r>
          </ns8:sub>
        </ns8:sSub>
      </ns8:oMath>
      <w:r>
        <w:rPr>
          <w:rFonts w:ascii="Times New Roman" w:hAnsi="Times New Roman" w:eastAsia="SimSun" w:cs="Times New Roman"/>
          <w:sz w:val="20"/>
          <w:szCs w:val="20"/>
          <w:color w:val="000000"/>
          <w:b w:val="0"/>
          <w:i w:val="0"/>
          <w:lang w:val="en-US"/>
        </w:rPr>
        <w:t xml:space="preserve">. The wheel applies force </w:t>
      </w:r>
      <ns8:oMath>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w</ns8:t>
            </ns8:r>
          </ns8:sub>
        </ns8:sSub>
      </ns8:oMath>
      <w:r>
        <w:rPr>
          <w:rFonts w:ascii="Times New Roman" w:hAnsi="Times New Roman" w:eastAsia="SimSun" w:cs="Times New Roman"/>
          <w:sz w:val="20"/>
          <w:szCs w:val="20"/>
          <w:color w:val="000000"/>
          <w:b w:val="0"/>
          <w:i w:val="0"/>
          <w:lang w:val="en-US"/>
        </w:rPr>
        <w:t xml:space="preserve"> and reaction axle torque </w:t>
      </w:r>
      <ns8:oMath>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τ</ns8:t>
            </ns8:r>
          </ns8:e>
          <ns8:sub>
            <ns8:r>
              <ns8:rPr>
                <ns8:sty ns8:val="p"/>
              </ns8:rPr>
              <w:rPr>
                <w:rFonts w:ascii="Times New Roman" w:hAnsi="Times New Roman" w:eastAsia="SimSun" w:cs="Times New Roman"/>
                <w:sz w:val="20"/>
                <w:szCs w:val="20"/>
                <w:color w:val="000000"/>
              </w:rPr>
              <ns8:t>w</ns8:t>
            </ns8:r>
          </ns8:sub>
        </ns8:sSub>
      </ns8:oMath>
      <w:r>
        <w:rPr>
          <w:rFonts w:ascii="Times New Roman" w:hAnsi="Times New Roman" w:eastAsia="SimSun" w:cs="Times New Roman"/>
          <w:sz w:val="20"/>
          <w:szCs w:val="20"/>
          <w:color w:val="000000"/>
          <w:b w:val="0"/>
          <w:i w:val="0"/>
          <w:lang w:val="en-US"/>
        </w:rPr>
        <w:t xml:space="preserve"> to the shank. Taking the axial scalar positive consistently with </w:t>
      </w:r>
      <ns8:oMath>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2</ns8:t>
            </ns8:r>
          </ns8:sub>
        </ns8:sSub>
      </ns8:oMath>
      <w:r>
        <w:rPr>
          <w:rFonts w:ascii="Times New Roman" w:hAnsi="Times New Roman" w:eastAsia="SimSun" w:cs="Times New Roman"/>
          <w:sz w:val="20"/>
          <w:szCs w:val="20"/>
          <w:color w:val="000000"/>
          <w:b w:val="0"/>
          <w:i w:val="0"/>
          <w:lang w:val="en-US"/>
        </w:rPr>
        <w:t xml:space="preserve">, virtual-work balance gives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r>
              <ns8:rPr>
                <ns8:sty ns8:val="p"/>
              </ns8:rPr>
              <w:rPr>
                <w:rFonts w:ascii="Times New Roman" w:hAnsi="Times New Roman" w:eastAsia="SimSun" w:cs="Times New Roman"/>
                <w:sz w:val="20"/>
                <w:szCs w:val="20"/>
                <w:color w:val="000000"/>
                <w:i w:val="0"/>
                <w:iCs w:val="0"/>
              </w:rPr>
              <ns8:t>0</ns8:t>
            </ns8:r>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ns8:t>
            </ns8:r>
            <ns8:sSubSup>
              <ns8:sSubSupPr>
                <ns8:ctrlPr>
                  <w:rPr>
                    <w:rFonts w:ascii="Cambria Math" w:hAnsi="Cambria Math"/>
                  </w:rPr>
                </ns8:ctrlPr>
              </ns8:sSubSupPr>
              <ns8:e>
                <ns8:r>
                  <ns8:rPr>
                    <ns8:sty ns8:val="bi"/>
                  </ns8:rPr>
                  <w:rPr>
                    <w:rFonts w:ascii="Times New Roman" w:hAnsi="Times New Roman" w:eastAsia="SimSun" w:cs="Times New Roman"/>
                    <w:sz w:val="20"/>
                    <w:szCs w:val="20"/>
                    <w:color w:val="000000"/>
                  </w:rPr>
                  <ns8:t>τ</ns8:t>
                </ns8:r>
              </ns8:e>
              <ns8:sub>
                <ns8:r>
                  <ns8:rPr>
                    <ns8:sty ns8:val="p"/>
                  </ns8:rPr>
                  <w:rPr>
                    <w:rFonts w:ascii="Times New Roman" w:hAnsi="Times New Roman" w:eastAsia="SimSun" w:cs="Times New Roman"/>
                    <w:sz w:val="20"/>
                    <w:szCs w:val="20"/>
                    <w:color w:val="000000"/>
                  </w:rPr>
                  <ns8:t>q</ns8:t>
                </ns8:r>
              </ns8:sub>
              <ns8:sup>
                <ns8:r>
                  <ns8:rPr>
                    <ns8:sty ns8:val="p"/>
                  </ns8:rPr>
                  <w:rPr>
                    <w:rFonts w:ascii="Times New Roman" w:hAnsi="Times New Roman" w:eastAsia="SimSun" w:cs="Times New Roman"/>
                    <w:sz w:val="20"/>
                    <w:szCs w:val="20"/>
                    <w:color w:val="000000"/>
                  </w:rPr>
                  <ns8:t>T</ns8:t>
                </ns8:r>
              </ns8:sup>
            </ns8:sSubSup>
            <ns8:r>
              <w:rPr>
                <w:rFonts w:ascii="Times New Roman" w:hAnsi="Times New Roman" w:eastAsia="SimSun" w:cs="Times New Roman"/>
                <w:sz w:val="20"/>
                <w:szCs w:val="20"/>
                <w:color w:val="000000"/>
              </w:rPr>
              <ns8:t>δ</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w</ns8:t>
                </ns8:r>
              </ns8:sub>
              <ns8:sup>
                <ns8:r>
                  <ns8:rPr>
                    <ns8:sty ns8:val="p"/>
                  </ns8:rPr>
                  <w:rPr>
                    <w:rFonts w:ascii="Times New Roman" w:hAnsi="Times New Roman" w:eastAsia="SimSun" w:cs="Times New Roman"/>
                    <w:sz w:val="20"/>
                    <w:szCs w:val="20"/>
                    <w:color w:val="000000"/>
                  </w:rPr>
                  <ns8:t>T</ns8:t>
                </ns8:r>
              </ns8:sup>
            </ns8:sSubSup>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J</ns8:t>
                </ns8:r>
              </ns8:e>
              <ns8:sub>
                <ns8:r>
                  <ns8:rPr>
                    <ns8:sty ns8:val="p"/>
                  </ns8:rPr>
                  <w:rPr>
                    <w:rFonts w:ascii="Times New Roman" w:hAnsi="Times New Roman" w:eastAsia="SimSun" w:cs="Times New Roman"/>
                    <w:sz w:val="20"/>
                    <w:szCs w:val="20"/>
                    <w:color w:val="000000"/>
                  </w:rPr>
                  <ns8:t>leg</ns8:t>
                </ns8:r>
              </ns8:sub>
            </ns8:sSub>
            <ns8:r>
              <w:rPr>
                <w:rFonts w:ascii="Times New Roman" w:hAnsi="Times New Roman" w:eastAsia="SimSun" w:cs="Times New Roman"/>
                <w:sz w:val="20"/>
                <w:szCs w:val="20"/>
                <w:color w:val="000000"/>
              </w:rPr>
              <ns8:t>δ</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sub>
            </ns8:sSub>
          </ns8:e>
          <ns8:e>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τ</ns8:t>
                </ns8:r>
              </ns8:e>
              <ns8:sub>
                <ns8:r>
                  <ns8:rPr>
                    <ns8:sty ns8:val="p"/>
                  </ns8:rPr>
                  <w:rPr>
                    <w:rFonts w:ascii="Times New Roman" w:hAnsi="Times New Roman" w:eastAsia="SimSun" w:cs="Times New Roman"/>
                    <w:sz w:val="20"/>
                    <w:szCs w:val="20"/>
                    <w:color w:val="000000"/>
                  </w:rPr>
                  <ns8:t>w</ns8:t>
                </ns8:r>
              </ns8:sub>
            </ns8:sSub>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δ</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(12)</w:t>
      </w:r>
    </w:p>
    <w:p ns2:paraId="738EDCF1"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Neglecting leg-link gravity and inertia therefore gives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τ</ns8:t>
                </ns8:r>
              </ns8:e>
              <ns8:sub>
                <ns8:r>
                  <ns8:rPr>
                    <ns8:sty ns8:val="p"/>
                  </ns8:rPr>
                  <w:rPr>
                    <w:rFonts w:ascii="Times New Roman" w:hAnsi="Times New Roman" w:eastAsia="SimSun" w:cs="Times New Roman"/>
                    <w:sz w:val="20"/>
                    <w:szCs w:val="20"/>
                    <w:color w:val="000000"/>
                  </w:rPr>
                  <ns8:t>q</ns8:t>
                </ns8:r>
              </ns8:sub>
            </ns8:sSub>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ns8:rPr>
                    <ns8:sty ns8:val="b"/>
                  </ns8:rPr>
                  <w:rPr>
                    <w:rFonts w:ascii="Times New Roman" w:hAnsi="Times New Roman" w:eastAsia="SimSun" w:cs="Times New Roman"/>
                    <w:sz w:val="20"/>
                    <w:szCs w:val="20"/>
                    <w:color w:val="000000"/>
                  </w:rPr>
                  <ns8:t>J</ns8:t>
                </ns8:r>
              </ns8:e>
              <ns8:sub>
                <ns8:r>
                  <ns8:rPr>
                    <ns8:sty ns8:val="p"/>
                  </ns8:rPr>
                  <w:rPr>
                    <w:rFonts w:ascii="Times New Roman" w:hAnsi="Times New Roman" w:eastAsia="SimSun" w:cs="Times New Roman"/>
                    <w:sz w:val="20"/>
                    <w:szCs w:val="20"/>
                    <w:color w:val="000000"/>
                  </w:rPr>
                  <ns8:t>leg</ns8:t>
                </ns8:r>
              </ns8:sub>
              <ns8:sup>
                <ns8:r>
                  <ns8:rPr>
                    <ns8:sty ns8:val="p"/>
                  </ns8:rPr>
                  <w:rPr>
                    <w:rFonts w:ascii="Times New Roman" w:hAnsi="Times New Roman" w:eastAsia="SimSun" w:cs="Times New Roman"/>
                    <w:sz w:val="20"/>
                    <w:szCs w:val="20"/>
                    <w:color w:val="000000"/>
                  </w:rPr>
                  <ns8:t>T</ns8:t>
                </ns8:r>
              </ns8:sup>
            </ns8:sSubSup>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w</ns8:t>
                </ns8:r>
              </ns8:sub>
            </ns8:sSub>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sSub>
              <ns8:sSubPr>
                <ns8:ctrlPr>
                  <w:rPr>
                    <w:rFonts w:ascii="Cambria Math" w:hAnsi="Cambria Math"/>
                  </w:rPr>
                </ns8:ctrlPr>
              </ns8:sSubPr>
              <ns8:e>
                <ns8:r>
                  <w:rPr>
                    <w:rFonts w:ascii="Times New Roman" w:hAnsi="Times New Roman" w:eastAsia="SimSun" w:cs="Times New Roman"/>
                    <w:sz w:val="20"/>
                    <w:szCs w:val="20"/>
                    <w:color w:val="000000"/>
                  </w:rPr>
                  <ns8:t>τ</ns8:t>
                </ns8:r>
              </ns8:e>
              <ns8:sub>
                <ns8:r>
                  <ns8:rPr>
                    <ns8:sty ns8:val="p"/>
                  </ns8:rPr>
                  <w:rPr>
                    <w:rFonts w:ascii="Times New Roman" w:hAnsi="Times New Roman" w:eastAsia="SimSun" w:cs="Times New Roman"/>
                    <w:sz w:val="20"/>
                    <w:szCs w:val="20"/>
                    <w:color w:val="000000"/>
                  </w:rPr>
                  <ns8:t>w</ns8:t>
                </ns8:r>
              </ns8:sub>
            </ns8:sSub>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τ</ns8:t>
                </ns8:r>
              </ns8:e>
              <ns8:sub>
                <ns8:r>
                  <w:rPr>
                    <w:rFonts w:ascii="Times New Roman" w:hAnsi="Times New Roman" w:eastAsia="SimSun" w:cs="Times New Roman"/>
                    <w:sz w:val="20"/>
                    <w:szCs w:val="20"/>
                    <w:color w:val="000000"/>
                  </w:rPr>
                  <ns8:t>η</ns8:t>
                </ns8:r>
              </ns8:sub>
            </ns8:sSub>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ns8:rPr>
                    <ns8:sty ns8:val="b"/>
                  </ns8:rP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tr</ns8:t>
                </ns8:r>
              </ns8:sub>
              <ns8:sup>
                <ns8:r>
                  <ns8:rPr>
                    <ns8:sty ns8:val="p"/>
                  </ns8:rPr>
                  <w:rPr>
                    <w:rFonts w:ascii="Times New Roman" w:hAnsi="Times New Roman" w:eastAsia="SimSun" w:cs="Times New Roman"/>
                    <w:sz w:val="20"/>
                    <w:szCs w:val="20"/>
                    <w:color w:val="000000"/>
                  </w:rPr>
                  <ns8:t>T</ns8:t>
                </ns8:r>
              </ns8:sup>
            </ns8:sSubSup>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τ</ns8:t>
                </ns8:r>
              </ns8:e>
              <ns8:sub>
                <ns8:r>
                  <ns8:rPr>
                    <ns8:sty ns8:val="p"/>
                  </ns8:rPr>
                  <w:rPr>
                    <w:rFonts w:ascii="Times New Roman" w:hAnsi="Times New Roman" w:eastAsia="SimSun" w:cs="Times New Roman"/>
                    <w:sz w:val="20"/>
                    <w:szCs w:val="20"/>
                    <w:color w:val="000000"/>
                  </w:rPr>
                  <ns8:t>q</ns8:t>
                </ns8:r>
              </ns8:sub>
            </ns8:sSub>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(13)</w:t>
      </w:r>
    </w:p>
    <w:p ns2:paraId="21299FD9"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The second relation follows from </w:t>
      </w:r>
      <ns8:oMath>
        <ns8:sSubSup>
          <ns8:sSubSupPr>
            <ns8:ctrlPr>
              <w:rPr>
                <w:rFonts w:ascii="Cambria Math" w:hAnsi="Cambria Math"/>
              </w:rPr>
            </ns8:ctrlPr>
          </ns8:sSubSupPr>
          <ns8:e>
            <ns8:r>
              <ns8:rPr>
                <ns8:sty ns8:val="bi"/>
              </ns8:rPr>
              <w:rPr>
                <w:rFonts w:ascii="Times New Roman" w:hAnsi="Times New Roman" w:eastAsia="SimSun" w:cs="Times New Roman"/>
                <w:sz w:val="20"/>
                <w:szCs w:val="20"/>
                <w:color w:val="000000"/>
              </w:rPr>
              <ns8:t>τ</ns8:t>
            </ns8:r>
          </ns8:e>
          <ns8:sub>
            <ns8:r>
              <w:rPr>
                <w:rFonts w:ascii="Times New Roman" w:hAnsi="Times New Roman" w:eastAsia="SimSun" w:cs="Times New Roman"/>
                <w:sz w:val="20"/>
                <w:szCs w:val="20"/>
                <w:color w:val="000000"/>
              </w:rPr>
              <ns8:t>η</ns8:t>
            </ns8:r>
          </ns8:sub>
          <ns8:sup>
            <ns8:r>
              <ns8:rPr>
                <ns8:sty ns8:val="p"/>
              </ns8:rPr>
              <w:rPr>
                <w:rFonts w:ascii="Times New Roman" w:hAnsi="Times New Roman" w:eastAsia="SimSun" w:cs="Times New Roman"/>
                <w:sz w:val="20"/>
                <w:szCs w:val="20"/>
                <w:color w:val="000000"/>
              </w:rPr>
              <ns8:t>T</ns8:t>
            </ns8:r>
          </ns8:sup>
        </ns8:sSubSup>
        <ns8:r>
          <w:rPr>
            <w:rFonts w:ascii="Times New Roman" w:hAnsi="Times New Roman" w:eastAsia="SimSun" w:cs="Times New Roman"/>
            <w:sz w:val="20"/>
            <w:szCs w:val="20"/>
            <w:color w:val="000000"/>
          </w:rPr>
          <ns8:t>δ</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η</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ns8:rPr>
                <ns8:sty ns8:val="bi"/>
              </ns8:rPr>
              <w:rPr>
                <w:rFonts w:ascii="Times New Roman" w:hAnsi="Times New Roman" w:eastAsia="SimSun" w:cs="Times New Roman"/>
                <w:sz w:val="20"/>
                <w:szCs w:val="20"/>
                <w:color w:val="000000"/>
              </w:rPr>
              <ns8:t>τ</ns8:t>
            </ns8:r>
          </ns8:e>
          <ns8:sub>
            <ns8:r>
              <ns8:rPr>
                <ns8:sty ns8:val="p"/>
              </ns8:rPr>
              <w:rPr>
                <w:rFonts w:ascii="Times New Roman" w:hAnsi="Times New Roman" w:eastAsia="SimSun" w:cs="Times New Roman"/>
                <w:sz w:val="20"/>
                <w:szCs w:val="20"/>
                <w:color w:val="000000"/>
              </w:rPr>
              <ns8:t>q</ns8:t>
            </ns8:r>
          </ns8:sub>
          <ns8:sup>
            <ns8:r>
              <ns8:rPr>
                <ns8:sty ns8:val="p"/>
              </ns8:rPr>
              <w:rPr>
                <w:rFonts w:ascii="Times New Roman" w:hAnsi="Times New Roman" w:eastAsia="SimSun" w:cs="Times New Roman"/>
                <w:sz w:val="20"/>
                <w:szCs w:val="20"/>
                <w:color w:val="000000"/>
              </w:rPr>
              <ns8:t>T</ns8:t>
            </ns8:r>
          </ns8:sup>
        </ns8:sSubSup>
        <ns8:r>
          <w:rPr>
            <w:rFonts w:ascii="Times New Roman" w:hAnsi="Times New Roman" w:eastAsia="SimSun" w:cs="Times New Roman"/>
            <w:sz w:val="20"/>
            <w:szCs w:val="20"/>
            <w:color w:val="000000"/>
          </w:rPr>
          <ns8:t>δ</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sub>
        </ns8:sSub>
      </ns8:oMath>
      <w:r>
        <w:rPr>
          <w:rFonts w:ascii="Times New Roman" w:hAnsi="Times New Roman" w:eastAsia="SimSun" w:cs="Times New Roman"/>
          <w:sz w:val="20"/>
          <w:szCs w:val="20"/>
          <w:color w:val="000000"/>
          <w:b w:val="0"/>
          <w:i w:val="0"/>
          <w:lang w:val="en-US"/>
        </w:rPr>
        <w:t xml:space="preserve">, using the transpose transmission matrix. Here </w:t>
      </w:r>
      <ns8:oMath>
        <ns8:sSub>
          <ns8:sSubPr>
            <ns8:ctrlPr>
              <w:rPr>
                <w:rFonts w:ascii="Cambria Math" w:hAnsi="Cambria Math" w:hint="eastAsia"/>
              </w:rPr>
            </ns8:ctrlPr>
          </ns8:sSubPr>
          <ns8:e>
            <ns8:r>
              <ns8:rPr>
                <ns8:sty ns8:val="p"/>
              </ns8:rPr>
              <w:rPr>
                <w:rFonts w:ascii="Times New Roman" w:hAnsi="Times New Roman" w:eastAsia="SimSun" w:cs="Times New Roman"/>
                <w:sz w:val="20"/>
                <w:szCs w:val="20"/>
                <w:color w:val="000000"/>
              </w:rPr>
              <ns8:t>τ</ns8:t>
            </ns8:r>
          </ns8:e>
          <ns8:sub>
            <ns8:r>
              <ns8:rPr>
                <ns8:sty ns8:val="p"/>
              </ns8:rPr>
              <w:rPr>
                <w:rFonts w:ascii="Times New Roman" w:hAnsi="Times New Roman" w:eastAsia="SimSun" w:cs="Times New Roman"/>
                <w:sz w:val="20"/>
                <w:szCs w:val="20"/>
                <w:color w:val="000000"/>
              </w:rPr>
              <ns8:t>η</ns8:t>
            </ns8:r>
          </ns8:sub>
        </ns8:sSub>
      </ns8:oMath>
      <w:r>
        <w:rPr>
          <w:rFonts w:ascii="Times New Roman" w:hAnsi="Times New Roman" w:eastAsia="SimSun" w:cs="Times New Roman"/>
          <w:sz w:val="20"/>
          <w:szCs w:val="20"/>
          <w:color w:val="000000"/>
          <w:b w:val="0"/>
          <w:i w:val="0"/>
          <w:lang w:val="en-US"/>
        </w:rPr>
        <w:t xml:space="preserve"> is leg-motor output torque.</w:t>
      </w:r>
    </w:p>
    <w:tbl>
      <w:tblPr>
        <w:tblpPr w:leftFromText="0" w:rightFromText="0" w:topFromText="120" w:bottomFromText="120" w:vertAnchor="margin" w:horzAnchor="margin" w:tblpYSpec="bottom" w:tblpXSpec="left"/>
        <w:tblOverlap w:val="neve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2630E1B9" ns2:textId="77777777" w:rsidR="00FB7E9E" w:rsidRDefault="00000000">
            <w:pPr>
              <w:pStyle w:val="Normal"/>
              <w:snapToGrid w:val="0"/>
              <w:widowControl/>
              <w:keepNext/>
              <w:keepLines/>
              <w:spacing w:before="0" w:after="0" w:line="240" w:lineRule="auto"/>
              <w:ind w:firstLine="0"/>
              <w:jc w:val="center"/>
              <w:rPr>
                <w:rFonts w:ascii="Times New Roman" w:hAnsi="Times New Roman" w:eastAsia="SimSun" w:cs="Times New Roman"/>
                <w:sz w:val="20"/>
                <w:szCs w:val="20"/>
                <w:color w:val="000000"/>
                <w:b w:val="0"/>
                <w:bCs w:val="0"/>
                <w:i w:val="0"/>
                <w:iCs w:val="0"/>
              </w:rPr>
            </w:pPr>
            <w:r>
              <w:rPr>
                <w:noProof/>
                <w:rFonts w:ascii="Times New Roman" w:hAnsi="Times New Roman" w:eastAsia="SimSun" w:cs="Times New Roman"/>
                <w:sz w:val="20"/>
                <w:szCs w:val="20"/>
                <w:color w:val="000000"/>
                <w:b w:val="0"/>
                <w:bCs w:val="0"/>
                <w:i w:val="0"/>
                <w:iCs w:val="0"/>
              </w:rPr>
              <w:lastRenderedPageBreak/>
              <w:drawing>
                <wp:inline distT="0" distB="0" distL="0" distR="0" ns4:anchorId="21EA527E" ns4:editId="54787D89">
                  <wp:extent cx="2062162" cy="1435889"/>
                  <wp:effectExtent l="0" t="0" r="0" b="0"/>
                  <wp:docPr id="1007" name="Fig. 5" descr="基于底盘立体构型的整机质心与四轮接触力示意图"/>
                  <wp:cNvGraphicFramePr>
                    <a:graphicFrameLocks noChangeAspect="1"/>
                  </wp:cNvGraphicFramePr>
                  <a:graphic>
                    <a:graphicData uri="http://schemas.openxmlformats.org/drawingml/2006/picture">
                      <ns6:pic>
                        <ns6:nvPicPr>
                          <ns6:cNvPr id="1007" name="Fig. 5" descr="基于底盘立体构型的整机质心与四轮接触力示意图"/>
                          <ns6:cNvPicPr>
                            <a:picLocks noChangeAspect="1"/>
                          </ns6:cNvPicPr>
                        </ns6:nvPicPr>
                        <ns6:blipFill>
                          <a:blip ns7:embed="rIdArticle6"/>
                          <a:srcRect t="3403" b="3791"/>
                          <a:stretch>
                            <a:fillRect/>
                          </a:stretch>
                        </ns6:blipFill>
                        <ns6:spPr>
                          <a:xfrm>
                            <a:off x="0" y="0"/>
                            <a:ext cx="2064026" cy="1437187"/>
                          </a:xfrm>
                          <a:prstGeom prst="rect">
                            <a:avLst/>
                          </a:prstGeom>
                        </ns6:spPr>
                      </ns6:pic>
                    </a:graphicData>
                  </a:graphic>
                </wp:inline>
              </w:drawing>
            </w:r>
          </w:p>
          <w:p ns2:paraId="3C504721" ns2: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Whole-body center of mass and four wheel contact forces. Vertical arrows mark force application points; contact i has force and center-of-mass-to-contact moment-arm labels.</w:t>
            </w:r>
          </w:p>
        </w:tc>
      </w:tr>
    </w:tbl>
    <w:p>
      <w:pPr>
        <w:spacing w:before="0" w:after="0" w:line="20" w:lineRule="exact"/>
        <w:ind w:firstLine="0"/>
        <w:rPr>
          <w:sz w:val="2"/>
        </w:rPr>
      </w:pPr>
    </w:p>
    <w:p ns2:paraId="54E60B31" ns2: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Whole-Body Single-Rigid-Body Dynamics</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Fig. 5 shows the whole-body center of mass and contact forces on the three-dimensional chassis configuration. During rapid chassis motion, the arm is usually stationary relative to the chassis. Both can then be approximated as one rigid body with equivalent mass and inertia. Let </w:t>
      </w:r>
      <ns8:oMath>
        <ns8:r>
          <ns8:rPr>
            <ns8:sty ns8:val="p"/>
          </ns8:rPr>
          <w:rPr>
            <w:rFonts w:ascii="Times New Roman" w:hAnsi="Times New Roman" w:eastAsia="SimSun" w:cs="Times New Roman"/>
            <w:sz w:val="20"/>
            <w:szCs w:val="20"/>
            <w:color w:val="000000"/>
          </w:rPr>
          <ns8:t>m</ns8:t>
        </ns8:r>
      </ns8:oMath>
      <w:r>
        <w:rPr>
          <w:rFonts w:ascii="Times New Roman" w:hAnsi="Times New Roman" w:eastAsia="SimSun" w:cs="Times New Roman"/>
          <w:sz w:val="20"/>
          <w:szCs w:val="20"/>
          <w:color w:val="000000"/>
          <w:b w:val="0"/>
          <w:lang w:val="en-US"/>
          <w:i w:val="0"/>
          <w:iCs w:val="0"/>
        </w:rPr>
        <w:t xml:space="preserve"> be total mass, </w:t>
      </w:r>
      <ns8:oMath>
        <ns8:sSub>
          <ns8:sSubPr>
            <ns8:ctrlPr>
              <w:rPr>
                <w:rFonts w:ascii="Cambria Math" w:hAnsi="Cambria Math" w:hint="eastAsia"/>
              </w:rPr>
            </ns8:ctrlPr>
          </ns8:sSubPr>
          <ns8:e>
            <ns8:r>
              <ns8:rPr>
                <ns8:sty ns8:val="p"/>
              </ns8:rP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G</ns8:t>
            </ns8:r>
          </ns8:sub>
        </ns8:sSub>
      </ns8:oMath>
      <w:r>
        <w:rPr>
          <w:rFonts w:ascii="Times New Roman" w:hAnsi="Times New Roman" w:eastAsia="SimSun" w:cs="Times New Roman"/>
          <w:sz w:val="20"/>
          <w:szCs w:val="20"/>
          <w:color w:val="000000"/>
          <w:b w:val="0"/>
          <w:lang w:val="en-US"/>
          <w:i w:val="0"/>
          <w:iCs w:val="0"/>
        </w:rPr>
        <w:t xml:space="preserve"> center-of-mass acceleration, and </w:t>
      </w:r>
      <ns8:oMath>
        <ns8:sSub>
          <ns8:sSubPr>
            <ns8:ctrlPr>
              <w:rPr>
                <w:rFonts w:ascii="Cambria Math" w:hAnsi="Cambria Math" w:hint="eastAsia"/>
              </w:rPr>
            </ns8:ctrlPr>
          </ns8:sSubPr>
          <ns8:e>
            <ns8:r>
              <ns8:rPr>
                <ns8:sty ns8:val="p"/>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e,i</ns8:t>
            </ns8:r>
          </ns8:sub>
        </ns8:sSub>
      </ns8:oMath>
      <w:r>
        <w:rPr>
          <w:rFonts w:ascii="Times New Roman" w:hAnsi="Times New Roman" w:eastAsia="SimSun" w:cs="Times New Roman"/>
          <w:sz w:val="20"/>
          <w:szCs w:val="20"/>
          <w:color w:val="000000"/>
          <w:b w:val="0"/>
          <w:lang w:val="en-US"/>
          <w:i w:val="0"/>
          <w:iCs w:val="0"/>
        </w:rPr>
        <w:t xml:space="preserve"> the vector from the center of mass to contact </w:t>
      </w:r>
      <ns8:oMath>
        <ns8:r>
          <w:rPr>
            <w:rFonts w:ascii="Times New Roman" w:hAnsi="Times New Roman" w:eastAsia="SimSun" w:cs="Times New Roman"/>
            <w:sz w:val="20"/>
            <w:szCs w:val="20"/>
            <w:color w:val="000000"/>
          </w:rPr>
          <ns8:t>i</ns8:t>
        </ns8:r>
      </ns8:oMath>
      <w:r>
        <w:rPr>
          <w:rFonts w:ascii="Times New Roman" w:hAnsi="Times New Roman" w:eastAsia="SimSun" w:cs="Times New Roman"/>
          <w:sz w:val="20"/>
          <w:szCs w:val="20"/>
          <w:color w:val="000000"/>
          <w:b w:val="0"/>
          <w:lang w:val="en-US"/>
          <w:i w:val="0"/>
          <w:iCs w:val="0"/>
        </w:rPr>
        <w:t xml:space="preserve">.</w:t>
      </w:r>
    </w:p>
    <w:p ns2:paraId="6EC59D6B"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In the inertial-frame dynamics, let </w:t>
      </w:r>
      <ns8:oMath>
        <ns8:r>
          <ns8:rPr>
            <ns8:sty ns8:val="bi"/>
          </ns8:rPr>
          <w:rPr>
            <w:rFonts w:ascii="Times New Roman" w:hAnsi="Times New Roman" w:eastAsia="SimSun" w:cs="Times New Roman"/>
            <w:sz w:val="20"/>
            <w:szCs w:val="20"/>
            <w:color w:val="000000"/>
          </w:rPr>
          <ns8:t>ω</ns8:t>
        </ns8:r>
      </ns8:oMath>
      <w:r>
        <w:rPr>
          <w:rFonts w:ascii="Times New Roman" w:hAnsi="Times New Roman" w:eastAsia="SimSun" w:cs="Times New Roman"/>
          <w:sz w:val="20"/>
          <w:szCs w:val="20"/>
          <w:color w:val="000000"/>
          <w:b w:val="0"/>
          <w:i w:val="0"/>
          <w:lang w:val="en-US"/>
        </w:rPr>
        <w:t xml:space="preserve"> be body angular velocity, </w:t>
      </w:r>
      <ns8:oMath>
        <ns8:acc>
          <ns8:accPr>
            <ns8:chr ns8:val="̇"/>
            <ns8:ctrlPr>
              <w:rPr>
                <w:rFonts w:ascii="Cambria Math" w:hAnsi="Cambria Math"/>
              </w:rPr>
            </ns8:ctrlPr>
          </ns8:accPr>
          <ns8:e>
            <ns8:r>
              <ns8:rPr>
                <ns8:sty ns8:val="bi"/>
              </ns8:rPr>
              <w:rPr>
                <w:rFonts w:ascii="Times New Roman" w:hAnsi="Times New Roman" w:eastAsia="SimSun" w:cs="Times New Roman"/>
                <w:sz w:val="20"/>
                <w:szCs w:val="20"/>
                <w:color w:val="000000"/>
              </w:rPr>
              <ns8:t>ω</ns8:t>
            </ns8:r>
          </ns8:e>
        </ns8:acc>
      </ns8:oMath>
      <w:r>
        <w:rPr>
          <w:rFonts w:ascii="Times New Roman" w:hAnsi="Times New Roman" w:eastAsia="SimSun" w:cs="Times New Roman"/>
          <w:sz w:val="20"/>
          <w:szCs w:val="20"/>
          <w:color w:val="000000"/>
          <w:b w:val="0"/>
          <w:i w:val="0"/>
          <w:lang w:val="en-US"/>
        </w:rPr>
        <w:t xml:space="preserve"> angular acceleration, and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b</ns8:t>
            </ns8:r>
          </ns8:sub>
        </ns8:sSub>
      </ns8:oMath>
      <w:r>
        <w:rPr>
          <w:rFonts w:ascii="Times New Roman" w:hAnsi="Times New Roman" w:eastAsia="SimSun" w:cs="Times New Roman"/>
          <w:sz w:val="20"/>
          <w:szCs w:val="20"/>
          <w:color w:val="000000"/>
          <w:b w:val="0"/>
          <w:i w:val="0"/>
          <w:lang w:val="en-US"/>
        </w:rPr>
        <w:t xml:space="preserve"> whole-body center-of-mass inertia expressed in the body frame. Its inertial-frame form is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s</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sb</ns8:t>
            </ns8:r>
          </ns8:sub>
        </ns8:sSub>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b</ns8:t>
            </ns8:r>
          </ns8:sub>
        </ns8:sSub>
        <ns8:sSubSup>
          <ns8:sSubSupPr>
            <ns8:ctrlPr>
              <w:rPr>
                <w:rFonts w:ascii="Cambria Math" w:hAnsi="Cambria Math"/>
              </w:rPr>
            </ns8:ctrlPr>
          </ns8:sSubSup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sb</ns8:t>
            </ns8:r>
          </ns8:sub>
          <ns8:sup>
            <ns8:r>
              <ns8:rPr>
                <ns8:sty ns8:val="p"/>
              </ns8:rPr>
              <w:rPr>
                <w:rFonts w:ascii="Times New Roman" w:hAnsi="Times New Roman" w:eastAsia="SimSun" w:cs="Times New Roman"/>
                <w:sz w:val="20"/>
                <w:szCs w:val="20"/>
                <w:color w:val="000000"/>
              </w:rPr>
              <ns8:t>T</ns8:t>
            </ns8:r>
          </ns8:sup>
        </ns8:sSubSup>
      </ns8:oMath>
      <w:r>
        <w:rPr>
          <w:rFonts w:ascii="Times New Roman" w:hAnsi="Times New Roman" w:eastAsia="SimSun" w:cs="Times New Roman"/>
          <w:sz w:val="20"/>
          <w:szCs w:val="20"/>
          <w:color w:val="000000"/>
          <w:b w:val="0"/>
          <w:i w:val="0"/>
          <w:lang w:val="en-US"/>
        </w:rPr>
        <w:t xml:space="preserve">. Define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r>
          <ns8:rPr>
            <ns8:sty ns8:val="b"/>
          </ns8:rPr>
          <w:rPr>
            <w:rFonts w:ascii="Times New Roman" w:hAnsi="Times New Roman" w:eastAsia="SimSun" w:cs="Times New Roman"/>
            <w:sz w:val="20"/>
            <w:szCs w:val="20"/>
            <w:color w:val="000000"/>
          </w:rPr>
          <ns8:t>H</ns8:t>
        </ns8:r>
        <ns8:r>
          <ns8:rPr>
            <ns8:sty ns8:val="p"/>
          </ns8:rPr>
          <w:rPr>
            <w:rFonts w:ascii="Times New Roman" w:hAnsi="Times New Roman" w:eastAsia="SimSun" w:cs="Times New Roman"/>
            <w:sz w:val="20"/>
            <w:szCs w:val="20"/>
            <w:color w:val="000000"/>
            <w:i w:val="0"/>
            <w:iCs w:val="0"/>
          </w:rPr>
          <ns8:t>=</ns8:t>
        </ns8:r>
        <ns8:d>
          <ns8:dPr>
            <ns8:begChr ns8:val="["/>
            <ns8:endChr ns8:val="]"/>
            <ns8:ctrlPr>
              <w:rPr>
                <w:rFonts w:ascii="Cambria Math" w:hAnsi="Cambria Math"/>
              </w:rPr>
            </ns8:ctrlPr>
          </ns8:dPr>
          <ns8:e>
            <ns8:m>
              <ns8:mPr>
                <ns8:plcHide ns8:val="1"/>
                <ns8:mcs>
                  <ns8:mc>
                    <ns8:mcPr>
                      <ns8:count ns8:val="4"/>
                      <ns8:mcJc ns8:val="center"/>
                    </ns8:mcPr>
                  </ns8:mc>
                </ns8:mcs>
                <ns8:ctrlPr>
                  <w:rPr>
                    <w:rFonts w:ascii="Cambria Math" w:hAnsi="Cambria Math"/>
                  </w:rPr>
                </ns8:ctrlPr>
              </ns8:mPr>
              <ns8:mr>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i w:val="0"/>
                          <w:iCs w:val="0"/>
                        </w:rPr>
                        <ns8:t>3</ns8:t>
                      </ns8:r>
                    </ns8:sub>
                  </ns8:sSub>
                </ns8:e>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i w:val="0"/>
                          <w:iCs w:val="0"/>
                        </w:rPr>
                        <ns8:t>3</ns8:t>
                      </ns8:r>
                    </ns8:sub>
                  </ns8:sSub>
                </ns8:e>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i w:val="0"/>
                          <w:iCs w:val="0"/>
                        </w:rPr>
                        <ns8:t>3</ns8:t>
                      </ns8:r>
                    </ns8:sub>
                  </ns8:sSub>
                </ns8:e>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i w:val="0"/>
                          <w:iCs w:val="0"/>
                        </w:rPr>
                        <ns8:t>3</ns8:t>
                      </ns8:r>
                    </ns8:sub>
                  </ns8:sSub>
                </ns8:e>
              </ns8:mr>
              <ns8:mr>
                <ns8:e>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e,</ns8:t>
                      </ns8:r>
                      <ns8:r>
                        <ns8:rPr>
                          <ns8:sty ns8:val="p"/>
                        </ns8:rPr>
                        <w:rPr>
                          <w:rFonts w:ascii="Times New Roman" w:hAnsi="Times New Roman" w:eastAsia="SimSun" w:cs="Times New Roman"/>
                          <w:sz w:val="20"/>
                          <w:szCs w:val="20"/>
                          <w:color w:val="000000"/>
                          <w:i w:val="0"/>
                          <w:iCs w:val="0"/>
                        </w:rPr>
                        <ns8:t>1</ns8:t>
                      </ns8:r>
                    </ns8:sub>
                  </ns8:sSub>
                  <ns8:sSub>
                    <ns8:sSubPr>
                      <ns8:ctrlPr>
                        <w:rPr>
                          <w:rFonts w:ascii="Cambria Math" w:hAnsi="Cambria Math"/>
                        </w:rPr>
                      </ns8:ctrlPr>
                    </ns8:sSubPr>
                    <ns8:e>
                      <ns8:r>
                        <ns8:rPr>
                          <ns8:sty ns8:val="p"/>
                        </ns8:rPr>
                        <w:rPr>
                          <w:rFonts w:ascii="Times New Roman" w:hAnsi="Times New Roman" w:eastAsia="SimSun" w:cs="Times New Roman"/>
                          <w:sz w:val="20"/>
                          <w:szCs w:val="20"/>
                          <w:color w:val="000000"/>
                          <w:i w:val="0"/>
                          <w:iCs w:val="0"/>
                        </w:rPr>
                        <ns8:t>]</ns8:t>
                      </ns8:r>
                    </ns8:e>
                    <ns8:sub>
                      <ns8:r>
                        <ns8:rPr>
                          <ns8:sty ns8:val="p"/>
                        </ns8:rPr>
                        <w:rPr>
                          <w:rFonts w:ascii="Times New Roman" w:hAnsi="Times New Roman" w:eastAsia="SimSun" w:cs="Times New Roman"/>
                          <w:sz w:val="20"/>
                          <w:szCs w:val="20"/>
                          <w:color w:val="000000"/>
                        </w:rPr>
                        <ns8:t>×</ns8:t>
                      </ns8:r>
                    </ns8:sub>
                  </ns8:sSub>
                </ns8:e>
                <ns8:e>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e,</ns8:t>
                      </ns8:r>
                      <ns8:r>
                        <ns8:rPr>
                          <ns8:sty ns8:val="p"/>
                        </ns8:rPr>
                        <w:rPr>
                          <w:rFonts w:ascii="Times New Roman" w:hAnsi="Times New Roman" w:eastAsia="SimSun" w:cs="Times New Roman"/>
                          <w:sz w:val="20"/>
                          <w:szCs w:val="20"/>
                          <w:color w:val="000000"/>
                          <w:i w:val="0"/>
                          <w:iCs w:val="0"/>
                        </w:rPr>
                        <ns8:t>2</ns8:t>
                      </ns8:r>
                    </ns8:sub>
                  </ns8:sSub>
                  <ns8:sSub>
                    <ns8:sSubPr>
                      <ns8:ctrlPr>
                        <w:rPr>
                          <w:rFonts w:ascii="Cambria Math" w:hAnsi="Cambria Math"/>
                        </w:rPr>
                      </ns8:ctrlPr>
                    </ns8:sSubPr>
                    <ns8:e>
                      <ns8:r>
                        <ns8:rPr>
                          <ns8:sty ns8:val="p"/>
                        </ns8:rPr>
                        <w:rPr>
                          <w:rFonts w:ascii="Times New Roman" w:hAnsi="Times New Roman" w:eastAsia="SimSun" w:cs="Times New Roman"/>
                          <w:sz w:val="20"/>
                          <w:szCs w:val="20"/>
                          <w:color w:val="000000"/>
                          <w:i w:val="0"/>
                          <w:iCs w:val="0"/>
                        </w:rPr>
                        <ns8:t>]</ns8:t>
                      </ns8:r>
                    </ns8:e>
                    <ns8:sub>
                      <ns8:r>
                        <ns8:rPr>
                          <ns8:sty ns8:val="p"/>
                        </ns8:rPr>
                        <w:rPr>
                          <w:rFonts w:ascii="Times New Roman" w:hAnsi="Times New Roman" w:eastAsia="SimSun" w:cs="Times New Roman"/>
                          <w:sz w:val="20"/>
                          <w:szCs w:val="20"/>
                          <w:color w:val="000000"/>
                        </w:rPr>
                        <ns8:t>×</ns8:t>
                      </ns8:r>
                    </ns8:sub>
                  </ns8:sSub>
                </ns8:e>
                <ns8:e>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e,</ns8:t>
                      </ns8:r>
                      <ns8:r>
                        <ns8:rPr>
                          <ns8:sty ns8:val="p"/>
                        </ns8:rPr>
                        <w:rPr>
                          <w:rFonts w:ascii="Times New Roman" w:hAnsi="Times New Roman" w:eastAsia="SimSun" w:cs="Times New Roman"/>
                          <w:sz w:val="20"/>
                          <w:szCs w:val="20"/>
                          <w:color w:val="000000"/>
                          <w:i w:val="0"/>
                          <w:iCs w:val="0"/>
                        </w:rPr>
                        <ns8:t>3</ns8:t>
                      </ns8:r>
                    </ns8:sub>
                  </ns8:sSub>
                  <ns8:sSub>
                    <ns8:sSubPr>
                      <ns8:ctrlPr>
                        <w:rPr>
                          <w:rFonts w:ascii="Cambria Math" w:hAnsi="Cambria Math"/>
                        </w:rPr>
                      </ns8:ctrlPr>
                    </ns8:sSubPr>
                    <ns8:e>
                      <ns8:r>
                        <ns8:rPr>
                          <ns8:sty ns8:val="p"/>
                        </ns8:rPr>
                        <w:rPr>
                          <w:rFonts w:ascii="Times New Roman" w:hAnsi="Times New Roman" w:eastAsia="SimSun" w:cs="Times New Roman"/>
                          <w:sz w:val="20"/>
                          <w:szCs w:val="20"/>
                          <w:color w:val="000000"/>
                          <w:i w:val="0"/>
                          <w:iCs w:val="0"/>
                        </w:rPr>
                        <ns8:t>]</ns8:t>
                      </ns8:r>
                    </ns8:e>
                    <ns8:sub>
                      <ns8:r>
                        <ns8:rPr>
                          <ns8:sty ns8:val="p"/>
                        </ns8:rPr>
                        <w:rPr>
                          <w:rFonts w:ascii="Times New Roman" w:hAnsi="Times New Roman" w:eastAsia="SimSun" w:cs="Times New Roman"/>
                          <w:sz w:val="20"/>
                          <w:szCs w:val="20"/>
                          <w:color w:val="000000"/>
                        </w:rPr>
                        <ns8:t>×</ns8:t>
                      </ns8:r>
                    </ns8:sub>
                  </ns8:sSub>
                </ns8:e>
                <ns8:e>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e,</ns8:t>
                      </ns8:r>
                      <ns8:r>
                        <ns8:rPr>
                          <ns8:sty ns8:val="p"/>
                        </ns8:rPr>
                        <w:rPr>
                          <w:rFonts w:ascii="Times New Roman" w:hAnsi="Times New Roman" w:eastAsia="SimSun" w:cs="Times New Roman"/>
                          <w:sz w:val="20"/>
                          <w:szCs w:val="20"/>
                          <w:color w:val="000000"/>
                          <w:i w:val="0"/>
                          <w:iCs w:val="0"/>
                        </w:rPr>
                        <ns8:t>4</ns8:t>
                      </ns8:r>
                    </ns8:sub>
                  </ns8:sSub>
                  <ns8:sSub>
                    <ns8:sSubPr>
                      <ns8:ctrlPr>
                        <w:rPr>
                          <w:rFonts w:ascii="Cambria Math" w:hAnsi="Cambria Math"/>
                        </w:rPr>
                      </ns8:ctrlPr>
                    </ns8:sSubPr>
                    <ns8:e>
                      <ns8:r>
                        <ns8:rPr>
                          <ns8:sty ns8:val="p"/>
                        </ns8:rPr>
                        <w:rPr>
                          <w:rFonts w:ascii="Times New Roman" w:hAnsi="Times New Roman" w:eastAsia="SimSun" w:cs="Times New Roman"/>
                          <w:sz w:val="20"/>
                          <w:szCs w:val="20"/>
                          <w:color w:val="000000"/>
                          <w:i w:val="0"/>
                          <w:iCs w:val="0"/>
                        </w:rPr>
                        <ns8:t>]</ns8:t>
                      </ns8:r>
                    </ns8:e>
                    <ns8:sub>
                      <ns8:r>
                        <ns8:rPr>
                          <ns8:sty ns8:val="p"/>
                        </ns8:rPr>
                        <w:rPr>
                          <w:rFonts w:ascii="Times New Roman" w:hAnsi="Times New Roman" w:eastAsia="SimSun" w:cs="Times New Roman"/>
                          <w:sz w:val="20"/>
                          <w:szCs w:val="20"/>
                          <w:color w:val="000000"/>
                        </w:rPr>
                        <ns8:t>×</ns8:t>
                      </ns8:r>
                    </ns8:sub>
                  </ns8:sSub>
                </ns8:e>
              </ns8:mr>
            </ns8:m>
          </ns8:e>
        </ns8:d>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(14)</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dyn</ns8:t>
                </ns8:r>
              </ns8:sub>
            </ns8:sSub>
            <ns8:r>
              <ns8:rPr>
                <ns8:sty ns8:val="p"/>
              </ns8:rPr>
              <w:rPr>
                <w:rFonts w:ascii="Times New Roman" w:hAnsi="Times New Roman" w:eastAsia="SimSun" w:cs="Times New Roman"/>
                <w:sz w:val="20"/>
                <w:szCs w:val="20"/>
                <w:color w:val="000000"/>
                <w:i w:val="0"/>
                <w:iCs w:val="0"/>
              </w:rPr>
              <ns8:t>=</ns8:t>
            </ns8:r>
            <ns8:d>
              <ns8:dPr>
                <ns8:begChr ns8:val="["/>
                <ns8:endChr ns8:val="]"/>
                <ns8:ctrlPr>
                  <w:rPr>
                    <w:rFonts w:ascii="Cambria Math" w:hAnsi="Cambria Math"/>
                  </w:rPr>
                </ns8:ctrlPr>
              </ns8:dPr>
              <ns8:e>
                <ns8:m>
                  <ns8:mPr>
                    <ns8:plcHide ns8:val="1"/>
                    <ns8:mcs>
                      <ns8:mc>
                        <ns8:mcPr>
                          <ns8:count ns8:val="1"/>
                          <ns8:mcJc ns8:val="center"/>
                        </ns8:mcPr>
                      </ns8:mc>
                    </ns8:mcs>
                    <ns8:ctrlPr>
                      <w:rPr>
                        <w:rFonts w:ascii="Cambria Math" w:hAnsi="Cambria Math"/>
                      </w:rPr>
                    </ns8:ctrlPr>
                  </ns8:mPr>
                  <ns8:mr>
                    <ns8:e>
                      <ns8:r>
                        <w:rPr>
                          <w:rFonts w:ascii="Times New Roman" w:hAnsi="Times New Roman" w:eastAsia="SimSun" w:cs="Times New Roman"/>
                          <w:sz w:val="20"/>
                          <w:szCs w:val="20"/>
                          <w:color w:val="000000"/>
                        </w:rPr>
                        <ns8:t>m</ns8:t>
                      </ns8:r>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G</ns8:t>
                          </ns8:r>
                        </ns8:sub>
                      </ns8:sSub>
                      <ns8:r>
                        <ns8:rPr>
                          <ns8:sty ns8:val="p"/>
                        </ns8:rPr>
                        <w:rPr>
                          <w:rFonts w:ascii="Times New Roman" w:hAnsi="Times New Roman" w:eastAsia="SimSun" w:cs="Times New Roman"/>
                          <w:sz w:val="20"/>
                          <w:szCs w:val="20"/>
                          <w:color w:val="000000"/>
                          <w:i w:val="0"/>
                          <w:iCs w:val="0"/>
                        </w:rPr>
                        <ns8:t>-</ns8:t>
                      </ns8:r>
                      <ns8:r>
                        <ns8:rPr>
                          <ns8:sty ns8:val="bi"/>
                        </ns8:rPr>
                        <w:rPr>
                          <w:rFonts w:ascii="Times New Roman" w:hAnsi="Times New Roman" w:eastAsia="SimSun" w:cs="Times New Roman"/>
                          <w:sz w:val="20"/>
                          <w:szCs w:val="20"/>
                          <w:color w:val="000000"/>
                        </w:rPr>
                        <ns8:t>g</ns8:t>
                      </ns8:r>
                      <ns8:r>
                        <ns8:rPr>
                          <ns8:sty ns8:val="p"/>
                        </ns8:rPr>
                        <w:rPr>
                          <w:rFonts w:ascii="Times New Roman" w:hAnsi="Times New Roman" w:eastAsia="SimSun" w:cs="Times New Roman"/>
                          <w:sz w:val="20"/>
                          <w:szCs w:val="20"/>
                          <w:color w:val="000000"/>
                          <w:i w:val="0"/>
                          <w:iCs w:val="0"/>
                        </w:rPr>
                        <ns8:t>)</ns8:t>
                      </ns8:r>
                    </ns8:e>
                  </ns8:mr>
                  <ns8:mr>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s</ns8:t>
                          </ns8:r>
                        </ns8:sub>
                      </ns8:sSub>
                      <ns8:acc>
                        <ns8:accPr>
                          <ns8:chr ns8:val="̇"/>
                          <ns8:ctrlPr>
                            <w:rPr>
                              <w:rFonts w:ascii="Cambria Math" w:hAnsi="Cambria Math"/>
                            </w:rPr>
                          </ns8:ctrlPr>
                        </ns8:accPr>
                        <ns8:e>
                          <ns8:r>
                            <ns8:rPr>
                              <ns8:sty ns8:val="bi"/>
                            </ns8:rPr>
                            <w:rPr>
                              <w:rFonts w:ascii="Times New Roman" w:hAnsi="Times New Roman" w:eastAsia="SimSun" w:cs="Times New Roman"/>
                              <w:sz w:val="20"/>
                              <w:szCs w:val="20"/>
                              <w:color w:val="000000"/>
                            </w:rPr>
                            <ns8:t>ω</ns8:t>
                          </ns8:r>
                        </ns8:e>
                      </ns8:acc>
                      <ns8:r>
                        <ns8:rPr>
                          <ns8:sty ns8:val="p"/>
                        </ns8:rPr>
                        <w:rPr>
                          <w:rFonts w:ascii="Times New Roman" w:hAnsi="Times New Roman" w:eastAsia="SimSun" w:cs="Times New Roman"/>
                          <w:sz w:val="20"/>
                          <w:szCs w:val="20"/>
                          <w:color w:val="000000"/>
                          <w:i w:val="0"/>
                          <w:iCs w:val="0"/>
                        </w:rPr>
                        <ns8:t>+</ns8:t>
                      </ns8:r>
                      <ns8:r>
                        <ns8:rPr>
                          <ns8:sty ns8:val="bi"/>
                        </ns8:rPr>
                        <w:rPr>
                          <w:rFonts w:ascii="Times New Roman" w:hAnsi="Times New Roman" w:eastAsia="SimSun" w:cs="Times New Roman"/>
                          <w:sz w:val="20"/>
                          <w:szCs w:val="20"/>
                          <w:color w:val="000000"/>
                        </w:rPr>
                        <ns8:t>ω</ns8:t>
                      </ns8:r>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s</ns8:t>
                          </ns8:r>
                        </ns8:sub>
                      </ns8:sSub>
                      <ns8:r>
                        <ns8:rPr>
                          <ns8:sty ns8:val="bi"/>
                        </ns8:rPr>
                        <w:rPr>
                          <w:rFonts w:ascii="Times New Roman" w:hAnsi="Times New Roman" w:eastAsia="SimSun" w:cs="Times New Roman"/>
                          <w:sz w:val="20"/>
                          <w:szCs w:val="20"/>
                          <w:color w:val="000000"/>
                        </w:rPr>
                        <ns8:t>ω</ns8:t>
                      </ns8:r>
                      <ns8:r>
                        <ns8:rPr>
                          <ns8:sty ns8:val="p"/>
                        </ns8:rPr>
                        <w:rPr>
                          <w:rFonts w:ascii="Times New Roman" w:hAnsi="Times New Roman" w:eastAsia="SimSun" w:cs="Times New Roman"/>
                          <w:sz w:val="20"/>
                          <w:szCs w:val="20"/>
                          <w:color w:val="000000"/>
                          <w:i w:val="0"/>
                          <w:iCs w:val="0"/>
                        </w:rPr>
                        <ns8:t>)</ns8:t>
                      </ns8:r>
                    </ns8:e>
                  </ns8:mr>
                </ns8:m>
              </ns8:e>
            </ns8:d>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e</ns8:t>
                </ns8:r>
              </ns8:sub>
            </ns8:sSub>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e,</ns8:t>
                </ns8:r>
                <ns8:r>
                  <ns8:rPr>
                    <ns8:sty ns8:val="p"/>
                  </ns8:rPr>
                  <w:rPr>
                    <w:rFonts w:ascii="Times New Roman" w:hAnsi="Times New Roman" w:eastAsia="SimSun" w:cs="Times New Roman"/>
                    <w:sz w:val="20"/>
                    <w:szCs w:val="20"/>
                    <w:color w:val="000000"/>
                    <w:i w:val="0"/>
                    <w:iCs w:val="0"/>
                  </w:rPr>
                  <ns8:t>1</ns8:t>
                </ns8:r>
              </ns8:sub>
              <ns8:sup>
                <ns8:r>
                  <ns8:rPr>
                    <ns8:sty ns8:val="p"/>
                  </ns8:rPr>
                  <w:rPr>
                    <w:rFonts w:ascii="Times New Roman" w:hAnsi="Times New Roman" w:eastAsia="SimSun" w:cs="Times New Roman"/>
                    <w:sz w:val="20"/>
                    <w:szCs w:val="20"/>
                    <w:color w:val="000000"/>
                  </w:rPr>
                  <ns8:t>T</ns8:t>
                </ns8:r>
              </ns8:sup>
            </ns8:sSubSup>
            <ns8:r>
              <ns8:rPr>
                <ns8:sty ns8:val="p"/>
              </ns8:rPr>
              <w:rPr>
                <w:rFonts w:ascii="Times New Roman" w:hAnsi="Times New Roman" w:eastAsia="SimSun" w:cs="Times New Roman"/>
                <w:sz w:val="20"/>
                <w:szCs w:val="20"/>
                <w:color w:val="000000"/>
              </w:rPr>
              <ns8:t>,…,</ns8:t>
            </ns8:r>
            <ns8:sSubSup>
              <ns8:sSubSupPr>
                <ns8:ctrlPr>
                  <w:rPr>
                    <w:rFonts w:ascii="Cambria Math" w:hAnsi="Cambria Math"/>
                  </w:rPr>
                </ns8:ctrlPr>
              </ns8:sSubSup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e,</ns8:t>
                </ns8:r>
                <ns8:r>
                  <ns8:rPr>
                    <ns8:sty ns8:val="p"/>
                  </ns8:rPr>
                  <w:rPr>
                    <w:rFonts w:ascii="Times New Roman" w:hAnsi="Times New Roman" w:eastAsia="SimSun" w:cs="Times New Roman"/>
                    <w:sz w:val="20"/>
                    <w:szCs w:val="20"/>
                    <w:color w:val="000000"/>
                    <w:i w:val="0"/>
                    <w:iCs w:val="0"/>
                  </w:rPr>
                  <ns8:t>4</ns8:t>
                </ns8:r>
              </ns8:sub>
              <ns8:sup>
                <ns8:r>
                  <ns8:rPr>
                    <ns8:sty ns8:val="p"/>
                  </ns8:rPr>
                  <w:rPr>
                    <w:rFonts w:ascii="Times New Roman" w:hAnsi="Times New Roman" w:eastAsia="SimSun" w:cs="Times New Roman"/>
                    <w:sz w:val="20"/>
                    <w:szCs w:val="20"/>
                    <w:color w:val="000000"/>
                  </w:rPr>
                  <ns8:t>T</ns8:t>
                </ns8:r>
              </ns8:sup>
            </ns8:sSubSup>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(15)</w:t>
      </w:r>
    </w:p>
    <w:p ns2:paraId="25E0EFD8"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Here </w:t>
      </w:r>
      <ns8:oMath>
        <ns8:r>
          <ns8:rPr>
            <ns8:sty ns8:val="b"/>
          </ns8:rPr>
          <w:rPr>
            <w:rFonts w:ascii="Times New Roman" w:hAnsi="Times New Roman" w:eastAsia="SimSun" w:cs="Times New Roman"/>
            <w:sz w:val="20"/>
            <w:szCs w:val="20"/>
            <w:color w:val="000000"/>
          </w:rPr>
          <ns8:t>H</ns8:t>
        </ns8:r>
      </ns8:oMath>
      <w:r>
        <w:rPr>
          <w:rFonts w:ascii="Times New Roman" w:hAnsi="Times New Roman" w:eastAsia="SimSun" w:cs="Times New Roman"/>
          <w:sz w:val="20"/>
          <w:szCs w:val="20"/>
          <w:color w:val="000000"/>
          <w:b w:val="0"/>
          <w:i w:val="0"/>
          <w:lang w:val="en-US"/>
        </w:rPr>
        <w:t xml:space="preserve"> maps contact forces to whole-body resultant force and moment,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e</ns8:t>
            </ns8:r>
          </ns8:sub>
        </ns8:sSub>
      </ns8:oMath>
      <w:r>
        <w:rPr>
          <w:rFonts w:ascii="Times New Roman" w:hAnsi="Times New Roman" w:eastAsia="SimSun" w:cs="Times New Roman"/>
          <w:sz w:val="20"/>
          <w:szCs w:val="20"/>
          <w:color w:val="000000"/>
          <w:b w:val="0"/>
          <w:i w:val="0"/>
          <w:lang w:val="en-US"/>
        </w:rPr>
        <w:t xml:space="preserve"> stacks the four contact forces, and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dyn</ns8:t>
            </ns8:r>
          </ns8:sub>
        </ns8:sSub>
      </ns8:oMath>
      <w:r>
        <w:rPr>
          <w:rFonts w:ascii="Times New Roman" w:hAnsi="Times New Roman" w:eastAsia="SimSun" w:cs="Times New Roman"/>
          <w:sz w:val="20"/>
          <w:szCs w:val="20"/>
          <w:color w:val="000000"/>
          <w:b w:val="0"/>
          <w:i w:val="0"/>
          <w:lang w:val="en-US"/>
        </w:rPr>
        <w:t xml:space="preserve"> contains the required resultant contact force and moment. Newton–Euler dynamics gives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r>
          <ns8:rPr>
            <ns8:sty ns8:val="b"/>
          </ns8:rPr>
          <w:rPr>
            <w:rFonts w:ascii="Times New Roman" w:hAnsi="Times New Roman" w:eastAsia="SimSun" w:cs="Times New Roman"/>
            <w:sz w:val="20"/>
            <w:szCs w:val="20"/>
            <w:color w:val="000000"/>
          </w:rPr>
          <ns8:t>H</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e</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dyn</ns8:t>
            </ns8:r>
          </ns8:sub>
        </ns8:sSub>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(16)</w:t>
      </w:r>
    </w:p>
    <w:p ns2:paraId="5E17A8DC"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Here </w:t>
      </w:r>
      <ns8:oMath>
        <ns8:r>
          <ns8:rPr>
            <ns8:sty ns8:val="b"/>
          </ns8:rPr>
          <w:rPr>
            <w:rFonts w:ascii="Times New Roman" w:hAnsi="Times New Roman" w:eastAsia="SimSun" w:cs="Times New Roman"/>
            <w:sz w:val="20"/>
            <w:szCs w:val="20"/>
            <w:color w:val="000000"/>
          </w:rPr>
          <ns8:t>H</ns8:t>
        </ns8:r>
        <ns8:r>
          <ns8:rPr>
            <ns8:sty ns8:val="p"/>
          </ns8:rPr>
          <w:rPr>
            <w:rFonts w:ascii="Times New Roman" w:hAnsi="Times New Roman" w:eastAsia="SimSun" w:cs="Times New Roman"/>
            <w:sz w:val="20"/>
            <w:szCs w:val="20"/>
            <w:color w:val="000000"/>
          </w:rPr>
          <ns8:t>∈</ns8:t>
        </ns8:r>
        <ns8:sSup>
          <ns8:sSupPr>
            <ns8:ctrlPr>
              <w:rPr>
                <w:rFonts w:ascii="Cambria Math" w:hAnsi="Cambria Math"/>
              </w:rPr>
            </ns8:ctrlPr>
          </ns8:sSupPr>
          <ns8:e>
            <ns8:r>
              <ns8:rPr>
                <ns8:scr ns8:val="double-struck"/>
                <ns8:sty ns8:val="p"/>
              </ns8:rPr>
              <w:rPr>
                <w:rFonts w:ascii="Times New Roman" w:hAnsi="Times New Roman" w:eastAsia="SimSun" w:cs="Times New Roman"/>
                <w:sz w:val="20"/>
                <w:szCs w:val="20"/>
                <w:color w:val="000000"/>
              </w:rPr>
              <ns8:t>R</ns8:t>
            </ns8:r>
          </ns8:e>
          <ns8:sup>
            <ns8:r>
              <ns8:rPr>
                <ns8:sty ns8:val="p"/>
              </ns8:rPr>
              <w:rPr>
                <w:rFonts w:ascii="Times New Roman" w:hAnsi="Times New Roman" w:eastAsia="SimSun" w:cs="Times New Roman"/>
                <w:sz w:val="20"/>
                <w:szCs w:val="20"/>
                <w:color w:val="000000"/>
                <w:i w:val="0"/>
                <w:iCs w:val="0"/>
              </w:rPr>
              <ns8:t>6</ns8:t>
            </ns8:r>
            <ns8:r>
              <ns8:rPr>
                <ns8:sty ns8:val="p"/>
              </ns8:rPr>
              <w:rPr>
                <w:rFonts w:ascii="Times New Roman" w:hAnsi="Times New Roman" w:eastAsia="SimSun" w:cs="Times New Roman"/>
                <w:sz w:val="20"/>
                <w:szCs w:val="20"/>
                <w:color w:val="000000"/>
              </w:rPr>
              <ns8:t>×</ns8:t>
            </ns8:r>
            <ns8:r>
              <ns8:rPr>
                <ns8:sty ns8:val="p"/>
              </ns8:rPr>
              <w:rPr>
                <w:rFonts w:ascii="Times New Roman" w:hAnsi="Times New Roman" w:eastAsia="SimSun" w:cs="Times New Roman"/>
                <w:sz w:val="20"/>
                <w:szCs w:val="20"/>
                <w:color w:val="000000"/>
                <w:i w:val="0"/>
                <w:iCs w:val="0"/>
              </w:rPr>
              <ns8:t>12</ns8:t>
            </ns8:r>
          </ns8:sup>
        </ns8:sSup>
      </ns8:oMath>
      <w:r>
        <w:rPr>
          <w:rFonts w:ascii="Times New Roman" w:hAnsi="Times New Roman" w:eastAsia="SimSun" w:cs="Times New Roman"/>
          <w:sz w:val="20"/>
          <w:szCs w:val="20"/>
          <w:color w:val="000000"/>
          <w:b w:val="0"/>
          <w:i w:val="0"/>
          <w:lang w:val="en-US"/>
        </w:rPr>
        <w:t xml:space="preserve">. At low speeds, </w:t>
      </w:r>
      <ns8:oMath>
        <ns8:r>
          <ns8:rPr>
            <ns8:sty ns8:val="bi"/>
          </ns8:rPr>
          <w:rPr>
            <w:rFonts w:ascii="Times New Roman" w:hAnsi="Times New Roman" w:eastAsia="SimSun" w:cs="Times New Roman"/>
            <w:sz w:val="20"/>
            <w:szCs w:val="20"/>
            <w:color w:val="000000"/>
          </w:rPr>
          <ns8:t>ω</ns8:t>
        </ns8:r>
        <ns8:r>
          <ns8:rPr>
            <ns8:sty ns8:val="p"/>
          </ns8:rPr>
          <w:rPr>
            <w:rFonts w:ascii="Times New Roman" w:hAnsi="Times New Roman" w:eastAsia="SimSun" w:cs="Times New Roman"/>
            <w:sz w:val="20"/>
            <w:szCs w:val="20"/>
            <w:color w:val="000000"/>
          </w:rPr>
          <ns8:t>×(</ns8:t>
        </ns8:r>
        <ns8:sSub>
          <ns8:sSubPr>
            <ns8:ctrlPr>
              <w:rPr>
                <w:rFonts w:ascii="Cambria Math" w:hAnsi="Cambria Math" w:hint="eastAsia"/>
              </w:rPr>
            </ns8:ctrlPr>
          </ns8:sSubPr>
          <ns8:e>
            <ns8:r>
              <ns8:rPr>
                <ns8:sty ns8:val="p"/>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s</ns8:t>
            </ns8:r>
          </ns8:sub>
        </ns8:sSub>
        <ns8:r>
          <ns8:rPr>
            <ns8:sty ns8:val="p"/>
          </ns8:rPr>
          <w:rPr>
            <w:rFonts w:ascii="Times New Roman" w:hAnsi="Times New Roman" w:eastAsia="SimSun" w:cs="Times New Roman"/>
            <w:sz w:val="20"/>
            <w:szCs w:val="20"/>
            <w:color w:val="000000"/>
          </w:rPr>
          <ns8:t>ω</ns8:t>
        </ns8:r>
        <ns8:r>
          <ns8:rPr>
            <ns8:sty ns8:val="p"/>
          </ns8:rPr>
          <w:rPr>
            <w:rFonts w:ascii="Times New Roman" w:hAnsi="Times New Roman" w:eastAsia="SimSun" w:cs="Times New Roman"/>
            <w:sz w:val="20"/>
            <w:szCs w:val="20"/>
            <w:color w:val="000000"/>
            <w:i w:val="0"/>
            <w:iCs w:val="0"/>
          </w:rPr>
          <ns8:t>)</ns8:t>
        </ns8:r>
      </ns8:oMath>
      <w:r>
        <w:rPr>
          <w:rFonts w:ascii="Times New Roman" w:hAnsi="Times New Roman" w:eastAsia="SimSun" w:cs="Times New Roman"/>
          <w:sz w:val="20"/>
          <w:szCs w:val="20"/>
          <w:color w:val="000000"/>
          <w:b w:val="0"/>
          <w:i w:val="0"/>
          <w:lang w:val="en-US"/>
        </w:rPr>
        <w:t xml:space="preserve"> may be neglected, providing sufficiently accurate modeling and computation for small attitude variations with the arm nearly stationary relative to the chassis. Minimum-norm contact-force allocation gives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Sup>
          <ns8:sSubSupPr>
            <ns8:ctrlPr>
              <w:rPr>
                <w:rFonts w:ascii="Cambria Math" w:hAnsi="Cambria Math"/>
              </w:rPr>
            </ns8:ctrlPr>
          </ns8:sSubSup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e</ns8:t>
            </ns8:r>
          </ns8:sub>
          <ns8:sup>
            <ns8:r>
              <ns8:rPr>
                <ns8:sty ns8:val="p"/>
              </ns8:rPr>
              <w:rPr>
                <w:rFonts w:ascii="Times New Roman" w:hAnsi="Times New Roman" w:eastAsia="SimSun" w:cs="Times New Roman"/>
                <w:sz w:val="20"/>
                <w:szCs w:val="20"/>
                <w:color w:val="000000"/>
              </w:rPr>
              <ns8:t>⋆</ns8:t>
            </ns8:r>
          </ns8:sup>
        </ns8:sSubSup>
        <ns8:r>
          <ns8:rPr>
            <ns8:sty ns8:val="p"/>
          </ns8:rPr>
          <w:rPr>
            <w:rFonts w:ascii="Times New Roman" w:hAnsi="Times New Roman" w:eastAsia="SimSun" w:cs="Times New Roman"/>
            <w:sz w:val="20"/>
            <w:szCs w:val="20"/>
            <w:color w:val="000000"/>
            <w:i w:val="0"/>
            <w:iCs w:val="0"/>
          </w:rPr>
          <ns8:t>=</ns8:t>
        </ns8:r>
        <ns8:sSup>
          <ns8:sSupPr>
            <ns8:ctrlPr>
              <w:rPr>
                <w:rFonts w:ascii="Cambria Math" w:hAnsi="Cambria Math"/>
              </w:rPr>
            </ns8:ctrlPr>
          </ns8:sSupPr>
          <ns8:e>
            <ns8:r>
              <ns8:rPr>
                <ns8:sty ns8:val="b"/>
              </ns8:rPr>
              <w:rPr>
                <w:rFonts w:ascii="Times New Roman" w:hAnsi="Times New Roman" w:eastAsia="SimSun" w:cs="Times New Roman"/>
                <w:sz w:val="20"/>
                <w:szCs w:val="20"/>
                <w:color w:val="000000"/>
              </w:rPr>
              <ns8:t>H</ns8:t>
            </ns8:r>
          </ns8:e>
          <ns8:sup>
            <ns8:r>
              <ns8:rPr>
                <ns8:sty ns8:val="p"/>
              </ns8:rPr>
              <w:rPr>
                <w:rFonts w:ascii="Times New Roman" w:hAnsi="Times New Roman" w:eastAsia="SimSun" w:cs="Times New Roman"/>
                <w:sz w:val="20"/>
                <w:szCs w:val="20"/>
                <w:color w:val="000000"/>
              </w:rPr>
              <ns8:t>†</ns8:t>
            </ns8:r>
          </ns8:sup>
        </ns8:sSup>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dyn</ns8:t>
            </ns8:r>
          </ns8:sub>
        </ns8:sSub>
        <ns8:r>
          <ns8:rPr>
            <ns8:sty ns8:val="p"/>
          </ns8:rPr>
          <w:rPr>
            <w:rFonts w:ascii="Times New Roman" w:hAnsi="Times New Roman" w:eastAsia="SimSun" w:cs="Times New Roman"/>
            <w:sz w:val="20"/>
            <w:szCs w:val="20"/>
            <w:color w:val="000000"/>
            <w:i w:val="0"/>
            <w:iCs w:val="0"/>
          </w:rPr>
          <ns8:t>=</ns8:t>
        </ns8:r>
        <ns8:sSup>
          <ns8:sSupPr>
            <ns8:ctrlPr>
              <w:rPr>
                <w:rFonts w:ascii="Cambria Math" w:hAnsi="Cambria Math"/>
              </w:rPr>
            </ns8:ctrlPr>
          </ns8:sSupPr>
          <ns8:e>
            <ns8:r>
              <ns8:rPr>
                <ns8:sty ns8:val="b"/>
              </ns8:rPr>
              <w:rPr>
                <w:rFonts w:ascii="Times New Roman" w:hAnsi="Times New Roman" w:eastAsia="SimSun" w:cs="Times New Roman"/>
                <w:sz w:val="20"/>
                <w:szCs w:val="20"/>
                <w:color w:val="000000"/>
              </w:rPr>
              <ns8:t>H</ns8:t>
            </ns8:r>
          </ns8:e>
          <ns8:sup>
            <ns8:r>
              <ns8:rPr>
                <ns8:sty ns8:val="p"/>
              </ns8:rPr>
              <w:rPr>
                <w:rFonts w:ascii="Times New Roman" w:hAnsi="Times New Roman" w:eastAsia="SimSun" w:cs="Times New Roman"/>
                <w:sz w:val="20"/>
                <w:szCs w:val="20"/>
                <w:color w:val="000000"/>
              </w:rPr>
              <ns8:t>T</ns8:t>
            </ns8:r>
          </ns8:sup>
        </ns8:sSup>
        <ns8:r>
          <ns8:rPr>
            <ns8:sty ns8:val="p"/>
          </ns8:rPr>
          <w:rPr>
            <w:rFonts w:ascii="Times New Roman" w:hAnsi="Times New Roman" w:eastAsia="SimSun" w:cs="Times New Roman"/>
            <w:sz w:val="20"/>
            <w:szCs w:val="20"/>
            <w:color w:val="000000"/>
            <w:i w:val="0"/>
            <w:iCs w:val="0"/>
          </w:rPr>
          <ns8:t>(</ns8:t>
        </ns8:r>
        <ns8:r>
          <ns8:rPr>
            <ns8:sty ns8:val="b"/>
          </ns8:rPr>
          <w:rPr>
            <w:rFonts w:ascii="Times New Roman" w:hAnsi="Times New Roman" w:eastAsia="SimSun" w:cs="Times New Roman"/>
            <w:sz w:val="20"/>
            <w:szCs w:val="20"/>
            <w:color w:val="000000"/>
          </w:rPr>
          <ns8:t>H</ns8:t>
        </ns8:r>
        <ns8:sSup>
          <ns8:sSupPr>
            <ns8:ctrlPr>
              <w:rPr>
                <w:rFonts w:ascii="Cambria Math" w:hAnsi="Cambria Math"/>
              </w:rPr>
            </ns8:ctrlPr>
          </ns8:sSupPr>
          <ns8:e>
            <ns8:r>
              <ns8:rPr>
                <ns8:sty ns8:val="b"/>
              </ns8:rPr>
              <w:rPr>
                <w:rFonts w:ascii="Times New Roman" w:hAnsi="Times New Roman" w:eastAsia="SimSun" w:cs="Times New Roman"/>
                <w:sz w:val="20"/>
                <w:szCs w:val="20"/>
                <w:color w:val="000000"/>
              </w:rPr>
              <ns8:t>H</ns8:t>
            </ns8:r>
          </ns8:e>
          <ns8:sup>
            <ns8:r>
              <ns8:rPr>
                <ns8:sty ns8:val="p"/>
              </ns8:rPr>
              <w:rPr>
                <w:rFonts w:ascii="Times New Roman" w:hAnsi="Times New Roman" w:eastAsia="SimSun" w:cs="Times New Roman"/>
                <w:sz w:val="20"/>
                <w:szCs w:val="20"/>
                <w:color w:val="000000"/>
              </w:rPr>
              <ns8:t>T</ns8:t>
            </ns8:r>
          </ns8:sup>
        </ns8:sSup>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sup>
        </ns8:sSup>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dyn</ns8:t>
            </ns8:r>
          </ns8:sub>
        </ns8:sSub>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(17)</w:t>
      </w:r>
    </w:p>
    <w:p ns2:paraId="05FCF358"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The right-hand inverse requires </w:t>
      </w:r>
      <ns8:oMath>
        <ns8:r>
          <ns8:rPr>
            <ns8:sty ns8:val="b"/>
          </ns8:rPr>
          <w:rPr>
            <w:rFonts w:ascii="Times New Roman" w:hAnsi="Times New Roman" w:eastAsia="SimSun" w:cs="Times New Roman"/>
            <w:sz w:val="20"/>
            <w:szCs w:val="20"/>
            <w:color w:val="000000"/>
          </w:rPr>
          <ns8:t>H</ns8:t>
        </ns8:r>
      </ns8:oMath>
      <w:r>
        <w:rPr>
          <w:rFonts w:ascii="Times New Roman" w:hAnsi="Times New Roman" w:eastAsia="SimSun" w:cs="Times New Roman"/>
          <w:sz w:val="20"/>
          <w:szCs w:val="20"/>
          <w:color w:val="000000"/>
          <w:b w:val="0"/>
          <w:i w:val="0"/>
          <w:lang w:val="en-US"/>
        </w:rPr>
        <w:t xml:space="preserve"> to have full row rank. Normal four-wheel contact gives noncollinear contact points, so the matrix has rank 6. The solution minimizes the contact-force vector’s Euclidean norm.</w:t>
      </w:r>
    </w:p>
    <w:p ns2:paraId="54103828" ns2: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Attitude Controller</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Fixed leg angles cannot readily accommodate ground-height changes. IMU roll </w:t>
      </w:r>
      <ns8:oMath>
        <ns8:r>
          <ns8:rPr>
            <ns8:sty ns8:val="p"/>
          </ns8:rPr>
          <w:rPr>
            <w:rFonts w:ascii="Times New Roman" w:hAnsi="Times New Roman" w:eastAsia="SimSun" w:cs="Times New Roman"/>
            <w:sz w:val="20"/>
            <w:szCs w:val="20"/>
            <w:color w:val="000000"/>
          </w:rPr>
          <ns8:t>ϕ</ns8:t>
        </ns8:r>
      </ns8:oMath>
      <w:r>
        <w:rPr>
          <w:rFonts w:ascii="Times New Roman" w:hAnsi="Times New Roman" w:eastAsia="SimSun" w:cs="Times New Roman"/>
          <w:sz w:val="20"/>
          <w:szCs w:val="20"/>
          <w:color w:val="000000"/>
          <w:b w:val="0"/>
          <w:lang w:val="en-US"/>
          <w:i w:val="0"/>
          <w:iCs w:val="0"/>
        </w:rPr>
        <w:t xml:space="preserve">, pitch </w:t>
      </w:r>
      <ns8:oMath>
        <ns8:r>
          <ns8:rPr>
            <ns8:sty ns8:val="p"/>
          </ns8:rPr>
          <w:rPr>
            <w:rFonts w:ascii="Times New Roman" w:hAnsi="Times New Roman" w:eastAsia="SimSun" w:cs="Times New Roman"/>
            <w:sz w:val="20"/>
            <w:szCs w:val="20"/>
            <w:color w:val="000000"/>
          </w:rPr>
          <ns8:t>θ</ns8:t>
        </ns8:r>
      </ns8:oMath>
      <w:r>
        <w:rPr>
          <w:rFonts w:ascii="Times New Roman" w:hAnsi="Times New Roman" w:eastAsia="SimSun" w:cs="Times New Roman"/>
          <w:sz w:val="20"/>
          <w:szCs w:val="20"/>
          <w:color w:val="000000"/>
          <w:b w:val="0"/>
          <w:lang w:val="en-US"/>
          <w:i w:val="0"/>
          <w:iCs w:val="0"/>
        </w:rPr>
        <w:t xml:space="preserve">, and angular-rate feedback therefore drive incremental leg-length adjustment. Cascaded angle and angular-rate P loops generate leg-height correction increments (Fig. 6). For either attitude axis </w:t>
      </w:r>
      <ns8:oMath>
        <ns8:r>
          <ns8:rPr>
            <ns8:sty ns8:val="p"/>
          </ns8:rPr>
          <w:rPr>
            <w:rFonts w:ascii="Times New Roman" w:hAnsi="Times New Roman" w:eastAsia="SimSun" w:cs="Times New Roman"/>
            <w:sz w:val="20"/>
            <w:szCs w:val="20"/>
            <w:color w:val="000000"/>
          </w:rPr>
          <ns8:t>χ∈</ns8:t>
        </ns8:r>
        <ns8:r>
          <ns8:rPr>
            <ns8:sty ns8:val="p"/>
          </ns8:rPr>
          <w:rPr>
            <w:rFonts w:ascii="Times New Roman" w:hAnsi="Times New Roman" w:eastAsia="SimSun" w:cs="Times New Roman"/>
            <w:sz w:val="20"/>
            <w:szCs w:val="20"/>
            <w:color w:val="000000"/>
          </w:rPr>
          <ns8:t>{ϕ,</ns8:t>
        </ns8:r>
        <ns8:r>
          <ns8:rPr>
            <ns8:sty ns8:val="p"/>
          </ns8:rPr>
          <w:rPr>
            <w:rFonts w:ascii="Times New Roman" w:hAnsi="Times New Roman" w:eastAsia="SimSun" w:cs="Times New Roman"/>
            <w:sz w:val="20"/>
            <w:szCs w:val="20"/>
            <w:color w:val="000000"/>
          </w:rPr>
          <ns8:t>θ</ns8:t>
        </ns8:r>
        <ns8:r>
          <ns8:rPr>
            <ns8:sty ns8:val="p"/>
          </ns8:rPr>
          <w:rPr>
            <w:rFonts w:ascii="Times New Roman" w:hAnsi="Times New Roman" w:eastAsia="SimSun" w:cs="Times New Roman"/>
            <w:sz w:val="20"/>
            <w:szCs w:val="20"/>
            <w:color w:val="000000"/>
          </w:rPr>
          <ns8:t>}</ns8:t>
        </ns8:r>
      </ns8:oMath>
      <w:r>
        <w:rPr>
          <w:rFonts w:ascii="Times New Roman" w:hAnsi="Times New Roman" w:eastAsia="SimSun" w:cs="Times New Roman"/>
          <w:sz w:val="20"/>
          <w:szCs w:val="20"/>
          <w:color w:val="000000"/>
          <w:b w:val="0"/>
          <w:lang w:val="en-US"/>
          <w:i w:val="0"/>
          <w:iCs w:val="0"/>
        </w:rPr>
        <w:t xml:space="preserv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w:rPr>
                    <w:rFonts w:ascii="Times New Roman" w:hAnsi="Times New Roman" w:eastAsia="SimSun" w:cs="Times New Roman"/>
                    <w:sz w:val="20"/>
                    <w:szCs w:val="20"/>
                    <w:color w:val="000000"/>
                  </w:rPr>
                  <ns8:t>e</ns8:t>
                </ns8:r>
              </ns8:e>
              <ns8:sub>
                <ns8:r>
                  <w:rPr>
                    <w:rFonts w:ascii="Times New Roman" w:hAnsi="Times New Roman" w:eastAsia="SimSun" w:cs="Times New Roman"/>
                    <w:sz w:val="20"/>
                    <w:szCs w:val="20"/>
                    <w:color w:val="000000"/>
                  </w:rPr>
                  <ns8:t>χ</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χ</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χ</ns8:t>
            </ns8:r>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acc>
                  <ns8:accPr>
                    <ns8:chr ns8:val="̇"/>
                    <ns8:ctrlPr>
                      <w:rPr>
                        <w:rFonts w:ascii="Cambria Math" w:hAnsi="Cambria Math"/>
                      </w:rPr>
                    </ns8:ctrlPr>
                  </ns8:accPr>
                  <ns8:e>
                    <ns8:r>
                      <w:rPr>
                        <w:rFonts w:ascii="Times New Roman" w:hAnsi="Times New Roman" w:eastAsia="SimSun" w:cs="Times New Roman"/>
                        <w:sz w:val="20"/>
                        <w:szCs w:val="20"/>
                        <w:color w:val="000000"/>
                      </w:rPr>
                      <ns8:t>χ</ns8:t>
                    </ns8:r>
                  </ns8:e>
                </ns8:acc>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k</ns8:t>
                </ns8:r>
              </ns8:e>
              <ns8:sub>
                <ns8:r>
                  <ns8:rPr>
                    <ns8:sty ns8:val="p"/>
                  </ns8:rPr>
                  <w:rPr>
                    <w:rFonts w:ascii="Times New Roman" w:hAnsi="Times New Roman" w:eastAsia="SimSun" w:cs="Times New Roman"/>
                    <w:sz w:val="20"/>
                    <w:szCs w:val="20"/>
                    <w:color w:val="000000"/>
                  </w:rPr>
                  <ns8:t>p,</ns8:t>
                </ns8:r>
                <ns8:r>
                  <w:rPr>
                    <w:rFonts w:ascii="Times New Roman" w:hAnsi="Times New Roman" w:eastAsia="SimSun" w:cs="Times New Roman"/>
                    <w:sz w:val="20"/>
                    <w:szCs w:val="20"/>
                    <w:color w:val="000000"/>
                  </w:rPr>
                  <ns8:t>χ</ns8:t>
                </ns8:r>
              </ns8:sub>
            </ns8:sSub>
            <ns8:sSub>
              <ns8:sSubPr>
                <ns8:ctrlPr>
                  <w:rPr>
                    <w:rFonts w:ascii="Cambria Math" w:hAnsi="Cambria Math"/>
                  </w:rPr>
                </ns8:ctrlPr>
              </ns8:sSubPr>
              <ns8:e>
                <ns8:r>
                  <w:rPr>
                    <w:rFonts w:ascii="Times New Roman" w:hAnsi="Times New Roman" w:eastAsia="SimSun" w:cs="Times New Roman"/>
                    <w:sz w:val="20"/>
                    <w:szCs w:val="20"/>
                    <w:color w:val="000000"/>
                  </w:rPr>
                  <ns8:t>e</ns8:t>
                </ns8:r>
              </ns8:e>
              <ns8:sub>
                <ns8:r>
                  <w:rPr>
                    <w:rFonts w:ascii="Times New Roman" w:hAnsi="Times New Roman" w:eastAsia="SimSun" w:cs="Times New Roman"/>
                    <w:sz w:val="20"/>
                    <w:szCs w:val="20"/>
                    <w:color w:val="000000"/>
                  </w:rPr>
                  <ns8:t>χ</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e>
          <ns8:e>
            <ns8:r>
              <ns8:rPr>
                <ns8:sty ns8:val="p"/>
              </ns8:rPr>
              <w:rPr>
                <w:rFonts w:ascii="Times New Roman" w:hAnsi="Times New Roman" w:eastAsia="SimSun" w:cs="Times New Roman"/>
                <w:sz w:val="20"/>
                <w:szCs w:val="20"/>
                <w:color w:val="000000"/>
              </w:rPr>
              <ns8:t>Δ</ns8:t>
            </ns8:r>
            <ns8:sSub>
              <ns8:sSubPr>
                <ns8:ctrlPr>
                  <w:rPr>
                    <w:rFonts w:ascii="Cambria Math" w:hAnsi="Cambria Math"/>
                  </w:rPr>
                </ns8:ctrlPr>
              </ns8:sSubPr>
              <ns8:e>
                <ns8:r>
                  <w:rPr>
                    <w:rFonts w:ascii="Times New Roman" w:hAnsi="Times New Roman" w:eastAsia="SimSun" w:cs="Times New Roman"/>
                    <w:sz w:val="20"/>
                    <w:szCs w:val="20"/>
                    <w:color w:val="000000"/>
                  </w:rPr>
                  <ns8:t>u</ns8:t>
                </ns8:r>
              </ns8:e>
              <ns8:sub>
                <ns8:r>
                  <w:rPr>
                    <w:rFonts w:ascii="Times New Roman" w:hAnsi="Times New Roman" w:eastAsia="SimSun" w:cs="Times New Roman"/>
                    <w:sz w:val="20"/>
                    <w:szCs w:val="20"/>
                    <w:color w:val="000000"/>
                  </w:rPr>
                  <ns8:t>χ</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k</ns8:t>
                </ns8:r>
              </ns8:e>
              <ns8:sub>
                <ns8:r>
                  <ns8:rPr>
                    <ns8:sty ns8:val="p"/>
                  </ns8:rPr>
                  <w:rPr>
                    <w:rFonts w:ascii="Times New Roman" w:hAnsi="Times New Roman" w:eastAsia="SimSun" w:cs="Times New Roman"/>
                    <w:sz w:val="20"/>
                    <w:szCs w:val="20"/>
                    <w:color w:val="000000"/>
                  </w:rPr>
                  <ns8:t>h,</ns8:t>
                </ns8:r>
                <ns8:r>
                  <w:rPr>
                    <w:rFonts w:ascii="Times New Roman" w:hAnsi="Times New Roman" w:eastAsia="SimSun" w:cs="Times New Roman"/>
                    <w:sz w:val="20"/>
                    <w:szCs w:val="20"/>
                    <w:color w:val="000000"/>
                  </w:rPr>
                  <ns8:t>χ</ns8:t>
                </ns8:r>
              </ns8:sub>
            </ns8:sSub>
            <ns8:d>
              <ns8:dPr>
                <ns8:ctrlPr>
                  <w:rPr>
                    <w:rFonts w:ascii="Cambria Math" w:hAnsi="Cambria Math"/>
                  </w:rPr>
                </ns8:ctrlPr>
              </ns8:dPr>
              <ns8:e>
                <ns8:sSub>
                  <ns8:sSubPr>
                    <ns8:ctrlPr>
                      <w:rPr>
                        <w:rFonts w:ascii="Cambria Math" w:hAnsi="Cambria Math"/>
                      </w:rPr>
                    </ns8:ctrlPr>
                  </ns8:sSubPr>
                  <ns8:e>
                    <ns8:acc>
                      <ns8:accPr>
                        <ns8:chr ns8:val="̇"/>
                        <ns8:ctrlPr>
                          <w:rPr>
                            <w:rFonts w:ascii="Cambria Math" w:hAnsi="Cambria Math"/>
                          </w:rPr>
                        </ns8:ctrlPr>
                      </ns8:accPr>
                      <ns8:e>
                        <ns8:r>
                          <w:rPr>
                            <w:rFonts w:ascii="Times New Roman" w:hAnsi="Times New Roman" w:eastAsia="SimSun" w:cs="Times New Roman"/>
                            <w:sz w:val="20"/>
                            <w:szCs w:val="20"/>
                            <w:color w:val="000000"/>
                          </w:rPr>
                          <ns8:t>χ</ns8:t>
                        </ns8:r>
                      </ns8:e>
                    </ns8:acc>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acc>
                  <ns8:accPr>
                    <ns8:chr ns8:val="̇"/>
                    <ns8:ctrlPr>
                      <w:rPr>
                        <w:rFonts w:ascii="Cambria Math" w:hAnsi="Cambria Math"/>
                      </w:rPr>
                    </ns8:ctrlPr>
                  </ns8:accPr>
                  <ns8:e>
                    <ns8:r>
                      <w:rPr>
                        <w:rFonts w:ascii="Times New Roman" w:hAnsi="Times New Roman" w:eastAsia="SimSun" w:cs="Times New Roman"/>
                        <w:sz w:val="20"/>
                        <w:szCs w:val="20"/>
                        <w:color w:val="000000"/>
                      </w:rPr>
                      <ns8:t>χ</ns8:t>
                    </ns8:r>
                  </ns8:e>
                </ns8:acc>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e>
            </ns8:d>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w:rPr>
                    <w:rFonts w:ascii="Times New Roman" w:hAnsi="Times New Roman" w:eastAsia="SimSun" w:cs="Times New Roman"/>
                    <w:sz w:val="20"/>
                    <w:szCs w:val="20"/>
                    <w:color w:val="000000"/>
                  </w:rPr>
                  <ns8:t>u</ns8:t>
                </ns8:r>
              </ns8:e>
              <ns8:sub>
                <ns8:r>
                  <w:rPr>
                    <w:rFonts w:ascii="Times New Roman" w:hAnsi="Times New Roman" w:eastAsia="SimSun" w:cs="Times New Roman"/>
                    <w:sz w:val="20"/>
                    <w:szCs w:val="20"/>
                    <w:color w:val="000000"/>
                  </w:rPr>
                  <ns8:t>χ</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u</ns8:t>
                </ns8:r>
              </ns8:e>
              <ns8:sub>
                <ns8:r>
                  <w:rPr>
                    <w:rFonts w:ascii="Times New Roman" w:hAnsi="Times New Roman" w:eastAsia="SimSun" w:cs="Times New Roman"/>
                    <w:sz w:val="20"/>
                    <w:szCs w:val="20"/>
                    <w:color w:val="000000"/>
                  </w:rPr>
                  <ns8:t>χ</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r>
              <ns8:rPr>
                <ns8:sty ns8:val="p"/>
              </ns8:rPr>
              <w:rPr>
                <w:rFonts w:ascii="Times New Roman" w:hAnsi="Times New Roman" w:eastAsia="SimSun" w:cs="Times New Roman"/>
                <w:sz w:val="20"/>
                <w:szCs w:val="20"/>
                <w:color w:val="000000"/>
              </w:rPr>
              <ns8:t>]+Δ</ns8:t>
            </ns8:r>
            <ns8:sSub>
              <ns8:sSubPr>
                <ns8:ctrlPr>
                  <w:rPr>
                    <w:rFonts w:ascii="Cambria Math" w:hAnsi="Cambria Math"/>
                  </w:rPr>
                </ns8:ctrlPr>
              </ns8:sSubPr>
              <ns8:e>
                <ns8:r>
                  <w:rPr>
                    <w:rFonts w:ascii="Times New Roman" w:hAnsi="Times New Roman" w:eastAsia="SimSun" w:cs="Times New Roman"/>
                    <w:sz w:val="20"/>
                    <w:szCs w:val="20"/>
                    <w:color w:val="000000"/>
                  </w:rPr>
                  <ns8:t>u</ns8:t>
                </ns8:r>
              </ns8:e>
              <ns8:sub>
                <ns8:r>
                  <w:rPr>
                    <w:rFonts w:ascii="Times New Roman" w:hAnsi="Times New Roman" w:eastAsia="SimSun" w:cs="Times New Roman"/>
                    <w:sz w:val="20"/>
                    <w:szCs w:val="20"/>
                    <w:color w:val="000000"/>
                  </w:rPr>
                  <ns8:t>χ</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(18)</w:t>
      </w:r>
    </w:p>
    <w:p ns2:paraId="1C17AC4C"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Here </w:t>
      </w:r>
      <ns8:oMath>
        <ns8:r>
          <w:rPr>
            <w:rFonts w:ascii="Times New Roman" w:hAnsi="Times New Roman" w:eastAsia="SimSun" w:cs="Times New Roman"/>
            <w:sz w:val="20"/>
            <w:szCs w:val="20"/>
            <w:color w:val="000000"/>
          </w:rPr>
          <ns8:t>k</ns8:t>
        </ns8:r>
      </ns8:oMath>
      <w:r>
        <w:rPr>
          <w:rFonts w:ascii="Times New Roman" w:hAnsi="Times New Roman" w:eastAsia="SimSun" w:cs="Times New Roman"/>
          <w:sz w:val="20"/>
          <w:szCs w:val="20"/>
          <w:color w:val="000000"/>
          <w:b w:val="0"/>
          <w:i w:val="0"/>
          <w:lang w:val="en-US"/>
        </w:rPr>
        <w:t xml:space="preserve"> is the sample index; </w:t>
      </w:r>
      <ns8:oMath>
        <ns8:r>
          <w:rPr>
            <w:rFonts w:ascii="Times New Roman" w:hAnsi="Times New Roman" w:eastAsia="SimSun" w:cs="Times New Roman"/>
            <w:sz w:val="20"/>
            <w:szCs w:val="20"/>
            <w:color w:val="000000"/>
          </w:rPr>
          <ns8:t>χ</ns8:t>
        </ns8:r>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oMath>
      <w:r>
        <w:rPr>
          <w:rFonts w:ascii="Times New Roman" w:hAnsi="Times New Roman" w:eastAsia="SimSun" w:cs="Times New Roman"/>
          <w:sz w:val="20"/>
          <w:szCs w:val="20"/>
          <w:color w:val="000000"/>
          <w:b w:val="0"/>
          <w:i w:val="0"/>
          <w:lang w:val="en-US"/>
        </w:rPr>
        <w:t xml:space="preserve"> and </w:t>
      </w:r>
      <ns8:oMath>
        <ns8:sSub>
          <ns8:sSubPr>
            <ns8:ctrlPr>
              <w:rPr>
                <w:rFonts w:ascii="Cambria Math" w:hAnsi="Cambria Math"/>
              </w:rPr>
            </ns8:ctrlPr>
          </ns8:sSubPr>
          <ns8:e>
            <ns8:r>
              <w:rPr>
                <w:rFonts w:ascii="Times New Roman" w:hAnsi="Times New Roman" w:eastAsia="SimSun" w:cs="Times New Roman"/>
                <w:sz w:val="20"/>
                <w:szCs w:val="20"/>
                <w:color w:val="000000"/>
              </w:rPr>
              <ns8:t>χ</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oMath>
      <w:r>
        <w:rPr>
          <w:rFonts w:ascii="Times New Roman" w:hAnsi="Times New Roman" w:eastAsia="SimSun" w:cs="Times New Roman"/>
          <w:sz w:val="20"/>
          <w:szCs w:val="20"/>
          <w:color w:val="000000"/>
          <w:b w:val="0"/>
          <w:i w:val="0"/>
          <w:lang w:val="en-US"/>
        </w:rPr>
        <w:t xml:space="preserve"> are current and desired attitude angles, and </w:t>
      </w:r>
      <ns8:oMath>
        <ns8:sSub>
          <ns8:sSubPr>
            <ns8:ctrlPr>
              <w:rPr>
                <w:rFonts w:ascii="Cambria Math" w:hAnsi="Cambria Math"/>
              </w:rPr>
            </ns8:ctrlPr>
          </ns8:sSubPr>
          <ns8:e>
            <ns8:r>
              <w:rPr>
                <w:rFonts w:ascii="Times New Roman" w:hAnsi="Times New Roman" w:eastAsia="SimSun" w:cs="Times New Roman"/>
                <w:sz w:val="20"/>
                <w:szCs w:val="20"/>
                <w:color w:val="000000"/>
              </w:rPr>
              <ns8:t>e</ns8:t>
            </ns8:r>
          </ns8:e>
          <ns8:sub>
            <ns8:r>
              <w:rPr>
                <w:rFonts w:ascii="Times New Roman" w:hAnsi="Times New Roman" w:eastAsia="SimSun" w:cs="Times New Roman"/>
                <w:sz w:val="20"/>
                <w:szCs w:val="20"/>
                <w:color w:val="000000"/>
              </w:rPr>
              <ns8:t>χ</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oMath>
      <w:r>
        <w:rPr>
          <w:rFonts w:ascii="Times New Roman" w:hAnsi="Times New Roman" w:eastAsia="SimSun" w:cs="Times New Roman"/>
          <w:sz w:val="20"/>
          <w:szCs w:val="20"/>
          <w:color w:val="000000"/>
          <w:b w:val="0"/>
          <w:i w:val="0"/>
          <w:lang w:val="en-US"/>
        </w:rPr>
        <w:t xml:space="preserve"> their error, all in radians. The IMU measures current angular rate </w:t>
      </w:r>
      <ns8:oMath>
        <ns8:acc>
          <ns8:accPr>
            <ns8:chr ns8:val="̇"/>
            <ns8:ctrlPr>
              <w:rPr>
                <w:rFonts w:ascii="Cambria Math" w:hAnsi="Cambria Math"/>
              </w:rPr>
            </ns8:ctrlPr>
          </ns8:accPr>
          <ns8:e>
            <ns8:r>
              <w:rPr>
                <w:rFonts w:ascii="Times New Roman" w:hAnsi="Times New Roman" w:eastAsia="SimSun" w:cs="Times New Roman"/>
                <w:sz w:val="20"/>
                <w:szCs w:val="20"/>
                <w:color w:val="000000"/>
              </w:rPr>
              <ns8:t>χ</ns8:t>
            </ns8:r>
          </ns8:e>
        </ns8:acc>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oMath>
      <w:r>
        <w:rPr>
          <w:rFonts w:ascii="Times New Roman" w:hAnsi="Times New Roman" w:eastAsia="SimSun" w:cs="Times New Roman"/>
          <w:sz w:val="20"/>
          <w:szCs w:val="20"/>
          <w:color w:val="000000"/>
          <w:b w:val="0"/>
          <w:i w:val="0"/>
          <w:lang w:val="en-US"/>
        </w:rPr>
        <w:t xml:space="preserve">; </w:t>
      </w:r>
      <ns8:oMath>
        <ns8:acc>
          <ns8:accPr>
            <ns8:chr ns8:val="̇"/>
            <ns8:ctrlPr>
              <w:rPr>
                <w:rFonts w:ascii="Cambria Math" w:hAnsi="Cambria Math"/>
              </w:rPr>
            </ns8:ctrlPr>
          </ns8:accPr>
          <ns8:e>
            <ns8:sSub>
              <ns8:sSubPr>
                <ns8:ctrlPr>
                  <w:rPr>
                    <w:rFonts w:ascii="Cambria Math" w:hAnsi="Cambria Math"/>
                  </w:rPr>
                </ns8:ctrlPr>
              </ns8:sSubPr>
              <ns8:e>
                <ns8:r>
                  <w:rPr>
                    <w:rFonts w:ascii="Times New Roman" w:hAnsi="Times New Roman" w:eastAsia="SimSun" w:cs="Times New Roman"/>
                    <w:sz w:val="20"/>
                    <w:szCs w:val="20"/>
                    <w:color w:val="000000"/>
                  </w:rPr>
                  <ns8:t>χ</ns8:t>
                </ns8:r>
              </ns8:e>
              <ns8:sub>
                <ns8:r>
                  <ns8:rPr>
                    <ns8:sty ns8:val="p"/>
                  </ns8:rPr>
                  <w:rPr>
                    <w:rFonts w:ascii="Times New Roman" w:hAnsi="Times New Roman" w:eastAsia="SimSun" w:cs="Times New Roman"/>
                    <w:sz w:val="20"/>
                    <w:szCs w:val="20"/>
                    <w:color w:val="000000"/>
                  </w:rPr>
                  <ns8:t>d</ns8:t>
                </ns8:r>
              </ns8:sub>
            </ns8:sSub>
          </ns8:e>
        </ns8:acc>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oMath>
      <w:r>
        <w:rPr>
          <w:rFonts w:ascii="Times New Roman" w:hAnsi="Times New Roman" w:eastAsia="SimSun" w:cs="Times New Roman"/>
          <w:sz w:val="20"/>
          <w:szCs w:val="20"/>
          <w:color w:val="000000"/>
          <w:b w:val="0"/>
          <w:i w:val="0"/>
          <w:lang w:val="en-US"/>
        </w:rPr>
        <w:t xml:space="preserve"> is the angle-loop desired rate, both in radians per second.</w:t>
      </w:r>
    </w:p>
    <w:p ns2:paraId="53399389"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Angle-loop gain </w:t>
      </w:r>
      <ns8:oMath>
        <ns8:sSub>
          <ns8:sSubPr>
            <ns8:ctrlPr>
              <w:rPr>
                <w:rFonts w:ascii="Cambria Math" w:hAnsi="Cambria Math"/>
              </w:rPr>
            </ns8:ctrlPr>
          </ns8:sSubPr>
          <ns8:e>
            <ns8:r>
              <w:rPr>
                <w:rFonts w:ascii="Times New Roman" w:hAnsi="Times New Roman" w:eastAsia="SimSun" w:cs="Times New Roman"/>
                <w:sz w:val="20"/>
                <w:szCs w:val="20"/>
                <w:color w:val="000000"/>
              </w:rPr>
              <ns8:t>k</ns8:t>
            </ns8:r>
          </ns8:e>
          <ns8:sub>
            <ns8:r>
              <ns8:rPr>
                <ns8:sty ns8:val="p"/>
              </ns8:rPr>
              <w:rPr>
                <w:rFonts w:ascii="Times New Roman" w:hAnsi="Times New Roman" w:eastAsia="SimSun" w:cs="Times New Roman"/>
                <w:sz w:val="20"/>
                <w:szCs w:val="20"/>
                <w:color w:val="000000"/>
              </w:rPr>
              <ns8:t>p,</ns8:t>
            </ns8:r>
            <ns8:r>
              <w:rPr>
                <w:rFonts w:ascii="Times New Roman" w:hAnsi="Times New Roman" w:eastAsia="SimSun" w:cs="Times New Roman"/>
                <w:sz w:val="20"/>
                <w:szCs w:val="20"/>
                <w:color w:val="000000"/>
              </w:rPr>
              <ns8:t>χ</ns8:t>
            </ns8:r>
          </ns8:sub>
        </ns8:sSub>
      </ns8:oMath>
      <w:r>
        <w:rPr>
          <w:rFonts w:ascii="Times New Roman" w:hAnsi="Times New Roman" w:eastAsia="SimSun" w:cs="Times New Roman"/>
          <w:sz w:val="20"/>
          <w:szCs w:val="20"/>
          <w:color w:val="000000"/>
          <w:b w:val="0"/>
          <w:i w:val="0"/>
          <w:lang w:val="en-US"/>
        </w:rPr>
        <w:t xml:space="preserve"> converts attitude error into desired angular rate; angular-rate-loop gain </w:t>
      </w:r>
      <ns8:oMath>
        <ns8:sSub>
          <ns8:sSubPr>
            <ns8:ctrlPr>
              <w:rPr>
                <w:rFonts w:ascii="Cambria Math" w:hAnsi="Cambria Math"/>
              </w:rPr>
            </ns8:ctrlPr>
          </ns8:sSubPr>
          <ns8:e>
            <ns8:r>
              <w:rPr>
                <w:rFonts w:ascii="Times New Roman" w:hAnsi="Times New Roman" w:eastAsia="SimSun" w:cs="Times New Roman"/>
                <w:sz w:val="20"/>
                <w:szCs w:val="20"/>
                <w:color w:val="000000"/>
              </w:rPr>
              <ns8:t>k</ns8:t>
            </ns8:r>
          </ns8:e>
          <ns8:sub>
            <ns8:r>
              <ns8:rPr>
                <ns8:sty ns8:val="p"/>
              </ns8:rPr>
              <w:rPr>
                <w:rFonts w:ascii="Times New Roman" w:hAnsi="Times New Roman" w:eastAsia="SimSun" w:cs="Times New Roman"/>
                <w:sz w:val="20"/>
                <w:szCs w:val="20"/>
                <w:color w:val="000000"/>
              </w:rPr>
              <ns8:t>h,</ns8:t>
            </ns8:r>
            <ns8:r>
              <w:rPr>
                <w:rFonts w:ascii="Times New Roman" w:hAnsi="Times New Roman" w:eastAsia="SimSun" w:cs="Times New Roman"/>
                <w:sz w:val="20"/>
                <w:szCs w:val="20"/>
                <w:color w:val="000000"/>
              </w:rPr>
              <ns8:t>χ</ns8:t>
            </ns8:r>
          </ns8:sub>
        </ns8:sSub>
      </ns8:oMath>
      <w:r>
        <w:rPr>
          <w:rFonts w:ascii="Times New Roman" w:hAnsi="Times New Roman" w:eastAsia="SimSun" w:cs="Times New Roman"/>
          <w:sz w:val="20"/>
          <w:szCs w:val="20"/>
          <w:color w:val="000000"/>
          <w:b w:val="0"/>
          <w:i w:val="0"/>
          <w:lang w:val="en-US"/>
        </w:rPr>
        <w:t xml:space="preserve"> converts rate error into leg-height correction increment </w:t>
      </w:r>
      <ns8:oMath>
        <ns8:r>
          <ns8:rPr>
            <ns8:sty ns8:val="p"/>
          </ns8:rPr>
          <w:rPr>
            <w:rFonts w:ascii="Times New Roman" w:hAnsi="Times New Roman" w:eastAsia="SimSun" w:cs="Times New Roman"/>
            <w:sz w:val="20"/>
            <w:szCs w:val="20"/>
            <w:color w:val="000000"/>
          </w:rPr>
          <ns8:t>Δ</ns8:t>
        </ns8:r>
        <ns8:sSub>
          <ns8:sSubPr>
            <ns8:ctrlPr>
              <w:rPr>
                <w:rFonts w:ascii="Cambria Math" w:hAnsi="Cambria Math"/>
              </w:rPr>
            </ns8:ctrlPr>
          </ns8:sSubPr>
          <ns8:e>
            <ns8:r>
              <w:rPr>
                <w:rFonts w:ascii="Times New Roman" w:hAnsi="Times New Roman" w:eastAsia="SimSun" w:cs="Times New Roman"/>
                <w:sz w:val="20"/>
                <w:szCs w:val="20"/>
                <w:color w:val="000000"/>
              </w:rPr>
              <ns8:t>u</ns8:t>
            </ns8:r>
          </ns8:e>
          <ns8:sub>
            <ns8:r>
              <w:rPr>
                <w:rFonts w:ascii="Times New Roman" w:hAnsi="Times New Roman" w:eastAsia="SimSun" w:cs="Times New Roman"/>
                <w:sz w:val="20"/>
                <w:szCs w:val="20"/>
                <w:color w:val="000000"/>
              </w:rPr>
              <ns8:t>χ</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oMath>
      <w:r>
        <w:rPr>
          <w:rFonts w:ascii="Times New Roman" w:hAnsi="Times New Roman" w:eastAsia="SimSun" w:cs="Times New Roman"/>
          <w:sz w:val="20"/>
          <w:szCs w:val="20"/>
          <w:color w:val="000000"/>
          <w:b w:val="0"/>
          <w:i w:val="0"/>
          <w:lang w:val="en-US"/>
        </w:rPr>
        <w:t xml:space="preserve">. Accumulated correction </w:t>
      </w:r>
      <ns8:oMath>
        <ns8:sSub>
          <ns8:sSubPr>
            <ns8:ctrlPr>
              <w:rPr>
                <w:rFonts w:ascii="Cambria Math" w:hAnsi="Cambria Math"/>
              </w:rPr>
            </ns8:ctrlPr>
          </ns8:sSubPr>
          <ns8:e>
            <ns8:r>
              <w:rPr>
                <w:rFonts w:ascii="Times New Roman" w:hAnsi="Times New Roman" w:eastAsia="SimSun" w:cs="Times New Roman"/>
                <w:sz w:val="20"/>
                <w:szCs w:val="20"/>
                <w:color w:val="000000"/>
              </w:rPr>
              <ns8:t>u</ns8:t>
            </ns8:r>
          </ns8:e>
          <ns8:sub>
            <ns8:r>
              <w:rPr>
                <w:rFonts w:ascii="Times New Roman" w:hAnsi="Times New Roman" w:eastAsia="SimSun" w:cs="Times New Roman"/>
                <w:sz w:val="20"/>
                <w:szCs w:val="20"/>
                <w:color w:val="000000"/>
              </w:rPr>
              <ns8:t>χ</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oMath>
      <w:r>
        <w:rPr>
          <w:rFonts w:ascii="Times New Roman" w:hAnsi="Times New Roman" w:eastAsia="SimSun" w:cs="Times New Roman"/>
          <w:sz w:val="20"/>
          <w:szCs w:val="20"/>
          <w:color w:val="000000"/>
          <w:b w:val="0"/>
          <w:i w:val="0"/>
          <w:lang w:val="en-US"/>
        </w:rPr>
        <w:t xml:space="preserve"> has previous value </w:t>
      </w:r>
      <ns8:oMath>
        <ns8:sSub>
          <ns8:sSubPr>
            <ns8:ctrlPr>
              <w:rPr>
                <w:rFonts w:ascii="Cambria Math" w:hAnsi="Cambria Math" w:hint="eastAsia"/>
              </w:rPr>
            </ns8:ctrlPr>
          </ns8:sSubPr>
          <ns8:e>
            <ns8:r>
              <ns8:rPr>
                <ns8:sty ns8:val="p"/>
              </ns8:rPr>
              <w:rPr>
                <w:rFonts w:ascii="Times New Roman" w:hAnsi="Times New Roman" w:eastAsia="SimSun" w:cs="Times New Roman"/>
                <w:sz w:val="20"/>
                <w:szCs w:val="20"/>
                <w:color w:val="000000"/>
              </w:rPr>
              <ns8:t>u</ns8:t>
            </ns8:r>
          </ns8:e>
          <ns8:sub>
            <ns8:r>
              <ns8:rPr>
                <ns8:sty ns8:val="p"/>
              </ns8:rPr>
              <w:rPr>
                <w:rFonts w:ascii="Times New Roman" w:hAnsi="Times New Roman" w:eastAsia="SimSun" w:cs="Times New Roman"/>
                <w:sz w:val="20"/>
                <w:szCs w:val="20"/>
                <w:color w:val="000000"/>
              </w:rPr>
              <ns8:t>χ</ns8:t>
            </ns8:r>
          </ns8:sub>
        </ns8:sSub>
        <ns8:r>
          <ns8:rPr>
            <ns8:sty ns8:val="p"/>
          </ns8:rP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oMath>
      <w:r>
        <w:rPr>
          <w:rFonts w:ascii="Times New Roman" w:hAnsi="Times New Roman" w:eastAsia="SimSun" w:cs="Times New Roman"/>
          <w:sz w:val="20"/>
          <w:szCs w:val="20"/>
          <w:color w:val="000000"/>
          <w:b w:val="0"/>
          <w:i w:val="0"/>
          <w:lang w:val="en-US"/>
        </w:rPr>
        <w:t xml:space="preserve">. Both correction and increment are in meters.</w:t>
      </w:r>
    </w:p>
    <w:p ns2:paraId="62DDC3E3"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Height corrections follow body-frame wheel positions. The forward and left components of wheel-center position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20"/>
          <w:szCs w:val="20"/>
          <w:color w:val="000000"/>
          <w:b w:val="0"/>
          <w:i w:val="0"/>
          <w:lang w:val="en-US"/>
        </w:rPr>
        <w:t xml:space="preserve"> are </w:t>
      </w:r>
      <ns8:oMath>
        <ns8:sSub>
          <ns8:sSubPr>
            <ns8:ctrlPr>
              <w:rPr>
                <w:rFonts w:ascii="Cambria Math" w:hAnsi="Cambria Math"/>
              </w:rPr>
            </ns8:ctrlPr>
          </ns8:sSubPr>
          <ns8:e>
            <ns8:r>
              <w:rPr>
                <w:rFonts w:ascii="Times New Roman" w:hAnsi="Times New Roman" w:eastAsia="SimSun" w:cs="Times New Roman"/>
                <w:sz w:val="20"/>
                <w:szCs w:val="20"/>
                <w:color w:val="000000"/>
              </w:rPr>
              <ns8:t>p</ns8:t>
            </ns8:r>
          </ns8:e>
          <ns8:sub>
            <ns8:r>
              <w:rPr>
                <w:rFonts w:ascii="Times New Roman" w:hAnsi="Times New Roman" w:eastAsia="SimSun" w:cs="Times New Roman"/>
                <w:sz w:val="20"/>
                <w:szCs w:val="20"/>
                <w:color w:val="000000"/>
              </w:rPr>
              <ns8:t>i</ns8:t>
            </ns8:r>
            <ns8:r>
              <ns8:rPr>
                <ns8:sty ns8:val="p"/>
              </ns8:rPr>
              <w:rPr>
                <w:rFonts w:ascii="Times New Roman" w:hAnsi="Times New Roman" w:eastAsia="SimSun" w:cs="Times New Roman"/>
                <w:sz w:val="20"/>
                <w:szCs w:val="20"/>
                <w:color w:val="000000"/>
              </w:rPr>
              <ns8:t>,x</ns8:t>
            </ns8:r>
          </ns8:sub>
        </ns8:sSub>
      </ns8:oMath>
      <w:r>
        <w:rPr>
          <w:rFonts w:ascii="Times New Roman" w:hAnsi="Times New Roman" w:eastAsia="SimSun" w:cs="Times New Roman"/>
          <w:sz w:val="20"/>
          <w:szCs w:val="20"/>
          <w:color w:val="000000"/>
          <w:b w:val="0"/>
          <w:i w:val="0"/>
          <w:lang w:val="en-US"/>
        </w:rPr>
        <w:t xml:space="preserve"> and </w:t>
      </w:r>
      <ns8:oMath>
        <ns8:sSub>
          <ns8:sSubPr>
            <ns8:ctrlPr>
              <w:rPr>
                <w:rFonts w:ascii="Cambria Math" w:hAnsi="Cambria Math"/>
              </w:rPr>
            </ns8:ctrlPr>
          </ns8:sSubPr>
          <ns8:e>
            <ns8:r>
              <w:rPr>
                <w:rFonts w:ascii="Times New Roman" w:hAnsi="Times New Roman" w:eastAsia="SimSun" w:cs="Times New Roman"/>
                <w:sz w:val="20"/>
                <w:szCs w:val="20"/>
                <w:color w:val="000000"/>
              </w:rPr>
              <ns8:t>p</ns8:t>
            </ns8:r>
          </ns8:e>
          <ns8:sub>
            <ns8:r>
              <w:rPr>
                <w:rFonts w:ascii="Times New Roman" w:hAnsi="Times New Roman" w:eastAsia="SimSun" w:cs="Times New Roman"/>
                <w:sz w:val="20"/>
                <w:szCs w:val="20"/>
                <w:color w:val="000000"/>
              </w:rPr>
              <ns8:t>i</ns8:t>
            </ns8:r>
            <ns8:r>
              <ns8:rPr>
                <ns8:sty ns8:val="p"/>
              </ns8:rPr>
              <w:rPr>
                <w:rFonts w:ascii="Times New Roman" w:hAnsi="Times New Roman" w:eastAsia="SimSun" w:cs="Times New Roman"/>
                <w:sz w:val="20"/>
                <w:szCs w:val="20"/>
                <w:color w:val="000000"/>
              </w:rPr>
              <ns8:t>,y</ns8:t>
            </ns8:r>
          </ns8:sub>
        </ns8:sSub>
      </ns8:oMath>
      <w:r>
        <w:rPr>
          <w:rFonts w:ascii="Times New Roman" w:hAnsi="Times New Roman" w:eastAsia="SimSun" w:cs="Times New Roman"/>
          <w:sz w:val="20"/>
          <w:szCs w:val="20"/>
          <w:color w:val="000000"/>
          <w:b w:val="0"/>
          <w:i w:val="0"/>
          <w:lang w:val="en-US"/>
        </w:rPr>
        <w:t xml:space="preserve">; </w:t>
      </w:r>
      <ns8:oMath>
        <ns8:sSub>
          <ns8:sSubPr>
            <ns8:ctrlPr>
              <w:rPr>
                <w:rFonts w:ascii="Cambria Math" w:hAnsi="Cambria Math"/>
              </w:rPr>
            </ns8:ctrlPr>
          </ns8:sSubPr>
          <ns8:e>
            <ns8: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b</ns8:t>
            </ns8:r>
          </ns8:sub>
        </ns8:sSub>
      </ns8:oMath>
      <w:r>
        <w:rPr>
          <w:rFonts w:ascii="Times New Roman" w:hAnsi="Times New Roman" w:eastAsia="SimSun" w:cs="Times New Roman"/>
          <w:sz w:val="20"/>
          <w:szCs w:val="20"/>
          <w:color w:val="000000"/>
          <w:b w:val="0"/>
          <w:i w:val="0"/>
          <w:lang w:val="en-US"/>
        </w:rPr>
        <w:t xml:space="preserve"> and </w:t>
      </w:r>
      <ns8:oMath>
        <ns8:sSub>
          <ns8:sSubPr>
            <ns8:ctrlPr>
              <w:rPr>
                <w:rFonts w:ascii="Cambria Math" w:hAnsi="Cambria Math"/>
              </w:rPr>
            </ns8:ctrlPr>
          </ns8:sSubPr>
          <ns8:e>
            <ns8: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b</ns8:t>
            </ns8:r>
          </ns8:sub>
        </ns8:sSub>
      </ns8:oMath>
      <w:r>
        <w:rPr>
          <w:rFonts w:ascii="Times New Roman" w:hAnsi="Times New Roman" w:eastAsia="SimSun" w:cs="Times New Roman"/>
          <w:sz w:val="20"/>
          <w:szCs w:val="20"/>
          <w:color w:val="000000"/>
          <w:b w:val="0"/>
          <w:i w:val="0"/>
          <w:lang w:val="en-US"/>
        </w:rPr>
        <w:t xml:space="preserve"> are positive front–rear and left–right wheel-center half-spacings. All lengths are in meters. For approximately symmetric legs, small attitude angles, and temporarily fixed contact heights,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Sup>
          <ns8:sSubSupPr>
            <ns8:ctrlPr>
              <w:rPr>
                <w:rFonts w:ascii="Cambria Math" w:hAnsi="Cambria Math"/>
              </w:rPr>
            </ns8:ctrlPr>
          </ns8:sSubSupPr>
          <ns8:e>
            <ns8:r>
              <w:rPr>
                <w:rFonts w:ascii="Times New Roman" w:hAnsi="Times New Roman" w:eastAsia="SimSun" w:cs="Times New Roman"/>
                <w:sz w:val="20"/>
                <w:szCs w:val="20"/>
                <w:color w:val="000000"/>
              </w:rPr>
              <ns8:t>h</ns8:t>
            </ns8:r>
          </ns8:e>
          <ns8:sub>
            <ns8:r>
              <w:rPr>
                <w:rFonts w:ascii="Times New Roman" w:hAnsi="Times New Roman" w:eastAsia="SimSun" w:cs="Times New Roman"/>
                <w:sz w:val="20"/>
                <w:szCs w:val="20"/>
                <w:color w:val="000000"/>
              </w:rPr>
              <ns8:t>i</ns8:t>
            </ns8:r>
          </ns8:sub>
          <ns8:sup>
            <ns8:r>
              <ns8:rPr>
                <ns8:sty ns8:val="p"/>
              </ns8:rPr>
              <w:rPr>
                <w:rFonts w:ascii="Times New Roman" w:hAnsi="Times New Roman" w:eastAsia="SimSun" w:cs="Times New Roman"/>
                <w:sz w:val="20"/>
                <w:szCs w:val="20"/>
                <w:color w:val="000000"/>
              </w:rPr>
              <ns8:t>d</ns8:t>
            </ns8:r>
          </ns8:sup>
        </ns8:sSubSup>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h</ns8:t>
            </ns8:r>
          </ns8:e>
          <ns8:sub>
            <ns8:r>
              <ns8:rPr>
                <ns8:sty ns8:val="p"/>
              </ns8:rPr>
              <w:rPr>
                <w:rFonts w:ascii="Times New Roman" w:hAnsi="Times New Roman" w:eastAsia="SimSun" w:cs="Times New Roman"/>
                <w:sz w:val="20"/>
                <w:szCs w:val="20"/>
                <w:color w:val="000000"/>
                <w:i w:val="0"/>
                <w:iCs w:val="0"/>
              </w:rPr>
              <ns8:t>0</ns8:t>
            </ns8:r>
          </ns8:sub>
        </ns8:sSub>
        <ns8:r>
          <ns8:rPr>
            <ns8:sty ns8:val="p"/>
          </ns8:rPr>
          <w:rPr>
            <w:rFonts w:ascii="Times New Roman" w:hAnsi="Times New Roman" w:eastAsia="SimSun" w:cs="Times New Roman"/>
            <w:sz w:val="20"/>
            <w:szCs w:val="20"/>
            <w:color w:val="000000"/>
            <w:i w:val="0"/>
            <w:iCs w:val="0"/>
          </w:rPr>
          <ns8:t>+</ns8:t>
        </ns8:r>
        <ns8:f>
          <ns8:fPr>
            <ns8:ctrlPr>
              <w:rPr>
                <w:rFonts w:ascii="Cambria Math" w:hAnsi="Cambria Math"/>
              </w:rPr>
            </ns8:ctrlPr>
          </ns8:fPr>
          <ns8:num>
            <ns8:sSub>
              <ns8:sSubPr>
                <ns8:ctrlPr>
                  <w:rPr>
                    <w:rFonts w:ascii="Cambria Math" w:hAnsi="Cambria Math"/>
                  </w:rPr>
                </ns8:ctrlPr>
              </ns8:sSubPr>
              <ns8:e>
                <ns8:r>
                  <w:rPr>
                    <w:rFonts w:ascii="Times New Roman" w:hAnsi="Times New Roman" w:eastAsia="SimSun" w:cs="Times New Roman"/>
                    <w:sz w:val="20"/>
                    <w:szCs w:val="20"/>
                    <w:color w:val="000000"/>
                  </w:rPr>
                  <ns8:t>p</ns8:t>
                </ns8:r>
              </ns8:e>
              <ns8:sub>
                <ns8:r>
                  <w:rPr>
                    <w:rFonts w:ascii="Times New Roman" w:hAnsi="Times New Roman" w:eastAsia="SimSun" w:cs="Times New Roman"/>
                    <w:sz w:val="20"/>
                    <w:szCs w:val="20"/>
                    <w:color w:val="000000"/>
                  </w:rPr>
                  <ns8:t>i</ns8:t>
                </ns8:r>
                <ns8:r>
                  <ns8:rPr>
                    <ns8:sty ns8:val="p"/>
                  </ns8:rPr>
                  <w:rPr>
                    <w:rFonts w:ascii="Times New Roman" w:hAnsi="Times New Roman" w:eastAsia="SimSun" w:cs="Times New Roman"/>
                    <w:sz w:val="20"/>
                    <w:szCs w:val="20"/>
                    <w:color w:val="000000"/>
                  </w:rPr>
                  <ns8:t>,y</ns8:t>
                </ns8:r>
              </ns8:sub>
            </ns8:sSub>
          </ns8:num>
          <ns8:den>
            <ns8:sSub>
              <ns8:sSubPr>
                <ns8:ctrlPr>
                  <w:rPr>
                    <w:rFonts w:ascii="Cambria Math" w:hAnsi="Cambria Math"/>
                  </w:rPr>
                </ns8:ctrlPr>
              </ns8:sSubPr>
              <ns8:e>
                <ns8: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b</ns8:t>
                </ns8:r>
              </ns8:sub>
            </ns8:sSub>
          </ns8:den>
        </ns8:f>
        <ns8:sSub>
          <ns8:sSubPr>
            <ns8:ctrlPr>
              <w:rPr>
                <w:rFonts w:ascii="Cambria Math" w:hAnsi="Cambria Math"/>
              </w:rPr>
            </ns8:ctrlPr>
          </ns8:sSubPr>
          <ns8:e>
            <ns8:r>
              <w:rPr>
                <w:rFonts w:ascii="Times New Roman" w:hAnsi="Times New Roman" w:eastAsia="SimSun" w:cs="Times New Roman"/>
                <w:sz w:val="20"/>
                <w:szCs w:val="20"/>
                <w:color w:val="000000"/>
              </w:rPr>
              <ns8:t>u</ns8:t>
            </ns8:r>
          </ns8:e>
          <ns8:sub>
            <ns8:r>
              <w:rPr>
                <w:rFonts w:ascii="Times New Roman" w:hAnsi="Times New Roman" w:eastAsia="SimSun" w:cs="Times New Roman"/>
                <w:sz w:val="20"/>
                <w:szCs w:val="20"/>
                <w:color w:val="000000"/>
              </w:rPr>
              <ns8:t>ϕ</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f>
          <ns8:fPr>
            <ns8:ctrlPr>
              <w:rPr>
                <w:rFonts w:ascii="Cambria Math" w:hAnsi="Cambria Math"/>
              </w:rPr>
            </ns8:ctrlPr>
          </ns8:fPr>
          <ns8:num>
            <ns8:sSub>
              <ns8:sSubPr>
                <ns8:ctrlPr>
                  <w:rPr>
                    <w:rFonts w:ascii="Cambria Math" w:hAnsi="Cambria Math"/>
                  </w:rPr>
                </ns8:ctrlPr>
              </ns8:sSubPr>
              <ns8:e>
                <ns8:r>
                  <w:rPr>
                    <w:rFonts w:ascii="Times New Roman" w:hAnsi="Times New Roman" w:eastAsia="SimSun" w:cs="Times New Roman"/>
                    <w:sz w:val="20"/>
                    <w:szCs w:val="20"/>
                    <w:color w:val="000000"/>
                  </w:rPr>
                  <ns8:t>p</ns8:t>
                </ns8:r>
              </ns8:e>
              <ns8:sub>
                <ns8:r>
                  <w:rPr>
                    <w:rFonts w:ascii="Times New Roman" w:hAnsi="Times New Roman" w:eastAsia="SimSun" w:cs="Times New Roman"/>
                    <w:sz w:val="20"/>
                    <w:szCs w:val="20"/>
                    <w:color w:val="000000"/>
                  </w:rPr>
                  <ns8:t>i</ns8:t>
                </ns8:r>
                <ns8:r>
                  <ns8:rPr>
                    <ns8:sty ns8:val="p"/>
                  </ns8:rPr>
                  <w:rPr>
                    <w:rFonts w:ascii="Times New Roman" w:hAnsi="Times New Roman" w:eastAsia="SimSun" w:cs="Times New Roman"/>
                    <w:sz w:val="20"/>
                    <w:szCs w:val="20"/>
                    <w:color w:val="000000"/>
                  </w:rPr>
                  <ns8:t>,x</ns8:t>
                </ns8:r>
              </ns8:sub>
            </ns8:sSub>
          </ns8:num>
          <ns8:den>
            <ns8:sSub>
              <ns8:sSubPr>
                <ns8:ctrlPr>
                  <w:rPr>
                    <w:rFonts w:ascii="Cambria Math" w:hAnsi="Cambria Math"/>
                  </w:rPr>
                </ns8:ctrlPr>
              </ns8:sSubPr>
              <ns8:e>
                <ns8: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b</ns8:t>
                </ns8:r>
              </ns8:sub>
            </ns8:sSub>
          </ns8:den>
        </ns8:f>
        <ns8:sSub>
          <ns8:sSubPr>
            <ns8:ctrlPr>
              <w:rPr>
                <w:rFonts w:ascii="Cambria Math" w:hAnsi="Cambria Math"/>
              </w:rPr>
            </ns8:ctrlPr>
          </ns8:sSubPr>
          <ns8:e>
            <ns8:r>
              <w:rPr>
                <w:rFonts w:ascii="Times New Roman" w:hAnsi="Times New Roman" w:eastAsia="SimSun" w:cs="Times New Roman"/>
                <w:sz w:val="20"/>
                <w:szCs w:val="20"/>
                <w:color w:val="000000"/>
              </w:rPr>
              <ns8:t>u</ns8:t>
            </ns8:r>
          </ns8:e>
          <ns8:sub>
            <ns8:r>
              <w:rPr>
                <w:rFonts w:ascii="Times New Roman" w:hAnsi="Times New Roman" w:eastAsia="SimSun" w:cs="Times New Roman"/>
                <w:sz w:val="20"/>
                <w:szCs w:val="20"/>
                <w:color w:val="000000"/>
              </w:rPr>
              <ns8:t>θ</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(19)</w:t>
      </w:r>
    </w:p>
    <w:p ns2:paraId="730C998D"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Here </w:t>
      </w:r>
      <ns8:oMath>
        <ns8:sSub>
          <ns8:sSubPr>
            <ns8:ctrlPr>
              <w:rPr>
                <w:rFonts w:ascii="Cambria Math" w:hAnsi="Cambria Math"/>
              </w:rPr>
            </ns8:ctrlPr>
          </ns8:sSubPr>
          <ns8:e>
            <ns8:r>
              <w:rPr>
                <w:rFonts w:ascii="Times New Roman" w:hAnsi="Times New Roman" w:eastAsia="SimSun" w:cs="Times New Roman"/>
                <w:sz w:val="20"/>
                <w:szCs w:val="20"/>
                <w:color w:val="000000"/>
              </w:rPr>
              <ns8:t>h</ns8:t>
            </ns8:r>
          </ns8:e>
          <ns8:sub>
            <ns8:r>
              <ns8:rPr>
                <ns8:sty ns8:val="p"/>
              </ns8:rPr>
              <w:rPr>
                <w:rFonts w:ascii="Times New Roman" w:hAnsi="Times New Roman" w:eastAsia="SimSun" w:cs="Times New Roman"/>
                <w:sz w:val="20"/>
                <w:szCs w:val="20"/>
                <w:color w:val="000000"/>
                <w:i w:val="0"/>
                <w:iCs w:val="0"/>
              </w:rPr>
              <ns8:t>0</ns8:t>
            </ns8:r>
          </ns8:sub>
        </ns8:sSub>
      </ns8:oMath>
      <w:r>
        <w:rPr>
          <w:rFonts w:ascii="Times New Roman" w:hAnsi="Times New Roman" w:eastAsia="SimSun" w:cs="Times New Roman"/>
          <w:sz w:val="20"/>
          <w:szCs w:val="20"/>
          <w:color w:val="000000"/>
          <w:b w:val="0"/>
          <w:i w:val="0"/>
          <w:lang w:val="en-US"/>
        </w:rPr>
        <w:t xml:space="preserve"> is baseline leg height, and </w:t>
      </w:r>
      <ns8:oMath>
        <ns8:sSup>
          <ns8:sSupPr>
            <ns8:ctrlPr>
              <w:rPr>
                <w:rFonts w:ascii="Cambria Math" w:hAnsi="Cambria Math"/>
              </w:rPr>
            </ns8:ctrlPr>
          </ns8:sSupPr>
          <ns8:e>
            <ns8:sSub>
              <ns8:sSubPr>
                <ns8:ctrlPr>
                  <w:rPr>
                    <w:rFonts w:ascii="Cambria Math" w:hAnsi="Cambria Math"/>
                  </w:rPr>
                </ns8:ctrlPr>
              </ns8:sSubPr>
              <ns8:e>
                <ns8:r>
                  <w:rPr>
                    <w:rFonts w:ascii="Times New Roman" w:hAnsi="Times New Roman" w:eastAsia="SimSun" w:cs="Times New Roman"/>
                    <w:sz w:val="20"/>
                    <w:szCs w:val="20"/>
                    <w:color w:val="000000"/>
                  </w:rPr>
                  <ns8:t>h</ns8:t>
                </ns8:r>
              </ns8:e>
              <ns8:sub>
                <ns8:r>
                  <w:rPr>
                    <w:rFonts w:ascii="Times New Roman" w:hAnsi="Times New Roman" w:eastAsia="SimSun" w:cs="Times New Roman"/>
                    <w:sz w:val="20"/>
                    <w:szCs w:val="20"/>
                    <w:color w:val="000000"/>
                  </w:rPr>
                  <ns8:t>i</ns8:t>
                </ns8:r>
              </ns8:sub>
            </ns8:sSub>
          </ns8:e>
          <ns8:sup>
            <ns8:r>
              <ns8:rPr>
                <ns8:sty ns8:val="p"/>
              </ns8:rPr>
              <w:rPr>
                <w:rFonts w:ascii="Times New Roman" w:hAnsi="Times New Roman" w:eastAsia="SimSun" w:cs="Times New Roman"/>
                <w:sz w:val="20"/>
                <w:szCs w:val="20"/>
                <w:color w:val="000000"/>
              </w:rPr>
              <ns8:t>d</ns8:t>
            </ns8:r>
          </ns8:sup>
        </ns8:sSup>
      </ns8:oMath>
      <w:r>
        <w:rPr>
          <w:rFonts w:ascii="Times New Roman" w:hAnsi="Times New Roman" w:eastAsia="SimSun" w:cs="Times New Roman"/>
          <w:sz w:val="20"/>
          <w:szCs w:val="20"/>
          <w:color w:val="000000"/>
          <w:b w:val="0"/>
          <w:i w:val="0"/>
          <w:lang w:val="en-US"/>
        </w:rPr>
        <w:t xml:space="preserve"> the desired height of leg </w:t>
      </w:r>
      <ns8:oMath>
        <ns8:r>
          <w:rPr>
            <w:rFonts w:ascii="Times New Roman" w:hAnsi="Times New Roman" w:eastAsia="SimSun" w:cs="Times New Roman"/>
            <w:sz w:val="20"/>
            <w:szCs w:val="20"/>
            <w:color w:val="000000"/>
          </w:rPr>
          <ns8:t>i</ns8:t>
        </ns8:r>
      </ns8:oMath>
      <w:r>
        <w:rPr>
          <w:rFonts w:ascii="Times New Roman" w:hAnsi="Times New Roman" w:eastAsia="SimSun" w:cs="Times New Roman"/>
          <w:sz w:val="20"/>
          <w:szCs w:val="20"/>
          <w:color w:val="000000"/>
          <w:b w:val="0"/>
          <w:i w:val="0"/>
          <w:lang w:val="en-US"/>
        </w:rPr>
        <w:t xml:space="preserve">, both positive downward in meters. Roll and pitch height corrections are </w:t>
      </w:r>
      <ns8:oMath>
        <ns8:sSub>
          <ns8:sSubPr>
            <ns8:ctrlPr>
              <w:rPr>
                <w:rFonts w:ascii="Cambria Math" w:hAnsi="Cambria Math"/>
              </w:rPr>
            </ns8:ctrlPr>
          </ns8:sSubPr>
          <ns8:e>
            <ns8:r>
              <w:rPr>
                <w:rFonts w:ascii="Times New Roman" w:hAnsi="Times New Roman" w:eastAsia="SimSun" w:cs="Times New Roman"/>
                <w:sz w:val="20"/>
                <w:szCs w:val="20"/>
                <w:color w:val="000000"/>
              </w:rPr>
              <ns8:t>u</ns8:t>
            </ns8:r>
          </ns8:e>
          <ns8:sub>
            <ns8:r>
              <w:rPr>
                <w:rFonts w:ascii="Times New Roman" w:hAnsi="Times New Roman" w:eastAsia="SimSun" w:cs="Times New Roman"/>
                <w:sz w:val="20"/>
                <w:szCs w:val="20"/>
                <w:color w:val="000000"/>
              </w:rPr>
              <ns8:t>ϕ</ns8:t>
            </ns8:r>
          </ns8:sub>
        </ns8:sSub>
      </ns8:oMath>
      <w:r>
        <w:rPr>
          <w:rFonts w:ascii="Times New Roman" w:hAnsi="Times New Roman" w:eastAsia="SimSun" w:cs="Times New Roman"/>
          <w:sz w:val="20"/>
          <w:szCs w:val="20"/>
          <w:color w:val="000000"/>
          <w:b w:val="0"/>
          <w:i w:val="0"/>
          <w:lang w:val="en-US"/>
        </w:rPr>
        <w:t xml:space="preserve"> and </w:t>
      </w:r>
      <ns8:oMath>
        <ns8:sSub>
          <ns8:sSubPr>
            <ns8:ctrlPr>
              <w:rPr>
                <w:rFonts w:ascii="Cambria Math" w:hAnsi="Cambria Math"/>
              </w:rPr>
            </ns8:ctrlPr>
          </ns8:sSubPr>
          <ns8:e>
            <ns8:r>
              <w:rPr>
                <w:rFonts w:ascii="Times New Roman" w:hAnsi="Times New Roman" w:eastAsia="SimSun" w:cs="Times New Roman"/>
                <w:sz w:val="20"/>
                <w:szCs w:val="20"/>
                <w:color w:val="000000"/>
              </w:rPr>
              <ns8:t>u</ns8:t>
            </ns8:r>
          </ns8:e>
          <ns8:sub>
            <ns8:r>
              <w:rPr>
                <w:rFonts w:ascii="Times New Roman" w:hAnsi="Times New Roman" w:eastAsia="SimSun" w:cs="Times New Roman"/>
                <w:sz w:val="20"/>
                <w:szCs w:val="20"/>
                <w:color w:val="000000"/>
              </w:rPr>
              <ns8:t>θ</ns8:t>
            </ns8:r>
          </ns8:sub>
        </ns8:sSub>
      </ns8:oMath>
      <w:r>
        <w:rPr>
          <w:rFonts w:ascii="Times New Roman" w:hAnsi="Times New Roman" w:eastAsia="SimSun" w:cs="Times New Roman"/>
          <w:sz w:val="20"/>
          <w:szCs w:val="20"/>
          <w:color w:val="000000"/>
          <w:b w:val="0"/>
          <w:i w:val="0"/>
          <w:lang w:val="en-US"/>
        </w:rPr>
        <w:t xml:space="preserve">. Target coordinates </w:t>
      </w:r>
      <ns8:oMath>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20"/>
          <w:szCs w:val="20"/>
          <w:color w:val="000000"/>
          <w:b w:val="0"/>
          <w:i w:val="0"/>
          <w:lang w:val="en-US"/>
        </w:rPr>
        <w:t xml:space="preserve"> and </w:t>
      </w:r>
      <ns8:oMath>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20"/>
          <w:szCs w:val="20"/>
          <w:color w:val="000000"/>
          <w:b w:val="0"/>
          <w:i w:val="0"/>
          <w:lang w:val="en-US"/>
        </w:rPr>
        <w:t xml:space="preserve"> of wheel center </w:t>
      </w:r>
      <ns8:oMath>
        <ns8:r>
          <w:rPr>
            <w:rFonts w:ascii="Times New Roman" w:hAnsi="Times New Roman" w:eastAsia="SimSun" w:cs="Times New Roman"/>
            <w:sz w:val="20"/>
            <w:szCs w:val="20"/>
            <w:color w:val="000000"/>
          </w:rPr>
          <ns8:t>i</ns8:t>
        </ns8:r>
      </ns8:oMath>
      <w:r>
        <w:rPr>
          <w:rFonts w:ascii="Times New Roman" w:hAnsi="Times New Roman" w:eastAsia="SimSun" w:cs="Times New Roman"/>
          <w:sz w:val="20"/>
          <w:szCs w:val="20"/>
          <w:color w:val="000000"/>
          <w:b w:val="0"/>
          <w:i w:val="0"/>
          <w:lang w:val="en-US"/>
        </w:rPr>
        <w:t xml:space="preserve"> in its leg frame correspond to </w:t>
      </w:r>
      <ns8:oMath>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a</ns8:t>
            </ns8:r>
          </ns8:sub>
        </ns8:sSub>
      </ns8:oMath>
      <w:r>
        <w:rPr>
          <w:rFonts w:ascii="Times New Roman" w:hAnsi="Times New Roman" w:eastAsia="SimSun" w:cs="Times New Roman"/>
          <w:sz w:val="20"/>
          <w:szCs w:val="20"/>
          <w:color w:val="000000"/>
          <w:b w:val="0"/>
          <w:i w:val="0"/>
          <w:lang w:val="en-US"/>
        </w:rPr>
        <w:t xml:space="preserve"> and </w:t>
      </w:r>
      <ns8:oMath>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ns8:rPr>
                <ns8:sty ns8:val="p"/>
              </ns8:rPr>
              <w:rPr>
                <w:rFonts w:ascii="Times New Roman" w:hAnsi="Times New Roman" w:eastAsia="SimSun" w:cs="Times New Roman"/>
                <w:sz w:val="20"/>
                <w:szCs w:val="20"/>
                <w:color w:val="000000"/>
              </w:rPr>
              <ns8:t>a</ns8:t>
            </ns8:r>
          </ns8:sub>
        </ns8:sSub>
      </ns8:oMath>
      <w:r>
        <w:rPr>
          <w:rFonts w:ascii="Times New Roman" w:hAnsi="Times New Roman" w:eastAsia="SimSun" w:cs="Times New Roman"/>
          <w:sz w:val="20"/>
          <w:szCs w:val="20"/>
          <w:color w:val="000000"/>
          <w:b w:val="0"/>
          <w:i w:val="0"/>
          <w:lang w:val="en-US"/>
        </w:rPr>
        <w:t xml:space="preserve"> in single-leg inverse kinematics. Attitude adjustment retains baseline </w:t>
      </w:r>
      <ns8:oMath>
        <ns8:sSub>
          <ns8:sSubPr>
            <ns8:ctrlPr>
              <w:rPr>
                <w:rFonts w:ascii="Cambria Math" w:hAnsi="Cambria Math" w:hint="eastAsia"/>
              </w:rPr>
            </ns8:ctrlPr>
          </ns8:sSubPr>
          <ns8:e>
            <ns8:r>
              <ns8:rPr>
                <ns8:sty ns8:val="p"/>
              </ns8:rP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20"/>
          <w:szCs w:val="20"/>
          <w:color w:val="000000"/>
          <w:b w:val="0"/>
          <w:i w:val="0"/>
          <w:lang w:val="en-US"/>
        </w:rPr>
        <w:t xml:space="preserve"> and sets </w:t>
      </w:r>
      <ns8:oMath>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20"/>
          <w:szCs w:val="20"/>
          <w:color w:val="000000"/>
          <w:b w:val="0"/>
          <w:i w:val="0"/>
          <w:lang w:val="en-US"/>
        </w:rPr>
        <w:t xml:space="preserve"> = −</w:t>
      </w:r>
      <ns8:oMath>
        <ns8:sSup>
          <ns8:sSupPr>
            <ns8:ctrlPr>
              <w:rPr>
                <w:rFonts w:ascii="Cambria Math" w:hAnsi="Cambria Math"/>
              </w:rPr>
            </ns8:ctrlPr>
          </ns8:sSupPr>
          <ns8:e>
            <ns8:sSub>
              <ns8:sSubPr>
                <ns8:ctrlPr>
                  <w:rPr>
                    <w:rFonts w:ascii="Cambria Math" w:hAnsi="Cambria Math"/>
                  </w:rPr>
                </ns8:ctrlPr>
              </ns8:sSubPr>
              <ns8:e>
                <ns8:r>
                  <w:rPr>
                    <w:rFonts w:ascii="Times New Roman" w:hAnsi="Times New Roman" w:eastAsia="SimSun" w:cs="Times New Roman"/>
                    <w:sz w:val="20"/>
                    <w:szCs w:val="20"/>
                    <w:color w:val="000000"/>
                  </w:rPr>
                  <ns8:t>h</ns8:t>
                </ns8:r>
              </ns8:e>
              <ns8:sub>
                <ns8:r>
                  <w:rPr>
                    <w:rFonts w:ascii="Times New Roman" w:hAnsi="Times New Roman" w:eastAsia="SimSun" w:cs="Times New Roman"/>
                    <w:sz w:val="20"/>
                    <w:szCs w:val="20"/>
                    <w:color w:val="000000"/>
                  </w:rPr>
                  <ns8:t>i</ns8:t>
                </ns8:r>
              </ns8:sub>
            </ns8:sSub>
          </ns8:e>
          <ns8:sup>
            <ns8:r>
              <ns8:rPr>
                <ns8:sty ns8:val="p"/>
              </ns8:rPr>
              <w:rPr>
                <w:rFonts w:ascii="Times New Roman" w:hAnsi="Times New Roman" w:eastAsia="SimSun" w:cs="Times New Roman"/>
                <w:sz w:val="20"/>
                <w:szCs w:val="20"/>
                <w:color w:val="000000"/>
              </w:rPr>
              <ns8:t>d</ns8:t>
            </ns8:r>
          </ns8:sup>
        </ns8:sSup>
      </ns8:oMath>
      <w:r>
        <w:rPr>
          <w:rFonts w:ascii="Times New Roman" w:hAnsi="Times New Roman" w:eastAsia="SimSun" w:cs="Times New Roman"/>
          <w:sz w:val="20"/>
          <w:szCs w:val="20"/>
          <w:color w:val="000000"/>
          <w:b w:val="0"/>
          <w:i w:val="0"/>
          <w:lang w:val="en-US"/>
        </w:rPr>
        <w:t xml:space="preserve">; inverse kinematics gives joint targets.</w:t>
      </w:r>
    </w:p>
    <w:tbl>
      <w:tblP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456B9A1A" ns2:textId="77777777" w:rsidR="00FB7E9E" w:rsidRDefault="00000000">
            <w:pPr>
              <w:pStyle w:val="Normal"/>
              <w:snapToGrid w:val="0"/>
              <w:widowControl/>
              <w:keepNext/>
              <w:keepLines/>
              <w:spacing w:before="0" w:after="0" w:line="240" w:lineRule="auto"/>
              <w:ind w:firstLine="0"/>
              <w:jc w:val="center"/>
              <w:rPr>
                <w:rFonts w:ascii="Times New Roman" w:hAnsi="Times New Roman" w:eastAsia="SimSun" w:cs="Times New Roman"/>
                <w:sz w:val="20"/>
                <w:szCs w:val="20"/>
                <w:color w:val="000000"/>
                <w:b w:val="0"/>
                <w:bCs w:val="0"/>
                <w:i w:val="0"/>
                <w:iCs w:val="0"/>
              </w:rPr>
            </w:pPr>
            <w:r>
              <w:rPr>
                <w:noProof/>
                <w:rFonts w:ascii="Times New Roman" w:hAnsi="Times New Roman" w:eastAsia="SimSun" w:cs="Times New Roman"/>
                <w:sz w:val="20"/>
                <w:szCs w:val="20"/>
                <w:color w:val="000000"/>
                <w:b w:val="0"/>
                <w:bCs w:val="0"/>
                <w:i w:val="0"/>
                <w:iCs w:val="0"/>
              </w:rPr>
              <w:drawing>
                <wp:inline distT="0" distB="0" distL="0" distR="0" ns4:anchorId="7382684C" ns4:editId="65D58A3B">
                  <wp:extent cx="2590800" cy="3463491"/>
                  <wp:effectExtent l="0" t="0" r="0" b="0"/>
                  <wp:docPr id="1008" name="Fig. 6" descr="底盘姿态控制器闭环方框图"/>
                  <wp:cNvGraphicFramePr>
                    <a:graphicFrameLocks noChangeAspect="1"/>
                  </wp:cNvGraphicFramePr>
                  <a:graphic>
                    <a:graphicData uri="http://schemas.openxmlformats.org/drawingml/2006/picture">
                      <ns6:pic>
                        <ns6:nvPicPr>
                          <ns6:cNvPr id="1008" name="Fig. 6" descr="底盘姿态控制器闭环方框图"/>
                          <ns6:cNvPicPr>
                            <a:picLocks noChangeAspect="1"/>
                          </ns6:cNvPicPr>
                        </ns6:nvPicPr>
                        <ns6:blipFill>
                          <a:blip ns7:embed="rIdArticle2"/>
                          <a:stretch>
                            <a:fillRect/>
                          </a:stretch>
                        </ns6:blipFill>
                        <ns6:spPr>
                          <a:xfrm>
                            <a:off x="0" y="0"/>
                            <a:ext cx="2592787" cy="3463491"/>
                          </a:xfrm>
                          <a:prstGeom prst="rect">
                            <a:avLst/>
                          </a:prstGeom>
                        </ns6:spPr>
                      </ns6:pic>
                    </a:graphicData>
                  </a:graphic>
                </wp:inline>
              </w:drawing>
            </w:r>
          </w:p>
          <w:p ns2:paraId="4C03B63B" ns2: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Closed-loop chassis attitude control. Roll and pitch use the cascaded P loops and height-increment accumulation in (18). Equation (19) jointly allocates both corrections to four legs; one block represents the inner joint-servo loops.</w:t>
            </w:r>
          </w:p>
        </w:tc>
      </w:tr>
    </w:tbl>
    <w:p>
      <w:pPr>
        <w:spacing w:before="0" w:after="0" w:line="20" w:lineRule="exact"/>
        <w:ind w:firstLine="0"/>
        <w:rPr>
          <w:sz w:val="2"/>
        </w:rPr>
      </w:pPr>
    </w:p>
    <w:p ns2:paraId="4572C6A8" ns2:textId="77777777" w:rsidR="00FB7E9E" w:rsidRDefault="00000000">
      <w:pPr>
        <w:pStyle w:val="Heading2"/>
        <w:snapToGrid w:val="0"/>
        <w:widowControl/>
        <w:numPr>
          <w:ilvl w:val="1"/>
          <w:numId w:val="4"/>
        </w:numPr>
        <w:keepNext/>
        <w:keepLines/>
        <w:rPr>
          <w:rFonts w:ascii="Times New Roman" w:hAnsi="Times New Roman" w:eastAsia="SimSun" w:cs="Times New Roman"/>
          <w:sz w:val="20"/>
          <w:szCs w:val="20"/>
          <w:color w:val="000000"/>
          <w:b w:val="0"/>
          <w:bCs w:val="0"/>
          <w:i w:val="1"/>
          <w:iCs w:val="1"/>
        </w:rPr>
      </w:pPr>
      <w:r>
        <w:rPr>
          <w:rFonts w:ascii="Times New Roman" w:hAnsi="Times New Roman" w:eastAsia="SimSun" w:cs="Times New Roman"/>
          <w:sz w:val="20"/>
          <w:szCs w:val="20"/>
          <w:color w:val="000000"/>
          <w:b w:val="0"/>
          <w:i w:val="1"/>
          <w:lang w:val="en-US"/>
        </w:rPr>
        <w:t xml:space="preserve">Delta Teleoperation Controller</w:t>
      </w:r>
    </w:p>
    <w:p ns2:paraId="5F3BF0F9" ns2: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Structure</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The master uses a three-limb Delta parallel mechanism for translation and three encoder-equipped revolute joints on the moving platform for orientation input (Fig. 7). Parallelogram passive arms keep both platforms parallel, separating position and orientation. Fig. 7 identifies the Delta mechanism, three-axis handle, and rotation axes. Handle joints j1–j3 give moving-axis roll, pitch, and yaw (RPY).</w:t>
      </w:r>
    </w:p>
    <w:p ns2:paraId="06C3F0A7"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A side-mounted reference-reset button permits segmented repositioning: resetting the master–slave position reference while maintaining slave target-pose continuity allows further commands.</w:t>
      </w:r>
    </w:p>
    <w:p ns2:paraId="25F3F16A" ns2: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Forward Kinematics</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Table II lists Delta geometry. Three limb constraints are formulated in platform base frame {D}, defined above.</w:t>
      </w:r>
    </w:p>
    <w:p ns2:paraId="11BCF4B3"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Origin O of </w:t>
      </w:r>
      <ns8:oMath>
        <ns8:r>
          <ns8:rPr>
            <ns8:sty ns8:val="p"/>
          </ns8:rPr>
          <w:rPr>
            <w:rFonts w:ascii="Times New Roman" w:hAnsi="Times New Roman" w:eastAsia="SimSun" w:cs="Times New Roman"/>
            <w:sz w:val="20"/>
            <w:szCs w:val="20"/>
            <w:color w:val="000000"/>
          </w:rPr>
          <ns8:t>{D}</ns8:t>
        </ns8:r>
      </ns8:oMath>
      <w:r>
        <w:rPr>
          <w:rFonts w:ascii="Times New Roman" w:hAnsi="Times New Roman" w:eastAsia="SimSun" w:cs="Times New Roman"/>
          <w:sz w:val="20"/>
          <w:szCs w:val="20"/>
          <w:color w:val="000000"/>
          <w:b w:val="0"/>
          <w:i w:val="0"/>
          <w:lang w:val="en-US"/>
        </w:rPr>
        <w:t xml:space="preserve"> is at the fixed-platform center. Positive </w:t>
      </w:r>
      <ns8:oMath>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20"/>
          <w:szCs w:val="20"/>
          <w:color w:val="000000"/>
          <w:b w:val="0"/>
          <w:i w:val="0"/>
          <w:lang w:val="en-US"/>
        </w:rPr>
        <w:t xml:space="preserve"> is normal to that platform, directed from moving to fixed platform. In the fixed-platform plane, positive </w:t>
      </w:r>
      <ns8:oMath>
        <ns8:sSub>
          <ns8:sSubPr>
            <ns8:ctrlPr>
              <w:rPr>
                <w:rFonts w:ascii="Cambria Math" w:hAnsi="Cambria Math"/>
              </w:rPr>
            </ns8:ctrlPr>
          </ns8:sSubPr>
          <ns8:e>
            <ns8:r>
              <w:rPr>
                <w:rFonts w:ascii="Times New Roman" w:hAnsi="Times New Roman" w:eastAsia="SimSun" w:cs="Times New Roman"/>
                <w:sz w:val="20"/>
                <w:szCs w:val="20"/>
                <w:color w:val="000000"/>
              </w:rPr>
              <ns8:t>z</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20"/>
          <w:szCs w:val="20"/>
          <w:color w:val="000000"/>
          <w:b w:val="0"/>
          <w:i w:val="0"/>
          <w:lang w:val="en-US"/>
        </w:rPr>
        <w:t xml:space="preserve"> points from O to first-limb attachment </w:t>
      </w:r>
      <ns8:oMath>
        <ns8:sSub>
          <ns8:sSubPr>
            <ns8:ctrlPr>
              <w:rPr>
                <w:rFonts w:ascii="Cambria Math" w:hAnsi="Cambria Math"/>
              </w:rPr>
            </ns8:ctrlPr>
          </ns8:sSubPr>
          <ns8:e>
            <ns8: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i w:val="0"/>
                <w:iCs w:val="0"/>
              </w:rPr>
              <ns8:t>1</ns8:t>
            </ns8:r>
          </ns8:sub>
        </ns8:sSub>
      </ns8:oMath>
      <w:r>
        <w:rPr>
          <w:rFonts w:ascii="Times New Roman" w:hAnsi="Times New Roman" w:eastAsia="SimSun" w:cs="Times New Roman"/>
          <w:sz w:val="20"/>
          <w:szCs w:val="20"/>
          <w:color w:val="000000"/>
          <w:b w:val="0"/>
          <w:i w:val="0"/>
          <w:lang w:val="en-US"/>
        </w:rPr>
        <w:t xml:space="preserve">; </w:t>
      </w:r>
      <ns8:oMath>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20"/>
          <w:szCs w:val="20"/>
          <w:color w:val="000000"/>
          <w:b w:val="0"/>
          <w:i w:val="0"/>
          <w:lang w:val="en-US"/>
        </w:rPr>
        <w:t xml:space="preserve"> completes the right-handed frame. The working side is </w:t>
      </w:r>
      <ns8:oMath>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rPr>
          <ns8:t>&lt;0</ns8:t>
        </ns8:r>
      </ns8:oMath>
      <w:r>
        <w:rPr>
          <w:rFonts w:ascii="Times New Roman" w:hAnsi="Times New Roman" w:eastAsia="SimSun" w:cs="Times New Roman"/>
          <w:sz w:val="20"/>
          <w:szCs w:val="20"/>
          <w:color w:val="000000"/>
          <w:b w:val="0"/>
          <w:i w:val="0"/>
          <w:lang w:val="en-US"/>
        </w:rPr>
        <w:t xml:space="preserve">. Attachment-circle radii of fixed and moving platforms are </w:t>
      </w:r>
      <ns8:oMath>
        <ns8:sSub>
          <ns8:sSubPr>
            <ns8:ctrlPr>
              <w:rPr>
                <w:rFonts w:ascii="Cambria Math" w:hAnsi="Cambria Math"/>
              </w:rPr>
            </ns8:ctrlPr>
          </ns8:sSubPr>
          <ns8:e>
            <ns8: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20"/>
          <w:szCs w:val="20"/>
          <w:color w:val="000000"/>
          <w:b w:val="0"/>
          <w:i w:val="0"/>
          <w:lang w:val="en-US"/>
        </w:rPr>
        <w:t xml:space="preserve">; active- and passive-arm lengths are </w:t>
      </w:r>
      <ns8:oMath>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rPr>
              <ns8:t>P</ns8:t>
            </ns8:r>
          </ns8:sub>
        </ns8:sSub>
      </ns8:oMath>
      <w:r>
        <w:rPr>
          <w:rFonts w:ascii="Times New Roman" w:hAnsi="Times New Roman" w:eastAsia="SimSun" w:cs="Times New Roman"/>
          <w:sz w:val="20"/>
          <w:szCs w:val="20"/>
          <w:color w:val="000000"/>
          <w:b w:val="0"/>
          <w:i w:val="0"/>
          <w:lang w:val="en-US"/>
        </w:rPr>
        <w:t xml:space="preserve">. Limb azimuths follow the right-hand rule about positive </w:t>
      </w:r>
      <ns8:oMath>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20"/>
          <w:szCs w:val="20"/>
          <w:color w:val="000000"/>
          <w:b w:val="0"/>
          <w:i w:val="0"/>
          <w:lang w:val="en-US"/>
        </w:rPr>
        <w:t xml:space="preserve">, measured from positive </w:t>
      </w:r>
      <ns8:oMath>
        <ns8:sSub>
          <ns8:sSubPr>
            <ns8:ctrlPr>
              <w:rPr>
                <w:rFonts w:ascii="Cambria Math" w:hAnsi="Cambria Math"/>
              </w:rPr>
            </ns8:ctrlPr>
          </ns8:sSubPr>
          <ns8:e>
            <ns8:r>
              <w:rPr>
                <w:rFonts w:ascii="Times New Roman" w:hAnsi="Times New Roman" w:eastAsia="SimSun" w:cs="Times New Roman"/>
                <w:sz w:val="20"/>
                <w:szCs w:val="20"/>
                <w:color w:val="000000"/>
              </w:rPr>
              <ns8:t>z</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20"/>
          <w:szCs w:val="20"/>
          <w:color w:val="000000"/>
          <w:b w:val="0"/>
          <w:i w:val="0"/>
          <w:lang w:val="en-US"/>
        </w:rPr>
        <w:t xml:space="preserve">: </w:t>
      </w:r>
      <ns8:oMath>
        <ns8:sSub>
          <ns8:sSubPr>
            <ns8:ctrlPr>
              <w:rPr>
                <w:rFonts w:ascii="Cambria Math" w:hAnsi="Cambria Math"/>
              </w:rPr>
            </ns8:ctrlPr>
          </ns8:sSubPr>
          <ns8:e>
            <ns8:r>
              <w:rPr>
                <w:rFonts w:ascii="Times New Roman" w:hAnsi="Times New Roman" w:eastAsia="SimSun" w:cs="Times New Roman"/>
                <w:sz w:val="20"/>
                <w:szCs w:val="20"/>
                <w:color w:val="000000"/>
              </w:rPr>
              <ns8:t>ψ</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2π</ns8:t>
        </ns8:r>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i</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r>
          <ns8:rPr>
            <ns8:sty ns8:val="p"/>
          </ns8:rPr>
          <w:rPr>
            <w:rFonts w:ascii="Times New Roman" w:hAnsi="Times New Roman" w:eastAsia="SimSun" w:cs="Times New Roman"/>
            <w:sz w:val="20"/>
            <w:szCs w:val="20"/>
            <w:color w:val="000000"/>
          </w:rPr>
          <ns8:t>)/</ns8:t>
        </ns8:r>
        <ns8:r>
          <ns8:rPr>
            <ns8:sty ns8:val="p"/>
          </ns8:rPr>
          <w:rPr>
            <w:rFonts w:ascii="Times New Roman" w:hAnsi="Times New Roman" w:eastAsia="SimSun" w:cs="Times New Roman"/>
            <w:sz w:val="20"/>
            <w:szCs w:val="20"/>
            <w:color w:val="000000"/>
            <w:i w:val="0"/>
            <w:iCs w:val="0"/>
          </w:rPr>
          <ns8:t>3</ns8:t>
        </ns8:r>
      </ns8:oMath>
      <w:r>
        <w:rPr>
          <w:rFonts w:ascii="Times New Roman" w:hAnsi="Times New Roman" w:eastAsia="SimSun" w:cs="Times New Roman"/>
          <w:sz w:val="20"/>
          <w:szCs w:val="20"/>
          <w:color w:val="000000"/>
          <w:b w:val="0"/>
          <w:i w:val="0"/>
          <w:lang w:val="en-US"/>
        </w:rPr>
        <w:t xml:space="preserve">, with radial unit vectors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=[0,-sin</ns8:t>
        </ns8:r>
        <ns8:sSub>
          <ns8:sSubPr>
            <ns8:ctrlPr>
              <w:rPr>
                <w:rFonts w:ascii="Cambria Math" w:hAnsi="Cambria Math"/>
              </w:rPr>
            </ns8:ctrlPr>
          </ns8:sSubPr>
          <ns8:e>
            <ns8:r>
              <w:rPr>
                <w:rFonts w:ascii="Times New Roman" w:hAnsi="Times New Roman" w:eastAsia="SimSun" w:cs="Times New Roman"/>
                <w:sz w:val="20"/>
                <w:szCs w:val="20"/>
                <w:color w:val="000000"/>
              </w:rPr>
              <ns8:t>ψ</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,cos</ns8:t>
        </ns8:r>
        <ns8:sSub>
          <ns8:sSubPr>
            <ns8:ctrlPr>
              <w:rPr>
                <w:rFonts w:ascii="Cambria Math" w:hAnsi="Cambria Math"/>
              </w:rPr>
            </ns8:ctrlPr>
          </ns8:sSubPr>
          <ns8:e>
            <ns8:r>
              <w:rPr>
                <w:rFonts w:ascii="Times New Roman" w:hAnsi="Times New Roman" w:eastAsia="SimSun" w:cs="Times New Roman"/>
                <w:sz w:val="20"/>
                <w:szCs w:val="20"/>
                <w:color w:val="000000"/>
              </w:rPr>
              <ns8:t>ψ</ns8:t>
            </ns8:r>
          </ns8:e>
          <ns8:sub>
            <ns8:r>
              <w:rPr>
                <w:rFonts w:ascii="Times New Roman" w:hAnsi="Times New Roman" w:eastAsia="SimSun" w:cs="Times New Roman"/>
                <w:sz w:val="20"/>
                <w:szCs w:val="20"/>
                <w:color w:val="000000"/>
              </w:rPr>
              <ns8:t>i</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oMath>
      <w:r>
        <w:rPr>
          <w:rFonts w:ascii="Times New Roman" w:hAnsi="Times New Roman" w:eastAsia="SimSun" w:cs="Times New Roman"/>
          <w:sz w:val="20"/>
          <w:szCs w:val="20"/>
          <w:color w:val="000000"/>
          <w:b w:val="0"/>
          <w:i w:val="0"/>
          <w:lang w:val="en-US"/>
        </w:rPr>
        <w:t xml:space="preserve">. Active-arm angle </w:t>
      </w:r>
      <ns8:oMath>
        <ns8:sSub>
          <ns8:sSubPr>
            <ns8:ctrlPr>
              <w:rPr>
                <w:rFonts w:ascii="Cambria Math" w:hAnsi="Cambria Math"/>
              </w:rPr>
            </ns8:ctrlPr>
          </ns8:sSubPr>
          <ns8:e>
            <ns8:r>
              <w:rPr>
                <w:rFonts w:ascii="Times New Roman" w:hAnsi="Times New Roman" w:eastAsia="SimSun" w:cs="Times New Roman"/>
                <w:sz w:val="20"/>
                <w:szCs w:val="20"/>
                <w:color w:val="000000"/>
              </w:rPr>
              <ns8:t>θ</ns8:t>
            </ns8:r>
          </ns8:e>
          <ns8:sub>
            <ns8:r>
              <ns8:rPr>
                <ns8:sty ns8:val="p"/>
              </ns8:rPr>
              <w:rPr>
                <w:rFonts w:ascii="Times New Roman" w:hAnsi="Times New Roman" w:eastAsia="SimSun" w:cs="Times New Roman"/>
                <w:sz w:val="20"/>
                <w:szCs w:val="20"/>
                <w:color w:val="000000"/>
              </w:rPr>
              <ns8:t>D,</ns8:t>
            </ns8:r>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20"/>
          <w:szCs w:val="20"/>
          <w:color w:val="000000"/>
          <w:b w:val="0"/>
          <w:i w:val="0"/>
          <w:lang w:val="en-US"/>
        </w:rPr>
        <w:t xml:space="preserve"> is measured from the radially outward direction in the fixed-platform plane, positive toward the negative </w:t>
      </w:r>
      <ns8:oMath>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20"/>
          <w:szCs w:val="20"/>
          <w:color w:val="000000"/>
          <w:b w:val="0"/>
          <w:i w:val="0"/>
          <w:lang w:val="en-US"/>
        </w:rPr>
        <w:t xml:space="preserve"> working side. Fig. 8 shows the geometry. Its symmetric single-limb view defines angles and lengths; the dashed segment is the equivalent length constraint in (21).</w:t>
      </w:r>
    </w:p>
    <w:tbl>
      <w:tblP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2CA452FC" ns2:textId="77777777" w:rsidR="00FB7E9E" w:rsidRDefault="00000000">
            <w:pPr>
              <w:pStyle w:val="tablehead"/>
              <w:snapToGrid w:val="0"/>
              <w:widowControl/>
              <w:numPr>
                <w:ilvl w:val="0"/>
                <w:numId w:val="9"/>
              </w:numPr>
              <w:keepNext/>
              <w:keepLines/>
              <w:rPr>
                <w:rFonts w:ascii="Times New Roman" w:hAnsi="Times New Roman" w:eastAsia="SimSun" w:cs="Times New Roman"/>
                <w:sz w:val="16"/>
                <w:szCs w:val="16"/>
                <w:color w:val="000000"/>
                <w:b w:val="0"/>
                <w:bCs w:val="0"/>
                <w:i w:val="0"/>
                <w:iCs w:val="0"/>
                <w:smallCaps/>
              </w:rPr>
            </w:pPr>
            <w:r>
              <w:rPr>
                <w:rFonts w:ascii="Times New Roman" w:hAnsi="Times New Roman" w:eastAsia="SimSun" w:cs="Times New Roman"/>
                <w:sz w:val="16"/>
                <w:szCs w:val="16"/>
                <w:color w:val="000000"/>
                <w:b w:val="0"/>
                <w:i w:val="0"/>
                <w:lang w:val="en-US"/>
              </w:rPr>
              <w:t xml:space="preserve">Delta Master Geometric Parameters</w:t>
            </w:r>
          </w:p>
          <w:tbl>
            <w:tblPr>
              <w:tblLook w:val="04A0" w:firstRow="1" w:lastRow="0" w:firstColumn="1" w:lastColumn="0" w:noHBand="0" w:noVBand="1"/>
              <w:tblW w:w="5033" w:type="dxa"/>
              <w:jc w:val="center"/>
              <w:tblLayout w:type="fixe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Pr>
            <w:tblGrid>
              <w:gridCol w:w="1000"/>
              <w:gridCol w:w="1160"/>
              <w:gridCol w:w="2873"/>
            </w:tblGrid>
            <w:tr w:rsidR="00FB7E9E" ns2:paraId="1328297A" ns2:textId="77777777">
              <w:trPr>
                <w:cantSplit/>
                <w:trHeight w:val="240" w:hRule="atLeast"/>
                <w:tblHeader/>
              </w:trPr>
              <w:tc>
                <w:tcPr>
                  <w:tcW w:w="1000" w:type="dxa"/>
                  <w:vAlign w:val="center"/>
                  <w:tcMar>
                    <w:top w:w="0" w:type="dxa"/>
                    <w:bottom w:w="0" w:type="dxa"/>
                    <w:left w:w="108" w:type="dxa"/>
                    <w:right w:w="108" w:type="dxa"/>
                  </w:tcMar>
                </w:tcPr>
                <w:p ns2:paraId="37105016" ns2:textId="77777777" w:rsidR="00FB7E9E" w:rsidRDefault="00000000">
                  <w:pPr>
                    <w:pStyle w:val="tablecolhead"/>
                    <w:snapToGrid w:val="0"/>
                    <w:widowControl/>
                    <w:rPr>
                      <w:rFonts w:ascii="Times New Roman" w:hAnsi="Times New Roman" w:eastAsia="SimSun" w:cs="Times New Roman"/>
                      <w:sz w:val="16"/>
                      <w:szCs w:val="16"/>
                      <w:color w:val="000000"/>
                      <w:b w:val="1"/>
                      <w:bCs w:val="1"/>
                      <w:i w:val="0"/>
                      <w:iCs w:val="0"/>
                    </w:rPr>
                    <w:ind w:left="0" w:right="0" w:firstLine="0"/>
                    <w:spacing w:before="0" w:after="0" w:line="240" w:lineRule="auto"/>
                    <w:jc w:val="center"/>
                    <w:keepNext w:val="1"/>
                    <w:keepLines/>
                  </w:pPr>
                  <w:r>
                    <w:rPr>
                      <w:lang w:val="en-US"/>
                      <w:rFonts w:ascii="Times New Roman" w:hAnsi="Times New Roman" w:eastAsia="SimSun" w:cs="Times New Roman"/>
                      <w:sz w:val="16"/>
                      <w:szCs w:val="16"/>
                      <w:color w:val="000000"/>
                      <w:b w:val="1"/>
                      <w:bCs w:val="1"/>
                      <w:i w:val="0"/>
                      <w:iCs w:val="0"/>
                    </w:rPr>
                    <w:t xml:space="preserve">Symbol</w:t>
                  </w:r>
                </w:p>
              </w:tc>
              <w:tc>
                <w:tcPr>
                  <w:tcW w:w="1160" w:type="dxa"/>
                  <w:vAlign w:val="center"/>
                  <w:tcMar>
                    <w:top w:w="0" w:type="dxa"/>
                    <w:bottom w:w="0" w:type="dxa"/>
                    <w:left w:w="108" w:type="dxa"/>
                    <w:right w:w="108" w:type="dxa"/>
                  </w:tcMar>
                </w:tcPr>
                <w:p ns2:paraId="07DD1ADC" ns2:textId="77777777" w:rsidR="00FB7E9E" w:rsidRDefault="00000000">
                  <w:pPr>
                    <w:pStyle w:val="tablecolhead"/>
                    <w:snapToGrid w:val="0"/>
                    <w:widowControl/>
                    <w:rPr>
                      <w:rFonts w:ascii="Times New Roman" w:hAnsi="Times New Roman" w:eastAsia="SimSun" w:cs="Times New Roman"/>
                      <w:sz w:val="16"/>
                      <w:szCs w:val="16"/>
                      <w:color w:val="000000"/>
                      <w:b w:val="1"/>
                      <w:bCs w:val="1"/>
                      <w:i w:val="0"/>
                      <w:iCs w:val="0"/>
                    </w:rPr>
                    <w:ind w:left="0" w:right="0" w:firstLine="0"/>
                    <w:spacing w:before="0" w:after="0" w:line="240" w:lineRule="auto"/>
                    <w:jc w:val="center"/>
                    <w:keepNext w:val="1"/>
                    <w:keepLines/>
                  </w:pPr>
                  <w:r>
                    <w:rPr>
                      <w:lang w:val="en-US"/>
                      <w:rFonts w:ascii="Times New Roman" w:hAnsi="Times New Roman" w:eastAsia="SimSun" w:cs="Times New Roman"/>
                      <w:sz w:val="16"/>
                      <w:szCs w:val="16"/>
                      <w:color w:val="000000"/>
                      <w:b w:val="1"/>
                      <w:bCs w:val="1"/>
                      <w:i w:val="0"/>
                      <w:iCs w:val="0"/>
                    </w:rPr>
                    <w:t xml:space="preserve">Value</w:t>
                  </w:r>
                </w:p>
              </w:tc>
              <w:tc>
                <w:tcPr>
                  <w:tcW w:w="2873" w:type="dxa"/>
                  <w:vAlign w:val="center"/>
                  <w:tcMar>
                    <w:top w:w="0" w:type="dxa"/>
                    <w:bottom w:w="0" w:type="dxa"/>
                    <w:left w:w="108" w:type="dxa"/>
                    <w:right w:w="108" w:type="dxa"/>
                  </w:tcMar>
                </w:tcPr>
                <w:p ns2:paraId="485C2C9C" ns2:textId="77777777" w:rsidR="00FB7E9E" w:rsidRDefault="00000000">
                  <w:pPr>
                    <w:pStyle w:val="tablecolhead"/>
                    <w:snapToGrid w:val="0"/>
                    <w:widowControl/>
                    <w:rPr>
                      <w:rFonts w:ascii="Times New Roman" w:hAnsi="Times New Roman" w:eastAsia="SimSun" w:cs="Times New Roman"/>
                      <w:sz w:val="16"/>
                      <w:szCs w:val="16"/>
                      <w:color w:val="000000"/>
                      <w:b w:val="1"/>
                      <w:bCs w:val="1"/>
                      <w:i w:val="0"/>
                      <w:iCs w:val="0"/>
                    </w:rPr>
                    <w:ind w:left="0" w:right="0" w:firstLine="0"/>
                    <w:spacing w:before="0" w:after="0" w:line="240" w:lineRule="auto"/>
                    <w:jc w:val="center"/>
                    <w:keepNext w:val="1"/>
                    <w:keepLines/>
                  </w:pPr>
                  <w:r>
                    <w:rPr>
                      <w:lang w:val="en-US"/>
                      <w:rFonts w:ascii="Times New Roman" w:hAnsi="Times New Roman" w:eastAsia="SimSun" w:cs="Times New Roman"/>
                      <w:sz w:val="16"/>
                      <w:szCs w:val="16"/>
                      <w:color w:val="000000"/>
                      <w:b w:val="1"/>
                      <w:bCs w:val="1"/>
                      <w:i w:val="0"/>
                      <w:iCs w:val="0"/>
                    </w:rPr>
                    <w:t xml:space="preserve">Definition</w:t>
                  </w:r>
                </w:p>
              </w:tc>
            </w:tr>
            <w:tr w:rsidR="00FB7E9E" ns2:paraId="4AA52271" ns2:textId="77777777">
              <w:trPr>
                <w:cantSplit/>
                <w:trHeight w:val="240" w:hRule="atLeast"/>
              </w:trPr>
              <w:tc>
                <w:tcPr>
                  <w:tcW w:w="1000" w:type="dxa"/>
                  <w:vAlign w:val="center"/>
                  <w:tcMar>
                    <w:top w:w="0" w:type="dxa"/>
                    <w:bottom w:w="0" w:type="dxa"/>
                    <w:left w:w="108" w:type="dxa"/>
                    <w:right w:w="108" w:type="dxa"/>
                  </w:tcMar>
                </w:tcPr>
                <w:p ns2:paraId="06CBE7C5"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sSub>
                        <ns8:sSubPr>
                          <ns8:ctrlPr>
                            <w:rPr>
                              <w:rFonts w:ascii="Cambria Math" w:hAnsi="Cambria Math"/>
                            </w:rPr>
                          </ns8:ctrlPr>
                        </ns8:sSubPr>
                        <ns8:e>
                          <ns8:r>
                            <w:rPr>
                              <w:rFonts w:ascii="Times New Roman" w:hAnsi="Times New Roman" w:eastAsia="SimSun" w:cs="Times New Roman"/>
                              <w:sz w:val="16"/>
                              <w:szCs w:val="16"/>
                              <w:color w:val="000000"/>
                            </w:rPr>
                            <ns8:t>R</ns8:t>
                          </ns8:r>
                        </ns8:e>
                        <ns8:sub>
                          <ns8:r>
                            <ns8:rPr>
                              <ns8:sty ns8:val="p"/>
                            </ns8:rPr>
                            <w:rPr>
                              <w:rFonts w:ascii="Times New Roman" w:hAnsi="Times New Roman" w:eastAsia="SimSun" w:cs="Times New Roman"/>
                              <w:sz w:val="16"/>
                              <w:szCs w:val="16"/>
                              <w:color w:val="000000"/>
                            </w:rPr>
                            <ns8:t>D</ns8:t>
                          </ns8:r>
                        </ns8:sub>
                      </ns8:sSub>
                    </ns8:oMath>
                  </ns8:oMathPara>
                </w:p>
              </w:tc>
              <w:tc>
                <w:tcPr>
                  <w:tcW w:w="1160" w:type="dxa"/>
                  <w:vAlign w:val="center"/>
                  <w:tcMar>
                    <w:top w:w="0" w:type="dxa"/>
                    <w:bottom w:w="0" w:type="dxa"/>
                    <w:left w:w="108" w:type="dxa"/>
                    <w:right w:w="108" w:type="dxa"/>
                  </w:tcMar>
                </w:tcPr>
                <w:p ns2:paraId="578717C1"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r>
                        <ns8:rPr>
                          <ns8:sty ns8:val="p"/>
                        </ns8:rPr>
                        <w:rPr>
                          <w:rFonts w:ascii="Times New Roman" w:hAnsi="Times New Roman" w:eastAsia="SimSun" w:cs="Times New Roman"/>
                          <w:sz w:val="16"/>
                          <w:szCs w:val="16"/>
                          <w:color w:val="000000"/>
                          <w:i w:val="0"/>
                          <w:iCs w:val="0"/>
                        </w:rPr>
                        <ns8:t>0.095 </ns8:t>
                      </ns8:r>
                      <ns8:r>
                        <ns8:rPr>
                          <ns8:sty ns8:val="p"/>
                        </ns8:rPr>
                        <w:rPr>
                          <w:rFonts w:ascii="Times New Roman" w:hAnsi="Times New Roman" w:eastAsia="SimSun" w:cs="Times New Roman"/>
                          <w:sz w:val="16"/>
                          <w:szCs w:val="16"/>
                          <w:color w:val="000000"/>
                        </w:rPr>
                        <ns8:t>m</ns8:t>
                      </ns8:r>
                    </ns8:oMath>
                  </ns8:oMathPara>
                </w:p>
              </w:tc>
              <w:tc>
                <w:tcPr>
                  <w:tcW w:w="2873" w:type="dxa"/>
                  <w:vAlign w:val="center"/>
                  <w:tcMar>
                    <w:top w:w="0" w:type="dxa"/>
                    <w:bottom w:w="0" w:type="dxa"/>
                    <w:left w:w="108" w:type="dxa"/>
                    <w:right w:w="108" w:type="dxa"/>
                  </w:tcMar>
                </w:tcPr>
                <w:p ns2:paraId="74A720E0"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1"/>
                    <w:keepLines/>
                  </w:pPr>
                  <w:r>
                    <w:rPr>
                      <w:lang w:val="en-US"/>
                      <w:rFonts w:ascii="Times New Roman" w:hAnsi="Times New Roman" w:eastAsia="SimSun" w:cs="Times New Roman"/>
                      <w:sz w:val="16"/>
                      <w:szCs w:val="16"/>
                      <w:color w:val="000000"/>
                      <w:b w:val="0"/>
                      <w:bCs w:val="0"/>
                      <w:i w:val="0"/>
                      <w:iCs w:val="0"/>
                    </w:rPr>
                    <w:t xml:space="preserve">Fixed-platform attachment radius</w:t>
                  </w:r>
                </w:p>
              </w:tc>
            </w:tr>
            <w:tr w:rsidR="00FB7E9E" ns2:paraId="2D06B431" ns2:textId="77777777">
              <w:trPr>
                <w:cantSplit/>
                <w:trHeight w:val="240" w:hRule="atLeast"/>
              </w:trPr>
              <w:tc>
                <w:tcPr>
                  <w:tcW w:w="1000" w:type="dxa"/>
                  <w:vAlign w:val="center"/>
                  <w:tcMar>
                    <w:top w:w="0" w:type="dxa"/>
                    <w:bottom w:w="0" w:type="dxa"/>
                    <w:left w:w="108" w:type="dxa"/>
                    <w:right w:w="108" w:type="dxa"/>
                  </w:tcMar>
                </w:tcPr>
                <w:p ns2:paraId="3C2726A3"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sSub>
                        <ns8:sSubPr>
                          <ns8:ctrlPr>
                            <w:rPr>
                              <w:rFonts w:ascii="Cambria Math" w:hAnsi="Cambria Math"/>
                            </w:rPr>
                          </ns8:ctrlPr>
                        </ns8:sSubPr>
                        <ns8:e>
                          <ns8:r>
                            <w:rPr>
                              <w:rFonts w:ascii="Times New Roman" w:hAnsi="Times New Roman" w:eastAsia="SimSun" w:cs="Times New Roman"/>
                              <w:sz w:val="16"/>
                              <w:szCs w:val="16"/>
                              <w:color w:val="000000"/>
                            </w:rPr>
                            <ns8:t>r</ns8:t>
                          </ns8:r>
                        </ns8:e>
                        <ns8:sub>
                          <ns8:r>
                            <ns8:rPr>
                              <ns8:sty ns8:val="p"/>
                            </ns8:rPr>
                            <w:rPr>
                              <w:rFonts w:ascii="Times New Roman" w:hAnsi="Times New Roman" w:eastAsia="SimSun" w:cs="Times New Roman"/>
                              <w:sz w:val="16"/>
                              <w:szCs w:val="16"/>
                              <w:color w:val="000000"/>
                            </w:rPr>
                            <ns8:t>D</ns8:t>
                          </ns8:r>
                        </ns8:sub>
                      </ns8:sSub>
                    </ns8:oMath>
                  </ns8:oMathPara>
                </w:p>
              </w:tc>
              <w:tc>
                <w:tcPr>
                  <w:tcW w:w="1160" w:type="dxa"/>
                  <w:vAlign w:val="center"/>
                  <w:tcMar>
                    <w:top w:w="0" w:type="dxa"/>
                    <w:bottom w:w="0" w:type="dxa"/>
                    <w:left w:w="108" w:type="dxa"/>
                    <w:right w:w="108" w:type="dxa"/>
                  </w:tcMar>
                </w:tcPr>
                <w:p ns2:paraId="45021009"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r>
                        <ns8:rPr>
                          <ns8:sty ns8:val="p"/>
                        </ns8:rPr>
                        <w:rPr>
                          <w:rFonts w:ascii="Times New Roman" w:hAnsi="Times New Roman" w:eastAsia="SimSun" w:cs="Times New Roman"/>
                          <w:sz w:val="16"/>
                          <w:szCs w:val="16"/>
                          <w:color w:val="000000"/>
                          <w:i w:val="0"/>
                          <w:iCs w:val="0"/>
                        </w:rPr>
                        <ns8:t>0.066 </ns8:t>
                      </ns8:r>
                      <ns8:r>
                        <ns8:rPr>
                          <ns8:sty ns8:val="p"/>
                        </ns8:rPr>
                        <w:rPr>
                          <w:rFonts w:ascii="Times New Roman" w:hAnsi="Times New Roman" w:eastAsia="SimSun" w:cs="Times New Roman"/>
                          <w:sz w:val="16"/>
                          <w:szCs w:val="16"/>
                          <w:color w:val="000000"/>
                        </w:rPr>
                        <ns8:t>m</ns8:t>
                      </ns8:r>
                    </ns8:oMath>
                  </ns8:oMathPara>
                </w:p>
              </w:tc>
              <w:tc>
                <w:tcPr>
                  <w:tcW w:w="2873" w:type="dxa"/>
                  <w:vAlign w:val="center"/>
                  <w:tcMar>
                    <w:top w:w="0" w:type="dxa"/>
                    <w:bottom w:w="0" w:type="dxa"/>
                    <w:left w:w="108" w:type="dxa"/>
                    <w:right w:w="108" w:type="dxa"/>
                  </w:tcMar>
                </w:tcPr>
                <w:p ns2:paraId="7B2DF46B"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1"/>
                    <w:keepLines/>
                  </w:pPr>
                  <w:r>
                    <w:rPr>
                      <w:lang w:val="en-US"/>
                      <w:rFonts w:ascii="Times New Roman" w:hAnsi="Times New Roman" w:eastAsia="SimSun" w:cs="Times New Roman"/>
                      <w:sz w:val="16"/>
                      <w:szCs w:val="16"/>
                      <w:color w:val="000000"/>
                      <w:b w:val="0"/>
                      <w:bCs w:val="0"/>
                      <w:i w:val="0"/>
                      <w:iCs w:val="0"/>
                    </w:rPr>
                    <w:t xml:space="preserve">Moving-platform attachment radius</w:t>
                  </w:r>
                </w:p>
              </w:tc>
            </w:tr>
            <w:tr w:rsidR="00FB7E9E" ns2:paraId="02988C6A" ns2:textId="77777777">
              <w:trPr>
                <w:cantSplit/>
                <w:trHeight w:val="240" w:hRule="atLeast"/>
              </w:trPr>
              <w:tc>
                <w:tcPr>
                  <w:tcW w:w="1000" w:type="dxa"/>
                  <w:vAlign w:val="center"/>
                  <w:tcMar>
                    <w:top w:w="0" w:type="dxa"/>
                    <w:bottom w:w="0" w:type="dxa"/>
                    <w:left w:w="108" w:type="dxa"/>
                    <w:right w:w="108" w:type="dxa"/>
                  </w:tcMar>
                </w:tcPr>
                <w:p ns2:paraId="753B976F"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sSub>
                        <ns8:sSubPr>
                          <ns8:ctrlPr>
                            <w:rPr>
                              <w:rFonts w:ascii="Cambria Math" w:hAnsi="Cambria Math"/>
                            </w:rPr>
                          </ns8:ctrlPr>
                        </ns8:sSubPr>
                        <ns8:e>
                          <ns8:r>
                            <w:rPr>
                              <w:rFonts w:ascii="Times New Roman" w:hAnsi="Times New Roman" w:eastAsia="SimSun" w:cs="Times New Roman"/>
                              <w:sz w:val="16"/>
                              <w:szCs w:val="16"/>
                              <w:color w:val="000000"/>
                            </w:rPr>
                            <ns8:t>L</ns8:t>
                          </ns8:r>
                        </ns8:e>
                        <ns8:sub>
                          <ns8:r>
                            <ns8:rPr>
                              <ns8:sty ns8:val="p"/>
                            </ns8:rPr>
                            <w:rPr>
                              <w:rFonts w:ascii="Times New Roman" w:hAnsi="Times New Roman" w:eastAsia="SimSun" w:cs="Times New Roman"/>
                              <w:sz w:val="16"/>
                              <w:szCs w:val="16"/>
                              <w:color w:val="000000"/>
                            </w:rPr>
                            <ns8:t>D</ns8:t>
                          </ns8:r>
                        </ns8:sub>
                      </ns8:sSub>
                    </ns8:oMath>
                  </ns8:oMathPara>
                </w:p>
              </w:tc>
              <w:tc>
                <w:tcPr>
                  <w:tcW w:w="1160" w:type="dxa"/>
                  <w:vAlign w:val="center"/>
                  <w:tcMar>
                    <w:top w:w="0" w:type="dxa"/>
                    <w:bottom w:w="0" w:type="dxa"/>
                    <w:left w:w="108" w:type="dxa"/>
                    <w:right w:w="108" w:type="dxa"/>
                  </w:tcMar>
                </w:tcPr>
                <w:p ns2:paraId="0A2D8326"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r>
                        <ns8:rPr>
                          <ns8:sty ns8:val="p"/>
                        </ns8:rPr>
                        <w:rPr>
                          <w:rFonts w:ascii="Times New Roman" w:hAnsi="Times New Roman" w:eastAsia="SimSun" w:cs="Times New Roman"/>
                          <w:sz w:val="16"/>
                          <w:szCs w:val="16"/>
                          <w:color w:val="000000"/>
                          <w:i w:val="0"/>
                          <w:iCs w:val="0"/>
                        </w:rPr>
                        <ns8:t>0.150 </ns8:t>
                      </ns8:r>
                      <ns8:r>
                        <ns8:rPr>
                          <ns8:sty ns8:val="p"/>
                        </ns8:rPr>
                        <w:rPr>
                          <w:rFonts w:ascii="Times New Roman" w:hAnsi="Times New Roman" w:eastAsia="SimSun" w:cs="Times New Roman"/>
                          <w:sz w:val="16"/>
                          <w:szCs w:val="16"/>
                          <w:color w:val="000000"/>
                        </w:rPr>
                        <ns8:t>m</ns8:t>
                      </ns8:r>
                    </ns8:oMath>
                  </ns8:oMathPara>
                </w:p>
              </w:tc>
              <w:tc>
                <w:tcPr>
                  <w:tcW w:w="2873" w:type="dxa"/>
                  <w:vAlign w:val="center"/>
                  <w:tcMar>
                    <w:top w:w="0" w:type="dxa"/>
                    <w:bottom w:w="0" w:type="dxa"/>
                    <w:left w:w="108" w:type="dxa"/>
                    <w:right w:w="108" w:type="dxa"/>
                  </w:tcMar>
                </w:tcPr>
                <w:p ns2:paraId="0F0D0C2B"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1"/>
                    <w:keepLines/>
                  </w:pPr>
                  <w:r>
                    <w:rPr>
                      <w:lang w:val="en-US"/>
                      <w:rFonts w:ascii="Times New Roman" w:hAnsi="Times New Roman" w:eastAsia="SimSun" w:cs="Times New Roman"/>
                      <w:sz w:val="16"/>
                      <w:szCs w:val="16"/>
                      <w:color w:val="000000"/>
                      <w:b w:val="0"/>
                      <w:bCs w:val="0"/>
                      <w:i w:val="0"/>
                      <w:iCs w:val="0"/>
                    </w:rPr>
                    <w:t xml:space="preserve">Active-arm center distance</w:t>
                  </w:r>
                </w:p>
              </w:tc>
            </w:tr>
            <w:tr w:rsidR="00FB7E9E" ns2:paraId="0EB84420" ns2:textId="77777777">
              <w:trPr>
                <w:cantSplit/>
                <w:trHeight w:val="240" w:hRule="atLeast"/>
              </w:trPr>
              <w:tc>
                <w:tcPr>
                  <w:tcW w:w="1000" w:type="dxa"/>
                  <w:vAlign w:val="center"/>
                  <w:tcMar>
                    <w:top w:w="0" w:type="dxa"/>
                    <w:bottom w:w="0" w:type="dxa"/>
                    <w:left w:w="108" w:type="dxa"/>
                    <w:right w:w="108" w:type="dxa"/>
                  </w:tcMar>
                </w:tcPr>
                <w:p ns2:paraId="314F7A3A"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0"/>
                    <w:keepLines/>
                  </w:pPr>
                  <ns8:oMathPara>
                    <ns8:oMath>
                      <ns8:sSub>
                        <ns8:sSubPr>
                          <ns8:ctrlPr>
                            <w:rPr>
                              <w:rFonts w:ascii="Cambria Math" w:hAnsi="Cambria Math"/>
                            </w:rPr>
                          </ns8:ctrlPr>
                        </ns8:sSubPr>
                        <ns8:e>
                          <ns8:r>
                            <w:rPr>
                              <w:rFonts w:ascii="Times New Roman" w:hAnsi="Times New Roman" w:eastAsia="SimSun" w:cs="Times New Roman"/>
                              <w:sz w:val="16"/>
                              <w:szCs w:val="16"/>
                              <w:color w:val="000000"/>
                            </w:rPr>
                            <ns8:t>L</ns8:t>
                          </ns8:r>
                        </ns8:e>
                        <ns8:sub>
                          <ns8:r>
                            <ns8:rPr>
                              <ns8:sty ns8:val="p"/>
                            </ns8:rPr>
                            <w:rPr>
                              <w:rFonts w:ascii="Times New Roman" w:hAnsi="Times New Roman" w:eastAsia="SimSun" w:cs="Times New Roman"/>
                              <w:sz w:val="16"/>
                              <w:szCs w:val="16"/>
                              <w:color w:val="000000"/>
                            </w:rPr>
                            <ns8:t>P</ns8:t>
                          </ns8:r>
                        </ns8:sub>
                      </ns8:sSub>
                    </ns8:oMath>
                  </ns8:oMathPara>
                </w:p>
              </w:tc>
              <w:tc>
                <w:tcPr>
                  <w:tcW w:w="1160" w:type="dxa"/>
                  <w:vAlign w:val="center"/>
                  <w:tcMar>
                    <w:top w:w="0" w:type="dxa"/>
                    <w:bottom w:w="0" w:type="dxa"/>
                    <w:left w:w="108" w:type="dxa"/>
                    <w:right w:w="108" w:type="dxa"/>
                  </w:tcMar>
                </w:tcPr>
                <w:p ns2:paraId="5110D3FF"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0"/>
                    <w:keepLines/>
                  </w:pPr>
                  <ns8:oMathPara>
                    <ns8:oMath>
                      <ns8:r>
                        <ns8:rPr>
                          <ns8:sty ns8:val="p"/>
                        </ns8:rPr>
                        <w:rPr>
                          <w:rFonts w:ascii="Times New Roman" w:hAnsi="Times New Roman" w:eastAsia="SimSun" w:cs="Times New Roman"/>
                          <w:sz w:val="16"/>
                          <w:szCs w:val="16"/>
                          <w:color w:val="000000"/>
                          <w:i w:val="0"/>
                          <w:iCs w:val="0"/>
                        </w:rPr>
                        <ns8:t>0.200 </ns8:t>
                      </ns8:r>
                      <ns8:r>
                        <ns8:rPr>
                          <ns8:sty ns8:val="p"/>
                        </ns8:rPr>
                        <w:rPr>
                          <w:rFonts w:ascii="Times New Roman" w:hAnsi="Times New Roman" w:eastAsia="SimSun" w:cs="Times New Roman"/>
                          <w:sz w:val="16"/>
                          <w:szCs w:val="16"/>
                          <w:color w:val="000000"/>
                        </w:rPr>
                        <ns8:t>m</ns8:t>
                      </ns8:r>
                    </ns8:oMath>
                  </ns8:oMathPara>
                </w:p>
              </w:tc>
              <w:tc>
                <w:tcPr>
                  <w:tcW w:w="2873" w:type="dxa"/>
                  <w:vAlign w:val="center"/>
                  <w:tcMar>
                    <w:top w:w="0" w:type="dxa"/>
                    <w:bottom w:w="0" w:type="dxa"/>
                    <w:left w:w="108" w:type="dxa"/>
                    <w:right w:w="108" w:type="dxa"/>
                  </w:tcMar>
                </w:tcPr>
                <w:p ns2:paraId="0DA1AEB6"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0"/>
                    <w:keepLines/>
                  </w:pPr>
                  <w:r>
                    <w:rPr>
                      <w:lang w:val="en-US"/>
                      <w:rFonts w:ascii="Times New Roman" w:hAnsi="Times New Roman" w:eastAsia="SimSun" w:cs="Times New Roman"/>
                      <w:sz w:val="16"/>
                      <w:szCs w:val="16"/>
                      <w:color w:val="000000"/>
                      <w:b w:val="0"/>
                      <w:bCs w:val="0"/>
                      <w:i w:val="0"/>
                      <w:iCs w:val="0"/>
                    </w:rPr>
                    <w:t xml:space="preserve">Passive-arm center distance</w:t>
                  </w:r>
                </w:p>
              </w:tc>
            </w:tr>
          </w:tbl>
          <w:p>
            <w:pPr>
              <w:spacing w:before="0" w:after="0" w:line="20" w:lineRule="exact"/>
              <w:ind w:firstLine="0"/>
              <w:rPr>
                <w:sz w:val="2"/>
              </w:rPr>
            </w:pPr>
          </w:p>
        </w:tc>
      </w:tr>
    </w:tbl>
    <w:p>
      <w:pPr>
        <w:spacing w:before="0" w:after="0" w:line="20" w:lineRule="exact"/>
        <w:ind w:firstLine="0"/>
        <w:rPr>
          <w:sz w:val="2"/>
        </w:rPr>
      </w:pPr>
    </w:p>
    <w:tbl>
      <w:tblP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697DD451" ns2:textId="77777777" w:rsidR="00FB7E9E" w:rsidRDefault="00000000">
            <w:pPr>
              <w:pStyle w:val="Normal"/>
              <w:snapToGrid w:val="0"/>
              <w:widowControl/>
              <w:keepNext/>
              <w:keepLines/>
              <w:spacing w:before="0" w:after="0" w:line="240" w:lineRule="auto"/>
              <w:ind w:firstLine="0"/>
              <w:jc w:val="center"/>
              <w:rPr>
                <w:rFonts w:ascii="Times New Roman" w:hAnsi="Times New Roman" w:eastAsia="SimSun" w:cs="Times New Roman"/>
                <w:sz w:val="20"/>
                <w:szCs w:val="20"/>
                <w:color w:val="000000"/>
                <w:b w:val="0"/>
                <w:bCs w:val="0"/>
                <w:i w:val="0"/>
                <w:iCs w:val="0"/>
              </w:rPr>
            </w:pPr>
            <w:r>
              <w:rPr>
                <w:noProof/>
                <w:rFonts w:ascii="Times New Roman" w:hAnsi="Times New Roman" w:eastAsia="SimSun" w:cs="Times New Roman"/>
                <w:sz w:val="20"/>
                <w:szCs w:val="20"/>
                <w:color w:val="000000"/>
                <w:b w:val="0"/>
                <w:bCs w:val="0"/>
                <w:i w:val="0"/>
                <w:iCs w:val="0"/>
              </w:rPr>
              <w:drawing>
                <wp:inline distT="0" distB="0" distL="0" distR="0" ns4:anchorId="21C8DD9B" ns4:editId="31EA403A">
                  <wp:extent cx="3059430" cy="2039620"/>
                  <wp:effectExtent l="0" t="0" r="7620" b="8255"/>
                  <wp:docPr id="1009" name="Fig. 8" descr="Delta 平移机构与三轴姿态手柄的机构、转轴和平行约束示意"/>
                  <wp:cNvGraphicFramePr>
                    <a:graphicFrameLocks noChangeAspect="1"/>
                  </wp:cNvGraphicFramePr>
                  <a:graphic>
                    <a:graphicData uri="http://schemas.openxmlformats.org/drawingml/2006/picture">
                      <ns6:pic>
                        <ns6:nvPicPr>
                          <ns6:cNvPr id="1009" name="Fig. 8" descr="Delta 平移机构与三轴姿态手柄的机构、转轴和平行约束示意"/>
                          <ns6:cNvPicPr>
                            <a:picLocks noChangeAspect="1"/>
                          </ns6:cNvPicPr>
                        </ns6:nvPicPr>
                        <ns6:blipFill>
                          <a:blip ns7:embed="rIdArticle18"/>
                          <a:stretch>
                            <a:fillRect/>
                          </a:stretch>
                        </ns6:blipFill>
                        <ns6:spPr>
                          <a:xfrm>
                            <a:off x="0" y="0"/>
                            <a:ext cx="3060000" cy="2040000"/>
                          </a:xfrm>
                          <a:prstGeom prst="rect">
                            <a:avLst/>
                          </a:prstGeom>
                        </ns6:spPr>
                      </ns6:pic>
                    </a:graphicData>
                  </a:graphic>
                </wp:inline>
              </w:drawing>
            </w:r>
          </w:p>
          <w:p ns2:paraId="1B4719FE" ns2: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Master structure and rotation axes. (a) Delta translation mechanism; yellow highlights one parallelogram passive arm. The three limbs keep both platforms parallel. (b) Three-axis orientation handle, with joints ordered from mounting interface to grip. Red dash-dotted lines mark rotation axes; blue indicates platform parallelism.</w:t>
            </w:r>
          </w:p>
        </w:tc>
      </w:tr>
    </w:tbl>
    <w:p>
      <w:pPr>
        <w:spacing w:before="0" w:after="0" w:line="20" w:lineRule="exact"/>
        <w:ind w:firstLine="0"/>
        <w:rPr>
          <w:sz w:val="2"/>
        </w:rPr>
      </w:pPr>
    </w:p>
    <w:p ns2:paraId="4E1A4874"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For moving-platform center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z</ns8:t>
            </ns8:r>
          </ns8:e>
          <ns8:sub>
            <ns8:r>
              <ns8:rPr>
                <ns8:sty ns8:val="p"/>
              </ns8:rPr>
              <w:rPr>
                <w:rFonts w:ascii="Times New Roman" w:hAnsi="Times New Roman" w:eastAsia="SimSun" w:cs="Times New Roman"/>
                <w:sz w:val="20"/>
                <w:szCs w:val="20"/>
                <w:color w:val="000000"/>
              </w:rPr>
              <ns8:t>D</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oMath>
      <w:r>
        <w:rPr>
          <w:rFonts w:ascii="Times New Roman" w:hAnsi="Times New Roman" w:eastAsia="SimSun" w:cs="Times New Roman"/>
          <w:sz w:val="20"/>
          <w:szCs w:val="20"/>
          <w:color w:val="000000"/>
          <w:b w:val="0"/>
          <w:i w:val="0"/>
          <w:lang w:val="en-US"/>
        </w:rPr>
        <w:t xml:space="preserve">, incorporating the moving-platform radius into each limb gives equivalent sphere center</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rPr>
          <ns8:t>cos</ns8:t>
        </ns8:r>
        <ns8:sSub>
          <ns8:sSubPr>
            <ns8:ctrlPr>
              <w:rPr>
                <w:rFonts w:ascii="Cambria Math" w:hAnsi="Cambria Math"/>
              </w:rPr>
            </ns8:ctrlPr>
          </ns8:sSubPr>
          <ns8:e>
            <ns8:r>
              <w:rPr>
                <w:rFonts w:ascii="Times New Roman" w:hAnsi="Times New Roman" w:eastAsia="SimSun" w:cs="Times New Roman"/>
                <w:sz w:val="20"/>
                <w:szCs w:val="20"/>
                <w:color w:val="000000"/>
              </w:rPr>
              <ns8:t>θ</ns8:t>
            </ns8:r>
          </ns8:e>
          <ns8:sub>
            <ns8:r>
              <ns8:rPr>
                <ns8:sty ns8:val="p"/>
              </ns8:rPr>
              <w:rPr>
                <w:rFonts w:ascii="Times New Roman" w:hAnsi="Times New Roman" w:eastAsia="SimSun" w:cs="Times New Roman"/>
                <w:sz w:val="20"/>
                <w:szCs w:val="20"/>
                <w:color w:val="000000"/>
              </w:rPr>
              <ns8:t>D,</ns8:t>
            </ns8:r>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rPr>
          <ns8:t>sin</ns8:t>
        </ns8:r>
        <ns8:sSub>
          <ns8:sSubPr>
            <ns8:ctrlPr>
              <w:rPr>
                <w:rFonts w:ascii="Cambria Math" w:hAnsi="Cambria Math"/>
              </w:rPr>
            </ns8:ctrlPr>
          </ns8:sSubPr>
          <ns8:e>
            <ns8:r>
              <w:rPr>
                <w:rFonts w:ascii="Times New Roman" w:hAnsi="Times New Roman" w:eastAsia="SimSun" w:cs="Times New Roman"/>
                <w:sz w:val="20"/>
                <w:szCs w:val="20"/>
                <w:color w:val="000000"/>
              </w:rPr>
              <ns8:t>θ</ns8:t>
            </ns8:r>
          </ns8:e>
          <ns8:sub>
            <ns8:r>
              <ns8:rPr>
                <ns8:sty ns8:val="p"/>
              </ns8:rPr>
              <w:rPr>
                <w:rFonts w:ascii="Times New Roman" w:hAnsi="Times New Roman" w:eastAsia="SimSun" w:cs="Times New Roman"/>
                <w:sz w:val="20"/>
                <w:szCs w:val="20"/>
                <w:color w:val="000000"/>
              </w:rPr>
              <ns8:t>D,</ns8:t>
            </ns8:r>
            <ns8:r>
              <w:rPr>
                <w:rFonts w:ascii="Times New Roman" w:hAnsi="Times New Roman" w:eastAsia="SimSun" w:cs="Times New Roman"/>
                <w:sz w:val="20"/>
                <w:szCs w:val="20"/>
                <w:color w:val="000000"/>
              </w:rPr>
              <ns8:t>i</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w:rPr>
                <w:rFonts w:ascii="Times New Roman" w:hAnsi="Times New Roman" w:eastAsia="SimSun" w:cs="Times New Roman"/>
                <w:sz w:val="20"/>
                <w:szCs w:val="20"/>
                <w:color w:val="000000"/>
              </w:rPr>
              <ns8:t>x</ns8:t>
            </ns8:r>
          </ns8:sub>
        </ns8:sSub>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(20)</w:t>
      </w:r>
    </w:p>
    <w:p ns2:paraId="2F974117"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Equal passive-arm lengths impose the three-sphere intersection constraints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i</ns8:t>
            </ns8:r>
          </ns8:sub>
        </ns8:sSub>
        <ns8:sSubSup>
          <ns8:sSubSupPr>
            <ns8:ctrlPr>
              <w:rPr>
                <w:rFonts w:ascii="Cambria Math" w:hAnsi="Cambria Math"/>
              </w:rPr>
            </ns8:ctrlPr>
          </ns8:sSubSupPr>
          <ns8:e>
            <ns8:r>
              <ns8:rPr>
                <ns8:sty ns8:val="p"/>
              </ns8:rPr>
              <w:rPr>
                <w:rFonts w:ascii="Times New Roman" w:hAnsi="Times New Roman" w:eastAsia="SimSun" w:cs="Times New Roman"/>
                <w:sz w:val="20"/>
                <w:szCs w:val="20"/>
                <w:color w:val="000000"/>
              </w:rPr>
              <ns8:t>∥</ns8:t>
            </ns8:r>
          </ns8:e>
          <ns8:sub>
            <ns8:r>
              <ns8:rPr>
                <ns8:sty ns8:val="p"/>
              </ns8:rPr>
              <w:rPr>
                <w:rFonts w:ascii="Times New Roman" w:hAnsi="Times New Roman" w:eastAsia="SimSun" w:cs="Times New Roman"/>
                <w:sz w:val="20"/>
                <w:szCs w:val="20"/>
                <w:color w:val="000000"/>
                <w:i w:val="0"/>
                <w:iCs w:val="0"/>
              </w:rPr>
              <ns8:t>2</ns8:t>
            </ns8:r>
          </ns8:sub>
          <ns8:sup>
            <ns8:r>
              <ns8:rPr>
                <ns8:sty ns8:val="p"/>
              </ns8:rPr>
              <w:rPr>
                <w:rFonts w:ascii="Times New Roman" w:hAnsi="Times New Roman" w:eastAsia="SimSun" w:cs="Times New Roman"/>
                <w:sz w:val="20"/>
                <w:szCs w:val="20"/>
                <w:color w:val="000000"/>
                <w:i w:val="0"/>
                <w:iCs w:val="0"/>
              </w:rPr>
              <ns8:t>2</ns8:t>
            </ns8:r>
          </ns8:sup>
        </ns8:sSubSup>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rPr>
              <ns8:t>P</ns8:t>
            </ns8:r>
          </ns8:sub>
          <ns8:sup>
            <ns8:r>
              <ns8:rPr>
                <ns8:sty ns8:val="p"/>
              </ns8:rPr>
              <w:rPr>
                <w:rFonts w:ascii="Times New Roman" w:hAnsi="Times New Roman" w:eastAsia="SimSun" w:cs="Times New Roman"/>
                <w:sz w:val="20"/>
                <w:szCs w:val="20"/>
                <w:color w:val="000000"/>
                <w:i w:val="0"/>
                <w:iCs w:val="0"/>
              </w:rPr>
              <ns8:t>2</ns8:t>
            </ns8:r>
          </ns8:sup>
        </ns8:sSubSup>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  i</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2</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3</ns8:t>
        </ns8:r>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(21)</w:t>
      </w:r>
    </w:p>
    <w:p ns2:paraId="3118AC29"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Subtracting the first equation from the second and third eliminates quadratic terms: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r>
          <ns8:rPr>
            <ns8:sty ns8:val="p"/>
          </ns8:rPr>
          <w:rPr>
            <w:rFonts w:ascii="Times New Roman" w:hAnsi="Times New Roman" w:eastAsia="SimSun" w:cs="Times New Roman"/>
            <w:sz w:val="20"/>
            <w:szCs w:val="20"/>
            <w:color w:val="000000"/>
            <w:i w:val="0"/>
            <w:iCs w:val="0"/>
          </w:rPr>
          <ns8:t>2</ns8:t>
        </ns8:r>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i w:val="0"/>
                <w:iCs w:val="0"/>
              </w:rPr>
              <ns8:t>1</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i</ns8:t>
            </ns8:r>
          </ns8:sub>
        </ns8:sSub>
        <ns8:sSubSup>
          <ns8:sSubSupPr>
            <ns8:ctrlPr>
              <w:rPr>
                <w:rFonts w:ascii="Cambria Math" w:hAnsi="Cambria Math"/>
              </w:rPr>
            </ns8:ctrlPr>
          </ns8:sSubSupPr>
          <ns8:e>
            <ns8:r>
              <ns8:rPr>
                <ns8:sty ns8:val="p"/>
              </ns8:rPr>
              <w:rPr>
                <w:rFonts w:ascii="Times New Roman" w:hAnsi="Times New Roman" w:eastAsia="SimSun" w:cs="Times New Roman"/>
                <w:sz w:val="20"/>
                <w:szCs w:val="20"/>
                <w:color w:val="000000"/>
              </w:rPr>
              <ns8:t>∥</ns8:t>
            </ns8:r>
          </ns8:e>
          <ns8:sub>
            <ns8:r>
              <ns8:rPr>
                <ns8:sty ns8:val="p"/>
              </ns8:rPr>
              <w:rPr>
                <w:rFonts w:ascii="Times New Roman" w:hAnsi="Times New Roman" w:eastAsia="SimSun" w:cs="Times New Roman"/>
                <w:sz w:val="20"/>
                <w:szCs w:val="20"/>
                <w:color w:val="000000"/>
                <w:i w:val="0"/>
                <w:iCs w:val="0"/>
              </w:rPr>
              <ns8:t>2</ns8:t>
            </ns8:r>
          </ns8:sub>
          <ns8:sup>
            <ns8:r>
              <ns8:rPr>
                <ns8:sty ns8:val="p"/>
              </ns8:rPr>
              <w:rPr>
                <w:rFonts w:ascii="Times New Roman" w:hAnsi="Times New Roman" w:eastAsia="SimSun" w:cs="Times New Roman"/>
                <w:sz w:val="20"/>
                <w:szCs w:val="20"/>
                <w:color w:val="000000"/>
                <w:i w:val="0"/>
                <w:iCs w:val="0"/>
              </w:rPr>
              <ns8:t>2</ns8:t>
            </ns8:r>
          </ns8:sup>
        </ns8:sSubSup>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i w:val="0"/>
                <w:iCs w:val="0"/>
              </w:rPr>
              <ns8:t>1</ns8:t>
            </ns8:r>
          </ns8:sub>
        </ns8:sSub>
        <ns8:sSubSup>
          <ns8:sSubSupPr>
            <ns8:ctrlPr>
              <w:rPr>
                <w:rFonts w:ascii="Cambria Math" w:hAnsi="Cambria Math"/>
              </w:rPr>
            </ns8:ctrlPr>
          </ns8:sSubSupPr>
          <ns8:e>
            <ns8:r>
              <ns8:rPr>
                <ns8:sty ns8:val="p"/>
              </ns8:rPr>
              <w:rPr>
                <w:rFonts w:ascii="Times New Roman" w:hAnsi="Times New Roman" w:eastAsia="SimSun" w:cs="Times New Roman"/>
                <w:sz w:val="20"/>
                <w:szCs w:val="20"/>
                <w:color w:val="000000"/>
              </w:rPr>
              <ns8:t>∥</ns8:t>
            </ns8:r>
          </ns8:e>
          <ns8:sub>
            <ns8:r>
              <ns8:rPr>
                <ns8:sty ns8:val="p"/>
              </ns8:rPr>
              <w:rPr>
                <w:rFonts w:ascii="Times New Roman" w:hAnsi="Times New Roman" w:eastAsia="SimSun" w:cs="Times New Roman"/>
                <w:sz w:val="20"/>
                <w:szCs w:val="20"/>
                <w:color w:val="000000"/>
                <w:i w:val="0"/>
                <w:iCs w:val="0"/>
              </w:rPr>
              <ns8:t>2</ns8:t>
            </ns8:r>
          </ns8:sub>
          <ns8:sup>
            <ns8:r>
              <ns8:rPr>
                <ns8:sty ns8:val="p"/>
              </ns8:rPr>
              <w:rPr>
                <w:rFonts w:ascii="Times New Roman" w:hAnsi="Times New Roman" w:eastAsia="SimSun" w:cs="Times New Roman"/>
                <w:sz w:val="20"/>
                <w:szCs w:val="20"/>
                <w:color w:val="000000"/>
                <w:i w:val="0"/>
                <w:iCs w:val="0"/>
              </w:rPr>
              <ns8:t>2</ns8:t>
            </ns8:r>
          </ns8:sup>
        </ns8:sSubSup>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 i</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2</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3</ns8:t>
        </ns8:r>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(22)</w:t>
      </w:r>
    </w:p>
    <w:p ns2:paraId="2D0A6DBC"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Writing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ix</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iy</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iz</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oMath>
      <w:r>
        <w:rPr>
          <w:rFonts w:ascii="Times New Roman" w:hAnsi="Times New Roman" w:eastAsia="SimSun" w:cs="Times New Roman"/>
          <w:sz w:val="20"/>
          <w:szCs w:val="20"/>
          <w:color w:val="000000"/>
          <w:b w:val="0"/>
          <w:i w:val="0"/>
          <w:lang w:val="en-US"/>
        </w:rPr>
        <w:t xml:space="preserve">, define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2</ns8:t>
            </ns8:r>
            <ns8:d>
              <ns8:dPr>
                <ns8:begChr ns8:val="["/>
                <ns8:endChr ns8:val="]"/>
                <ns8:ctrlPr>
                  <w:rPr>
                    <w:rFonts w:ascii="Cambria Math" w:hAnsi="Cambria Math"/>
                  </w:rPr>
                </ns8:ctrlPr>
              </ns8:dPr>
              <ns8:e>
                <ns8:m>
                  <ns8:mPr>
                    <ns8:plcHide ns8:val="1"/>
                    <ns8:mcs>
                      <ns8:mc>
                        <ns8:mcPr>
                          <ns8:count ns8:val="2"/>
                          <ns8:mcJc ns8:val="center"/>
                        </ns8:mcPr>
                      </ns8:mc>
                    </ns8:mcs>
                    <ns8:ctrlPr>
                      <w:rPr>
                        <w:rFonts w:ascii="Cambria Math" w:hAnsi="Cambria Math"/>
                      </w:rPr>
                    </ns8:ctrlPr>
                  </ns8:mPr>
                  <ns8:mr>
                    <ns8:e>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2y</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1y</ns8:t>
                          </ns8:r>
                        </ns8:sub>
                      </ns8:sSub>
                    </ns8:e>
                    <ns8:e>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2z</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1z</ns8:t>
                          </ns8:r>
                        </ns8:sub>
                      </ns8:sSub>
                    </ns8:e>
                  </ns8:mr>
                  <ns8:mr>
                    <ns8:e>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3y</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1y</ns8:t>
                          </ns8:r>
                        </ns8:sub>
                      </ns8:sSub>
                    </ns8:e>
                    <ns8:e>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3z</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1z</ns8:t>
                          </ns8:r>
                        </ns8:sub>
                      </ns8:sSub>
                    </ns8:e>
                  </ns8:mr>
                </ns8:m>
              </ns8:e>
            </ns8:d>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d</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d>
              <ns8:dPr>
                <ns8:begChr ns8:val="["/>
                <ns8:endChr ns8:val="]"/>
                <ns8:ctrlPr>
                  <w:rPr>
                    <w:rFonts w:ascii="Cambria Math" w:hAnsi="Cambria Math"/>
                  </w:rPr>
                </ns8:ctrlPr>
              </ns8:dPr>
              <ns8:e>
                <ns8:m>
                  <ns8:mPr>
                    <ns8:plcHide ns8:val="1"/>
                    <ns8:mcs>
                      <ns8:mc>
                        <ns8:mcPr>
                          <ns8:count ns8:val="1"/>
                          <ns8:mcJc ns8:val="center"/>
                        </ns8:mcPr>
                      </ns8:mc>
                    </ns8:mcs>
                    <ns8:ctrlPr>
                      <w:rPr>
                        <w:rFonts w:ascii="Cambria Math" w:hAnsi="Cambria Math"/>
                      </w:rPr>
                    </ns8:ctrlPr>
                  </ns8:mPr>
                  <ns8:mr>
                    <ns8:e>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i w:val="0"/>
                              <w:iCs w:val="0"/>
                            </w:rPr>
                            <ns8:t>2</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rPr>
                            <ns8:t>∥</ns8:t>
                          </ns8:r>
                        </ns8:e>
                        <ns8:sup>
                          <ns8:r>
                            <ns8:rPr>
                              <ns8:sty ns8:val="p"/>
                            </ns8:rPr>
                            <w:rPr>
                              <w:rFonts w:ascii="Times New Roman" w:hAnsi="Times New Roman" w:eastAsia="SimSun" w:cs="Times New Roman"/>
                              <w:sz w:val="20"/>
                              <w:szCs w:val="20"/>
                              <w:color w:val="000000"/>
                              <w:i w:val="0"/>
                              <w:iCs w:val="0"/>
                            </w:rPr>
                            <ns8:t>2</ns8:t>
                          </ns8:r>
                        </ns8:sup>
                      </ns8:sSup>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i w:val="0"/>
                              <w:iCs w:val="0"/>
                            </w:rPr>
                            <ns8:t>1</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rPr>
                            <ns8:t>∥</ns8:t>
                          </ns8:r>
                        </ns8:e>
                        <ns8:sup>
                          <ns8:r>
                            <ns8:rPr>
                              <ns8:sty ns8:val="p"/>
                            </ns8:rPr>
                            <w:rPr>
                              <w:rFonts w:ascii="Times New Roman" w:hAnsi="Times New Roman" w:eastAsia="SimSun" w:cs="Times New Roman"/>
                              <w:sz w:val="20"/>
                              <w:szCs w:val="20"/>
                              <w:color w:val="000000"/>
                              <w:i w:val="0"/>
                              <w:iCs w:val="0"/>
                            </w:rPr>
                            <ns8:t>2</ns8:t>
                          </ns8:r>
                        </ns8:sup>
                      </ns8:sSup>
                    </ns8:e>
                  </ns8:mr>
                  <ns8:mr>
                    <ns8:e>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i w:val="0"/>
                              <w:iCs w:val="0"/>
                            </w:rPr>
                            <ns8:t>3</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rPr>
                            <ns8:t>∥</ns8:t>
                          </ns8:r>
                        </ns8:e>
                        <ns8:sup>
                          <ns8:r>
                            <ns8:rPr>
                              <ns8:sty ns8:val="p"/>
                            </ns8:rPr>
                            <w:rPr>
                              <w:rFonts w:ascii="Times New Roman" w:hAnsi="Times New Roman" w:eastAsia="SimSun" w:cs="Times New Roman"/>
                              <w:sz w:val="20"/>
                              <w:szCs w:val="20"/>
                              <w:color w:val="000000"/>
                              <w:i w:val="0"/>
                              <w:iCs w:val="0"/>
                            </w:rPr>
                            <ns8:t>2</ns8:t>
                          </ns8:r>
                        </ns8:sup>
                      </ns8:sSup>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i w:val="0"/>
                              <w:iCs w:val="0"/>
                            </w:rPr>
                            <ns8:t>1</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rPr>
                            <ns8:t>∥</ns8:t>
                          </ns8:r>
                        </ns8:e>
                        <ns8:sup>
                          <ns8:r>
                            <ns8:rPr>
                              <ns8:sty ns8:val="p"/>
                            </ns8:rPr>
                            <w:rPr>
                              <w:rFonts w:ascii="Times New Roman" w:hAnsi="Times New Roman" w:eastAsia="SimSun" w:cs="Times New Roman"/>
                              <w:sz w:val="20"/>
                              <w:szCs w:val="20"/>
                              <w:color w:val="000000"/>
                              <w:i w:val="0"/>
                              <w:iCs w:val="0"/>
                            </w:rPr>
                            <ns8:t>2</ns8:t>
                          </ns8:r>
                        </ns8:sup>
                      </ns8:sSup>
                    </ns8:e>
                  </ns8:mr>
                </ns8:m>
              </ns8:e>
            </ns8:d>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2</ns8:t>
            </ns8:r>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2x</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1x</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3x</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1x</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(23)</w:t>
      </w:r>
    </w:p>
    <w:p ns2:paraId="1984F696"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If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20"/>
          <w:szCs w:val="20"/>
          <w:color w:val="000000"/>
          <w:b w:val="0"/>
          <w:i w:val="0"/>
          <w:lang w:val="en-US"/>
        </w:rPr>
        <w:t xml:space="preserve"> is invertible, let </w:t>
      </w:r>
      <ns8:oMath>
        <ns8:r>
          <ns8:rPr>
            <ns8:sty ns8:val="bi"/>
          </ns8:rPr>
          <w:rPr>
            <w:rFonts w:ascii="Times New Roman" w:hAnsi="Times New Roman" w:eastAsia="SimSun" w:cs="Times New Roman"/>
            <w:sz w:val="20"/>
            <w:szCs w:val="20"/>
            <w:color w:val="000000"/>
          </w:rPr>
          <ns8:t>u</ns8:t>
        </ns8:r>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ns8:rPr>
                <ns8:sty ns8:val="b"/>
              </ns8:rP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ns8:t>
            </ns8:r>
          </ns8:sub>
          <ns8:sup>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sup>
        </ns8:sSubSup>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d</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20"/>
          <w:szCs w:val="20"/>
          <w:color w:val="000000"/>
          <w:b w:val="0"/>
          <w:i w:val="0"/>
          <w:lang w:val="en-US"/>
        </w:rPr>
        <w:t xml:space="preserve"> and </w:t>
      </w:r>
      <ns8:oMath>
        <ns8:r>
          <ns8:rPr>
            <ns8:sty ns8:val="bi"/>
          </ns8:rPr>
          <w:rPr>
            <w:rFonts w:ascii="Times New Roman" w:hAnsi="Times New Roman" w:eastAsia="SimSun" w:cs="Times New Roman"/>
            <w:sz w:val="20"/>
            <w:szCs w:val="20"/>
            <w:color w:val="000000"/>
          </w:rPr>
          <ns8:t>v</ns8:t>
        </ns8:r>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ns8:rPr>
                <ns8:sty ns8:val="b"/>
              </ns8:rP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ns8:t>
            </ns8:r>
          </ns8:sub>
          <ns8:sup>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sup>
        </ns8:sSubSup>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20"/>
          <w:szCs w:val="20"/>
          <w:color w:val="000000"/>
          <w:b w:val="0"/>
          <w:i w:val="0"/>
          <w:lang w:val="en-US"/>
        </w:rPr>
        <w:t xml:space="preserve">. Then</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z</ns8:t>
            </ns8:r>
          </ns8:e>
          <ns8:sub>
            <ns8:r>
              <ns8:rPr>
                <ns8:sty ns8:val="p"/>
              </ns8:rPr>
              <w:rPr>
                <w:rFonts w:ascii="Times New Roman" w:hAnsi="Times New Roman" w:eastAsia="SimSun" w:cs="Times New Roman"/>
                <w:sz w:val="20"/>
                <w:szCs w:val="20"/>
                <w:color w:val="000000"/>
              </w:rPr>
              <ns8:t>D</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r>
          <ns8:rPr>
            <ns8:sty ns8:val="p"/>
          </ns8:rPr>
          <w:rPr>
            <w:rFonts w:ascii="Times New Roman" w:hAnsi="Times New Roman" w:eastAsia="SimSun" w:cs="Times New Roman"/>
            <w:sz w:val="20"/>
            <w:szCs w:val="20"/>
            <w:color w:val="000000"/>
            <w:i w:val="0"/>
            <w:iCs w:val="0"/>
          </w:rPr>
          <ns8:t>=</ns8:t>
        </ns8:r>
        <ns8:r>
          <ns8:rPr>
            <ns8:sty ns8:val="bi"/>
          </ns8:rPr>
          <w:rPr>
            <w:rFonts w:ascii="Times New Roman" w:hAnsi="Times New Roman" w:eastAsia="SimSun" w:cs="Times New Roman"/>
            <w:sz w:val="20"/>
            <w:szCs w:val="20"/>
            <w:color w:val="000000"/>
          </w:rPr>
          <ns8:t>u</ns8:t>
        </ns8:r>
        <ns8:r>
          <ns8:rPr>
            <ns8:sty ns8:val="p"/>
          </ns8:rPr>
          <w:rPr>
            <w:rFonts w:ascii="Times New Roman" w:hAnsi="Times New Roman" w:eastAsia="SimSun" w:cs="Times New Roman"/>
            <w:sz w:val="20"/>
            <w:szCs w:val="20"/>
            <w:color w:val="000000"/>
            <w:i w:val="0"/>
            <w:iCs w:val="0"/>
          </w:rPr>
          <ns8:t>+</ns8:t>
        </ns8:r>
        <ns8:r>
          <ns8:rPr>
            <ns8:sty ns8:val="bi"/>
          </ns8:rPr>
          <w:rPr>
            <w:rFonts w:ascii="Times New Roman" w:hAnsi="Times New Roman" w:eastAsia="SimSun" w:cs="Times New Roman"/>
            <w:sz w:val="20"/>
            <w:szCs w:val="20"/>
            <w:color w:val="000000"/>
          </w:rPr>
          <ns8:t>v</ns8:t>
        </ns8:r>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(24)</w:t>
      </w:r>
    </w:p>
    <w:tbl>
      <w:tblP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19043F30" ns2:textId="77777777" w:rsidR="00FB7E9E" w:rsidRDefault="00000000">
            <w:pPr>
              <w:pStyle w:val="Normal"/>
              <w:snapToGrid w:val="0"/>
              <w:widowControl/>
              <w:keepNext/>
              <w:keepLines/>
              <w:spacing w:before="0" w:after="0" w:line="240" w:lineRule="auto"/>
              <w:ind w:firstLine="0"/>
              <w:jc w:val="center"/>
              <w:rPr>
                <w:rFonts w:ascii="Times New Roman" w:hAnsi="Times New Roman" w:eastAsia="SimSun" w:cs="Times New Roman"/>
                <w:sz w:val="20"/>
                <w:szCs w:val="20"/>
                <w:color w:val="000000"/>
                <w:b w:val="0"/>
                <w:bCs w:val="0"/>
                <w:i w:val="0"/>
                <w:iCs w:val="0"/>
              </w:rPr>
            </w:pPr>
            <w:r>
              <w:rPr>
                <w:noProof/>
                <w:rFonts w:ascii="Times New Roman" w:hAnsi="Times New Roman" w:eastAsia="SimSun" w:cs="Times New Roman"/>
                <w:sz w:val="20"/>
                <w:szCs w:val="20"/>
                <w:color w:val="000000"/>
                <w:b w:val="0"/>
                <w:bCs w:val="0"/>
                <w:i w:val="0"/>
                <w:iCs w:val="0"/>
              </w:rPr>
              <w:drawing>
                <wp:inline distT="0" distB="0" distL="0" distR="0" ns4:anchorId="02AEBE66" ns4:editId="04CB13EB">
                  <wp:extent cx="3059430" cy="2045970"/>
                  <wp:effectExtent l="0" t="0" r="0" b="0"/>
                  <wp:docPr id="1010" name="Fig. 9" descr="Delta 三支链及单支链几何模型，基座原点位于静平台中心"/>
                  <wp:cNvGraphicFramePr>
                    <a:graphicFrameLocks noChangeAspect="1"/>
                  </wp:cNvGraphicFramePr>
                  <a:graphic>
                    <a:graphicData uri="http://schemas.openxmlformats.org/drawingml/2006/picture">
                      <ns6:pic>
                        <ns6:nvPicPr>
                          <ns6:cNvPr id="1010" name="Fig. 9" descr="Delta 三支链及单支链几何模型，基座原点位于静平台中心"/>
                          <ns6:cNvPicPr>
                            <a:picLocks noChangeAspect="1"/>
                          </ns6:cNvPicPr>
                        </ns6:nvPicPr>
                        <ns6:blipFill>
                          <a:blip ns7:embed="rIdArticle13"/>
                          <a:stretch>
                            <a:fillRect/>
                          </a:stretch>
                        </ns6:blipFill>
                        <ns6:spPr>
                          <a:xfrm>
                            <a:off x="0" y="0"/>
                            <a:ext cx="3060000" cy="2046375"/>
                          </a:xfrm>
                          <a:prstGeom prst="rect">
                            <a:avLst/>
                          </a:prstGeom>
                        </ns6:spPr>
                      </ns6:pic>
                    </a:graphicData>
                  </a:graphic>
                </wp:inline>
              </w:drawing>
            </w:r>
          </w:p>
          <w:p ns2:paraId="52F8C4D7" ns2: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Delta geometry. (a) Three-limb configuration: O is the fixed-platform center; positive x is normal to the platform from moving to fixed platform; positive z points from O to A1. Axes are right-handed. P is the moving-platform center; paired passive links form parallelograms keeping both platforms parallel. (b) Symmetric single-limb section with platform radii, link lengths, active-arm angle, and equivalent sphere center.</w:t>
            </w:r>
          </w:p>
        </w:tc>
      </w:tr>
    </w:tbl>
    <w:p>
      <w:pPr>
        <w:spacing w:before="0" w:after="0" w:line="20" w:lineRule="exact"/>
        <w:ind w:firstLine="0"/>
        <w:rPr>
          <w:sz w:val="2"/>
        </w:rPr>
      </w:pPr>
    </w:p>
    <w:p ns2:paraId="5F010D74"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Let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rPr>
              <ns8:t>1,yz</ns8:t>
            </ns8:r>
          </ns8:sub>
        </ns8:sSub>
        <ns8:r>
          <ns8:rPr>
            <ns8:sty ns8:val="p"/>
          </ns8:rPr>
          <w:rPr>
            <w:rFonts w:ascii="Times New Roman" w:hAnsi="Times New Roman" w:eastAsia="SimSun" w:cs="Times New Roman"/>
            <w:sz w:val="20"/>
            <w:szCs w:val="20"/>
            <w:color w:val="000000"/>
            <w:i w:val="0"/>
            <w:iCs w:val="0"/>
          </w:rPr>
          <ns8:t>=</ns8:t>
        </ns8:r>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rPr>
                  <ns8:t>1y</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rPr>
                  <ns8:t>1z</ns8:t>
                </ns8:r>
              </ns8:sub>
            </ns8:sSub>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oMath>
      <w:r>
        <w:rPr>
          <w:rFonts w:ascii="Times New Roman" w:hAnsi="Times New Roman" w:eastAsia="SimSun" w:cs="Times New Roman"/>
          <w:sz w:val="20"/>
          <w:szCs w:val="20"/>
          <w:color w:val="000000"/>
          <w:b w:val="0"/>
          <w:i w:val="0"/>
          <w:lang w:val="en-US"/>
        </w:rPr>
        <w:t xml:space="preserve">. Substitution into the first sphere equation gives </w:t>
      </w:r>
      <ns8:oMath>
        <ns8:sSub>
          <ns8:sSubPr>
            <ns8:ctrlPr>
              <w:rPr>
                <w:rFonts w:ascii="Cambria Math" w:hAnsi="Cambria Math"/>
              </w:rPr>
            </ns8:ctrlPr>
          </ns8:sSubPr>
          <ns8:e>
            <ns8: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D</ns8:t>
            </ns8:r>
          </ns8:sub>
        </ns8:sSub>
        <ns8:sSubSup>
          <ns8:sSubSupPr>
            <ns8:ctrlPr>
              <w:rPr>
                <w:rFonts w:ascii="Cambria Math" w:hAnsi="Cambria Math"/>
              </w:rPr>
            </ns8:ctrlPr>
          </ns8:sSubSup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D</ns8:t>
            </ns8:r>
          </ns8:sub>
          <ns8:sup>
            <ns8:r>
              <ns8:rPr>
                <ns8:sty ns8:val="p"/>
              </ns8:rPr>
              <w:rPr>
                <w:rFonts w:ascii="Times New Roman" w:hAnsi="Times New Roman" w:eastAsia="SimSun" w:cs="Times New Roman"/>
                <w:sz w:val="20"/>
                <w:szCs w:val="20"/>
                <w:color w:val="000000"/>
                <w:i w:val="0"/>
                <w:iCs w:val="0"/>
              </w:rPr>
              <ns8:t>2</ns8:t>
            </ns8:r>
          </ns8:sup>
        </ns8:sSubSup>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ns8:t>
            </ns8:r>
          </ns8:sub>
        </ns8:sSub>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0</ns8:t>
        </ns8:r>
      </ns8:oMath>
      <w:r>
        <w:rPr>
          <w:rFonts w:ascii="Times New Roman" w:hAnsi="Times New Roman" w:eastAsia="SimSun" w:cs="Times New Roman"/>
          <w:sz w:val="20"/>
          <w:szCs w:val="20"/>
          <w:color w:val="000000"/>
          <w:b w:val="0"/>
          <w:i w:val="0"/>
          <w:lang w:val="en-US"/>
        </w:rPr>
        <w:t xml:space="preserve">, where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r>
              <ns8:rPr>
                <ns8:sty ns8:val="p"/>
              </ns8:rPr>
              <w:rPr>
                <w:rFonts w:ascii="Times New Roman" w:hAnsi="Times New Roman" w:eastAsia="SimSun" w:cs="Times New Roman"/>
                <w:sz w:val="20"/>
                <w:szCs w:val="20"/>
                <w:color w:val="000000"/>
                <w:i w:val="0"/>
                <w:iCs w:val="0"/>
              </w:rPr>
              <ns8:t>+</ns8:t>
            </ns8:r>
            <ns8:sSup>
              <ns8:sSupPr>
                <ns8:ctrlPr>
                  <w:rPr>
                    <w:rFonts w:ascii="Cambria Math" w:hAnsi="Cambria Math"/>
                  </w:rPr>
                </ns8:ctrlPr>
              </ns8:sSupPr>
              <ns8:e>
                <ns8:r>
                  <ns8:rPr>
                    <ns8:sty ns8:val="bi"/>
                  </ns8:rPr>
                  <w:rPr>
                    <w:rFonts w:ascii="Times New Roman" w:hAnsi="Times New Roman" w:eastAsia="SimSun" w:cs="Times New Roman"/>
                    <w:sz w:val="20"/>
                    <w:szCs w:val="20"/>
                    <w:color w:val="000000"/>
                  </w:rPr>
                  <ns8:t>v</ns8:t>
                </ns8:r>
              </ns8:e>
              <ns8:sup>
                <ns8:r>
                  <ns8:rPr>
                    <ns8:sty ns8:val="p"/>
                  </ns8:rPr>
                  <w:rPr>
                    <w:rFonts w:ascii="Times New Roman" w:hAnsi="Times New Roman" w:eastAsia="SimSun" w:cs="Times New Roman"/>
                    <w:sz w:val="20"/>
                    <w:szCs w:val="20"/>
                    <w:color w:val="000000"/>
                  </w:rPr>
                  <ns8:t>T</ns8:t>
                </ns8:r>
              </ns8:sup>
            </ns8:sSup>
            <ns8:r>
              <ns8:rPr>
                <ns8:sty ns8:val="bi"/>
              </ns8:rPr>
              <w:rPr>
                <w:rFonts w:ascii="Times New Roman" w:hAnsi="Times New Roman" w:eastAsia="SimSun" w:cs="Times New Roman"/>
                <w:sz w:val="20"/>
                <w:szCs w:val="20"/>
                <w:color w:val="000000"/>
              </w:rPr>
              <ns8:t>v</ns8:t>
            </ns8:r>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2</ns8:t>
            </ns8:r>
            <ns8:d>
              <ns8:dPr>
                <ns8:begChr ns8:val="["/>
                <ns8:endChr ns8:val="]"/>
                <ns8:ctrlPr>
                  <w:rPr>
                    <w:rFonts w:ascii="Cambria Math" w:hAnsi="Cambria Math"/>
                  </w:rPr>
                </ns8:ctrlPr>
              </ns8:dPr>
              <ns8:e>
                <ns8:sSup>
                  <ns8:sSupPr>
                    <ns8:ctrlPr>
                      <w:rPr>
                        <w:rFonts w:ascii="Cambria Math" w:hAnsi="Cambria Math"/>
                      </w:rPr>
                    </ns8:ctrlPr>
                  </ns8:sSupPr>
                  <ns8:e>
                    <ns8:r>
                      <ns8:rPr>
                        <ns8:sty ns8:val="bi"/>
                      </ns8:rPr>
                      <w:rPr>
                        <w:rFonts w:ascii="Times New Roman" w:hAnsi="Times New Roman" w:eastAsia="SimSun" w:cs="Times New Roman"/>
                        <w:sz w:val="20"/>
                        <w:szCs w:val="20"/>
                        <w:color w:val="000000"/>
                      </w:rPr>
                      <ns8:t>v</ns8:t>
                    </ns8:r>
                  </ns8:e>
                  <ns8:sup>
                    <ns8:r>
                      <ns8:rPr>
                        <ns8:sty ns8:val="p"/>
                      </ns8:rPr>
                      <w:rPr>
                        <w:rFonts w:ascii="Times New Roman" w:hAnsi="Times New Roman" w:eastAsia="SimSun" w:cs="Times New Roman"/>
                        <w:sz w:val="20"/>
                        <w:szCs w:val="20"/>
                        <w:color w:val="000000"/>
                      </w:rPr>
                      <ns8:t>T</ns8:t>
                    </ns8:r>
                  </ns8:sup>
                </ns8:sSup>
                <ns8:r>
                  <ns8:rPr>
                    <ns8:sty ns8:val="p"/>
                  </ns8:rPr>
                  <w:rPr>
                    <w:rFonts w:ascii="Times New Roman" w:hAnsi="Times New Roman" w:eastAsia="SimSun" w:cs="Times New Roman"/>
                    <w:sz w:val="20"/>
                    <w:szCs w:val="20"/>
                    <w:color w:val="000000"/>
                    <w:i w:val="0"/>
                    <w:iCs w:val="0"/>
                  </w:rPr>
                  <ns8:t>(</ns8:t>
                </ns8:r>
                <ns8:r>
                  <ns8:rPr>
                    <ns8:sty ns8:val="bi"/>
                  </ns8:rPr>
                  <w:rPr>
                    <w:rFonts w:ascii="Times New Roman" w:hAnsi="Times New Roman" w:eastAsia="SimSun" w:cs="Times New Roman"/>
                    <w:sz w:val="20"/>
                    <w:szCs w:val="20"/>
                    <w:color w:val="000000"/>
                  </w:rPr>
                  <ns8:t>u</ns8:t>
                </ns8:r>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i w:val="0"/>
                        <w:iCs w:val="0"/>
                      </w:rPr>
                      <ns8:t>1</ns8:t>
                    </ns8:r>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yz</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1x</ns8:t>
                    </ns8:r>
                  </ns8:sub>
                </ns8:sSub>
              </ns8:e>
            </ns8:d>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rPr>
              <ns8:t>=∥</ns8:t>
            </ns8:r>
            <ns8:r>
              <ns8:rPr>
                <ns8:sty ns8:val="bi"/>
              </ns8:rPr>
              <w:rPr>
                <w:rFonts w:ascii="Times New Roman" w:hAnsi="Times New Roman" w:eastAsia="SimSun" w:cs="Times New Roman"/>
                <w:sz w:val="20"/>
                <w:szCs w:val="20"/>
                <w:color w:val="000000"/>
              </w:rPr>
              <ns8:t>u</ns8:t>
            </ns8:r>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i w:val="0"/>
                    <w:iCs w:val="0"/>
                  </w:rPr>
                  <ns8:t>1</ns8:t>
                </ns8:r>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yz</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rPr>
                  <ns8:t>∥</ns8:t>
                </ns8:r>
              </ns8:e>
              <ns8:sup>
                <ns8:r>
                  <ns8:rPr>
                    <ns8:sty ns8:val="p"/>
                  </ns8:rPr>
                  <w:rPr>
                    <w:rFonts w:ascii="Times New Roman" w:hAnsi="Times New Roman" w:eastAsia="SimSun" w:cs="Times New Roman"/>
                    <w:sz w:val="20"/>
                    <w:szCs w:val="20"/>
                    <w:color w:val="000000"/>
                    <w:i w:val="0"/>
                    <w:iCs w:val="0"/>
                  </w:rPr>
                  <ns8:t>2</ns8:t>
                </ns8:r>
              </ns8:sup>
            </ns8:sSup>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1x</ns8:t>
                </ns8:r>
              </ns8:sub>
              <ns8:sup>
                <ns8:r>
                  <ns8:rPr>
                    <ns8:sty ns8:val="p"/>
                  </ns8:rPr>
                  <w:rPr>
                    <w:rFonts w:ascii="Times New Roman" w:hAnsi="Times New Roman" w:eastAsia="SimSun" w:cs="Times New Roman"/>
                    <w:sz w:val="20"/>
                    <w:szCs w:val="20"/>
                    <w:color w:val="000000"/>
                    <w:i w:val="0"/>
                    <w:iCs w:val="0"/>
                  </w:rPr>
                  <ns8:t>2</ns8:t>
                </ns8:r>
              </ns8:sup>
            </ns8:sSubSup>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rPr>
                  <ns8:t>P</ns8:t>
                </ns8:r>
              </ns8:sub>
              <ns8:sup>
                <ns8:r>
                  <ns8:rPr>
                    <ns8:sty ns8:val="p"/>
                  </ns8:rPr>
                  <w:rPr>
                    <w:rFonts w:ascii="Times New Roman" w:hAnsi="Times New Roman" w:eastAsia="SimSun" w:cs="Times New Roman"/>
                    <w:sz w:val="20"/>
                    <w:szCs w:val="20"/>
                    <w:color w:val="000000"/>
                    <w:i w:val="0"/>
                    <w:iCs w:val="0"/>
                  </w:rPr>
                  <ns8:t>2</ns8:t>
                </ns8:r>
              </ns8:sup>
            </ns8:sSubSup>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(25)</w:t>
      </w:r>
    </w:p>
    <w:p ns2:paraId="6D6805DD"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Select the candidate root satisfying the working-side and continuity conditions.</w:t>
      </w:r>
    </w:p>
    <w:p ns2:paraId="4AB5EBE4" ns2: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Jacobian and Torque Feedforward</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To reduce operator effort and improve input accuracy, feedforward torques at the three active Delta joints partially compensate mechanism weight.</w:t>
      </w:r>
    </w:p>
    <w:p ns2:paraId="428EE423"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Let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θ</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20"/>
          <w:szCs w:val="20"/>
          <w:color w:val="000000"/>
          <w:b w:val="0"/>
          <w:i w:val="0"/>
          <w:lang w:val="en-US"/>
        </w:rPr>
        <w:t xml:space="preserve"> collect the three active joint angles. In a nonsingular workspace region, the position Jacobian and velocity relation are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J</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f>
          <ns8:fPr>
            <ns8:ctrlPr>
              <w:rPr>
                <w:rFonts w:ascii="Cambria Math" w:hAnsi="Cambria Math"/>
              </w:rPr>
            </ns8:ctrlPr>
          </ns8:fPr>
          <ns8:num>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D</ns8:t>
                </ns8:r>
              </ns8:sub>
            </ns8:sSub>
          </ns8:num>
          <ns8:den>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θ</ns8:t>
                </ns8:r>
              </ns8:e>
              <ns8:sub>
                <ns8:r>
                  <ns8:rPr>
                    <ns8:sty ns8:val="p"/>
                  </ns8:rPr>
                  <w:rPr>
                    <w:rFonts w:ascii="Times New Roman" w:hAnsi="Times New Roman" w:eastAsia="SimSun" w:cs="Times New Roman"/>
                    <w:sz w:val="20"/>
                    <w:szCs w:val="20"/>
                    <w:color w:val="000000"/>
                  </w:rPr>
                  <ns8:t>D</ns8:t>
                </ns8:r>
              </ns8:sub>
            </ns8:sSub>
          </ns8:den>
        </ns8:f>
        <ns8:r>
          <ns8:rPr>
            <ns8:sty ns8:val="p"/>
          </ns8:rPr>
          <w:rPr>
            <w:rFonts w:ascii="Times New Roman" w:hAnsi="Times New Roman" w:eastAsia="SimSun" w:cs="Times New Roman"/>
            <w:sz w:val="20"/>
            <w:szCs w:val="20"/>
            <w:color w:val="000000"/>
            <w:i w:val="0"/>
            <w:iCs w:val="0"/>
          </w:rPr>
          <ns8:t>, </ns8:t>
        </ns8:r>
        <ns8:sSub>
          <ns8:sSubPr>
            <ns8:ctrlPr>
              <w:rPr>
                <w:rFonts w:ascii="Cambria Math" w:hAnsi="Cambria Math"/>
              </w:rPr>
            </ns8:ctrlPr>
          </ns8:sSubPr>
          <ns8:e>
            <ns8:acc>
              <ns8:accPr>
                <ns8:chr ns8:val="̇"/>
                <ns8:ctrlPr>
                  <w:rPr>
                    <w:rFonts w:ascii="Cambria Math" w:hAnsi="Cambria Math"/>
                  </w:rPr>
                </ns8:ctrlPr>
              </ns8:accPr>
              <ns8:e>
                <ns8:r>
                  <ns8:rPr>
                    <ns8:sty ns8:val="bi"/>
                  </ns8:rPr>
                  <w:rPr>
                    <w:rFonts w:ascii="Times New Roman" w:hAnsi="Times New Roman" w:eastAsia="SimSun" w:cs="Times New Roman"/>
                    <w:sz w:val="20"/>
                    <w:szCs w:val="20"/>
                    <w:color w:val="000000"/>
                  </w:rPr>
                  <ns8:t>p</ns8:t>
                </ns8:r>
              </ns8:e>
            </ns8:acc>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J</ns8:t>
            </ns8:r>
          </ns8:e>
          <ns8:sub>
            <ns8:r>
              <ns8:rPr>
                <ns8:sty ns8:val="p"/>
              </ns8:rPr>
              <w:rPr>
                <w:rFonts w:ascii="Times New Roman" w:hAnsi="Times New Roman" w:eastAsia="SimSun" w:cs="Times New Roman"/>
                <w:sz w:val="20"/>
                <w:szCs w:val="20"/>
                <w:color w:val="000000"/>
              </w:rPr>
              <ns8:t>D</ns8:t>
            </ns8:r>
          </ns8:sub>
        </ns8:sSub>
        <ns8:sSub>
          <ns8:sSubPr>
            <ns8:ctrlPr>
              <w:rPr>
                <w:rFonts w:ascii="Cambria Math" w:hAnsi="Cambria Math"/>
              </w:rPr>
            </ns8:ctrlPr>
          </ns8:sSubPr>
          <ns8:e>
            <ns8:acc>
              <ns8:accPr>
                <ns8:chr ns8:val="̇"/>
                <ns8:ctrlPr>
                  <w:rPr>
                    <w:rFonts w:ascii="Cambria Math" w:hAnsi="Cambria Math"/>
                  </w:rPr>
                </ns8:ctrlPr>
              </ns8:accPr>
              <ns8:e>
                <ns8:r>
                  <ns8:rPr>
                    <ns8:sty ns8:val="bi"/>
                  </ns8:rPr>
                  <w:rPr>
                    <w:rFonts w:ascii="Times New Roman" w:hAnsi="Times New Roman" w:eastAsia="SimSun" w:cs="Times New Roman"/>
                    <w:sz w:val="20"/>
                    <w:szCs w:val="20"/>
                    <w:color w:val="000000"/>
                  </w:rPr>
                  <ns8:t>θ</ns8:t>
                </ns8:r>
              </ns8:e>
            </ns8:acc>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(26)</w:t>
      </w:r>
    </w:p>
    <w:p ns2:paraId="06A03706"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By virtual work, desired moving-platform support force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20"/>
          <w:szCs w:val="20"/>
          <w:color w:val="000000"/>
          <w:b w:val="0"/>
          <w:i w:val="0"/>
          <w:lang w:val="en-US"/>
        </w:rPr>
        <w:t xml:space="preserve"> gives motor feedforward torque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τ</ns8:t>
            </ns8:r>
          </ns8:e>
          <ns8:sub>
            <ns8:r>
              <ns8:rPr>
                <ns8:sty ns8:val="p"/>
              </ns8:rPr>
              <w:rPr>
                <w:rFonts w:ascii="Times New Roman" w:hAnsi="Times New Roman" w:eastAsia="SimSun" w:cs="Times New Roman"/>
                <w:sz w:val="20"/>
                <w:szCs w:val="20"/>
                <w:color w:val="000000"/>
              </w:rPr>
              <ns8:t>D,ff</ns8:t>
            </ns8:r>
          </ns8:sub>
        </ns8:sSub>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ns8:rPr>
                <ns8:sty ns8:val="b"/>
              </ns8:rPr>
              <w:rPr>
                <w:rFonts w:ascii="Times New Roman" w:hAnsi="Times New Roman" w:eastAsia="SimSun" w:cs="Times New Roman"/>
                <w:sz w:val="20"/>
                <w:szCs w:val="20"/>
                <w:color w:val="000000"/>
              </w:rPr>
              <ns8:t>J</ns8:t>
            </ns8:r>
          </ns8:e>
          <ns8:sub>
            <ns8:r>
              <ns8:rPr>
                <ns8:sty ns8:val="p"/>
              </ns8:rPr>
              <w:rPr>
                <w:rFonts w:ascii="Times New Roman" w:hAnsi="Times New Roman" w:eastAsia="SimSun" w:cs="Times New Roman"/>
                <w:sz w:val="20"/>
                <w:szCs w:val="20"/>
                <w:color w:val="000000"/>
              </w:rPr>
              <ns8:t>D</ns8:t>
            </ns8:r>
          </ns8:sub>
          <ns8:sup>
            <ns8:r>
              <ns8:rPr>
                <ns8:sty ns8:val="p"/>
              </ns8:rPr>
              <w:rPr>
                <w:rFonts w:ascii="Times New Roman" w:hAnsi="Times New Roman" w:eastAsia="SimSun" w:cs="Times New Roman"/>
                <w:sz w:val="20"/>
                <w:szCs w:val="20"/>
                <w:color w:val="000000"/>
              </w:rPr>
              <ns8:t>T</ns8:t>
            </ns8:r>
          </ns8:sup>
        </ns8:sSubSup>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(27)</w:t>
      </w:r>
    </w:p>
    <w:p ns2:paraId="11AA1FA9"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Gravity compensation uses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m</ns8:t>
            </ns8:r>
          </ns8:e>
          <ns8:sub>
            <ns8:r>
              <ns8:rPr>
                <ns8:sty ns8:val="p"/>
              </ns8:rPr>
              <w:rPr>
                <w:rFonts w:ascii="Times New Roman" w:hAnsi="Times New Roman" w:eastAsia="SimSun" w:cs="Times New Roman"/>
                <w:sz w:val="20"/>
                <w:szCs w:val="20"/>
                <w:color w:val="000000"/>
              </w:rPr>
              <ns8:t>D</ns8:t>
            </ns8:r>
          </ns8:sub>
        </ns8:sSub>
        <ns8:r>
          <ns8:rPr>
            <ns8:sty ns8:val="bi"/>
          </ns8:rPr>
          <w:rPr>
            <w:rFonts w:ascii="Times New Roman" w:hAnsi="Times New Roman" w:eastAsia="SimSun" w:cs="Times New Roman"/>
            <w:sz w:val="20"/>
            <w:szCs w:val="20"/>
            <w:color w:val="000000"/>
          </w:rPr>
          <ns8:t>g</ns8:t>
        </ns8:r>
      </ns8:oMath>
      <w:r>
        <w:rPr>
          <w:rFonts w:ascii="Times New Roman" w:hAnsi="Times New Roman" w:eastAsia="SimSun" w:cs="Times New Roman"/>
          <w:sz w:val="20"/>
          <w:szCs w:val="20"/>
          <w:color w:val="000000"/>
          <w:b w:val="0"/>
          <w:i w:val="0"/>
          <w:lang w:val="en-US"/>
        </w:rPr>
        <w:t xml:space="preserve">, with </w:t>
      </w:r>
      <ns8:oMath>
        <ns8:sSub>
          <ns8:sSubPr>
            <ns8:ctrlPr>
              <w:rPr>
                <w:rFonts w:ascii="Cambria Math" w:hAnsi="Cambria Math"/>
              </w:rPr>
            </ns8:ctrlPr>
          </ns8:sSubPr>
          <ns8:e>
            <ns8:r>
              <w:rPr>
                <w:rFonts w:ascii="Times New Roman" w:hAnsi="Times New Roman" w:eastAsia="SimSun" w:cs="Times New Roman"/>
                <w:sz w:val="20"/>
                <w:szCs w:val="20"/>
                <w:color w:val="000000"/>
              </w:rPr>
              <ns8:t>m</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20"/>
          <w:szCs w:val="20"/>
          <w:color w:val="000000"/>
          <w:b w:val="0"/>
          <w:i w:val="0"/>
          <w:lang w:val="en-US"/>
        </w:rPr>
        <w:t xml:space="preserve"> the equivalent moving-platform-and-handle mass and </w:t>
      </w:r>
      <ns8:oMath>
        <ns8:r>
          <ns8:rPr>
            <ns8:sty ns8:val="bi"/>
          </ns8:rPr>
          <w:rPr>
            <w:rFonts w:ascii="Times New Roman" w:hAnsi="Times New Roman" w:eastAsia="SimSun" w:cs="Times New Roman"/>
            <w:sz w:val="20"/>
            <w:szCs w:val="20"/>
            <w:color w:val="000000"/>
          </w:rPr>
          <ns8:t>g</ns8:t>
        </ns8:r>
      </ns8:oMath>
      <w:r>
        <w:rPr>
          <w:rFonts w:ascii="Times New Roman" w:hAnsi="Times New Roman" w:eastAsia="SimSun" w:cs="Times New Roman"/>
          <w:sz w:val="20"/>
          <w:szCs w:val="20"/>
          <w:color w:val="000000"/>
          <w:b w:val="0"/>
          <w:i w:val="0"/>
          <w:lang w:val="en-US"/>
        </w:rPr>
        <w:t xml:space="preserve"> gravitational acceleration in {D}.</w:t>
      </w:r>
    </w:p>
    <w:p ns2:paraId="468D441A" ns2: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Pose Mapping and Joint Commands</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Master position input is Delta moving-platform center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p>
          <ns8:sSupPr>
            <ns8:ctrlPr>
              <w:rPr>
                <w:rFonts w:ascii="Cambria Math" w:hAnsi="Cambria Math"/>
              </w:rPr>
            </ns8:ctrlPr>
          </ns8:sSupPr>
          <ns8:e>
            <ns8:d>
              <ns8:dPr>
                <ns8:begChr ns8:val="["/>
                <ns8:endChr ns8:val="]"/>
                <ns8:ctrlPr>
                  <w:rPr>
                    <w:rFonts w:ascii="Cambria Math" w:hAnsi="Cambria Math"/>
                  </w:rPr>
                </ns8:ctrlPr>
              </ns8:dPr>
              <ns8:e>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z</ns8:t>
                    </ns8:r>
                  </ns8:e>
                  <ns8:sub>
                    <ns8:r>
                      <ns8:rPr>
                        <ns8:sty ns8:val="p"/>
                      </ns8:rPr>
                      <w:rPr>
                        <w:rFonts w:ascii="Times New Roman" w:hAnsi="Times New Roman" w:eastAsia="SimSun" w:cs="Times New Roman"/>
                        <w:sz w:val="20"/>
                        <w:szCs w:val="20"/>
                        <w:color w:val="000000"/>
                      </w:rPr>
                      <ns8:t>D</ns8:t>
                    </ns8:r>
                  </ns8:sub>
                </ns8:sSub>
              </ns8:e>
            </ns8:d>
          </ns8:e>
          <ns8:sup>
            <ns8:r>
              <ns8:rPr>
                <ns8:sty ns8:val="p"/>
              </ns8:rPr>
              <w:rPr>
                <w:rFonts w:ascii="Times New Roman" w:hAnsi="Times New Roman" w:eastAsia="SimSun" w:cs="Times New Roman"/>
                <w:sz w:val="20"/>
                <w:szCs w:val="20"/>
                <w:color w:val="000000"/>
              </w:rPr>
              <ns8:t>T</ns8:t>
            </ns8:r>
          </ns8:sup>
        </ns8:sSup>
      </ns8:oMath>
      <w:r>
        <w:rPr>
          <w:rFonts w:ascii="Times New Roman" w:hAnsi="Times New Roman" w:eastAsia="SimSun" w:cs="Times New Roman"/>
          <w:sz w:val="20"/>
          <w:szCs w:val="20"/>
          <w:color w:val="000000"/>
          <w:b w:val="0"/>
          <w:lang w:val="en-US"/>
          <w:i w:val="0"/>
          <w:iCs w:val="0"/>
        </w:rPr>
        <w:t xml:space="preserve">. Handle joints j1–j3 give moving-axis X–Y–Z Euler angles: roll, pitch, and yaw. After encoder zero and direction calibration, these are </w:t>
      </w:r>
      <ns8:oMath>
        <ns8:d>
          <ns8:dPr>
            <ns8:ctrlPr>
              <w:rPr>
                <w:rFonts w:ascii="Cambria Math" w:hAnsi="Cambria Math"/>
              </w:rPr>
            </ns8:ctrlPr>
          </ns8:dPr>
          <ns8:e>
            <ns8:sSub>
              <ns8:sSubPr>
                <ns8:ctrlPr>
                  <w:rPr>
                    <w:rFonts w:ascii="Cambria Math" w:hAnsi="Cambria Math"/>
                  </w:rPr>
                </ns8:ctrlPr>
              </ns8:sSubPr>
              <ns8:e>
                <ns8:r>
                  <w:rPr>
                    <w:rFonts w:ascii="Times New Roman" w:hAnsi="Times New Roman" w:eastAsia="SimSun" w:cs="Times New Roman"/>
                    <w:sz w:val="20"/>
                    <w:szCs w:val="20"/>
                    <w:color w:val="000000"/>
                  </w:rPr>
                  <ns8:t>ϕ</ns8:t>
                </ns8:r>
              </ns8:e>
              <ns8:sub>
                <ns8:r>
                  <ns8:rPr>
                    <ns8:sty ns8:val="p"/>
                  </ns8:rPr>
                  <w:rPr>
                    <w:rFonts w:ascii="Times New Roman" w:hAnsi="Times New Roman" w:eastAsia="SimSun" w:cs="Times New Roman"/>
                    <w:sz w:val="20"/>
                    <w:szCs w:val="20"/>
                    <w:color w:val="000000"/>
                  </w:rPr>
                  <ns8:t>h</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θ</ns8:t>
                </ns8:r>
              </ns8:e>
              <ns8:sub>
                <ns8:r>
                  <ns8:rPr>
                    <ns8:sty ns8:val="p"/>
                  </ns8:rPr>
                  <w:rPr>
                    <w:rFonts w:ascii="Times New Roman" w:hAnsi="Times New Roman" w:eastAsia="SimSun" w:cs="Times New Roman"/>
                    <w:sz w:val="20"/>
                    <w:szCs w:val="20"/>
                    <w:color w:val="000000"/>
                  </w:rPr>
                  <ns8:t>h</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ψ</ns8:t>
                </ns8:r>
              </ns8:e>
              <ns8:sub>
                <ns8:r>
                  <ns8:rPr>
                    <ns8:sty ns8:val="p"/>
                  </ns8:rPr>
                  <w:rPr>
                    <w:rFonts w:ascii="Times New Roman" w:hAnsi="Times New Roman" w:eastAsia="SimSun" w:cs="Times New Roman"/>
                    <w:sz w:val="20"/>
                    <w:szCs w:val="20"/>
                    <w:color w:val="000000"/>
                  </w:rPr>
                  <ns8:t>h</ns8:t>
                </ns8:r>
              </ns8:sub>
            </ns8:sSub>
          </ns8:e>
        </ns8:d>
      </ns8:oMath>
      <w:r>
        <w:rPr>
          <w:rFonts w:ascii="Times New Roman" w:hAnsi="Times New Roman" w:eastAsia="SimSun" w:cs="Times New Roman"/>
          <w:sz w:val="20"/>
          <w:szCs w:val="20"/>
          <w:color w:val="000000"/>
          <w:b w:val="0"/>
          <w:lang w:val="en-US"/>
          <w:i w:val="0"/>
          <w:iCs w:val="0"/>
        </w:rPr>
        <w:t xml:space="preserve"> in radians. Master rotation and homogeneous pose matrices are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h</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h,0</ns8:t>
                </ns8:r>
              </ns8:sub>
            </ns8:sSub>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x</ns8:t>
                </ns8:r>
              </ns8:sub>
            </ns8:sSub>
            <ns8:d>
              <ns8:dPr>
                <ns8:ctrlPr>
                  <w:rPr>
                    <w:rFonts w:ascii="Cambria Math" w:hAnsi="Cambria Math"/>
                  </w:rPr>
                </ns8:ctrlPr>
              </ns8:dPr>
              <ns8:e>
                <ns8:sSub>
                  <ns8:sSubPr>
                    <ns8:ctrlPr>
                      <w:rPr>
                        <w:rFonts w:ascii="Cambria Math" w:hAnsi="Cambria Math"/>
                      </w:rPr>
                    </ns8:ctrlPr>
                  </ns8:sSubPr>
                  <ns8:e>
                    <ns8:r>
                      <w:rPr>
                        <w:rFonts w:ascii="Times New Roman" w:hAnsi="Times New Roman" w:eastAsia="SimSun" w:cs="Times New Roman"/>
                        <w:sz w:val="20"/>
                        <w:szCs w:val="20"/>
                        <w:color w:val="000000"/>
                      </w:rPr>
                      <ns8:t>ϕ</ns8:t>
                    </ns8:r>
                  </ns8:e>
                  <ns8:sub>
                    <ns8:r>
                      <ns8:rPr>
                        <ns8:sty ns8:val="p"/>
                      </ns8:rPr>
                      <w:rPr>
                        <w:rFonts w:ascii="Times New Roman" w:hAnsi="Times New Roman" w:eastAsia="SimSun" w:cs="Times New Roman"/>
                        <w:sz w:val="20"/>
                        <w:szCs w:val="20"/>
                        <w:color w:val="000000"/>
                      </w:rPr>
                      <ns8:t>h</ns8:t>
                    </ns8:r>
                  </ns8:sub>
                </ns8:sSub>
              </ns8:e>
            </ns8:d>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y</ns8:t>
                </ns8:r>
              </ns8:sub>
            </ns8:sSub>
            <ns8:d>
              <ns8:dPr>
                <ns8:ctrlPr>
                  <w:rPr>
                    <w:rFonts w:ascii="Cambria Math" w:hAnsi="Cambria Math"/>
                  </w:rPr>
                </ns8:ctrlPr>
              </ns8:dPr>
              <ns8:e>
                <ns8:sSub>
                  <ns8:sSubPr>
                    <ns8:ctrlPr>
                      <w:rPr>
                        <w:rFonts w:ascii="Cambria Math" w:hAnsi="Cambria Math"/>
                      </w:rPr>
                    </ns8:ctrlPr>
                  </ns8:sSubPr>
                  <ns8:e>
                    <ns8:r>
                      <w:rPr>
                        <w:rFonts w:ascii="Times New Roman" w:hAnsi="Times New Roman" w:eastAsia="SimSun" w:cs="Times New Roman"/>
                        <w:sz w:val="20"/>
                        <w:szCs w:val="20"/>
                        <w:color w:val="000000"/>
                      </w:rPr>
                      <ns8:t>θ</ns8:t>
                    </ns8:r>
                  </ns8:e>
                  <ns8:sub>
                    <ns8:r>
                      <ns8:rPr>
                        <ns8:sty ns8:val="p"/>
                      </ns8:rPr>
                      <w:rPr>
                        <w:rFonts w:ascii="Times New Roman" w:hAnsi="Times New Roman" w:eastAsia="SimSun" w:cs="Times New Roman"/>
                        <w:sz w:val="20"/>
                        <w:szCs w:val="20"/>
                        <w:color w:val="000000"/>
                      </w:rPr>
                      <ns8:t>h</ns8:t>
                    </ns8:r>
                  </ns8:sub>
                </ns8:sSub>
              </ns8:e>
            </ns8:d>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z</ns8:t>
                </ns8:r>
              </ns8:sub>
            </ns8:sSub>
            <ns8:d>
              <ns8:dPr>
                <ns8:ctrlPr>
                  <w:rPr>
                    <w:rFonts w:ascii="Cambria Math" w:hAnsi="Cambria Math"/>
                  </w:rPr>
                </ns8:ctrlPr>
              </ns8:dPr>
              <ns8:e>
                <ns8:sSub>
                  <ns8:sSubPr>
                    <ns8:ctrlPr>
                      <w:rPr>
                        <w:rFonts w:ascii="Cambria Math" w:hAnsi="Cambria Math"/>
                      </w:rPr>
                    </ns8:ctrlPr>
                  </ns8:sSubPr>
                  <ns8:e>
                    <ns8:r>
                      <w:rPr>
                        <w:rFonts w:ascii="Times New Roman" w:hAnsi="Times New Roman" w:eastAsia="SimSun" w:cs="Times New Roman"/>
                        <w:sz w:val="20"/>
                        <w:szCs w:val="20"/>
                        <w:color w:val="000000"/>
                      </w:rPr>
                      <ns8:t>ψ</ns8:t>
                    </ns8:r>
                  </ns8:e>
                  <ns8:sub>
                    <ns8:r>
                      <ns8:rPr>
                        <ns8:sty ns8:val="p"/>
                      </ns8:rPr>
                      <w:rPr>
                        <w:rFonts w:ascii="Times New Roman" w:hAnsi="Times New Roman" w:eastAsia="SimSun" w:cs="Times New Roman"/>
                        <w:sz w:val="20"/>
                        <w:szCs w:val="20"/>
                        <w:color w:val="000000"/>
                      </w:rPr>
                      <ns8:t>h</ns8:t>
                    </ns8:r>
                  </ns8:sub>
                </ns8:sSub>
              </ns8:e>
            </ns8:d>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T</ns8:t>
                </ns8:r>
              </ns8:e>
              <ns8:sub>
                <ns8:r>
                  <ns8:rPr>
                    <ns8:sty ns8:val="p"/>
                  </ns8:rPr>
                  <w:rPr>
                    <w:rFonts w:ascii="Times New Roman" w:hAnsi="Times New Roman" w:eastAsia="SimSun" w:cs="Times New Roman"/>
                    <w:sz w:val="20"/>
                    <w:szCs w:val="20"/>
                    <w:color w:val="000000"/>
                  </w:rPr>
                  <ns8:t>Dh</ns8:t>
                </ns8:r>
              </ns8:sub>
            </ns8:sSub>
            <ns8:r>
              <ns8:rPr>
                <ns8:sty ns8:val="p"/>
              </ns8:rPr>
              <w:rPr>
                <w:rFonts w:ascii="Times New Roman" w:hAnsi="Times New Roman" w:eastAsia="SimSun" w:cs="Times New Roman"/>
                <w:sz w:val="20"/>
                <w:szCs w:val="20"/>
                <w:color w:val="000000"/>
                <w:i w:val="0"/>
                <w:iCs w:val="0"/>
              </w:rPr>
              <ns8:t>=</ns8:t>
            </ns8:r>
            <ns8:d>
              <ns8:dPr>
                <ns8:begChr ns8:val="["/>
                <ns8:endChr ns8:val="]"/>
                <ns8:ctrlPr>
                  <w:rPr>
                    <w:rFonts w:ascii="Cambria Math" w:hAnsi="Cambria Math"/>
                  </w:rPr>
                </ns8:ctrlPr>
              </ns8:dPr>
              <ns8:e>
                <ns8:m>
                  <ns8:mPr>
                    <ns8:mcs>
                      <ns8:mc>
                        <ns8:mcPr>
                          <ns8:count ns8:val="2"/>
                          <ns8:mcJc ns8:val="center"/>
                        </ns8:mcPr>
                      </ns8:mc>
                    </ns8:mcs>
                    <ns8:ctrlPr>
                      <w:rPr>
                        <w:rFonts w:ascii="Cambria Math" w:hAnsi="Cambria Math"/>
                      </w:rPr>
                    </ns8:ctrlPr>
                  </ns8:mPr>
                  <ns8:mr>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h</ns8:t>
                          </ns8:r>
                        </ns8:sub>
                      </ns8:sSub>
                    </ns8:e>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D</ns8:t>
                          </ns8:r>
                        </ns8:sub>
                      </ns8:sSub>
                    </ns8:e>
                  </ns8:mr>
                  <ns8:mr>
                    <ns8:e>
                      <ns8:sSup>
                        <ns8:sSupPr>
                          <ns8:ctrlPr>
                            <w:rPr>
                              <w:rFonts w:ascii="Cambria Math" w:hAnsi="Cambria Math"/>
                            </w:rPr>
                          </ns8:ctrlPr>
                        </ns8:sSupPr>
                        <ns8:e>
                          <ns8:r>
                            <ns8:rPr>
                              <ns8:sty ns8:val="b"/>
                            </ns8:rPr>
                            <w:rPr>
                              <w:rFonts w:ascii="Times New Roman" w:hAnsi="Times New Roman" w:eastAsia="SimSun" w:cs="Times New Roman"/>
                              <w:sz w:val="20"/>
                              <w:szCs w:val="20"/>
                              <w:color w:val="000000"/>
                              <w:i w:val="0"/>
                              <w:iCs w:val="0"/>
                            </w:rPr>
                            <ns8:t>0</ns8:t>
                          </ns8:r>
                        </ns8:e>
                        <ns8:sup>
                          <ns8:r>
                            <ns8:rPr>
                              <ns8:sty ns8:val="p"/>
                            </ns8:rPr>
                            <w:rPr>
                              <w:rFonts w:ascii="Times New Roman" w:hAnsi="Times New Roman" w:eastAsia="SimSun" w:cs="Times New Roman"/>
                              <w:sz w:val="20"/>
                              <w:szCs w:val="20"/>
                              <w:color w:val="000000"/>
                            </w:rPr>
                            <ns8:t>T</ns8:t>
                          </ns8:r>
                        </ns8:sup>
                      </ns8:sSup>
                    </ns8:e>
                    <ns8:e>
                      <ns8:r>
                        <ns8:rPr>
                          <ns8:sty ns8:val="p"/>
                        </ns8:rPr>
                        <w:rPr>
                          <w:rFonts w:ascii="Times New Roman" w:hAnsi="Times New Roman" w:eastAsia="SimSun" w:cs="Times New Roman"/>
                          <w:sz w:val="20"/>
                          <w:szCs w:val="20"/>
                          <w:color w:val="000000"/>
                          <w:i w:val="0"/>
                          <w:iCs w:val="0"/>
                        </w:rPr>
                        <ns8:t>1</ns8:t>
                      </ns8:r>
                    </ns8:e>
                  </ns8:mr>
                </ns8:m>
              </ns8:e>
            </ns8:d>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(28)</w:t>
      </w:r>
    </w:p>
    <w:p ns2:paraId="7E38FCCE"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Here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h,0</ns8:t>
            </ns8:r>
          </ns8:sub>
        </ns8:sSub>
      </ns8:oMath>
      <w:r>
        <w:rPr>
          <w:rFonts w:ascii="Times New Roman" w:hAnsi="Times New Roman" w:eastAsia="SimSun" w:cs="Times New Roman"/>
          <w:sz w:val="20"/>
          <w:szCs w:val="20"/>
          <w:color w:val="000000"/>
          <w:b w:val="0"/>
          <w:i w:val="0"/>
          <w:lang w:val="en-US"/>
        </w:rPr>
        <w:t xml:space="preserve"> is the handle’s fixed zero-orientation mounting rotation relative to {D};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h,0</ns8:t>
            </ns8:r>
          </ns8:sub>
        </ns8:sSub>
      </ns8:oMath>
      <w:r>
        <w:rPr>
          <w:rFonts w:ascii="Times New Roman" w:hAnsi="Times New Roman" w:eastAsia="SimSun" w:cs="Times New Roman"/>
          <w:sz w:val="20"/>
          <w:szCs w:val="20"/>
          <w:color w:val="000000"/>
          <w:b w:val="0"/>
          <w:i w:val="0"/>
          <w:lang w:val="en-US"/>
        </w:rPr>
        <w:t xml:space="preserve"> equals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i w:val="0"/>
                <w:iCs w:val="0"/>
              </w:rPr>
              <ns8:t>3</ns8:t>
            </ns8:r>
          </ns8:sub>
        </ns8:sSub>
      </ns8:oMath>
      <w:r>
        <w:rPr>
          <w:rFonts w:ascii="Times New Roman" w:hAnsi="Times New Roman" w:eastAsia="SimSun" w:cs="Times New Roman"/>
          <w:sz w:val="20"/>
          <w:szCs w:val="20"/>
          <w:color w:val="000000"/>
          <w:b w:val="0"/>
          <w:i w:val="0"/>
          <w:lang w:val="en-US"/>
        </w:rPr>
        <w:t xml:space="preserve"> if their zero axes align. Moving-axis rotations multiply on the right in roll–pitch–yaw order. Matrix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h</ns8:t>
            </ns8:r>
          </ns8:sub>
        </ns8:sSub>
      </ns8:oMath>
      <w:r>
        <w:rPr>
          <w:rFonts w:ascii="Times New Roman" w:hAnsi="Times New Roman" w:eastAsia="SimSun" w:cs="Times New Roman"/>
          <w:sz w:val="20"/>
          <w:szCs w:val="20"/>
          <w:color w:val="000000"/>
          <w:b w:val="0"/>
          <w:i w:val="0"/>
          <w:lang w:val="en-US"/>
        </w:rPr>
        <w:t xml:space="preserve"> transforms handle orientation-frame components into {D}.</w:t>
      </w:r>
    </w:p>
    <w:p ns2:paraId="6B4762DE"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Use slave arm base frame {A} from Section II-A. Initialization records master position zero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D,0</ns8:t>
            </ns8:r>
          </ns8:sub>
        </ns8:sSub>
      </ns8:oMath>
      <w:r>
        <w:rPr>
          <w:rFonts w:ascii="Times New Roman" w:hAnsi="Times New Roman" w:eastAsia="SimSun" w:cs="Times New Roman"/>
          <w:sz w:val="20"/>
          <w:szCs w:val="20"/>
          <w:color w:val="000000"/>
          <w:b w:val="0"/>
          <w:i w:val="0"/>
          <w:lang w:val="en-US"/>
        </w:rPr>
        <w:t xml:space="preserve"> and slave reference position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A,0</ns8:t>
            </ns8:r>
          </ns8:sub>
        </ns8:sSub>
      </ns8:oMath>
      <w:r>
        <w:rPr>
          <w:rFonts w:ascii="Times New Roman" w:hAnsi="Times New Roman" w:eastAsia="SimSun" w:cs="Times New Roman"/>
          <w:sz w:val="20"/>
          <w:szCs w:val="20"/>
          <w:color w:val="000000"/>
          <w:b w:val="0"/>
          <w:i w:val="0"/>
          <w:lang w:val="en-US"/>
        </w:rPr>
        <w:t xml:space="preserve">. Master matrix position and orientation blocks give slave targets: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A,d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A,0</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K</ns8:t>
                </ns8:r>
              </ns8:e>
              <ns8:sub>
                <ns8:r>
                  <ns8:rPr>
                    <ns8:sty ns8:val="p"/>
                  </ns8:rPr>
                  <w:rPr>
                    <w:rFonts w:ascii="Times New Roman" w:hAnsi="Times New Roman" w:eastAsia="SimSun" w:cs="Times New Roman"/>
                    <w:sz w:val="20"/>
                    <w:szCs w:val="20"/>
                    <w:color w:val="000000"/>
                  </w:rPr>
                  <ns8:t>map</ns8:t>
                </ns8:r>
              </ns8:sub>
            </ns8:sSub>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AD</ns8:t>
                </ns8:r>
              </ns8:sub>
            </ns8:sSub>
            <ns8:d>
              <ns8:dPr>
                <ns8:ctrlPr>
                  <w:rPr>
                    <w:rFonts w:ascii="Cambria Math" w:hAnsi="Cambria Math"/>
                  </w:rPr>
                </ns8:ctrlPr>
              </ns8:dPr>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D,0</ns8:t>
                    </ns8:r>
                  </ns8:sub>
                </ns8:sSub>
              </ns8:e>
            </ns8:d>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A,d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AD</ns8:t>
                </ns8:r>
              </ns8:sub>
            </ns8:sSub>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h</ns8:t>
                </ns8:r>
              </ns8:sub>
            </ns8:sSub>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tool</ns8:t>
                </ns8:r>
              </ns8:sub>
            </ns8:sSub>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(29)</w:t>
      </w:r>
    </w:p>
    <w:p ns2:paraId="6A570EEF"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Here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AD</ns8:t>
            </ns8:r>
          </ns8:sub>
        </ns8:sSub>
      </ns8:oMath>
      <w:r>
        <w:rPr>
          <w:rFonts w:ascii="Times New Roman" w:hAnsi="Times New Roman" w:eastAsia="SimSun" w:cs="Times New Roman"/>
          <w:sz w:val="20"/>
          <w:szCs w:val="20"/>
          <w:color w:val="000000"/>
          <w:b w:val="0"/>
          <w:i w:val="0"/>
          <w:lang w:val="en-US"/>
        </w:rPr>
        <w:t xml:space="preserve"> rotates components from {D} to {A}; dimensionless matrix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K</ns8:t>
            </ns8:r>
          </ns8:e>
          <ns8:sub>
            <ns8:r>
              <ns8:rPr>
                <ns8:sty ns8:val="p"/>
              </ns8:rPr>
              <w:rPr>
                <w:rFonts w:ascii="Times New Roman" w:hAnsi="Times New Roman" w:eastAsia="SimSun" w:cs="Times New Roman"/>
                <w:sz w:val="20"/>
                <w:szCs w:val="20"/>
                <w:color w:val="000000"/>
              </w:rPr>
              <ns8:t>map</ns8:t>
            </ns8:r>
          </ns8:sub>
        </ns8:sSub>
        <ns8:r>
          <ns8:rPr>
            <ns8:sty ns8:val="p"/>
          </ns8:rPr>
          <w:rPr>
            <w:rFonts w:ascii="Times New Roman" w:hAnsi="Times New Roman" w:eastAsia="SimSun" w:cs="Times New Roman"/>
            <w:sz w:val="20"/>
            <w:szCs w:val="20"/>
            <w:color w:val="000000"/>
          </w:rPr>
          <ns8:t>=diag</ns8:t>
        </ns8:r>
        <ns8:d>
          <ns8:dPr>
            <ns8:ctrlPr>
              <w:rPr>
                <w:rFonts w:ascii="Cambria Math" w:hAnsi="Cambria Math"/>
              </w:rPr>
            </ns8:ctrlPr>
          </ns8:dPr>
          <ns8:e>
            <ns8:sSub>
              <ns8:sSubPr>
                <ns8:ctrlPr>
                  <w:rPr>
                    <w:rFonts w:ascii="Cambria Math" w:hAnsi="Cambria Math"/>
                  </w:rPr>
                </ns8:ctrlPr>
              </ns8:sSubPr>
              <ns8:e>
                <ns8:r>
                  <w:rPr>
                    <w:rFonts w:ascii="Times New Roman" w:hAnsi="Times New Roman" w:eastAsia="SimSun" w:cs="Times New Roman"/>
                    <w:sz w:val="20"/>
                    <w:szCs w:val="20"/>
                    <w:color w:val="000000"/>
                  </w:rPr>
                  <ns8:t>k</ns8:t>
                </ns8:r>
              </ns8:e>
              <ns8:sub>
                <ns8:r>
                  <ns8:rPr>
                    <ns8:sty ns8:val="p"/>
                  </ns8:rPr>
                  <w:rPr>
                    <w:rFonts w:ascii="Times New Roman" w:hAnsi="Times New Roman" w:eastAsia="SimSun" w:cs="Times New Roman"/>
                    <w:sz w:val="20"/>
                    <w:szCs w:val="20"/>
                    <w:color w:val="000000"/>
                  </w:rPr>
                  <ns8:t>x</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k</ns8:t>
                </ns8:r>
              </ns8:e>
              <ns8:sub>
                <ns8:r>
                  <ns8:rPr>
                    <ns8:sty ns8:val="p"/>
                  </ns8:rPr>
                  <w:rPr>
                    <w:rFonts w:ascii="Times New Roman" w:hAnsi="Times New Roman" w:eastAsia="SimSun" w:cs="Times New Roman"/>
                    <w:sz w:val="20"/>
                    <w:szCs w:val="20"/>
                    <w:color w:val="000000"/>
                  </w:rPr>
                  <ns8:t>y</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k</ns8:t>
                </ns8:r>
              </ns8:e>
              <ns8:sub>
                <ns8:r>
                  <ns8:rPr>
                    <ns8:sty ns8:val="p"/>
                  </ns8:rPr>
                  <w:rPr>
                    <w:rFonts w:ascii="Times New Roman" w:hAnsi="Times New Roman" w:eastAsia="SimSun" w:cs="Times New Roman"/>
                    <w:sz w:val="20"/>
                    <w:szCs w:val="20"/>
                    <w:color w:val="000000"/>
                  </w:rPr>
                  <ns8:t>z</ns8:t>
                </ns8:r>
              </ns8:sub>
            </ns8:sSub>
          </ns8:e>
        </ns8:d>
      </ns8:oMath>
      <w:r>
        <w:rPr>
          <w:rFonts w:ascii="Times New Roman" w:hAnsi="Times New Roman" w:eastAsia="SimSun" w:cs="Times New Roman"/>
          <w:sz w:val="20"/>
          <w:szCs w:val="20"/>
          <w:color w:val="000000"/>
          <w:b w:val="0"/>
          <w:i w:val="0"/>
          <w:lang w:val="en-US"/>
        </w:rPr>
        <w:t xml:space="preserve"> scales position along slave base axes;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tool</ns8:t>
            </ns8:r>
          </ns8:sub>
        </ns8:sSub>
      </ns8:oMath>
      <w:r>
        <w:rPr>
          <w:rFonts w:ascii="Times New Roman" w:hAnsi="Times New Roman" w:eastAsia="SimSun" w:cs="Times New Roman"/>
          <w:sz w:val="20"/>
          <w:szCs w:val="20"/>
          <w:color w:val="000000"/>
          <w:b w:val="0"/>
          <w:i w:val="0"/>
          <w:lang w:val="en-US"/>
        </w:rPr>
        <w:t xml:space="preserve"> is the fixed calibration rotation of the slave tool relative to the handle. The master calibrates orientation before transmitting RPY; the receiver reconstructs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A,d</ns8:t>
            </ns8:r>
          </ns8:sub>
        </ns8:sSub>
      </ns8:oMath>
      <w:r>
        <w:rPr>
          <w:rFonts w:ascii="Times New Roman" w:hAnsi="Times New Roman" w:eastAsia="SimSun" w:cs="Times New Roman"/>
          <w:sz w:val="20"/>
          <w:szCs w:val="20"/>
          <w:color w:val="000000"/>
          <w:b w:val="0"/>
          <w:i w:val="0"/>
          <w:lang w:val="en-US"/>
        </w:rPr>
        <w:t xml:space="preserve"> with the same moving-axis X–Y–Z convention.</w:t>
      </w:r>
    </w:p>
    <w:p ns2:paraId="28E4E767"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Recombining (29) gives the slave end-effector target homogeneous transformation relative to its arm base: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T</ns8:t>
            </ns8:r>
          </ns8:e>
          <ns8:sub>
            <ns8:r>
              <ns8:rPr>
                <ns8:sty ns8:val="p"/>
              </ns8:rPr>
              <w:rPr>
                <w:rFonts w:ascii="Times New Roman" w:hAnsi="Times New Roman" w:eastAsia="SimSun" w:cs="Times New Roman"/>
                <w:sz w:val="20"/>
                <w:szCs w:val="20"/>
                <w:color w:val="000000"/>
              </w:rPr>
              <ns8:t>A,d</ns8:t>
            </ns8:r>
          </ns8:sub>
        </ns8:sSub>
        <ns8:r>
          <ns8:rPr>
            <ns8:sty ns8:val="p"/>
          </ns8:rPr>
          <w:rPr>
            <w:rFonts w:ascii="Times New Roman" w:hAnsi="Times New Roman" w:eastAsia="SimSun" w:cs="Times New Roman"/>
            <w:sz w:val="20"/>
            <w:szCs w:val="20"/>
            <w:color w:val="000000"/>
            <w:i w:val="0"/>
            <w:iCs w:val="0"/>
          </w:rPr>
          <ns8:t>=</ns8:t>
        </ns8:r>
        <ns8:d>
          <ns8:dPr>
            <ns8:begChr ns8:val="["/>
            <ns8:endChr ns8:val="]"/>
            <ns8:ctrlPr>
              <w:rPr>
                <w:rFonts w:ascii="Cambria Math" w:hAnsi="Cambria Math"/>
              </w:rPr>
            </ns8:ctrlPr>
          </ns8:dPr>
          <ns8:e>
            <ns8:m>
              <ns8:mPr>
                <ns8:mcs>
                  <ns8:mc>
                    <ns8:mcPr>
                      <ns8:count ns8:val="2"/>
                      <ns8:mcJc ns8:val="center"/>
                    </ns8:mcPr>
                  </ns8:mc>
                </ns8:mcs>
                <ns8:ctrlPr>
                  <w:rPr>
                    <w:rFonts w:ascii="Cambria Math" w:hAnsi="Cambria Math"/>
                  </w:rPr>
                </ns8:ctrlPr>
              </ns8:mPr>
              <ns8:mr>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A,d</ns8:t>
                      </ns8:r>
                    </ns8:sub>
                  </ns8:sSub>
                </ns8:e>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A,d</ns8:t>
                      </ns8:r>
                    </ns8:sub>
                  </ns8:sSub>
                </ns8:e>
              </ns8:mr>
              <ns8:mr>
                <ns8:e>
                  <ns8:sSup>
                    <ns8:sSupPr>
                      <ns8:ctrlPr>
                        <w:rPr>
                          <w:rFonts w:ascii="Cambria Math" w:hAnsi="Cambria Math"/>
                        </w:rPr>
                      </ns8:ctrlPr>
                    </ns8:sSupPr>
                    <ns8:e>
                      <ns8:r>
                        <ns8:rPr>
                          <ns8:sty ns8:val="b"/>
                        </ns8:rPr>
                        <w:rPr>
                          <w:rFonts w:ascii="Times New Roman" w:hAnsi="Times New Roman" w:eastAsia="SimSun" w:cs="Times New Roman"/>
                          <w:sz w:val="20"/>
                          <w:szCs w:val="20"/>
                          <w:color w:val="000000"/>
                          <w:i w:val="0"/>
                          <w:iCs w:val="0"/>
                        </w:rPr>
                        <ns8:t>0</ns8:t>
                      </ns8:r>
                    </ns8:e>
                    <ns8:sup>
                      <ns8:r>
                        <ns8:rPr>
                          <ns8:sty ns8:val="p"/>
                        </ns8:rPr>
                        <w:rPr>
                          <w:rFonts w:ascii="Times New Roman" w:hAnsi="Times New Roman" w:eastAsia="SimSun" w:cs="Times New Roman"/>
                          <w:sz w:val="20"/>
                          <w:szCs w:val="20"/>
                          <w:color w:val="000000"/>
                        </w:rPr>
                        <ns8:t>T</ns8:t>
                      </ns8:r>
                    </ns8:sup>
                  </ns8:sSup>
                </ns8:e>
                <ns8:e>
                  <ns8:r>
                    <ns8:rPr>
                      <ns8:sty ns8:val="p"/>
                    </ns8:rPr>
                    <w:rPr>
                      <w:rFonts w:ascii="Times New Roman" w:hAnsi="Times New Roman" w:eastAsia="SimSun" w:cs="Times New Roman"/>
                      <w:sz w:val="20"/>
                      <w:szCs w:val="20"/>
                      <w:color w:val="000000"/>
                      <w:i w:val="0"/>
                      <w:iCs w:val="0"/>
                    </w:rPr>
                    <ns8:t>1</ns8:t>
                  </ns8:r>
                </ns8:e>
              </ns8:mr>
            </ns8:m>
          </ns8:e>
        </ns8:d>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(30)</w:t>
      </w:r>
    </w:p>
    <w:p ns2:paraId="49B2B100"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Analytical inverse kinematics (IK) [9] gives six-axis arm joint commands; the gripper performs grasping. For six joint targets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a,d</ns8:t>
            </ns8:r>
          </ns8:sub>
        </ns8:sSub>
      </ns8:oMath>
      <w:r>
        <w:rPr>
          <w:rFonts w:ascii="Times New Roman" w:hAnsi="Times New Roman" w:eastAsia="SimSun" w:cs="Times New Roman"/>
          <w:sz w:val="20"/>
          <w:szCs w:val="20"/>
          <w:color w:val="000000"/>
          <w:b w:val="0"/>
          <w:i w:val="0"/>
          <w:lang w:val="en-US"/>
        </w:rPr>
        <w:t xml:space="preserv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a,d</ns8:t>
            </ns8:r>
          </ns8:sub>
        </ns8:sSub>
        <ns8:r>
          <ns8:rPr>
            <ns8:sty ns8:val="p"/>
          </ns8:rPr>
          <w:rPr>
            <w:rFonts w:ascii="Times New Roman" w:hAnsi="Times New Roman" w:eastAsia="SimSun" w:cs="Times New Roman"/>
            <w:sz w:val="20"/>
            <w:szCs w:val="20"/>
            <w:color w:val="000000"/>
          </w:rPr>
          <ns8:t>=IK</ns8:t>
        </ns8:r>
        <ns8:d>
          <ns8:dPr>
            <ns8:ctrlPr>
              <w:rPr>
                <w:rFonts w:ascii="Cambria Math" w:hAnsi="Cambria Math"/>
              </w:rPr>
            </ns8:ctrlPr>
          </ns8:dPr>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T</ns8:t>
                </ns8:r>
              </ns8:e>
              <ns8:sub>
                <ns8:r>
                  <ns8:rPr>
                    <ns8:sty ns8:val="p"/>
                  </ns8:rPr>
                  <w:rPr>
                    <w:rFonts w:ascii="Times New Roman" w:hAnsi="Times New Roman" w:eastAsia="SimSun" w:cs="Times New Roman"/>
                    <w:sz w:val="20"/>
                    <w:szCs w:val="20"/>
                    <w:color w:val="000000"/>
                  </w:rPr>
                  <ns8:t>A,d</ns8:t>
                </ns8:r>
              </ns8:sub>
            </ns8:sSub>
          </ns8:e>
        </ns8:d>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(31)</w:t>
      </w:r>
    </w:p>
    <w:p ns2:paraId="7DF9FAA0" ns2:textId="77777777" w:rsidR="00FB7E9E" w:rsidRDefault="00000000">
      <w:pPr>
        <w:pStyle w:val="Heading1"/>
        <w:snapToGrid w:val="0"/>
        <w:widowControl/>
        <w:numPr>
          <w:ilvl w:val="0"/>
          <w:numId w:val="4"/>
        </w:numPr>
        <w:keepNext/>
        <w:keepLines/>
        <w:rPr>
          <w:rFonts w:ascii="Times New Roman" w:hAnsi="Times New Roman" w:eastAsia="SimSun" w:cs="Times New Roman"/>
          <w:sz w:val="20"/>
          <w:szCs w:val="20"/>
          <w:color w:val="000000"/>
          <w:b w:val="0"/>
          <w:bCs w:val="0"/>
          <w:i w:val="0"/>
          <w:iCs w:val="0"/>
          <w:smallCaps/>
        </w:rPr>
      </w:pPr>
      <w:r>
        <w:rPr>
          <w:rFonts w:ascii="Times New Roman" w:hAnsi="Times New Roman" w:eastAsia="SimSun" w:cs="Times New Roman"/>
          <w:sz w:val="20"/>
          <w:szCs w:val="20"/>
          <w:color w:val="000000"/>
          <w:b w:val="0"/>
          <w:i w:val="0"/>
          <w:lang w:val="en-US"/>
        </w:rPr>
        <w:t xml:space="preserve">Experiments and Results</w:t>
      </w:r>
    </w:p>
    <w:p ns2:paraId="7A10C9ED"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Physical motion and control demonstrations illustrate the complete system’s terrain traversal and teleoperation capabilities.</w:t>
      </w:r>
    </w:p>
    <w:p ns2:paraId="711F8866" ns2:textId="77777777" w:rsidR="00FB7E9E" w:rsidRDefault="00000000">
      <w:pPr>
        <w:pStyle w:val="Heading2"/>
        <w:snapToGrid w:val="0"/>
        <w:widowControl/>
        <w:numPr>
          <w:ilvl w:val="1"/>
          <w:numId w:val="4"/>
        </w:numPr>
        <w:keepNext/>
        <w:keepLines/>
        <w:rPr>
          <w:rFonts w:ascii="Times New Roman" w:hAnsi="Times New Roman" w:eastAsia="SimSun" w:cs="Times New Roman"/>
          <w:sz w:val="20"/>
          <w:szCs w:val="20"/>
          <w:color w:val="000000"/>
          <w:b w:val="0"/>
          <w:bCs w:val="0"/>
          <w:i w:val="1"/>
          <w:iCs w:val="1"/>
        </w:rPr>
      </w:pPr>
      <w:r>
        <w:rPr>
          <w:rFonts w:ascii="Times New Roman" w:hAnsi="Times New Roman" w:eastAsia="SimSun" w:cs="Times New Roman"/>
          <w:sz w:val="20"/>
          <w:szCs w:val="20"/>
          <w:color w:val="000000"/>
          <w:b w:val="0"/>
          <w:i w:val="1"/>
          <w:lang w:val="en-US"/>
        </w:rPr>
        <w:t xml:space="preserve">Delta Master Operation</w:t>
      </w:r>
    </w:p>
    <w:p ns2:paraId="61C0A245"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The operator inputs position through the Delta moving platform and orientation through the three-axis handle (Fig. 9). Forward and rightward grasping approach and grasp a cup from different directions; upward and downward commands produce corresponding tilted end-effector poses. Each view includes master and robot, showing operator-input/slave-motion correspondence and practical pose adjustment and grasping through pose mapping and joint control.</w:t>
      </w:r>
    </w:p>
    <w:tbl>
      <w:tblPr>
        <w:tblpPr w:leftFromText="0" w:rightFromText="0" w:topFromText="120" w:bottomFromText="120" w:vertAnchor="margin" w:horzAnchor="margin" w:tblpYSpec="bottom" w:tblpXSpec="left"/>
        <w:tblOverlap w:val="neve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361E1C97" ns2:textId="77777777" w:rsidR="00FB7E9E" w:rsidRDefault="00000000">
            <w:pPr>
              <w:pStyle w:val="Normal"/>
              <w:snapToGrid w:val="0"/>
              <w:widowControl/>
              <w:keepNext/>
              <w:keepLines/>
              <w:spacing w:before="0" w:after="0" w:line="240" w:lineRule="auto"/>
              <w:ind w:firstLine="0"/>
              <w:rPr>
                <w:rFonts w:ascii="Times New Roman" w:hAnsi="Times New Roman" w:eastAsia="SimSun" w:cs="Times New Roman"/>
                <w:sz w:val="20"/>
                <w:szCs w:val="20"/>
                <w:color w:val="000000"/>
                <w:b w:val="0"/>
                <w:bCs w:val="0"/>
                <w:i w:val="0"/>
                <w:iCs w:val="0"/>
              </w:rPr>
              <w:jc w:val="left"/>
              <w:tabs>
                <w:tab w:val="left" w:pos="2520"/>
              </w:tabs>
            </w:pPr>
            <w:r>
              <w:rPr>
                <w:noProof/>
                <w:rFonts w:ascii="Times New Roman" w:hAnsi="Times New Roman" w:eastAsia="SimSun" w:cs="Times New Roman"/>
                <w:sz w:val="20"/>
                <w:szCs w:val="20"/>
                <w:color w:val="000000"/>
                <w:b w:val="0"/>
                <w:bCs w:val="0"/>
                <w:i w:val="0"/>
                <w:iCs w:val="0"/>
              </w:rPr>
              <w:drawing>
                <wp:inline distT="0" distB="0" distL="0" distR="0" ns4:anchorId="7DC7CF13" ns4:editId="755FFF48">
                  <wp:extent cx="1485900" cy="1102360"/>
                  <wp:effectExtent l="0" t="0" r="0" b="2540"/>
                  <wp:docPr id="1011" name="Fig. 9(a)" descr="(a) Forward grasp"/>
                  <wp:cNvGraphicFramePr>
                    <a:graphicFrameLocks noChangeAspect="1"/>
                  </wp:cNvGraphicFramePr>
                  <a:graphic>
                    <a:graphicData uri="http://schemas.openxmlformats.org/drawingml/2006/picture">
                      <ns6:pic>
                        <ns6:nvPicPr>
                          <ns6:cNvPr id="1011" name="Fig. 9(a)" descr="(a) Forward grasp"/>
                          <ns6:cNvPicPr>
                            <a:picLocks noChangeAspect="1"/>
                          </ns6:cNvPicPr>
                        </ns6:nvPicPr>
                        <ns6:blipFill>
                          <a:blip ns7:embed="rIdArticle8"/>
                          <a:stretch>
                            <a:fillRect/>
                          </a:stretch>
                        </ns6:blipFill>
                        <ns6:spPr>
                          <a:xfrm>
                            <a:off x="0" y="0"/>
                            <a:ext cx="1485900" cy="1102705"/>
                          </a:xfrm>
                          <a:prstGeom prst="rect">
                            <a:avLst/>
                          </a:prstGeom>
                        </ns6:spPr>
                      </ns6:pic>
                    </a:graphicData>
                  </a:graphic>
                </wp:inline>
              </w:drawing>
            </w:r>
            <w:r>
              <w:rPr>
                <w:rFonts w:ascii="Times New Roman" w:hAnsi="Times New Roman" w:eastAsia="SimSun" w:cs="Times New Roman"/>
                <w:sz w:val="20"/>
                <w:szCs w:val="20"/>
                <w:color w:val="000000"/>
                <w:b w:val="0"/>
                <w:bCs w:val="0"/>
                <w:i w:val="0"/>
                <w:iCs w:val="0"/>
              </w:rPr>
              <w:tab/>
            </w:r>
            <w:r>
              <w:rPr>
                <w:noProof/>
                <w:rFonts w:ascii="Times New Roman" w:hAnsi="Times New Roman" w:eastAsia="SimSun" w:cs="Times New Roman"/>
                <w:sz w:val="20"/>
                <w:szCs w:val="20"/>
                <w:color w:val="000000"/>
                <w:b w:val="0"/>
                <w:bCs w:val="0"/>
                <w:i w:val="0"/>
                <w:iCs w:val="0"/>
              </w:rPr>
              <w:drawing>
                <wp:inline distT="0" distB="0" distL="0" distR="0" ns4:anchorId="7ED153BB" ns4:editId="3F862066">
                  <wp:extent cx="1485900" cy="1101725"/>
                  <wp:effectExtent l="0" t="0" r="0" b="3175"/>
                  <wp:docPr id="1012" name="Fig. 9(b)" descr="(b) Rightward grasp"/>
                  <wp:cNvGraphicFramePr>
                    <a:graphicFrameLocks noChangeAspect="1"/>
                  </wp:cNvGraphicFramePr>
                  <a:graphic>
                    <a:graphicData uri="http://schemas.openxmlformats.org/drawingml/2006/picture">
                      <ns6:pic>
                        <ns6:nvPicPr>
                          <ns6:cNvPr id="1012" name="Fig. 9(b)" descr="(b) Rightward grasp"/>
                          <ns6:cNvPicPr>
                            <a:picLocks noChangeAspect="1"/>
                          </ns6:cNvPicPr>
                        </ns6:nvPicPr>
                        <ns6:blipFill>
                          <a:blip ns7:embed="rIdArticle7"/>
                          <a:stretch>
                            <a:fillRect/>
                          </a:stretch>
                        </ns6:blipFill>
                        <ns6:spPr>
                          <a:xfrm>
                            <a:off x="0" y="0"/>
                            <a:ext cx="1485900" cy="1101949"/>
                          </a:xfrm>
                          <a:prstGeom prst="rect">
                            <a:avLst/>
                          </a:prstGeom>
                        </ns6:spPr>
                      </ns6:pic>
                    </a:graphicData>
                  </a:graphic>
                </wp:inline>
              </w:drawing>
            </w:r>
          </w:p>
          <w:p ns2:paraId="3C3B996F" ns2:textId="77777777" w:rsidR="00FB7E9E" w:rsidRDefault="00000000">
            <w:pPr>
              <w:pStyle w:val="tablecopy"/>
              <w:snapToGrid w:val="0"/>
              <w:widowControl/>
              <w:keepNext/>
              <w:keepLines/>
              <w:spacing w:before="0" w:after="60" w:line="200" w:lineRule="atLeast"/>
              <w:ind w:firstLine="0"/>
              <w:jc w:val="left"/>
              <w:tabs>
                <w:tab w:val="center" w:pos="1230"/>
                <w:tab w:val="center" w:pos="3690"/>
              </w:tabs>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ab/>
              <w:t>(a) Forward grasp</w:t>
            </w:r>
            <w:r>
              <w:rPr>
                <w:rFonts w:ascii="Times New Roman" w:hAnsi="Times New Roman" w:eastAsia="SimSun" w:cs="Times New Roman"/>
                <w:sz w:val="16"/>
                <w:szCs w:val="16"/>
                <w:color w:val="000000"/>
                <w:b w:val="0"/>
                <w:bCs w:val="0"/>
                <w:i w:val="0"/>
                <w:iCs w:val="0"/>
              </w:rPr>
              <w:tab/>
              <w:t>(b) Rightward grasp</w:t>
            </w:r>
          </w:p>
          <w:p ns2:paraId="557A033A" ns2:textId="77777777" w:rsidR="00FB7E9E" w:rsidRDefault="00000000">
            <w:pPr>
              <w:pStyle w:val="Normal"/>
              <w:snapToGrid w:val="0"/>
              <w:widowControl/>
              <w:keepNext/>
              <w:keepLines/>
              <w:spacing w:before="0" w:after="0" w:line="240" w:lineRule="auto"/>
              <w:ind w:firstLine="0"/>
              <w:rPr>
                <w:rFonts w:ascii="Times New Roman" w:hAnsi="Times New Roman" w:eastAsia="SimSun" w:cs="Times New Roman"/>
                <w:sz w:val="20"/>
                <w:szCs w:val="20"/>
                <w:color w:val="000000"/>
                <w:b w:val="0"/>
                <w:bCs w:val="0"/>
                <w:i w:val="0"/>
                <w:iCs w:val="0"/>
              </w:rPr>
              <w:jc w:val="left"/>
              <w:tabs>
                <w:tab w:val="left" w:pos="2520"/>
              </w:tabs>
            </w:pPr>
            <w:r>
              <w:rPr>
                <w:noProof/>
                <w:rFonts w:ascii="Times New Roman" w:hAnsi="Times New Roman" w:eastAsia="SimSun" w:cs="Times New Roman"/>
                <w:sz w:val="20"/>
                <w:szCs w:val="20"/>
                <w:color w:val="000000"/>
                <w:b w:val="0"/>
                <w:bCs w:val="0"/>
                <w:i w:val="0"/>
                <w:iCs w:val="0"/>
              </w:rPr>
              <w:drawing>
                <wp:inline distT="0" distB="0" distL="0" distR="0" ns4:anchorId="1795BF73" ns4:editId="66DE62CF">
                  <wp:extent cx="1485900" cy="1101725"/>
                  <wp:effectExtent l="0" t="0" r="0" b="3175"/>
                  <wp:docPr id="1013" name="Fig. 9(c)" descr="(c) Upward tilt"/>
                  <wp:cNvGraphicFramePr>
                    <a:graphicFrameLocks noChangeAspect="1"/>
                  </wp:cNvGraphicFramePr>
                  <a:graphic>
                    <a:graphicData uri="http://schemas.openxmlformats.org/drawingml/2006/picture">
                      <ns6:pic>
                        <ns6:nvPicPr>
                          <ns6:cNvPr id="1013" name="Fig. 9(c)" descr="(c) Upward tilt"/>
                          <ns6:cNvPicPr>
                            <a:picLocks noChangeAspect="1"/>
                          </ns6:cNvPicPr>
                        </ns6:nvPicPr>
                        <ns6:blipFill>
                          <a:blip ns7:embed="rIdArticle3"/>
                          <a:stretch>
                            <a:fillRect/>
                          </a:stretch>
                        </ns6:blipFill>
                        <ns6:spPr>
                          <a:xfrm>
                            <a:off x="0" y="0"/>
                            <a:ext cx="1485900" cy="1101949"/>
                          </a:xfrm>
                          <a:prstGeom prst="rect">
                            <a:avLst/>
                          </a:prstGeom>
                        </ns6:spPr>
                      </ns6:pic>
                    </a:graphicData>
                  </a:graphic>
                </wp:inline>
              </w:drawing>
            </w:r>
            <w:r>
              <w:rPr>
                <w:rFonts w:ascii="Times New Roman" w:hAnsi="Times New Roman" w:eastAsia="SimSun" w:cs="Times New Roman"/>
                <w:sz w:val="20"/>
                <w:szCs w:val="20"/>
                <w:color w:val="000000"/>
                <w:b w:val="0"/>
                <w:bCs w:val="0"/>
                <w:i w:val="0"/>
                <w:iCs w:val="0"/>
              </w:rPr>
              <w:tab/>
            </w:r>
            <w:r>
              <w:rPr>
                <w:noProof/>
                <w:rFonts w:ascii="Times New Roman" w:hAnsi="Times New Roman" w:eastAsia="SimSun" w:cs="Times New Roman"/>
                <w:sz w:val="20"/>
                <w:szCs w:val="20"/>
                <w:color w:val="000000"/>
                <w:b w:val="0"/>
                <w:bCs w:val="0"/>
                <w:i w:val="0"/>
                <w:iCs w:val="0"/>
              </w:rPr>
              <w:drawing>
                <wp:inline distT="0" distB="0" distL="0" distR="0" ns4:anchorId="7C819CB3" ns4:editId="136588C0">
                  <wp:extent cx="1485900" cy="1101725"/>
                  <wp:effectExtent l="0" t="0" r="0" b="3175"/>
                  <wp:docPr id="1014" name="Fig. 9(d)" descr="(d) Downward tilt"/>
                  <wp:cNvGraphicFramePr>
                    <a:graphicFrameLocks noChangeAspect="1"/>
                  </wp:cNvGraphicFramePr>
                  <a:graphic>
                    <a:graphicData uri="http://schemas.openxmlformats.org/drawingml/2006/picture">
                      <ns6:pic>
                        <ns6:nvPicPr>
                          <ns6:cNvPr id="1014" name="Fig. 9(d)" descr="(d) Downward tilt"/>
                          <ns6:cNvPicPr>
                            <a:picLocks noChangeAspect="1"/>
                          </ns6:cNvPicPr>
                        </ns6:nvPicPr>
                        <ns6:blipFill>
                          <a:blip ns7:embed="rIdArticle16"/>
                          <a:stretch>
                            <a:fillRect/>
                          </a:stretch>
                        </ns6:blipFill>
                        <ns6:spPr>
                          <a:xfrm>
                            <a:off x="0" y="0"/>
                            <a:ext cx="1485900" cy="1101949"/>
                          </a:xfrm>
                          <a:prstGeom prst="rect">
                            <a:avLst/>
                          </a:prstGeom>
                        </ns6:spPr>
                      </ns6:pic>
                    </a:graphicData>
                  </a:graphic>
                </wp:inline>
              </w:drawing>
            </w:r>
          </w:p>
          <w:p ns2:paraId="44DAA1FC" ns2:textId="77777777" w:rsidR="00FB7E9E" w:rsidRDefault="00000000">
            <w:pPr>
              <w:pStyle w:val="tablecopy"/>
              <w:snapToGrid w:val="0"/>
              <w:widowControl/>
              <w:keepNext/>
              <w:keepLines/>
              <w:spacing w:before="0" w:after="60" w:line="200" w:lineRule="atLeast"/>
              <w:ind w:firstLine="0"/>
              <w:jc w:val="left"/>
              <w:tabs>
                <w:tab w:val="center" w:pos="1230"/>
                <w:tab w:val="center" w:pos="3690"/>
              </w:tabs>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ab/>
              <w:t>(c) Upward tilt</w:t>
            </w:r>
            <w:r>
              <w:rPr>
                <w:rFonts w:ascii="Times New Roman" w:hAnsi="Times New Roman" w:eastAsia="SimSun" w:cs="Times New Roman"/>
                <w:sz w:val="16"/>
                <w:szCs w:val="16"/>
                <w:color w:val="000000"/>
                <w:b w:val="0"/>
                <w:bCs w:val="0"/>
                <w:i w:val="0"/>
                <w:iCs w:val="0"/>
              </w:rPr>
              <w:tab/>
              <w:t>(d) Downward tilt</w:t>
            </w:r>
          </w:p>
          <w:p ns2:paraId="12851931" ns2: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Delta master teleoperation, left-to-right in two rows. (a) Forward grasp. (b) Rightward grasp. (c) Upward tilt. (d) Downward tilt. Each panel shows operator and master on the left, robot and arm on the right. Frame </w:t>
            </w:r>
            <ns8:oMath>
              <ns8:r>
                <w:rPr>
                  <w:lang w:eastAsia="zh-CN"/>
                  <w:rFonts w:ascii="Times New Roman" w:hAnsi="Times New Roman" w:eastAsia="SimSun" w:cs="Times New Roman"/>
                  <w:sz w:val="16"/>
                  <w:szCs w:val="16"/>
                  <w:color w:val="000000"/>
                </w:rPr>
                <ns8:t>{H}</ns8:t>
              </ns8:r>
            </ns8:oMath>
            <w:r>
              <w:rPr>
                <w:rFonts w:ascii="Times New Roman" w:hAnsi="Times New Roman" w:eastAsia="SimSun" w:cs="Times New Roman"/>
                <w:sz w:val="16"/>
                <w:szCs w:val="16"/>
                <w:color w:val="000000"/>
                <w:b w:val="0"/>
                <w:i w:val="0"/>
                <w:lang w:val="en-US"/>
              </w:rPr>
              <w:t xml:space="preserve"> is fixed to the master handle; </w:t>
            </w:r>
            <ns8:oMath>
              <ns8:r>
                <w:rPr>
                  <w:lang w:eastAsia="zh-CN"/>
                  <w:rFonts w:ascii="Times New Roman" w:hAnsi="Times New Roman" w:eastAsia="SimSun" w:cs="Times New Roman"/>
                  <w:sz w:val="16"/>
                  <w:szCs w:val="16"/>
                  <w:color w:val="000000"/>
                </w:rPr>
                <ns8:t>{T}</ns8:t>
              </ns8:r>
            </ns8:oMath>
            <w:r>
              <w:rPr>
                <w:rFonts w:ascii="Times New Roman" w:hAnsi="Times New Roman" w:eastAsia="SimSun" w:cs="Times New Roman"/>
                <w:sz w:val="16"/>
                <w:szCs w:val="16"/>
                <w:color w:val="000000"/>
                <w:b w:val="0"/>
                <w:i w:val="0"/>
                <w:lang w:val="en-US"/>
              </w:rPr>
              <w:t xml:space="preserve"> is the slave-gripper tool frame.</w:t>
            </w:r>
          </w:p>
        </w:tc>
      </w:tr>
    </w:tbl>
    <w:p>
      <w:pPr>
        <w:spacing w:before="0" w:after="0" w:line="20" w:lineRule="exact"/>
        <w:ind w:firstLine="0"/>
        <w:rPr>
          <w:sz w:val="2"/>
        </w:rPr>
      </w:pPr>
    </w:p>
    <w:p ns2:paraId="17241BB5" ns2:textId="77777777" w:rsidR="00FB7E9E" w:rsidRDefault="00000000">
      <w:pPr>
        <w:pStyle w:val="Heading2"/>
        <w:snapToGrid w:val="0"/>
        <w:widowControl/>
        <w:numPr>
          <w:ilvl w:val="1"/>
          <w:numId w:val="4"/>
        </w:numPr>
        <w:keepNext/>
        <w:keepLines/>
        <w:rPr>
          <w:rFonts w:ascii="Times New Roman" w:hAnsi="Times New Roman" w:eastAsia="SimSun" w:cs="Times New Roman"/>
          <w:sz w:val="20"/>
          <w:szCs w:val="20"/>
          <w:color w:val="000000"/>
          <w:b w:val="0"/>
          <w:bCs w:val="0"/>
          <w:i w:val="1"/>
          <w:iCs w:val="1"/>
        </w:rPr>
      </w:pPr>
      <w:r>
        <w:rPr>
          <w:rFonts w:ascii="Times New Roman" w:hAnsi="Times New Roman" w:eastAsia="SimSun" w:cs="Times New Roman"/>
          <w:sz w:val="20"/>
          <w:szCs w:val="20"/>
          <w:color w:val="000000"/>
          <w:b w:val="0"/>
          <w:i w:val="1"/>
          <w:lang w:val="en-US"/>
        </w:rPr>
        <w:t xml:space="preserve">Consecutive Step Climbing</w:t>
      </w:r>
    </w:p>
    <w:p ns2:paraId="5F47BD5A"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Fig. 10 shows consecutive two-step climbing in time order. From the lower floor, coordinated leg reconfiguration and wheel motion successively transfer front and rear wheels onto the first tread. Support readjustment and forward motion carry the robot over the second step until all wheels reach the upper platform. Arm posture is adjusted during climbing to help regulate whole-body mass distribution. The demonstration illustrates terrain traversal through combined wheel motion and leg support adjustment.</w:t>
      </w:r>
    </w:p>
    <w:tbl>
      <w:tblPr>
        <w:tblpPr w:leftFromText="0" w:rightFromText="0" w:topFromText="120" w:bottomFromText="120" w:vertAnchor="margin" w:horzAnchor="margin" w:tblpYSpec="top" w:tblpXSpec="right"/>
        <w:tblOverlap w:val="neve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5E38144A" ns2:textId="77777777" w:rsidR="00FB7E9E" w:rsidRDefault="00000000">
            <w:pPr>
              <w:pStyle w:val="Normal"/>
              <w:snapToGrid w:val="0"/>
              <w:widowControl/>
              <w:keepNext/>
              <w:keepLines/>
              <w:spacing w:before="0" w:after="0" w:line="240" w:lineRule="auto"/>
              <w:ind w:firstLine="0"/>
              <w:rPr>
                <w:rFonts w:ascii="Times New Roman" w:hAnsi="Times New Roman" w:eastAsia="SimSun" w:cs="Times New Roman"/>
                <w:sz w:val="20"/>
                <w:szCs w:val="20"/>
                <w:color w:val="000000"/>
                <w:b w:val="0"/>
                <w:bCs w:val="0"/>
                <w:i w:val="0"/>
                <w:iCs w:val="0"/>
              </w:rPr>
              <w:jc w:val="left"/>
              <w:tabs>
                <w:tab w:val="left" w:pos="2520"/>
              </w:tabs>
            </w:pPr>
            <w:r>
              <w:rPr>
                <w:noProof/>
                <w:rFonts w:ascii="Times New Roman" w:hAnsi="Times New Roman" w:eastAsia="SimSun" w:cs="Times New Roman"/>
                <w:sz w:val="20"/>
                <w:szCs w:val="20"/>
                <w:color w:val="000000"/>
                <w:b w:val="0"/>
                <w:bCs w:val="0"/>
                <w:i w:val="0"/>
                <w:iCs w:val="0"/>
              </w:rPr>
              <w:drawing>
                <wp:inline distT="0" distB="0" distL="0" distR="0" ns4:anchorId="393BDBD5" ns4:editId="486D490E">
                  <wp:extent cx="1485900" cy="1111250"/>
                  <wp:effectExtent l="0" t="0" r="0" b="3175"/>
                  <wp:docPr id="1015" name="Fig. 10(b)" descr="(b) 1.8 s"/>
                  <wp:cNvGraphicFramePr>
                    <a:graphicFrameLocks noChangeAspect="1"/>
                  </wp:cNvGraphicFramePr>
                  <a:graphic>
                    <a:graphicData uri="http://schemas.openxmlformats.org/drawingml/2006/picture">
                      <ns6:pic>
                        <ns6:nvPicPr>
                          <ns6:cNvPr id="1015" name="Fig. 10(b)" descr="(b) 1.8 s"/>
                          <ns6:cNvPicPr>
                            <a:picLocks noChangeAspect="1"/>
                          </ns6:cNvPicPr>
                        </ns6:nvPicPr>
                        <ns6:blipFill>
                          <a:blip ns7:embed="rIdArticle9"/>
                          <a:stretch>
                            <a:fillRect/>
                          </a:stretch>
                        </ns6:blipFill>
                        <ns6:spPr>
                          <a:xfrm>
                            <a:off x="0" y="0"/>
                            <a:ext cx="1485900" cy="1111372"/>
                          </a:xfrm>
                          <a:prstGeom prst="rect">
                            <a:avLst/>
                          </a:prstGeom>
                        </ns6:spPr>
                      </ns6:pic>
                    </a:graphicData>
                  </a:graphic>
                </wp:inline>
              </w:drawing>
            </w:r>
            <w:r>
              <w:rPr>
                <w:rFonts w:ascii="Times New Roman" w:hAnsi="Times New Roman" w:eastAsia="SimSun" w:cs="Times New Roman"/>
                <w:sz w:val="20"/>
                <w:szCs w:val="20"/>
                <w:color w:val="000000"/>
                <w:b w:val="0"/>
                <w:bCs w:val="0"/>
                <w:i w:val="0"/>
                <w:iCs w:val="0"/>
              </w:rPr>
              <w:tab/>
            </w:r>
            <w:r>
              <w:rPr>
                <w:noProof/>
                <w:rFonts w:ascii="Times New Roman" w:hAnsi="Times New Roman" w:eastAsia="SimSun" w:cs="Times New Roman"/>
                <w:sz w:val="20"/>
                <w:szCs w:val="20"/>
                <w:color w:val="000000"/>
                <w:b w:val="0"/>
                <w:bCs w:val="0"/>
                <w:i w:val="0"/>
                <w:iCs w:val="0"/>
              </w:rPr>
              <w:drawing>
                <wp:inline distT="0" distB="0" distL="0" distR="0" ns4:anchorId="23986D4A" ns4:editId="29A56323">
                  <wp:extent cx="1485900" cy="1111250"/>
                  <wp:effectExtent l="0" t="0" r="0" b="3175"/>
                  <wp:docPr id="1016" name="Fig. 10(c)" descr="(c) 2.6 s"/>
                  <wp:cNvGraphicFramePr>
                    <a:graphicFrameLocks noChangeAspect="1"/>
                  </wp:cNvGraphicFramePr>
                  <a:graphic>
                    <a:graphicData uri="http://schemas.openxmlformats.org/drawingml/2006/picture">
                      <ns6:pic>
                        <ns6:nvPicPr>
                          <ns6:cNvPr id="1016" name="Fig. 10(c)" descr="(c) 2.6 s"/>
                          <ns6:cNvPicPr>
                            <a:picLocks noChangeAspect="1"/>
                          </ns6:cNvPicPr>
                        </ns6:nvPicPr>
                        <ns6:blipFill>
                          <a:blip ns7:embed="rIdArticle4"/>
                          <a:stretch>
                            <a:fillRect/>
                          </a:stretch>
                        </ns6:blipFill>
                        <ns6:spPr>
                          <a:xfrm>
                            <a:off x="0" y="0"/>
                            <a:ext cx="1485900" cy="1111372"/>
                          </a:xfrm>
                          <a:prstGeom prst="rect">
                            <a:avLst/>
                          </a:prstGeom>
                        </ns6:spPr>
                      </ns6:pic>
                    </a:graphicData>
                  </a:graphic>
                </wp:inline>
              </w:drawing>
            </w:r>
          </w:p>
          <w:p ns2:paraId="286F389F" ns2:textId="77777777" w:rsidR="00FB7E9E" w:rsidRDefault="00000000">
            <w:pPr>
              <w:pStyle w:val="tablecopy"/>
              <w:snapToGrid w:val="0"/>
              <w:widowControl/>
              <w:keepNext/>
              <w:keepLines/>
              <w:spacing w:before="0" w:after="60" w:line="200" w:lineRule="atLeast"/>
              <w:ind w:firstLine="0"/>
              <w:jc w:val="left"/>
              <w:tabs>
                <w:tab w:val="center" w:pos="1230"/>
                <w:tab w:val="center" w:pos="3690"/>
              </w:tabs>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ab/>
              <w:t xml:space="preserve">(a) </w:t>
            </w:r>
            <w:r>
              <w:rPr>
                <w:lang w:eastAsia="zh-CN"/>
                <w:rFonts w:ascii="Times New Roman" w:hAnsi="Times New Roman" w:eastAsia="SimSun" w:cs="Times New Roman"/>
                <w:sz w:val="16"/>
                <w:szCs w:val="16"/>
                <w:color w:val="000000"/>
                <w:b w:val="0"/>
                <w:bCs w:val="0"/>
                <w:i w:val="0"/>
                <w:iCs w:val="0"/>
              </w:rPr>
              <w:t>1.8</w:t>
            </w:r>
            <w:r>
              <w:rPr>
                <w:rFonts w:ascii="Times New Roman" w:hAnsi="Times New Roman" w:eastAsia="SimSun" w:cs="Times New Roman"/>
                <w:sz w:val="16"/>
                <w:szCs w:val="16"/>
                <w:color w:val="000000"/>
                <w:b w:val="0"/>
                <w:bCs w:val="0"/>
                <w:i w:val="0"/>
                <w:iCs w:val="0"/>
              </w:rPr>
              <w:t xml:space="preserve"> s</w:t>
            </w:r>
            <w:r>
              <w:rPr>
                <w:rFonts w:ascii="Times New Roman" w:hAnsi="Times New Roman" w:eastAsia="SimSun" w:cs="Times New Roman"/>
                <w:sz w:val="16"/>
                <w:szCs w:val="16"/>
                <w:color w:val="000000"/>
                <w:b w:val="0"/>
                <w:bCs w:val="0"/>
                <w:i w:val="0"/>
                <w:iCs w:val="0"/>
              </w:rPr>
              <w:tab/>
              <w:t xml:space="preserve">(b) </w:t>
            </w:r>
            <w:r>
              <w:rPr>
                <w:lang w:eastAsia="zh-CN"/>
                <w:rFonts w:ascii="Times New Roman" w:hAnsi="Times New Roman" w:eastAsia="SimSun" w:cs="Times New Roman"/>
                <w:sz w:val="16"/>
                <w:szCs w:val="16"/>
                <w:color w:val="000000"/>
                <w:b w:val="0"/>
                <w:bCs w:val="0"/>
                <w:i w:val="0"/>
                <w:iCs w:val="0"/>
              </w:rPr>
              <w:t>2.6</w:t>
            </w:r>
            <w:r>
              <w:rPr>
                <w:rFonts w:ascii="Times New Roman" w:hAnsi="Times New Roman" w:eastAsia="SimSun" w:cs="Times New Roman"/>
                <w:sz w:val="16"/>
                <w:szCs w:val="16"/>
                <w:color w:val="000000"/>
                <w:b w:val="0"/>
                <w:bCs w:val="0"/>
                <w:i w:val="0"/>
                <w:iCs w:val="0"/>
              </w:rPr>
              <w:t xml:space="preserve"> s</w:t>
            </w:r>
          </w:p>
          <w:p ns2:paraId="4DDBE827" ns2:textId="77777777" w:rsidR="00FB7E9E" w:rsidRDefault="00000000">
            <w:pPr>
              <w:pStyle w:val="Normal"/>
              <w:snapToGrid w:val="0"/>
              <w:widowControl/>
              <w:keepNext/>
              <w:keepLines/>
              <w:spacing w:before="0" w:after="0" w:line="240" w:lineRule="auto"/>
              <w:ind w:firstLine="0"/>
              <w:rPr>
                <w:rFonts w:ascii="Times New Roman" w:hAnsi="Times New Roman" w:eastAsia="SimSun" w:cs="Times New Roman"/>
                <w:sz w:val="20"/>
                <w:szCs w:val="20"/>
                <w:color w:val="000000"/>
                <w:b w:val="0"/>
                <w:bCs w:val="0"/>
                <w:i w:val="0"/>
                <w:iCs w:val="0"/>
              </w:rPr>
              <w:jc w:val="left"/>
              <w:tabs>
                <w:tab w:val="left" w:pos="2520"/>
              </w:tabs>
            </w:pPr>
            <w:r>
              <w:rPr>
                <w:noProof/>
                <w:rFonts w:ascii="Times New Roman" w:hAnsi="Times New Roman" w:eastAsia="SimSun" w:cs="Times New Roman"/>
                <w:sz w:val="20"/>
                <w:szCs w:val="20"/>
                <w:color w:val="000000"/>
                <w:b w:val="0"/>
                <w:bCs w:val="0"/>
                <w:i w:val="0"/>
                <w:iCs w:val="0"/>
              </w:rPr>
              <w:drawing>
                <wp:inline distT="0" distB="0" distL="0" distR="0" ns4:anchorId="48D8F27B" ns4:editId="45DB3E70">
                  <wp:extent cx="1485900" cy="1188720"/>
                  <wp:effectExtent l="0" t="0" r="0" b="1905"/>
                  <wp:docPr id="1017" name="Fig. 10(f)" descr="(f) 5.1 s"/>
                  <wp:cNvGraphicFramePr>
                    <a:graphicFrameLocks noChangeAspect="1"/>
                  </wp:cNvGraphicFramePr>
                  <a:graphic>
                    <a:graphicData uri="http://schemas.openxmlformats.org/drawingml/2006/picture">
                      <ns6:pic>
                        <ns6:nvPicPr>
                          <ns6:cNvPr id="1017" name="Fig. 10(f)" descr="(f) 5.1 s"/>
                          <ns6:cNvPicPr>
                            <a:picLocks noChangeAspect="1"/>
                          </ns6:cNvPicPr>
                        </ns6:nvPicPr>
                        <ns6:blipFill>
                          <a:blip ns7:embed="rIdArticle19"/>
                          <a:stretch>
                            <a:fillRect/>
                          </a:stretch>
                        </ns6:blipFill>
                        <ns6:spPr>
                          <a:xfrm>
                            <a:off x="0" y="0"/>
                            <a:ext cx="1485900" cy="1188720"/>
                          </a:xfrm>
                          <a:prstGeom prst="rect">
                            <a:avLst/>
                          </a:prstGeom>
                        </ns6:spPr>
                      </ns6:pic>
                    </a:graphicData>
                  </a:graphic>
                </wp:inline>
              </w:drawing>
            </w:r>
            <w:r>
              <w:rPr>
                <w:rFonts w:ascii="Times New Roman" w:hAnsi="Times New Roman" w:eastAsia="SimSun" w:cs="Times New Roman"/>
                <w:sz w:val="20"/>
                <w:szCs w:val="20"/>
                <w:color w:val="000000"/>
                <w:b w:val="0"/>
                <w:bCs w:val="0"/>
                <w:i w:val="0"/>
                <w:iCs w:val="0"/>
              </w:rPr>
              <w:tab/>
            </w:r>
            <w:r>
              <w:rPr>
                <w:noProof/>
                <w:rFonts w:ascii="Times New Roman" w:hAnsi="Times New Roman" w:eastAsia="SimSun" w:cs="Times New Roman"/>
                <w:sz w:val="20"/>
                <w:szCs w:val="20"/>
                <w:color w:val="000000"/>
                <w:b w:val="0"/>
                <w:bCs w:val="0"/>
                <w:i w:val="0"/>
                <w:iCs w:val="0"/>
              </w:rPr>
              <w:drawing>
                <wp:inline distT="0" distB="0" distL="0" distR="0" ns4:anchorId="06F71BCB" ns4:editId="50F1EAB3">
                  <wp:extent cx="1485900" cy="1188720"/>
                  <wp:effectExtent l="0" t="0" r="0" b="1905"/>
                  <wp:docPr id="1018" name="Fig. 10(g)" descr="(g) 5.8 s"/>
                  <wp:cNvGraphicFramePr>
                    <a:graphicFrameLocks noChangeAspect="1"/>
                  </wp:cNvGraphicFramePr>
                  <a:graphic>
                    <a:graphicData uri="http://schemas.openxmlformats.org/drawingml/2006/picture">
                      <ns6:pic>
                        <ns6:nvPicPr>
                          <ns6:cNvPr id="1018" name="Fig. 10(g)" descr="(g) 5.8 s"/>
                          <ns6:cNvPicPr>
                            <a:picLocks noChangeAspect="1"/>
                          </ns6:cNvPicPr>
                        </ns6:nvPicPr>
                        <ns6:blipFill>
                          <a:blip ns7:embed="rIdArticle14"/>
                          <a:stretch>
                            <a:fillRect/>
                          </a:stretch>
                        </ns6:blipFill>
                        <ns6:spPr>
                          <a:xfrm>
                            <a:off x="0" y="0"/>
                            <a:ext cx="1485900" cy="1188720"/>
                          </a:xfrm>
                          <a:prstGeom prst="rect">
                            <a:avLst/>
                          </a:prstGeom>
                        </ns6:spPr>
                      </ns6:pic>
                    </a:graphicData>
                  </a:graphic>
                </wp:inline>
              </w:drawing>
            </w:r>
          </w:p>
          <w:p ns2:paraId="08660972" ns2:textId="77777777" w:rsidR="00FB7E9E" w:rsidRDefault="00000000">
            <w:pPr>
              <w:pStyle w:val="tablecopy"/>
              <w:snapToGrid w:val="0"/>
              <w:widowControl/>
              <w:keepNext/>
              <w:keepLines/>
              <w:spacing w:before="0" w:after="60" w:line="200" w:lineRule="atLeast"/>
              <w:ind w:firstLine="0"/>
              <w:jc w:val="left"/>
              <w:tabs>
                <w:tab w:val="center" w:pos="1230"/>
                <w:tab w:val="center" w:pos="3690"/>
              </w:tabs>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ab/>
            </w:r>
            <w:r>
              <w:rPr>
                <w:lang w:eastAsia="zh-CN"/>
                <w:rFonts w:ascii="Times New Roman" w:hAnsi="Times New Roman" w:eastAsia="SimSun" w:cs="Times New Roman"/>
                <w:sz w:val="16"/>
                <w:szCs w:val="16"/>
                <w:color w:val="000000"/>
                <w:b w:val="0"/>
                <w:bCs w:val="0"/>
                <w:i w:val="0"/>
                <w:iCs w:val="0"/>
              </w:rPr>
              <w:t xml:space="preserve">(c) </w:t>
            </w:r>
            <w:r>
              <w:rPr>
                <w:lang w:eastAsia="zh-CN"/>
                <w:rFonts w:ascii="Times New Roman" w:hAnsi="Times New Roman" w:eastAsia="SimSun" w:cs="Times New Roman"/>
                <w:sz w:val="16"/>
                <w:szCs w:val="16"/>
                <w:color w:val="000000"/>
                <w:b w:val="0"/>
                <w:bCs w:val="0"/>
                <w:i w:val="0"/>
                <w:iCs w:val="0"/>
              </w:rPr>
              <w:t>5.1</w:t>
            </w:r>
            <w:r>
              <w:rPr>
                <w:lang w:eastAsia="zh-CN"/>
                <w:rFonts w:ascii="Times New Roman" w:hAnsi="Times New Roman" w:eastAsia="SimSun" w:cs="Times New Roman"/>
                <w:sz w:val="16"/>
                <w:szCs w:val="16"/>
                <w:color w:val="000000"/>
                <w:b w:val="0"/>
                <w:bCs w:val="0"/>
                <w:i w:val="0"/>
                <w:iCs w:val="0"/>
              </w:rPr>
              <w:t xml:space="preserve"> s</w:t>
            </w:r>
            <w:r>
              <w:rPr>
                <w:lang w:eastAsia="zh-CN"/>
                <w:rFonts w:ascii="Times New Roman" w:hAnsi="Times New Roman" w:eastAsia="SimSun" w:cs="Times New Roman"/>
                <w:sz w:val="16"/>
                <w:szCs w:val="16"/>
                <w:color w:val="000000"/>
                <w:b w:val="0"/>
                <w:bCs w:val="0"/>
                <w:i w:val="0"/>
                <w:iCs w:val="0"/>
              </w:rPr>
              <w:tab/>
              <w:t xml:space="preserve">(d) </w:t>
            </w:r>
            <w:r>
              <w:rPr>
                <w:lang w:eastAsia="zh-CN"/>
                <w:rFonts w:ascii="Times New Roman" w:hAnsi="Times New Roman" w:eastAsia="SimSun" w:cs="Times New Roman"/>
                <w:sz w:val="16"/>
                <w:szCs w:val="16"/>
                <w:color w:val="000000"/>
                <w:b w:val="0"/>
                <w:bCs w:val="0"/>
                <w:i w:val="0"/>
                <w:iCs w:val="0"/>
              </w:rPr>
              <w:t>5.8</w:t>
            </w:r>
            <w:r>
              <w:rPr>
                <w:lang w:eastAsia="zh-CN"/>
                <w:rFonts w:ascii="Times New Roman" w:hAnsi="Times New Roman" w:eastAsia="SimSun" w:cs="Times New Roman"/>
                <w:sz w:val="16"/>
                <w:szCs w:val="16"/>
                <w:color w:val="000000"/>
                <w:b w:val="0"/>
                <w:bCs w:val="0"/>
                <w:i w:val="0"/>
                <w:iCs w:val="0"/>
              </w:rPr>
              <w:t xml:space="preserve"> s</w:t>
            </w:r>
          </w:p>
          <w:p ns2:paraId="4D8515C2" ns2: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Consecutive step climbing, left-to-right in two rows; times are relative to the video. (a), (b) Front and rear wheels pass the first step. (c), (d) Traversal of the second step.</w:t>
            </w:r>
          </w:p>
        </w:tc>
      </w:tr>
    </w:tbl>
    <w:p>
      <w:pPr>
        <w:spacing w:before="0" w:after="0" w:line="20" w:lineRule="exact"/>
        <w:ind w:firstLine="0"/>
        <w:rPr>
          <w:sz w:val="2"/>
        </w:rPr>
      </w:pPr>
    </w:p>
    <w:p ns2:paraId="05A087ED" ns2:textId="77777777" w:rsidR="00FB7E9E" w:rsidRDefault="00000000">
      <w:pPr>
        <w:pStyle w:val="Heading1"/>
        <w:snapToGrid w:val="0"/>
        <w:widowControl/>
        <w:numPr>
          <w:ilvl w:val="0"/>
          <w:numId w:val="4"/>
        </w:numPr>
        <w:keepNext/>
        <w:keepLines/>
        <w:rPr>
          <w:rFonts w:ascii="Times New Roman" w:hAnsi="Times New Roman" w:eastAsia="SimSun" w:cs="Times New Roman"/>
          <w:sz w:val="20"/>
          <w:szCs w:val="20"/>
          <w:color w:val="000000"/>
          <w:b w:val="0"/>
          <w:bCs w:val="0"/>
          <w:i w:val="0"/>
          <w:iCs w:val="0"/>
          <w:smallCaps/>
        </w:rPr>
      </w:pPr>
      <w:r>
        <w:rPr>
          <w:rFonts w:ascii="Times New Roman" w:hAnsi="Times New Roman" w:eastAsia="SimSun" w:cs="Times New Roman"/>
          <w:sz w:val="20"/>
          <w:szCs w:val="20"/>
          <w:color w:val="000000"/>
          <w:b w:val="0"/>
          <w:i w:val="0"/>
          <w:lang w:val="en-US"/>
        </w:rPr>
        <w:t xml:space="preserve">Conclusion</w:t>
      </w:r>
    </w:p>
    <w:p ns2:paraId="7A8B3768"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This paper presents structural design, kinematic mapping, and chassis model-based feedforward for a Mecanum-wheeled quadrupedal chassis, six-axis arm, and Delta heterogeneous teleoperation controller. Two-joint wheeled legs and Mecanum wheels provide support adjustment and planar mobility through single-leg virtual-work mapping and whole-body single-rigid-body force allocation. Analytical arm inverse kinematics converts end-effector targets into joint commands. Delta translation, three-encoder orientation input, and frame calibration and position scaling connect operator and robot.</w:t>
      </w:r>
    </w:p>
    <w:p ns2:paraId="49D98658"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The workflow integrates chassis locomotion and attitude control, arm inverse kinematics, and master–slave pose mapping. Physical demonstrations verify terrain traversal and complete teleoperation execution.</w:t>
      </w:r>
    </w:p>
    <w:p ns2:paraId="3903B7A9" ns2:textId="77777777" w:rsidR="00FB7E9E" w:rsidRDefault="00000000">
      <w:pPr>
        <w:pStyle w:val="Heading5"/>
        <w:snapToGrid w:val="0"/>
        <w:widowControl/>
        <w:keepNext/>
        <w:keepLines/>
        <w:rPr>
          <w:rFonts w:ascii="Times New Roman" w:hAnsi="Times New Roman" w:eastAsia="SimSun" w:cs="Times New Roman"/>
          <w:sz w:val="20"/>
          <w:szCs w:val="20"/>
          <w:color w:val="000000"/>
          <w:b w:val="0"/>
          <w:bCs w:val="0"/>
          <w:i w:val="0"/>
          <w:iCs w:val="0"/>
          <w:smallCaps/>
        </w:rPr>
      </w:pPr>
      <w:r>
        <w:rPr>
          <w:rFonts w:ascii="Times New Roman" w:hAnsi="Times New Roman" w:eastAsia="SimSun" w:cs="Times New Roman"/>
          <w:sz w:val="20"/>
          <w:szCs w:val="20"/>
          <w:color w:val="000000"/>
          <w:b w:val="0"/>
          <w:i w:val="0"/>
          <w:lang w:val="en-US"/>
        </w:rPr>
        <w:t xml:space="preserve">References</w:t>
      </w:r>
    </w:p>
    <w:p ns2:paraId="5EA99221" ns2:textId="77777777" w:rsidR="00FB7E9E" w:rsidRDefault="00000000">
      <w:pPr>
        <w:pStyle w:val="references"/>
        <w:snapToGrid w:val="0"/>
        <w:widowControl/>
        <w:numPr>
          <w:ilvl w:val="0"/>
          <w:numId w:val="8"/>
        </w:numPr>
        <w:keepLines/>
        <w:keepNext w:val="0"/>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 xml:space="preserve">M. </w:t>
      </w:r>
      <w:proofErr w:type="spellStart"/>
      <w:r>
        <w:rPr>
          <w:rFonts w:ascii="Times New Roman" w:hAnsi="Times New Roman" w:eastAsia="SimSun" w:cs="Times New Roman"/>
          <w:sz w:val="16"/>
          <w:szCs w:val="16"/>
          <w:color w:val="000000"/>
          <w:b w:val="0"/>
          <w:bCs w:val="0"/>
          <w:i w:val="0"/>
          <w:iCs w:val="0"/>
        </w:rPr>
        <w:t>Bjelonic</w:t>
      </w:r>
      <w:proofErr w:type="spellEnd"/>
      <w:r>
        <w:rPr>
          <w:rFonts w:ascii="Times New Roman" w:hAnsi="Times New Roman" w:eastAsia="SimSun" w:cs="Times New Roman"/>
          <w:sz w:val="16"/>
          <w:szCs w:val="16"/>
          <w:color w:val="000000"/>
          <w:b w:val="0"/>
          <w:bCs w:val="0"/>
          <w:i w:val="0"/>
          <w:iCs w:val="0"/>
        </w:rPr>
        <w:t xml:space="preserve"> et al., “Keep </w:t>
      </w:r>
      <w:proofErr w:type="spellStart"/>
      <w:r>
        <w:rPr>
          <w:rFonts w:ascii="Times New Roman" w:hAnsi="Times New Roman" w:eastAsia="SimSun" w:cs="Times New Roman"/>
          <w:sz w:val="16"/>
          <w:szCs w:val="16"/>
          <w:color w:val="000000"/>
          <w:b w:val="0"/>
          <w:bCs w:val="0"/>
          <w:i w:val="0"/>
          <w:iCs w:val="0"/>
        </w:rPr>
        <w:t>rollin</w:t>
      </w:r>
      <w:proofErr w:type="spellEnd"/>
      <w:r>
        <w:rPr>
          <w:rFonts w:ascii="Times New Roman" w:hAnsi="Times New Roman" w:eastAsia="SimSun" w:cs="Times New Roman"/>
          <w:sz w:val="16"/>
          <w:szCs w:val="16"/>
          <w:color w:val="000000"/>
          <w:b w:val="0"/>
          <w:bCs w:val="0"/>
          <w:i w:val="0"/>
          <w:iCs w:val="0"/>
        </w:rPr>
        <w:t xml:space="preserve">’—Whole-body motion control and planning for wheeled quadrupedal robots,” IEEE Robot. Autom. Lett., vol. 4, no. 2, pp. 2116–2123, 2019, </w:t>
      </w:r>
      <w:proofErr w:type="spellStart"/>
      <w:r>
        <w:rPr>
          <w:rFonts w:ascii="Times New Roman" w:hAnsi="Times New Roman" w:eastAsia="SimSun" w:cs="Times New Roman"/>
          <w:sz w:val="16"/>
          <w:szCs w:val="16"/>
          <w:color w:val="000000"/>
          <w:b w:val="0"/>
          <w:bCs w:val="0"/>
          <w:i w:val="0"/>
          <w:iCs w:val="0"/>
        </w:rPr>
        <w:t>doi</w:t>
      </w:r>
      <w:proofErr w:type="spellEnd"/>
      <w:r>
        <w:rPr>
          <w:rFonts w:ascii="Times New Roman" w:hAnsi="Times New Roman" w:eastAsia="SimSun" w:cs="Times New Roman"/>
          <w:sz w:val="16"/>
          <w:szCs w:val="16"/>
          <w:color w:val="000000"/>
          <w:b w:val="0"/>
          <w:bCs w:val="0"/>
          <w:i w:val="0"/>
          <w:iCs w:val="0"/>
        </w:rPr>
        <w:t>: 10.1109/LRA.2019.2899750.</w:t>
      </w:r>
    </w:p>
    <w:p ns2:paraId="2A57DD9F" ns2:textId="77777777" w:rsidR="00FB7E9E" w:rsidRDefault="00000000">
      <w:pPr>
        <w:pStyle w:val="references"/>
        <w:snapToGrid w:val="0"/>
        <w:widowControl/>
        <w:numPr>
          <w:ilvl w:val="0"/>
          <w:numId w:val="8"/>
        </w:numPr>
        <w:keepLines/>
        <w:keepNext w:val="0"/>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 xml:space="preserve">M. </w:t>
      </w:r>
      <w:proofErr w:type="spellStart"/>
      <w:r>
        <w:rPr>
          <w:rFonts w:ascii="Times New Roman" w:hAnsi="Times New Roman" w:eastAsia="SimSun" w:cs="Times New Roman"/>
          <w:sz w:val="16"/>
          <w:szCs w:val="16"/>
          <w:color w:val="000000"/>
          <w:b w:val="0"/>
          <w:bCs w:val="0"/>
          <w:i w:val="0"/>
          <w:iCs w:val="0"/>
        </w:rPr>
        <w:t>Bjelonic</w:t>
      </w:r>
      <w:proofErr w:type="spellEnd"/>
      <w:r>
        <w:rPr>
          <w:rFonts w:ascii="Times New Roman" w:hAnsi="Times New Roman" w:eastAsia="SimSun" w:cs="Times New Roman"/>
          <w:sz w:val="16"/>
          <w:szCs w:val="16"/>
          <w:color w:val="000000"/>
          <w:b w:val="0"/>
          <w:bCs w:val="0"/>
          <w:i w:val="0"/>
          <w:iCs w:val="0"/>
        </w:rPr>
        <w:t xml:space="preserve">, R. Grandia, O. Harley, C. Galliard, S. Zimmermann, and M. Hutter, “Whole-body MPC and online gait sequence generation for wheeled-legged robots,” in Proc. IEEE/RSJ Int. Conf. Intell. Robots Syst. (IROS), 2021, pp. 8388–8395, </w:t>
      </w:r>
      <w:proofErr w:type="spellStart"/>
      <w:r>
        <w:rPr>
          <w:rFonts w:ascii="Times New Roman" w:hAnsi="Times New Roman" w:eastAsia="SimSun" w:cs="Times New Roman"/>
          <w:sz w:val="16"/>
          <w:szCs w:val="16"/>
          <w:color w:val="000000"/>
          <w:b w:val="0"/>
          <w:bCs w:val="0"/>
          <w:i w:val="0"/>
          <w:iCs w:val="0"/>
        </w:rPr>
        <w:t>doi</w:t>
      </w:r>
      <w:proofErr w:type="spellEnd"/>
      <w:r>
        <w:rPr>
          <w:rFonts w:ascii="Times New Roman" w:hAnsi="Times New Roman" w:eastAsia="SimSun" w:cs="Times New Roman"/>
          <w:sz w:val="16"/>
          <w:szCs w:val="16"/>
          <w:color w:val="000000"/>
          <w:b w:val="0"/>
          <w:bCs w:val="0"/>
          <w:i w:val="0"/>
          <w:iCs w:val="0"/>
        </w:rPr>
        <w:t>: 10.1109/IROS51168.2021.9636371.</w:t>
      </w:r>
    </w:p>
    <w:p ns2:paraId="07DDEA3E" ns2:textId="77777777" w:rsidR="00FB7E9E" w:rsidRDefault="00000000">
      <w:pPr>
        <w:pStyle w:val="references"/>
        <w:snapToGrid w:val="0"/>
        <w:widowControl/>
        <w:numPr>
          <w:ilvl w:val="0"/>
          <w:numId w:val="8"/>
        </w:numPr>
        <w:keepLines/>
        <w:keepNext w:val="0"/>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F. Iotti, A. Ranjan, F. Angelini, and M. Garabini, “</w:t>
      </w:r>
      <w:proofErr w:type="spellStart"/>
      <w:r>
        <w:rPr>
          <w:rFonts w:ascii="Times New Roman" w:hAnsi="Times New Roman" w:eastAsia="SimSun" w:cs="Times New Roman"/>
          <w:sz w:val="16"/>
          <w:szCs w:val="16"/>
          <w:color w:val="000000"/>
          <w:b w:val="0"/>
          <w:bCs w:val="0"/>
          <w:i w:val="0"/>
          <w:iCs w:val="0"/>
        </w:rPr>
        <w:t>OmniQuad</w:t>
      </w:r>
      <w:proofErr w:type="spellEnd"/>
      <w:r>
        <w:rPr>
          <w:rFonts w:ascii="Times New Roman" w:hAnsi="Times New Roman" w:eastAsia="SimSun" w:cs="Times New Roman"/>
          <w:sz w:val="16"/>
          <w:szCs w:val="16"/>
          <w:color w:val="000000"/>
          <w:b w:val="0"/>
          <w:bCs w:val="0"/>
          <w:i w:val="0"/>
          <w:iCs w:val="0"/>
        </w:rPr>
        <w:t xml:space="preserve">: A wheeled-legged hybrid robot with omnidirectional wheels,” Mech. Mach. Theory, vol. 214, Art. no. 106125, 2025, </w:t>
      </w:r>
      <w:proofErr w:type="spellStart"/>
      <w:r>
        <w:rPr>
          <w:rFonts w:ascii="Times New Roman" w:hAnsi="Times New Roman" w:eastAsia="SimSun" w:cs="Times New Roman"/>
          <w:sz w:val="16"/>
          <w:szCs w:val="16"/>
          <w:color w:val="000000"/>
          <w:b w:val="0"/>
          <w:bCs w:val="0"/>
          <w:i w:val="0"/>
          <w:iCs w:val="0"/>
        </w:rPr>
        <w:t>doi</w:t>
      </w:r>
      <w:proofErr w:type="spellEnd"/>
      <w:r>
        <w:rPr>
          <w:rFonts w:ascii="Times New Roman" w:hAnsi="Times New Roman" w:eastAsia="SimSun" w:cs="Times New Roman"/>
          <w:sz w:val="16"/>
          <w:szCs w:val="16"/>
          <w:color w:val="000000"/>
          <w:b w:val="0"/>
          <w:bCs w:val="0"/>
          <w:i w:val="0"/>
          <w:iCs w:val="0"/>
        </w:rPr>
        <w:t>: 10.1016/j.mechmachtheory.2025.106125.</w:t>
      </w:r>
    </w:p>
    <w:p ns2:paraId="676FF8F4" ns2:textId="77777777" w:rsidR="00FB7E9E" w:rsidRDefault="00000000">
      <w:pPr>
        <w:pStyle w:val="references"/>
        <w:snapToGrid w:val="0"/>
        <w:widowControl/>
        <w:numPr>
          <w:ilvl w:val="0"/>
          <w:numId w:val="8"/>
        </w:numPr>
        <w:keepLines/>
        <w:keepNext w:val="0"/>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 xml:space="preserve">Z. Wang et al., “Arm-constrained curriculum learning for loco-manipulation of a wheel-legged robot,” in Proc. IEEE/RSJ Int. Conf. Intell. Robots Syst. (IROS), 2024, pp. 10770–10776, </w:t>
      </w:r>
      <w:proofErr w:type="spellStart"/>
      <w:r>
        <w:rPr>
          <w:rFonts w:ascii="Times New Roman" w:hAnsi="Times New Roman" w:eastAsia="SimSun" w:cs="Times New Roman"/>
          <w:sz w:val="16"/>
          <w:szCs w:val="16"/>
          <w:color w:val="000000"/>
          <w:b w:val="0"/>
          <w:bCs w:val="0"/>
          <w:i w:val="0"/>
          <w:iCs w:val="0"/>
        </w:rPr>
        <w:t>doi</w:t>
      </w:r>
      <w:proofErr w:type="spellEnd"/>
      <w:r>
        <w:rPr>
          <w:rFonts w:ascii="Times New Roman" w:hAnsi="Times New Roman" w:eastAsia="SimSun" w:cs="Times New Roman"/>
          <w:sz w:val="16"/>
          <w:szCs w:val="16"/>
          <w:color w:val="000000"/>
          <w:b w:val="0"/>
          <w:bCs w:val="0"/>
          <w:i w:val="0"/>
          <w:iCs w:val="0"/>
        </w:rPr>
        <w:t>: 10.1109/IROS58592.2024.10802062.</w:t>
      </w:r>
    </w:p>
    <w:p ns2:paraId="4DAE9DD4" ns2:textId="77777777" w:rsidR="00FB7E9E" w:rsidRDefault="00000000">
      <w:pPr>
        <w:pStyle w:val="references"/>
        <w:snapToGrid w:val="0"/>
        <w:widowControl/>
        <w:numPr>
          <w:ilvl w:val="0"/>
          <w:numId w:val="8"/>
        </w:numPr>
        <w:keepLines/>
        <w:keepNext w:val="0"/>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 xml:space="preserve">R. Zhang, H. Du, P. Qiu, Y. Yang, and W. Song, “Motion control of a hybrid self-reconfigurable wheel-legged dual-arm robot,” in Proc. IEEE/RSJ Int. Conf. Intell. Robots Syst. (IROS), 2025, pp. 16483–16488, </w:t>
      </w:r>
      <w:proofErr w:type="spellStart"/>
      <w:r>
        <w:rPr>
          <w:rFonts w:ascii="Times New Roman" w:hAnsi="Times New Roman" w:eastAsia="SimSun" w:cs="Times New Roman"/>
          <w:sz w:val="16"/>
          <w:szCs w:val="16"/>
          <w:color w:val="000000"/>
          <w:b w:val="0"/>
          <w:bCs w:val="0"/>
          <w:i w:val="0"/>
          <w:iCs w:val="0"/>
        </w:rPr>
        <w:t>doi</w:t>
      </w:r>
      <w:proofErr w:type="spellEnd"/>
      <w:r>
        <w:rPr>
          <w:rFonts w:ascii="Times New Roman" w:hAnsi="Times New Roman" w:eastAsia="SimSun" w:cs="Times New Roman"/>
          <w:sz w:val="16"/>
          <w:szCs w:val="16"/>
          <w:color w:val="000000"/>
          <w:b w:val="0"/>
          <w:bCs w:val="0"/>
          <w:i w:val="0"/>
          <w:iCs w:val="0"/>
        </w:rPr>
        <w:t>: 10.1109/IROS60139.2025.11246212.</w:t>
      </w:r>
    </w:p>
    <w:p ns2:paraId="3EE9AB27" ns2:textId="77777777" w:rsidR="00FB7E9E" w:rsidRDefault="00000000">
      <w:pPr>
        <w:pStyle w:val="references"/>
        <w:snapToGrid w:val="0"/>
        <w:widowControl/>
        <w:numPr>
          <w:ilvl w:val="0"/>
          <w:numId w:val="8"/>
        </w:numPr>
        <w:keepLines/>
        <w:keepNext w:val="0"/>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Z. Chen, S. Li, B. Liu, M. Li, Z. Yin, and Y. Li, “Whole-body motion control of an omnidirectional wheel-legged mobile manipulator via contact-aware dynamic optimization,” 2025, arXiv:2509.14010. [Online]. Available: https://arxiv.org/abs/2509.14010</w:t>
      </w:r>
    </w:p>
    <w:p ns2:paraId="2557C88B" ns2:textId="77777777" w:rsidR="00FB7E9E" w:rsidRDefault="00000000">
      <w:pPr>
        <w:pStyle w:val="references"/>
        <w:snapToGrid w:val="0"/>
        <w:widowControl/>
        <w:numPr>
          <w:ilvl w:val="0"/>
          <w:numId w:val="8"/>
        </w:numPr>
        <w:keepLines/>
        <w:keepNext w:val="0"/>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 xml:space="preserve">C. Cruz Ulloa, D. Domínguez, A. Barrientos, and J. del Cerro, “Design and mixed-reality teleoperation of a quadruped-manipulator robot for SAR tasks,” in Robotics in Natural Settings, ser. Lecture Notes in Networks and Systems, vol. 530. Cham, Switzerland: Springer, 2023, pp. 181–194, </w:t>
      </w:r>
      <w:proofErr w:type="spellStart"/>
      <w:r>
        <w:rPr>
          <w:rFonts w:ascii="Times New Roman" w:hAnsi="Times New Roman" w:eastAsia="SimSun" w:cs="Times New Roman"/>
          <w:sz w:val="16"/>
          <w:szCs w:val="16"/>
          <w:color w:val="000000"/>
          <w:b w:val="0"/>
          <w:bCs w:val="0"/>
          <w:i w:val="0"/>
          <w:iCs w:val="0"/>
        </w:rPr>
        <w:t>doi</w:t>
      </w:r>
      <w:proofErr w:type="spellEnd"/>
      <w:r>
        <w:rPr>
          <w:rFonts w:ascii="Times New Roman" w:hAnsi="Times New Roman" w:eastAsia="SimSun" w:cs="Times New Roman"/>
          <w:sz w:val="16"/>
          <w:szCs w:val="16"/>
          <w:color w:val="000000"/>
          <w:b w:val="0"/>
          <w:bCs w:val="0"/>
          <w:i w:val="0"/>
          <w:iCs w:val="0"/>
        </w:rPr>
        <w:t>: 10.1007/978-3-031-15226-9_19.</w:t>
      </w:r>
    </w:p>
    <w:p ns2:paraId="33B53A03" ns2:textId="77777777" w:rsidR="00FB7E9E" w:rsidRDefault="00000000">
      <w:pPr>
        <w:pStyle w:val="references"/>
        <w:snapToGrid w:val="0"/>
        <w:widowControl/>
        <w:numPr>
          <w:ilvl w:val="0"/>
          <w:numId w:val="8"/>
        </w:numPr>
        <w:keepLines/>
        <w:keepNext w:val="0"/>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 xml:space="preserve">M. Uchiyama, Y. </w:t>
      </w:r>
      <w:proofErr w:type="spellStart"/>
      <w:r>
        <w:rPr>
          <w:rFonts w:ascii="Times New Roman" w:hAnsi="Times New Roman" w:eastAsia="SimSun" w:cs="Times New Roman"/>
          <w:sz w:val="16"/>
          <w:szCs w:val="16"/>
          <w:color w:val="000000"/>
          <w:b w:val="0"/>
          <w:bCs w:val="0"/>
          <w:i w:val="0"/>
          <w:iCs w:val="0"/>
        </w:rPr>
        <w:t>Tsumaki</w:t>
      </w:r>
      <w:proofErr w:type="spellEnd"/>
      <w:r>
        <w:rPr>
          <w:rFonts w:ascii="Times New Roman" w:hAnsi="Times New Roman" w:eastAsia="SimSun" w:cs="Times New Roman"/>
          <w:sz w:val="16"/>
          <w:szCs w:val="16"/>
          <w:color w:val="000000"/>
          <w:b w:val="0"/>
          <w:bCs w:val="0"/>
          <w:i w:val="0"/>
          <w:iCs w:val="0"/>
        </w:rPr>
        <w:t xml:space="preserve">, and W.-K. Yoon, “Design of a compact 6-DOF haptic device to use parallel mechanisms,” in Robotics Research, ser. Springer Tracts in Advanced Robotics, vol. 28. Berlin, Germany: Springer, 2007, pp. 145–162, </w:t>
      </w:r>
      <w:proofErr w:type="spellStart"/>
      <w:r>
        <w:rPr>
          <w:rFonts w:ascii="Times New Roman" w:hAnsi="Times New Roman" w:eastAsia="SimSun" w:cs="Times New Roman"/>
          <w:sz w:val="16"/>
          <w:szCs w:val="16"/>
          <w:color w:val="000000"/>
          <w:b w:val="0"/>
          <w:bCs w:val="0"/>
          <w:i w:val="0"/>
          <w:iCs w:val="0"/>
        </w:rPr>
        <w:t>doi</w:t>
      </w:r>
      <w:proofErr w:type="spellEnd"/>
      <w:r>
        <w:rPr>
          <w:rFonts w:ascii="Times New Roman" w:hAnsi="Times New Roman" w:eastAsia="SimSun" w:cs="Times New Roman"/>
          <w:sz w:val="16"/>
          <w:szCs w:val="16"/>
          <w:color w:val="000000"/>
          <w:b w:val="0"/>
          <w:bCs w:val="0"/>
          <w:i w:val="0"/>
          <w:iCs w:val="0"/>
        </w:rPr>
        <w:t>: 10.1007/978-3-540-48113-3_14.</w:t>
      </w:r>
    </w:p>
    <w:p ns2:paraId="4A7F63CD" ns2:textId="77777777" w:rsidR="00FB7E9E" w:rsidRDefault="00000000">
      <w:pPr>
        <w:pStyle w:val="references"/>
        <w:snapToGrid w:val="0"/>
        <w:widowControl/>
        <w:numPr>
          <w:ilvl w:val="0"/>
          <w:numId w:val="8"/>
        </w:numPr>
        <w:keepLines/>
        <w:keepNext w:val="0"/>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D. L. Pieper, “The kinematics of manipulators under computer control,” Ph.D. dissertation, Stanford Univ., Stanford, CA, USA, 1968.</w:t>
      </w:r>
    </w:p>
    <w:p>
      <w:pPr>
        <w:spacing w:before="0" w:after="0" w:line="20" w:lineRule="exact"/>
        <w:ind w:firstLine="0"/>
        <w:rPr>
          <w:sz w:val="2"/>
        </w:rPr>
        <w:sectPr w:rsidR="009303D9" w:rsidRPr="00F96569" w:rsidSect="00C919A4">
          <w:type w:val="continuous"/>
          <w:pgSz w:w="11906" w:h="16838"/>
          <w:pgMar w:top="1080" w:right="907" w:bottom="1440" w:left="907" w:header="720" w:footer="720" w:gutter="0"/>
          <w:cols w:space="360" w:num="2"/>
        </w:sectPr>
      </w:pPr>
    </w:p>
    <w:sectPr w:rsidR="009303D9" w:rsidRPr="00F96569" w:rsidSect="00C919A4">
      <w:type w:val="continuous"/>
      <w:pgSz w:w="11906" w:h="16838"/>
      <w:pgMar w:top="1080" w:right="893" w:bottom="1440" w:left="893" w:header="720" w:footer="720" w:gutter="0"/>
      <w:cols w:space="720" w:num="1"/>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67B1AF66" w14:textId="77777777" w:rsidR="00F12284" w:rsidRDefault="00F12284" w:rsidP="001A3B3D">
      <w:r>
        <w:separator/>
      </w:r>
    </w:p>
  </w:endnote>
  <w:endnote w:type="continuationSeparator" w:id="0">
    <w:p w14:paraId="4E8FDCAD" w14:textId="77777777" w:rsidR="00F12284" w:rsidRDefault="00F12284"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22221F62" w14:textId="77777777" w:rsidR="001A3B3D" w:rsidRPr="006F6D3D" w:rsidRDefault="001A3B3D" w:rsidP="0056610F">
    <w:pPr>
      <w:pStyle w:val="Footer"/>
      <w:jc w:val="lef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609A2DC3" w14:textId="77777777" w:rsidR="00F12284" w:rsidRDefault="00F12284" w:rsidP="001A3B3D">
      <w:r>
        <w:separator/>
      </w:r>
    </w:p>
  </w:footnote>
  <w:footnote w:type="continuationSeparator" w:id="0">
    <w:p w14:paraId="77E5FDEE" w14:textId="77777777" w:rsidR="00F12284" w:rsidRDefault="00F12284"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2"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num w:numId="1" w16cid:durableId="940377641">
    <w:abstractNumId w:val="14"/>
  </w:num>
  <w:num w:numId="2" w16cid:durableId="1397439891">
    <w:abstractNumId w:val="19"/>
  </w:num>
  <w:num w:numId="3" w16cid:durableId="539585121">
    <w:abstractNumId w:val="13"/>
  </w:num>
  <w:num w:numId="4" w16cid:durableId="1505513160">
    <w:abstractNumId w:val="16"/>
  </w:num>
  <w:num w:numId="5" w16cid:durableId="978925957">
    <w:abstractNumId w:val="16"/>
  </w:num>
  <w:num w:numId="6" w16cid:durableId="1721400726">
    <w:abstractNumId w:val="16"/>
  </w:num>
  <w:num w:numId="7" w16cid:durableId="687826470">
    <w:abstractNumId w:val="16"/>
  </w:num>
  <w:num w:numId="8" w16cid:durableId="143812469">
    <w:abstractNumId w:val="18"/>
  </w:num>
  <w:num w:numId="9" w16cid:durableId="1364867722">
    <w:abstractNumId w:val="20"/>
  </w:num>
  <w:num w:numId="10" w16cid:durableId="2029989048">
    <w:abstractNumId w:val="15"/>
  </w:num>
  <w:num w:numId="11" w16cid:durableId="642739898">
    <w:abstractNumId w:val="12"/>
  </w:num>
  <w:num w:numId="12" w16cid:durableId="1272741182">
    <w:abstractNumId w:val="11"/>
  </w:num>
  <w:num w:numId="13" w16cid:durableId="851069540">
    <w:abstractNumId w:val="0"/>
  </w:num>
  <w:num w:numId="14" w16cid:durableId="529344390">
    <w:abstractNumId w:val="10"/>
  </w:num>
  <w:num w:numId="15" w16cid:durableId="894972538">
    <w:abstractNumId w:val="8"/>
  </w:num>
  <w:num w:numId="16" w16cid:durableId="1023093075">
    <w:abstractNumId w:val="7"/>
  </w:num>
  <w:num w:numId="17" w16cid:durableId="1951620780">
    <w:abstractNumId w:val="6"/>
  </w:num>
  <w:num w:numId="18" w16cid:durableId="1765606468">
    <w:abstractNumId w:val="5"/>
  </w:num>
  <w:num w:numId="19" w16cid:durableId="409623909">
    <w:abstractNumId w:val="9"/>
  </w:num>
  <w:num w:numId="20" w16cid:durableId="1936084648">
    <w:abstractNumId w:val="4"/>
  </w:num>
  <w:num w:numId="21" w16cid:durableId="146483437">
    <w:abstractNumId w:val="3"/>
  </w:num>
  <w:num w:numId="22" w16cid:durableId="1467505995">
    <w:abstractNumId w:val="2"/>
  </w:num>
  <w:num w:numId="23" w16cid:durableId="1408696933">
    <w:abstractNumId w:val="1"/>
  </w:num>
  <w:num w:numId="24" w16cid:durableId="1366640472">
    <w:abstractNumId w:val="17"/>
  </w:num>
  <w:num w:numId="25" w16cid:durableId="1917282883">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720"/>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5079E"/>
    <w:rsid w:val="00156B74"/>
    <w:rsid w:val="001A2EFD"/>
    <w:rsid w:val="001A3B3D"/>
    <w:rsid w:val="001A42EA"/>
    <w:rsid w:val="001B67DC"/>
    <w:rsid w:val="001D7BCF"/>
    <w:rsid w:val="002254A9"/>
    <w:rsid w:val="00233D97"/>
    <w:rsid w:val="002850E3"/>
    <w:rsid w:val="00354FCF"/>
    <w:rsid w:val="003A19E2"/>
    <w:rsid w:val="00421EC6"/>
    <w:rsid w:val="004325FB"/>
    <w:rsid w:val="004432BA"/>
    <w:rsid w:val="0044407E"/>
    <w:rsid w:val="004D72B5"/>
    <w:rsid w:val="00547E73"/>
    <w:rsid w:val="00551B7F"/>
    <w:rsid w:val="0056610F"/>
    <w:rsid w:val="00575BCA"/>
    <w:rsid w:val="005B0344"/>
    <w:rsid w:val="005B520E"/>
    <w:rsid w:val="005E2800"/>
    <w:rsid w:val="006347CF"/>
    <w:rsid w:val="00645D22"/>
    <w:rsid w:val="00651A08"/>
    <w:rsid w:val="00654204"/>
    <w:rsid w:val="00670434"/>
    <w:rsid w:val="006B6B66"/>
    <w:rsid w:val="006F6D3D"/>
    <w:rsid w:val="00704134"/>
    <w:rsid w:val="00715BEA"/>
    <w:rsid w:val="00740EEA"/>
    <w:rsid w:val="00794804"/>
    <w:rsid w:val="007B33F1"/>
    <w:rsid w:val="007C0308"/>
    <w:rsid w:val="007C2FF2"/>
    <w:rsid w:val="007D6232"/>
    <w:rsid w:val="007F1F99"/>
    <w:rsid w:val="007F768F"/>
    <w:rsid w:val="0080791D"/>
    <w:rsid w:val="00873603"/>
    <w:rsid w:val="008A2C7D"/>
    <w:rsid w:val="008C4B23"/>
    <w:rsid w:val="008F6E2C"/>
    <w:rsid w:val="009303D9"/>
    <w:rsid w:val="00933C64"/>
    <w:rsid w:val="00972203"/>
    <w:rsid w:val="00A059B3"/>
    <w:rsid w:val="00A83751"/>
    <w:rsid w:val="00AE3409"/>
    <w:rsid w:val="00B11A60"/>
    <w:rsid w:val="00B22613"/>
    <w:rsid w:val="00BA1025"/>
    <w:rsid w:val="00BC3420"/>
    <w:rsid w:val="00BE7D3C"/>
    <w:rsid w:val="00BF5FF6"/>
    <w:rsid w:val="00C0207F"/>
    <w:rsid w:val="00C16117"/>
    <w:rsid w:val="00C3075A"/>
    <w:rsid w:val="00C76FFC"/>
    <w:rsid w:val="00C919A4"/>
    <w:rsid w:val="00CA4392"/>
    <w:rsid w:val="00CC393F"/>
    <w:rsid w:val="00D13749"/>
    <w:rsid w:val="00D2176E"/>
    <w:rsid w:val="00D632BE"/>
    <w:rsid w:val="00D72D06"/>
    <w:rsid w:val="00D7522C"/>
    <w:rsid w:val="00D7536F"/>
    <w:rsid w:val="00D76668"/>
    <w:rsid w:val="00E61E12"/>
    <w:rsid w:val="00E7596C"/>
    <w:rsid w:val="00E878F2"/>
    <w:rsid w:val="00ED0149"/>
    <w:rsid w:val="00EF7DE3"/>
    <w:rsid w:val="00F03103"/>
    <w:rsid w:val="00F12284"/>
    <w:rsid w:val="00F271DE"/>
    <w:rsid w:val="00F627DA"/>
    <w:rsid w:val="00F7288F"/>
    <w:rsid w:val="00F847A6"/>
    <w:rsid w:val="00F9441B"/>
    <w:rsid w:val="00F96569"/>
    <w:rsid w:val="00FA4C32"/>
    <w:rsid w:val="00FE7114"/>
  </w:rsids>
  <m:mathPr>
    <m:mathFont m:val="Times New Roman"/>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0BB3EFF9"/>
  <w15:chartTrackingRefBased/>
  <w15:docId w15:val="{F70393F7-BE71-4745-A4B2-AE3F69CD35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left" w:pos="216"/>
      </w:tabs>
      <w:spacing w:before="160" w:after="80"/>
      <w:ind w:firstLine="0"/>
      <w:outlineLvl w:val="0"/>
    </w:pPr>
    <w:rPr>
      <w:smallCaps/>
      <w:noProof/>
    </w:rPr>
  </w:style>
  <w:style w:type="paragraph" w:styleId="Heading2">
    <w:name w:val="heading 2"/>
    <w:basedOn w:val="Normal"/>
    <w:next w:val="Normal"/>
    <w:qFormat/>
    <w:rsid w:val="00ED0149"/>
    <w:pPr>
      <w:keepNext/>
      <w:keepLines/>
      <w:numPr>
        <w:ilvl w:val="1"/>
        <w:numId w:val="4"/>
      </w:numPr>
      <w:tabs>
        <w:tab w:val="clear" w:pos="360"/>
        <w:tab w:val="num" w:pos="288"/>
      </w:tabs>
      <w:spacing w:before="120" w:after="60"/>
      <w:jc w:val="left"/>
      <w:outlineLvl w:val="1"/>
    </w:pPr>
    <w:rPr>
      <w:i/>
      <w:iCs/>
      <w:noProof/>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qFormat/>
    <w:rsid w:val="00794804"/>
    <w:pPr>
      <w:numPr>
        <w:ilvl w:val="3"/>
        <w:numId w:val="4"/>
      </w:numPr>
      <w:tabs>
        <w:tab w:val="clear" w:pos="630"/>
        <w:tab w:val="left" w:pos="720"/>
      </w:tabs>
      <w:spacing w:before="40" w:after="40"/>
      <w:ind w:firstLine="504"/>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rPr>
  </w:style>
  <w:style w:type="paragraph" w:customStyle="1" w:styleId="Affiliation">
    <w:name w:val="Affiliation"/>
    <w:pPr>
      <w:jc w:val="center"/>
    </w:pPr>
  </w:style>
  <w:style w:type="paragraph" w:customStyle="1" w:styleId="Author">
    <w:name w:val="Author"/>
    <w:pPr>
      <w:spacing w:before="360" w:after="40"/>
      <w:jc w:val="center"/>
    </w:pPr>
    <w:rPr>
      <w:noProof/>
      <w:sz w:val="22"/>
      <w:szCs w:val="22"/>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rPr>
  </w:style>
  <w:style w:type="paragraph" w:customStyle="1" w:styleId="footnote">
    <w:name w:val="footnote"/>
    <w:pPr>
      <w:framePr w:hSpace="187" w:vSpace="187" w:wrap="notBeside" w:vAnchor="text" w:hAnchor="page" w:x="6121" w:y="577"/>
      <w:numPr>
        <w:numId w:val="3"/>
      </w:numPr>
      <w:spacing w:after="40"/>
    </w:pPr>
    <w:rPr>
      <w:sz w:val="16"/>
      <w:szCs w:val="16"/>
    </w:rPr>
  </w:style>
  <w:style w:type="paragraph" w:customStyle="1" w:styleId="papersubtitle">
    <w:name w:val="paper subtitle"/>
    <w:pPr>
      <w:spacing w:after="120"/>
      <w:jc w:val="center"/>
    </w:pPr>
    <w:rPr>
      <w:rFonts w:eastAsia="MS Mincho"/>
      <w:noProof/>
      <w:sz w:val="28"/>
      <w:szCs w:val="28"/>
    </w:rPr>
  </w:style>
  <w:style w:type="paragraph" w:customStyle="1" w:styleId="papertitle">
    <w:name w:val="paper title"/>
    <w:pPr>
      <w:spacing w:after="120"/>
      <w:jc w:val="center"/>
    </w:pPr>
    <w:rPr>
      <w:rFonts w:eastAsia="MS Mincho"/>
      <w:noProof/>
      <w:sz w:val="48"/>
      <w:szCs w:val="48"/>
    </w:rPr>
  </w:style>
  <w:style w:type="paragraph" w:customStyle="1" w:styleId="references">
    <w:name w:val="references"/>
    <w:pPr>
      <w:numPr>
        <w:numId w:val="8"/>
      </w:numPr>
      <w:spacing w:after="50" w:line="180" w:lineRule="exact"/>
      <w:jc w:val="both"/>
    </w:pPr>
    <w:rPr>
      <w:rFonts w:eastAsia="MS Mincho"/>
      <w:noProof/>
      <w:sz w:val="16"/>
      <w:szCs w:val="16"/>
    </w:rPr>
  </w:style>
  <w:style w:type="paragraph" w:customStyle="1" w:styleId="sponsors">
    <w:name w:val="sponsors"/>
    <w:pPr>
      <w:framePr w:wrap="auto" w:hAnchor="text" w:x="615" w:y="2239"/>
      <w:pBdr>
        <w:top w:val="single" w:sz="4" w:space="2" w:color="auto"/>
      </w:pBdr>
      <w:ind w:firstLine="288"/>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60" w:after="30"/>
      <w:ind w:left="58" w:hanging="29"/>
      <w:jc w:val="right"/>
    </w:pPr>
    <w:rPr>
      <w:sz w:val="12"/>
      <w:szCs w:val="12"/>
    </w:rPr>
  </w:style>
  <w:style w:type="paragraph" w:customStyle="1" w:styleId="tablehead">
    <w:name w:val="table head"/>
    <w:pPr>
      <w:numPr>
        <w:numId w:val="9"/>
      </w:numPr>
      <w:spacing w:before="240" w:after="120" w:line="216" w:lineRule="auto"/>
      <w:jc w:val="center"/>
    </w:pPr>
    <w:rPr>
      <w:smallCaps/>
      <w:noProof/>
      <w:sz w:val="16"/>
      <w:szCs w:val="16"/>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4680"/>
        <w:tab w:val="right" w:pos="9360"/>
      </w:tabs>
    </w:pPr>
  </w:style>
  <w:style w:type="character" w:customStyle="1" w:styleId="FooterChar">
    <w:name w:val="Footer Char"/>
    <w:basedOn w:val="DefaultParagraphFont"/>
    <w:link w:val="Footer"/>
    <w:rsid w:val="001A3B3D"/>
  </w:style>
  <w:style w:type="character" w:styleId="Hyperlink">
    <w:name w:val="Hyperlink"/>
    <w:basedOn w:val="DefaultParagraphFont"/>
    <w:rsid w:val="00156B74"/>
    <w:rPr>
      <w:color w:val="0563C1" w:themeColor="hyperlink"/>
      <w:u w:val="single"/>
    </w:rPr>
  </w:style>
  <w:style w:type="character" w:styleId="UnresolvedMention">
    <w:name w:val="Unresolved Mention"/>
    <w:basedOn w:val="DefaultParagraphFont"/>
    <w:uiPriority w:val="99"/>
    <w:semiHidden/>
    <w:unhideWhenUsed/>
    <w:rsid w:val="00156B7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arxiv.org/abs/1312.6114" TargetMode="External"/><Relationship Id="rId4" Type="http://schemas.openxmlformats.org/officeDocument/2006/relationships/settings" Target="settings.xml"/><Relationship Id="rId9" Type="http://schemas.openxmlformats.org/officeDocument/2006/relationships/hyperlink" Target="https://codeocean.com/capsule/4989235/tree" TargetMode="External"/><Relationship Id="rIdArticle1" Type="http://schemas.openxmlformats.org/officeDocument/2006/relationships/image" Target="media/article_image4.png"/><Relationship Id="rIdArticle2" Type="http://schemas.openxmlformats.org/officeDocument/2006/relationships/image" Target="media/article_image9.png"/><Relationship Id="rIdArticle3" Type="http://schemas.openxmlformats.org/officeDocument/2006/relationships/image" Target="media/article_image14.png"/><Relationship Id="rIdArticle4" Type="http://schemas.openxmlformats.org/officeDocument/2006/relationships/image" Target="media/article_image17.png"/><Relationship Id="rIdArticle5" Type="http://schemas.openxmlformats.org/officeDocument/2006/relationships/image" Target="media/article_image3.png"/><Relationship Id="rIdArticle6" Type="http://schemas.openxmlformats.org/officeDocument/2006/relationships/image" Target="media/article_image8.png"/><Relationship Id="rIdArticle7" Type="http://schemas.openxmlformats.org/officeDocument/2006/relationships/image" Target="media/article_image13.png"/><Relationship Id="rIdArticle8" Type="http://schemas.openxmlformats.org/officeDocument/2006/relationships/image" Target="media/article_image12.png"/><Relationship Id="rIdArticle9" Type="http://schemas.openxmlformats.org/officeDocument/2006/relationships/image" Target="media/article_image16.png"/><Relationship Id="rIdArticle10" Type="http://schemas.openxmlformats.org/officeDocument/2006/relationships/image" Target="media/article_image2.png"/><Relationship Id="rIdArticle11" Type="http://schemas.openxmlformats.org/officeDocument/2006/relationships/image" Target="media/article_image7.png"/><Relationship Id="rIdArticle12" Type="http://schemas.openxmlformats.org/officeDocument/2006/relationships/image" Target="media/article_image1.png"/><Relationship Id="rIdArticle13" Type="http://schemas.openxmlformats.org/officeDocument/2006/relationships/image" Target="media/article_image11.png"/><Relationship Id="rIdArticle14" Type="http://schemas.openxmlformats.org/officeDocument/2006/relationships/image" Target="media/article_image19.png"/><Relationship Id="rIdArticle15" Type="http://schemas.openxmlformats.org/officeDocument/2006/relationships/image" Target="media/article_image6.png"/><Relationship Id="rIdArticle16" Type="http://schemas.openxmlformats.org/officeDocument/2006/relationships/image" Target="media/article_image15.png"/><Relationship Id="rIdArticle17" Type="http://schemas.openxmlformats.org/officeDocument/2006/relationships/image" Target="media/article_image5.png"/><Relationship Id="rIdArticle18" Type="http://schemas.openxmlformats.org/officeDocument/2006/relationships/image" Target="media/article_image10.png"/><Relationship Id="rIdArticle19" Type="http://schemas.openxmlformats.org/officeDocument/2006/relationships/image" Target="media/article_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74953BD-B001-433D-BAEA-84E6680CEB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3</Pages>
  <Words>2275</Words>
  <Characters>12969</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15214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Diana Romeo</cp:lastModifiedBy>
  <cp:revision>2</cp:revision>
  <dcterms:created xsi:type="dcterms:W3CDTF">2024-07-16T13:39:00Z</dcterms:created>
  <dcterms:modified xsi:type="dcterms:W3CDTF">2024-07-16T13:39:00Z</dcterms:modified>
</cp:coreProperties>
</file>