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C6489" w14:textId="7494E24E" w:rsidR="00D82C16" w:rsidRDefault="00D82C16"/>
    <w:p w14:paraId="406425D0" w14:textId="77777777" w:rsidR="00426CB5" w:rsidRPr="00426CB5" w:rsidRDefault="00426CB5" w:rsidP="00426CB5">
      <w:pPr>
        <w:rPr>
          <w:rFonts w:ascii="Times New Roman" w:eastAsia="Times New Roman" w:hAnsi="Times New Roman" w:cs="Times New Roman"/>
        </w:rPr>
      </w:pPr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URUEÑA,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España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—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Situada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en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la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cima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una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colina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del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noroeste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España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,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Urueña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domina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un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vasto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y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ventoso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paisaje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campos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 girasol y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cebada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,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así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como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una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famosa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bodega de vino. Los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muros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algunas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tiendas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están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construidos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directamente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en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las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murallas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del </w:t>
      </w:r>
      <w:proofErr w:type="spellStart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>siglo</w:t>
      </w:r>
      <w:proofErr w:type="spellEnd"/>
      <w:r w:rsidRPr="00426CB5">
        <w:rPr>
          <w:rFonts w:ascii="Georgia" w:eastAsia="Times New Roman" w:hAnsi="Georgia" w:cs="Times New Roman"/>
          <w:color w:val="363636"/>
          <w:sz w:val="30"/>
          <w:szCs w:val="30"/>
          <w:shd w:val="clear" w:color="auto" w:fill="FFFFFF"/>
        </w:rPr>
        <w:t xml:space="preserve"> XII del pueblo.</w:t>
      </w:r>
    </w:p>
    <w:p w14:paraId="0EBAC3DF" w14:textId="5D0B810A" w:rsidR="009A373E" w:rsidRDefault="009A373E" w:rsidP="00426CB5"/>
    <w:p w14:paraId="21291E59" w14:textId="060BE6F8" w:rsidR="00426CB5" w:rsidRDefault="00426CB5" w:rsidP="00426CB5">
      <w:pPr>
        <w:pStyle w:val="css-at9mc1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 xml:space="preserve">A </w:t>
      </w:r>
      <w:proofErr w:type="spellStart"/>
      <w:r>
        <w:rPr>
          <w:rFonts w:ascii="Georgia" w:hAnsi="Georgia"/>
          <w:color w:val="333333"/>
        </w:rPr>
        <w:t>pesar</w:t>
      </w:r>
      <w:proofErr w:type="spellEnd"/>
      <w:r>
        <w:rPr>
          <w:rFonts w:ascii="Georgia" w:hAnsi="Georgia"/>
          <w:color w:val="333333"/>
        </w:rPr>
        <w:t xml:space="preserve"> de </w:t>
      </w:r>
      <w:proofErr w:type="spellStart"/>
      <w:r>
        <w:rPr>
          <w:rFonts w:ascii="Georgia" w:hAnsi="Georgia"/>
          <w:color w:val="333333"/>
        </w:rPr>
        <w:t>su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belleza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escarpada</w:t>
      </w:r>
      <w:proofErr w:type="spellEnd"/>
      <w:r>
        <w:rPr>
          <w:rFonts w:ascii="Georgia" w:hAnsi="Georgia"/>
          <w:color w:val="333333"/>
        </w:rPr>
        <w:t xml:space="preserve">, </w:t>
      </w:r>
      <w:proofErr w:type="spellStart"/>
      <w:r>
        <w:rPr>
          <w:rFonts w:ascii="Georgia" w:hAnsi="Georgia"/>
          <w:color w:val="333333"/>
        </w:rPr>
        <w:t>Urueña</w:t>
      </w:r>
      <w:proofErr w:type="spellEnd"/>
      <w:r>
        <w:rPr>
          <w:rFonts w:ascii="Georgia" w:hAnsi="Georgia"/>
          <w:color w:val="333333"/>
        </w:rPr>
        <w:t xml:space="preserve">, al </w:t>
      </w:r>
      <w:proofErr w:type="spellStart"/>
      <w:r>
        <w:rPr>
          <w:rFonts w:ascii="Georgia" w:hAnsi="Georgia"/>
          <w:color w:val="333333"/>
        </w:rPr>
        <w:t>igual</w:t>
      </w:r>
      <w:proofErr w:type="spellEnd"/>
      <w:r>
        <w:rPr>
          <w:rFonts w:ascii="Georgia" w:hAnsi="Georgia"/>
          <w:color w:val="333333"/>
        </w:rPr>
        <w:t xml:space="preserve"> que </w:t>
      </w:r>
      <w:proofErr w:type="spellStart"/>
      <w:r>
        <w:rPr>
          <w:rFonts w:ascii="Georgia" w:hAnsi="Georgia"/>
          <w:color w:val="333333"/>
        </w:rPr>
        <w:t>muchos</w:t>
      </w:r>
      <w:proofErr w:type="spellEnd"/>
      <w:r>
        <w:rPr>
          <w:rFonts w:ascii="Georgia" w:hAnsi="Georgia"/>
          <w:color w:val="333333"/>
        </w:rPr>
        <w:t xml:space="preserve"> pueblos de las zonas rurales de </w:t>
      </w:r>
      <w:proofErr w:type="spellStart"/>
      <w:r>
        <w:rPr>
          <w:rFonts w:ascii="Georgia" w:hAnsi="Georgia"/>
          <w:color w:val="333333"/>
        </w:rPr>
        <w:t>España</w:t>
      </w:r>
      <w:proofErr w:type="spellEnd"/>
      <w:r>
        <w:rPr>
          <w:rFonts w:ascii="Georgia" w:hAnsi="Georgia"/>
          <w:color w:val="333333"/>
        </w:rPr>
        <w:t xml:space="preserve">,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las </w:t>
      </w:r>
      <w:proofErr w:type="spellStart"/>
      <w:r>
        <w:rPr>
          <w:rFonts w:ascii="Georgia" w:hAnsi="Georgia"/>
          <w:color w:val="333333"/>
        </w:rPr>
        <w:t>últimas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décadas</w:t>
      </w:r>
      <w:proofErr w:type="spellEnd"/>
      <w:r>
        <w:rPr>
          <w:rFonts w:ascii="Georgia" w:hAnsi="Georgia"/>
          <w:color w:val="333333"/>
        </w:rPr>
        <w:t xml:space="preserve"> ha </w:t>
      </w:r>
      <w:proofErr w:type="spellStart"/>
      <w:r>
        <w:rPr>
          <w:rFonts w:ascii="Georgia" w:hAnsi="Georgia"/>
          <w:color w:val="333333"/>
        </w:rPr>
        <w:t>tenido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dificultades</w:t>
      </w:r>
      <w:proofErr w:type="spellEnd"/>
      <w:r>
        <w:rPr>
          <w:rFonts w:ascii="Georgia" w:hAnsi="Georgia"/>
          <w:color w:val="333333"/>
        </w:rPr>
        <w:t xml:space="preserve"> con </w:t>
      </w:r>
      <w:proofErr w:type="spellStart"/>
      <w:r>
        <w:rPr>
          <w:rFonts w:ascii="Georgia" w:hAnsi="Georgia"/>
          <w:color w:val="333333"/>
        </w:rPr>
        <w:t>una</w:t>
      </w:r>
      <w:proofErr w:type="spellEnd"/>
      <w:r>
        <w:rPr>
          <w:rFonts w:ascii="Georgia" w:hAnsi="Georgia"/>
          <w:color w:val="333333"/>
        </w:rPr>
        <w:t xml:space="preserve"> población </w:t>
      </w:r>
      <w:proofErr w:type="spellStart"/>
      <w:r>
        <w:rPr>
          <w:rFonts w:ascii="Georgia" w:hAnsi="Georgia"/>
          <w:color w:val="333333"/>
        </w:rPr>
        <w:t>envejecida</w:t>
      </w:r>
      <w:proofErr w:type="spellEnd"/>
      <w:r>
        <w:rPr>
          <w:rFonts w:ascii="Georgia" w:hAnsi="Georgia"/>
          <w:color w:val="333333"/>
        </w:rPr>
        <w:t xml:space="preserve"> y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disminución</w:t>
      </w:r>
      <w:proofErr w:type="spellEnd"/>
      <w:r>
        <w:rPr>
          <w:rFonts w:ascii="Georgia" w:hAnsi="Georgia"/>
          <w:color w:val="333333"/>
        </w:rPr>
        <w:t xml:space="preserve"> que </w:t>
      </w:r>
      <w:proofErr w:type="spellStart"/>
      <w:r>
        <w:rPr>
          <w:rFonts w:ascii="Georgia" w:hAnsi="Georgia"/>
          <w:color w:val="333333"/>
        </w:rPr>
        <w:t>dejó</w:t>
      </w:r>
      <w:proofErr w:type="spellEnd"/>
      <w:r>
        <w:rPr>
          <w:rFonts w:ascii="Georgia" w:hAnsi="Georgia"/>
          <w:color w:val="333333"/>
        </w:rPr>
        <w:t xml:space="preserve"> a la población </w:t>
      </w:r>
      <w:proofErr w:type="spellStart"/>
      <w:r>
        <w:rPr>
          <w:rFonts w:ascii="Georgia" w:hAnsi="Georgia"/>
          <w:color w:val="333333"/>
        </w:rPr>
        <w:t>estancada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unos</w:t>
      </w:r>
      <w:proofErr w:type="spellEnd"/>
      <w:r>
        <w:rPr>
          <w:rFonts w:ascii="Georgia" w:hAnsi="Georgia"/>
          <w:color w:val="333333"/>
        </w:rPr>
        <w:t xml:space="preserve"> 100 </w:t>
      </w:r>
      <w:proofErr w:type="spellStart"/>
      <w:r>
        <w:rPr>
          <w:rFonts w:ascii="Georgia" w:hAnsi="Georgia"/>
          <w:color w:val="333333"/>
        </w:rPr>
        <w:t>residentes</w:t>
      </w:r>
      <w:proofErr w:type="spellEnd"/>
      <w:r>
        <w:rPr>
          <w:rFonts w:ascii="Georgia" w:hAnsi="Georgia"/>
          <w:color w:val="333333"/>
        </w:rPr>
        <w:t xml:space="preserve"> a </w:t>
      </w:r>
      <w:proofErr w:type="spellStart"/>
      <w:r>
        <w:rPr>
          <w:rFonts w:ascii="Georgia" w:hAnsi="Georgia"/>
          <w:color w:val="333333"/>
        </w:rPr>
        <w:t>tiempo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completo</w:t>
      </w:r>
      <w:proofErr w:type="spellEnd"/>
      <w:r>
        <w:rPr>
          <w:rFonts w:ascii="Georgia" w:hAnsi="Georgia"/>
          <w:color w:val="333333"/>
        </w:rPr>
        <w:t xml:space="preserve">. No hay </w:t>
      </w:r>
      <w:proofErr w:type="spellStart"/>
      <w:r>
        <w:rPr>
          <w:rFonts w:ascii="Georgia" w:hAnsi="Georgia"/>
          <w:color w:val="333333"/>
        </w:rPr>
        <w:t>carnicero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ni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panadero</w:t>
      </w:r>
      <w:proofErr w:type="spellEnd"/>
      <w:r>
        <w:rPr>
          <w:rFonts w:ascii="Georgia" w:hAnsi="Georgia"/>
          <w:color w:val="333333"/>
        </w:rPr>
        <w:t xml:space="preserve">: ambos se </w:t>
      </w:r>
      <w:proofErr w:type="spellStart"/>
      <w:r>
        <w:rPr>
          <w:rFonts w:ascii="Georgia" w:hAnsi="Georgia"/>
          <w:color w:val="333333"/>
        </w:rPr>
        <w:t>jubilaron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los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últimos</w:t>
      </w:r>
      <w:proofErr w:type="spellEnd"/>
      <w:r>
        <w:rPr>
          <w:rFonts w:ascii="Georgia" w:hAnsi="Georgia"/>
          <w:color w:val="333333"/>
        </w:rPr>
        <w:t xml:space="preserve"> meses. La </w:t>
      </w:r>
      <w:proofErr w:type="spellStart"/>
      <w:r>
        <w:rPr>
          <w:rFonts w:ascii="Georgia" w:hAnsi="Georgia"/>
          <w:color w:val="333333"/>
        </w:rPr>
        <w:t>escuela</w:t>
      </w:r>
      <w:proofErr w:type="spellEnd"/>
      <w:r>
        <w:rPr>
          <w:rFonts w:ascii="Georgia" w:hAnsi="Georgia"/>
          <w:color w:val="333333"/>
        </w:rPr>
        <w:t xml:space="preserve"> solo </w:t>
      </w:r>
      <w:proofErr w:type="spellStart"/>
      <w:r>
        <w:rPr>
          <w:rFonts w:ascii="Georgia" w:hAnsi="Georgia"/>
          <w:color w:val="333333"/>
        </w:rPr>
        <w:t>tiene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nueve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alumnos</w:t>
      </w:r>
      <w:proofErr w:type="spellEnd"/>
      <w:r>
        <w:rPr>
          <w:rFonts w:ascii="Georgia" w:hAnsi="Georgia"/>
          <w:color w:val="333333"/>
        </w:rPr>
        <w:t>.</w:t>
      </w:r>
    </w:p>
    <w:p w14:paraId="11A86C79" w14:textId="77777777" w:rsidR="00426CB5" w:rsidRDefault="00426CB5" w:rsidP="00426CB5">
      <w:pPr>
        <w:pStyle w:val="css-at9mc1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color w:val="333333"/>
        </w:rPr>
      </w:pPr>
    </w:p>
    <w:p w14:paraId="417E1100" w14:textId="77777777" w:rsidR="00426CB5" w:rsidRDefault="00426CB5" w:rsidP="00426CB5">
      <w:pPr>
        <w:pStyle w:val="css-at9mc1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 xml:space="preserve">Pero </w:t>
      </w:r>
      <w:proofErr w:type="spellStart"/>
      <w:r>
        <w:rPr>
          <w:rFonts w:ascii="Georgia" w:hAnsi="Georgia"/>
          <w:color w:val="333333"/>
        </w:rPr>
        <w:t>desde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hace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una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década</w:t>
      </w:r>
      <w:proofErr w:type="spellEnd"/>
      <w:r>
        <w:rPr>
          <w:rFonts w:ascii="Georgia" w:hAnsi="Georgia"/>
          <w:color w:val="333333"/>
        </w:rPr>
        <w:t xml:space="preserve">, hay un </w:t>
      </w:r>
      <w:proofErr w:type="spellStart"/>
      <w:r>
        <w:rPr>
          <w:rFonts w:ascii="Georgia" w:hAnsi="Georgia"/>
          <w:color w:val="333333"/>
        </w:rPr>
        <w:t>negocio</w:t>
      </w:r>
      <w:proofErr w:type="spellEnd"/>
      <w:r>
        <w:rPr>
          <w:rFonts w:ascii="Georgia" w:hAnsi="Georgia"/>
          <w:color w:val="333333"/>
        </w:rPr>
        <w:t xml:space="preserve"> que </w:t>
      </w:r>
      <w:proofErr w:type="spellStart"/>
      <w:r>
        <w:rPr>
          <w:rFonts w:ascii="Georgia" w:hAnsi="Georgia"/>
          <w:color w:val="333333"/>
        </w:rPr>
        <w:t>prospera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Urueña</w:t>
      </w:r>
      <w:proofErr w:type="spellEnd"/>
      <w:r>
        <w:rPr>
          <w:rFonts w:ascii="Georgia" w:hAnsi="Georgia"/>
          <w:color w:val="333333"/>
        </w:rPr>
        <w:t xml:space="preserve">: </w:t>
      </w:r>
      <w:proofErr w:type="spellStart"/>
      <w:r>
        <w:rPr>
          <w:rFonts w:ascii="Georgia" w:hAnsi="Georgia"/>
          <w:color w:val="333333"/>
        </w:rPr>
        <w:t>los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libros</w:t>
      </w:r>
      <w:proofErr w:type="spellEnd"/>
      <w:r>
        <w:rPr>
          <w:rFonts w:ascii="Georgia" w:hAnsi="Georgia"/>
          <w:color w:val="333333"/>
        </w:rPr>
        <w:t xml:space="preserve">. Hay 11 tiendas que </w:t>
      </w:r>
      <w:proofErr w:type="spellStart"/>
      <w:r>
        <w:rPr>
          <w:rFonts w:ascii="Georgia" w:hAnsi="Georgia"/>
          <w:color w:val="333333"/>
        </w:rPr>
        <w:t>venden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libros</w:t>
      </w:r>
      <w:proofErr w:type="spellEnd"/>
      <w:r>
        <w:rPr>
          <w:rFonts w:ascii="Georgia" w:hAnsi="Georgia"/>
          <w:color w:val="333333"/>
        </w:rPr>
        <w:t xml:space="preserve">, </w:t>
      </w:r>
      <w:proofErr w:type="spellStart"/>
      <w:r>
        <w:rPr>
          <w:rFonts w:ascii="Georgia" w:hAnsi="Georgia"/>
          <w:color w:val="333333"/>
        </w:rPr>
        <w:t>incluyendo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nueve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librerías</w:t>
      </w:r>
      <w:proofErr w:type="spellEnd"/>
      <w:r>
        <w:rPr>
          <w:rFonts w:ascii="Georgia" w:hAnsi="Georgia"/>
          <w:color w:val="333333"/>
        </w:rPr>
        <w:t>.</w:t>
      </w:r>
    </w:p>
    <w:p w14:paraId="1C5F1095" w14:textId="77777777" w:rsidR="00426CB5" w:rsidRDefault="00426CB5" w:rsidP="00426CB5">
      <w:pPr>
        <w:pStyle w:val="css-at9mc1"/>
        <w:shd w:val="clear" w:color="auto" w:fill="FFFFFF"/>
        <w:spacing w:before="0" w:beforeAutospacing="0" w:after="0" w:afterAutospacing="0"/>
        <w:textAlignment w:val="baseline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>“</w:t>
      </w:r>
      <w:proofErr w:type="spellStart"/>
      <w:r>
        <w:rPr>
          <w:rFonts w:ascii="Georgia" w:hAnsi="Georgia"/>
          <w:color w:val="333333"/>
        </w:rPr>
        <w:t>Yo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nací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un pueblo que no </w:t>
      </w:r>
      <w:proofErr w:type="spellStart"/>
      <w:r>
        <w:rPr>
          <w:rFonts w:ascii="Georgia" w:hAnsi="Georgia"/>
          <w:color w:val="333333"/>
        </w:rPr>
        <w:t>tenía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librería</w:t>
      </w:r>
      <w:proofErr w:type="spellEnd"/>
      <w:r>
        <w:rPr>
          <w:rFonts w:ascii="Georgia" w:hAnsi="Georgia"/>
          <w:color w:val="333333"/>
        </w:rPr>
        <w:t xml:space="preserve">, y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el</w:t>
      </w:r>
      <w:proofErr w:type="spellEnd"/>
      <w:r>
        <w:rPr>
          <w:rFonts w:ascii="Georgia" w:hAnsi="Georgia"/>
          <w:color w:val="333333"/>
        </w:rPr>
        <w:t xml:space="preserve"> que la </w:t>
      </w:r>
      <w:proofErr w:type="spellStart"/>
      <w:r>
        <w:rPr>
          <w:rFonts w:ascii="Georgia" w:hAnsi="Georgia"/>
          <w:color w:val="333333"/>
        </w:rPr>
        <w:t>gente</w:t>
      </w:r>
      <w:proofErr w:type="spellEnd"/>
      <w:r>
        <w:rPr>
          <w:rFonts w:ascii="Georgia" w:hAnsi="Georgia"/>
          <w:color w:val="333333"/>
        </w:rPr>
        <w:t xml:space="preserve"> se </w:t>
      </w:r>
      <w:proofErr w:type="spellStart"/>
      <w:r>
        <w:rPr>
          <w:rFonts w:ascii="Georgia" w:hAnsi="Georgia"/>
          <w:color w:val="333333"/>
        </w:rPr>
        <w:t>preocupaba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mucho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más</w:t>
      </w:r>
      <w:proofErr w:type="spellEnd"/>
      <w:r>
        <w:rPr>
          <w:rFonts w:ascii="Georgia" w:hAnsi="Georgia"/>
          <w:color w:val="333333"/>
        </w:rPr>
        <w:t xml:space="preserve"> de cultivar sus tierras y sus </w:t>
      </w:r>
      <w:proofErr w:type="spellStart"/>
      <w:r>
        <w:rPr>
          <w:rFonts w:ascii="Georgia" w:hAnsi="Georgia"/>
          <w:color w:val="333333"/>
        </w:rPr>
        <w:t>animales</w:t>
      </w:r>
      <w:proofErr w:type="spellEnd"/>
      <w:r>
        <w:rPr>
          <w:rFonts w:ascii="Georgia" w:hAnsi="Georgia"/>
          <w:color w:val="333333"/>
        </w:rPr>
        <w:t xml:space="preserve"> que de </w:t>
      </w:r>
      <w:proofErr w:type="spellStart"/>
      <w:r>
        <w:rPr>
          <w:rFonts w:ascii="Georgia" w:hAnsi="Georgia"/>
          <w:color w:val="333333"/>
        </w:rPr>
        <w:t>los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libros</w:t>
      </w:r>
      <w:proofErr w:type="spellEnd"/>
      <w:r>
        <w:rPr>
          <w:rFonts w:ascii="Georgia" w:hAnsi="Georgia"/>
          <w:color w:val="333333"/>
        </w:rPr>
        <w:t xml:space="preserve">”, dice </w:t>
      </w:r>
      <w:proofErr w:type="spellStart"/>
      <w:r>
        <w:rPr>
          <w:rFonts w:ascii="Georgia" w:hAnsi="Georgia"/>
          <w:color w:val="333333"/>
        </w:rPr>
        <w:t>el</w:t>
      </w:r>
      <w:proofErr w:type="spellEnd"/>
      <w:r>
        <w:rPr>
          <w:rFonts w:ascii="Georgia" w:hAnsi="Georgia"/>
          <w:color w:val="333333"/>
        </w:rPr>
        <w:t xml:space="preserve"> alcalde de </w:t>
      </w:r>
      <w:proofErr w:type="spellStart"/>
      <w:r>
        <w:rPr>
          <w:rFonts w:ascii="Georgia" w:hAnsi="Georgia"/>
          <w:color w:val="333333"/>
        </w:rPr>
        <w:t>Ureña</w:t>
      </w:r>
      <w:proofErr w:type="spellEnd"/>
      <w:r>
        <w:rPr>
          <w:rFonts w:ascii="Georgia" w:hAnsi="Georgia"/>
          <w:color w:val="333333"/>
        </w:rPr>
        <w:t xml:space="preserve">, Francisco Rodríguez, de 53 </w:t>
      </w:r>
      <w:proofErr w:type="spellStart"/>
      <w:r>
        <w:rPr>
          <w:rFonts w:ascii="Georgia" w:hAnsi="Georgia"/>
          <w:color w:val="333333"/>
        </w:rPr>
        <w:t>años</w:t>
      </w:r>
      <w:proofErr w:type="spellEnd"/>
      <w:r>
        <w:rPr>
          <w:rFonts w:ascii="Georgia" w:hAnsi="Georgia"/>
          <w:color w:val="333333"/>
        </w:rPr>
        <w:t xml:space="preserve">. “Este </w:t>
      </w:r>
      <w:proofErr w:type="spellStart"/>
      <w:r>
        <w:rPr>
          <w:rFonts w:ascii="Georgia" w:hAnsi="Georgia"/>
          <w:color w:val="333333"/>
        </w:rPr>
        <w:t>cambio</w:t>
      </w:r>
      <w:proofErr w:type="spellEnd"/>
      <w:r>
        <w:rPr>
          <w:rFonts w:ascii="Georgia" w:hAnsi="Georgia"/>
          <w:color w:val="333333"/>
        </w:rPr>
        <w:t xml:space="preserve"> es un poco </w:t>
      </w:r>
      <w:proofErr w:type="spellStart"/>
      <w:r>
        <w:rPr>
          <w:rFonts w:ascii="Georgia" w:hAnsi="Georgia"/>
          <w:color w:val="333333"/>
        </w:rPr>
        <w:t>extraño</w:t>
      </w:r>
      <w:proofErr w:type="spellEnd"/>
      <w:r>
        <w:rPr>
          <w:rFonts w:ascii="Georgia" w:hAnsi="Georgia"/>
          <w:color w:val="333333"/>
        </w:rPr>
        <w:t xml:space="preserve">, </w:t>
      </w:r>
      <w:proofErr w:type="spellStart"/>
      <w:r>
        <w:rPr>
          <w:rFonts w:ascii="Georgia" w:hAnsi="Georgia"/>
          <w:color w:val="333333"/>
        </w:rPr>
        <w:t>pero</w:t>
      </w:r>
      <w:proofErr w:type="spellEnd"/>
      <w:r>
        <w:rPr>
          <w:rFonts w:ascii="Georgia" w:hAnsi="Georgia"/>
          <w:color w:val="333333"/>
        </w:rPr>
        <w:t xml:space="preserve"> es un </w:t>
      </w:r>
      <w:proofErr w:type="spellStart"/>
      <w:r>
        <w:rPr>
          <w:rFonts w:ascii="Georgia" w:hAnsi="Georgia"/>
          <w:color w:val="333333"/>
        </w:rPr>
        <w:t>orgullo</w:t>
      </w:r>
      <w:proofErr w:type="spellEnd"/>
      <w:r>
        <w:rPr>
          <w:rFonts w:ascii="Georgia" w:hAnsi="Georgia"/>
          <w:color w:val="333333"/>
        </w:rPr>
        <w:t xml:space="preserve"> para un </w:t>
      </w:r>
      <w:proofErr w:type="spellStart"/>
      <w:r>
        <w:rPr>
          <w:rFonts w:ascii="Georgia" w:hAnsi="Georgia"/>
          <w:color w:val="333333"/>
        </w:rPr>
        <w:t>lugar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minúsculo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haberse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convertido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en</w:t>
      </w:r>
      <w:proofErr w:type="spellEnd"/>
      <w:r>
        <w:rPr>
          <w:rFonts w:ascii="Georgia" w:hAnsi="Georgia"/>
          <w:color w:val="333333"/>
        </w:rPr>
        <w:t xml:space="preserve"> un </w:t>
      </w:r>
      <w:proofErr w:type="spellStart"/>
      <w:r>
        <w:rPr>
          <w:rFonts w:ascii="Georgia" w:hAnsi="Georgia"/>
          <w:color w:val="333333"/>
        </w:rPr>
        <w:t>centro</w:t>
      </w:r>
      <w:proofErr w:type="spellEnd"/>
      <w:r>
        <w:rPr>
          <w:rFonts w:ascii="Georgia" w:hAnsi="Georgia"/>
          <w:color w:val="333333"/>
        </w:rPr>
        <w:t xml:space="preserve"> cultural, que </w:t>
      </w:r>
      <w:proofErr w:type="spellStart"/>
      <w:r>
        <w:rPr>
          <w:rFonts w:ascii="Georgia" w:hAnsi="Georgia"/>
          <w:color w:val="333333"/>
        </w:rPr>
        <w:t>ahora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ciertamente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también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nos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hace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diferentes</w:t>
      </w:r>
      <w:proofErr w:type="spellEnd"/>
      <w:r>
        <w:rPr>
          <w:rFonts w:ascii="Georgia" w:hAnsi="Georgia"/>
          <w:color w:val="333333"/>
        </w:rPr>
        <w:t xml:space="preserve"> y </w:t>
      </w:r>
      <w:proofErr w:type="spellStart"/>
      <w:r>
        <w:rPr>
          <w:rFonts w:ascii="Georgia" w:hAnsi="Georgia"/>
          <w:color w:val="333333"/>
        </w:rPr>
        <w:t>especiales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respecto</w:t>
      </w:r>
      <w:proofErr w:type="spellEnd"/>
      <w:r>
        <w:rPr>
          <w:rFonts w:ascii="Georgia" w:hAnsi="Georgia"/>
          <w:color w:val="333333"/>
        </w:rPr>
        <w:t xml:space="preserve"> a </w:t>
      </w:r>
      <w:proofErr w:type="spellStart"/>
      <w:r>
        <w:rPr>
          <w:rFonts w:ascii="Georgia" w:hAnsi="Georgia"/>
          <w:color w:val="333333"/>
        </w:rPr>
        <w:t>los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demás</w:t>
      </w:r>
      <w:proofErr w:type="spellEnd"/>
      <w:r>
        <w:rPr>
          <w:rFonts w:ascii="Georgia" w:hAnsi="Georgia"/>
          <w:color w:val="333333"/>
        </w:rPr>
        <w:t xml:space="preserve"> pueblos de </w:t>
      </w:r>
      <w:proofErr w:type="spellStart"/>
      <w:r>
        <w:rPr>
          <w:rFonts w:ascii="Georgia" w:hAnsi="Georgia"/>
          <w:color w:val="333333"/>
        </w:rPr>
        <w:t>nuestro</w:t>
      </w:r>
      <w:proofErr w:type="spellEnd"/>
      <w:r>
        <w:rPr>
          <w:rFonts w:ascii="Georgia" w:hAnsi="Georgia"/>
          <w:color w:val="333333"/>
        </w:rPr>
        <w:t xml:space="preserve"> </w:t>
      </w:r>
      <w:proofErr w:type="spellStart"/>
      <w:r>
        <w:rPr>
          <w:rFonts w:ascii="Georgia" w:hAnsi="Georgia"/>
          <w:color w:val="333333"/>
        </w:rPr>
        <w:t>entorno</w:t>
      </w:r>
      <w:proofErr w:type="spellEnd"/>
      <w:r>
        <w:rPr>
          <w:rFonts w:ascii="Georgia" w:hAnsi="Georgia"/>
          <w:color w:val="333333"/>
        </w:rPr>
        <w:t>”.</w:t>
      </w:r>
    </w:p>
    <w:p w14:paraId="1D624CBA" w14:textId="77777777" w:rsidR="00426CB5" w:rsidRDefault="00426CB5" w:rsidP="00426CB5"/>
    <w:sectPr w:rsidR="00426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16"/>
    <w:rsid w:val="00426CB5"/>
    <w:rsid w:val="005B132C"/>
    <w:rsid w:val="005B6962"/>
    <w:rsid w:val="006A08E5"/>
    <w:rsid w:val="00875769"/>
    <w:rsid w:val="009A373E"/>
    <w:rsid w:val="00D82C16"/>
    <w:rsid w:val="00E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51FD6"/>
  <w15:chartTrackingRefBased/>
  <w15:docId w15:val="{6704FF17-2696-D64F-92F1-3356DD40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s-at9mc1">
    <w:name w:val="css-at9mc1"/>
    <w:basedOn w:val="Normal"/>
    <w:rsid w:val="00426C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7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Baker</dc:creator>
  <cp:keywords/>
  <dc:description/>
  <cp:lastModifiedBy>Crystal Baker</cp:lastModifiedBy>
  <cp:revision>2</cp:revision>
  <dcterms:created xsi:type="dcterms:W3CDTF">2022-07-12T13:35:00Z</dcterms:created>
  <dcterms:modified xsi:type="dcterms:W3CDTF">2022-07-12T13:35:00Z</dcterms:modified>
</cp:coreProperties>
</file>