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r w:rsidRPr="00EF4161">
        <w:rPr>
          <w:sz w:val="32"/>
          <w:lang w:val="en-US"/>
        </w:rPr>
        <w:t>Jona Stubbe</w:t>
      </w:r>
    </w:p>
    <w:p w14:paraId="063DCC68" w14:textId="77777777" w:rsidR="00863C5B" w:rsidRPr="00EF4161" w:rsidRDefault="00863C5B" w:rsidP="00863C5B">
      <w:pPr>
        <w:jc w:val="center"/>
        <w:rPr>
          <w:sz w:val="32"/>
          <w:lang w:val="en-US"/>
        </w:rPr>
      </w:pPr>
      <w:r w:rsidRPr="00EF4161">
        <w:rPr>
          <w:sz w:val="32"/>
          <w:lang w:val="en-US"/>
        </w:rPr>
        <w:t>Leon Westhof</w:t>
      </w:r>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r w:rsidRPr="00EF4161">
        <w:rPr>
          <w:sz w:val="32"/>
          <w:lang w:val="en-US"/>
        </w:rPr>
        <w:t>Sommersemester 2016</w:t>
      </w:r>
    </w:p>
    <w:p w14:paraId="6F59F4C3" w14:textId="77777777" w:rsidR="00863C5B" w:rsidRDefault="00863C5B" w:rsidP="00863C5B">
      <w:pPr>
        <w:jc w:val="center"/>
        <w:rPr>
          <w:sz w:val="32"/>
        </w:rPr>
      </w:pPr>
      <w:r w:rsidRPr="00863C5B">
        <w:rPr>
          <w:sz w:val="32"/>
        </w:rPr>
        <w:t>WI44/14 Herr Glöggler</w:t>
      </w:r>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AA732B">
      <w:pPr>
        <w:pStyle w:val="Listenabsatz"/>
        <w:numPr>
          <w:ilvl w:val="0"/>
          <w:numId w:val="1"/>
        </w:numPr>
        <w:ind w:left="426"/>
        <w:rPr>
          <w:sz w:val="24"/>
          <w:szCs w:val="24"/>
        </w:rPr>
      </w:pPr>
      <w:r w:rsidRPr="00070FE3">
        <w:rPr>
          <w:sz w:val="24"/>
          <w:szCs w:val="24"/>
        </w:rPr>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13096DAE" w:rsidR="00987B10" w:rsidRDefault="00987B10" w:rsidP="00987B10">
      <w:pPr>
        <w:rPr>
          <w:sz w:val="24"/>
          <w:szCs w:val="24"/>
        </w:rPr>
      </w:pPr>
      <w:r>
        <w:rPr>
          <w:sz w:val="24"/>
          <w:szCs w:val="24"/>
        </w:rPr>
        <w:t>Als erstes sollte der Webserver angepasst werden. Dafür muss lediglich die Document-Root des Webserver auf den public-Ordner der Auslieferung gesetzt werden. Bei einem Apache-Server wird dies in de</w:t>
      </w:r>
      <w:r w:rsidR="00D14344">
        <w:rPr>
          <w:sz w:val="24"/>
          <w:szCs w:val="24"/>
        </w:rPr>
        <w:t xml:space="preserve">r httpd.conf vorgenommen, in dem beim </w:t>
      </w:r>
      <w:r>
        <w:rPr>
          <w:sz w:val="24"/>
          <w:szCs w:val="24"/>
        </w:rPr>
        <w:t>Eintrag</w:t>
      </w:r>
      <w:r w:rsidR="00D14344">
        <w:rPr>
          <w:sz w:val="24"/>
          <w:szCs w:val="24"/>
        </w:rPr>
        <w:t xml:space="preserve"> „</w:t>
      </w:r>
      <w:r w:rsidRPr="00987B10">
        <w:rPr>
          <w:sz w:val="24"/>
          <w:szCs w:val="24"/>
        </w:rPr>
        <w:t>DocumentRoot</w:t>
      </w:r>
      <w:r w:rsidR="00D14344">
        <w:rPr>
          <w:sz w:val="24"/>
          <w:szCs w:val="24"/>
        </w:rPr>
        <w:t>“ der Pfad zum public-Ordner eingetragen</w:t>
      </w:r>
      <w:r>
        <w:rPr>
          <w:sz w:val="24"/>
          <w:szCs w:val="24"/>
        </w:rPr>
        <w:t xml:space="preserve"> wird.</w:t>
      </w:r>
      <w:r w:rsidR="00D14344">
        <w:rPr>
          <w:sz w:val="24"/>
          <w:szCs w:val="24"/>
        </w:rPr>
        <w:t xml:space="preserve"> Nach der Anpassung des Document-Root sollte der Webserver noch kurz neugestartet werden.</w:t>
      </w:r>
    </w:p>
    <w:p w14:paraId="322AF2D3" w14:textId="77777777" w:rsidR="00987B10" w:rsidRDefault="00987B10" w:rsidP="00987B10">
      <w:pPr>
        <w:rPr>
          <w:sz w:val="24"/>
          <w:szCs w:val="24"/>
        </w:rPr>
      </w:pPr>
    </w:p>
    <w:p w14:paraId="33816E15" w14:textId="77777777" w:rsidR="00AA732B" w:rsidRDefault="00F6322F" w:rsidP="00AA732B">
      <w:pPr>
        <w:rPr>
          <w:sz w:val="24"/>
          <w:szCs w:val="24"/>
        </w:rPr>
      </w:pPr>
      <w:r>
        <w:rPr>
          <w:sz w:val="24"/>
          <w:szCs w:val="24"/>
        </w:rPr>
        <w:t xml:space="preserve">Das Einspielen der Datenbank kann manuell oder automatisch ausgeführt werden. Beim manuellen einspielen </w:t>
      </w:r>
      <w:r w:rsidR="00CA655A">
        <w:rPr>
          <w:sz w:val="24"/>
          <w:szCs w:val="24"/>
        </w:rPr>
        <w:t xml:space="preserve">müssen einige Skripte ausgeführt werden, welche sich im sql-Ordner der Auslieferung befinden. Als erste </w:t>
      </w:r>
      <w:r>
        <w:rPr>
          <w:sz w:val="24"/>
          <w:szCs w:val="24"/>
        </w:rPr>
        <w:t>muss das Skript database.sql ausgeführt werden, we</w:t>
      </w:r>
      <w:r w:rsidR="00CA655A">
        <w:rPr>
          <w:sz w:val="24"/>
          <w:szCs w:val="24"/>
        </w:rPr>
        <w:t xml:space="preserve">lches die benötigten Tabellen in der Datenbank erstellt. Wenn das Erstellen der benötigten Tabellen erfolgreich funktioniert hat, wird als nächstes das Skript question.sql ausgeführt. Dies Skript trägt einige Beispielfragen und –kategorien in das Spiel ein. Als letztes muss nach initial.sql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„RewriteRule ^install$ scripts/install.php [END,QSA] „</w:t>
      </w:r>
      <w:r w:rsidR="00CA655A" w:rsidRPr="00F60E0A">
        <w:rPr>
          <w:sz w:val="24"/>
          <w:szCs w:val="24"/>
          <w:lang w:val="en-US"/>
        </w:rPr>
        <w:t xml:space="preserve"> </w:t>
      </w:r>
    </w:p>
    <w:p w14:paraId="2189023A" w14:textId="329FDBC2" w:rsidR="00AA732B" w:rsidRDefault="00CA655A" w:rsidP="00AA732B">
      <w:pPr>
        <w:rPr>
          <w:sz w:val="24"/>
          <w:szCs w:val="24"/>
        </w:rPr>
      </w:pPr>
      <w:r>
        <w:rPr>
          <w:sz w:val="24"/>
          <w:szCs w:val="24"/>
        </w:rPr>
        <w:t xml:space="preserve">in der .htaccess im public-Ordner </w:t>
      </w:r>
      <w:r w:rsidR="00987B10">
        <w:rPr>
          <w:sz w:val="24"/>
          <w:szCs w:val="24"/>
        </w:rPr>
        <w:t>mit einem beliebigen</w:t>
      </w:r>
      <w:r w:rsidR="00AA732B">
        <w:rPr>
          <w:sz w:val="24"/>
          <w:szCs w:val="24"/>
        </w:rPr>
        <w:t xml:space="preserve"> Editor </w:t>
      </w:r>
      <w:r>
        <w:rPr>
          <w:sz w:val="24"/>
          <w:szCs w:val="24"/>
        </w:rPr>
        <w:t>einkommentiert werden.</w:t>
      </w:r>
      <w:r w:rsidR="00987B10">
        <w:rPr>
          <w:sz w:val="24"/>
          <w:szCs w:val="24"/>
        </w:rPr>
        <w:t xml:space="preserve"> Danach muss </w:t>
      </w:r>
      <w:r w:rsidR="00AA732B">
        <w:rPr>
          <w:sz w:val="24"/>
          <w:szCs w:val="24"/>
        </w:rPr>
        <w:t>nur noch die URL „localhost/install“ in einem beliebigen Browser geöffnet werden. Das Aufsetzen der Datenbank erfolgt daraufhin automatisch. Falls eine Fehlermeldung im Browserfenster ausgegeben wird, so sollte auf die manuelle Installation ausgewichen werden.</w:t>
      </w:r>
      <w:r w:rsidR="00987B10">
        <w:rPr>
          <w:sz w:val="24"/>
          <w:szCs w:val="24"/>
        </w:rPr>
        <w:t xml:space="preserve"> Als letzter Schritt sollte die vorhin einkommentierte Zeile in der .htacces wieder auskommentiert werden um Fehler in bei der Benutzung von „Quiz-Battle“ zu vermeiden.</w:t>
      </w:r>
    </w:p>
    <w:p w14:paraId="5D8EE196" w14:textId="77777777" w:rsidR="00D14344" w:rsidRDefault="00D14344" w:rsidP="00AA732B">
      <w:pPr>
        <w:rPr>
          <w:sz w:val="24"/>
          <w:szCs w:val="24"/>
        </w:rPr>
      </w:pPr>
    </w:p>
    <w:p w14:paraId="4D711D52" w14:textId="35650F3F" w:rsidR="00D14344" w:rsidRPr="0081490A" w:rsidRDefault="00D14344" w:rsidP="00AA732B">
      <w:pPr>
        <w:rPr>
          <w:sz w:val="24"/>
          <w:szCs w:val="24"/>
        </w:rPr>
      </w:pPr>
      <w:r>
        <w:rPr>
          <w:sz w:val="24"/>
          <w:szCs w:val="24"/>
        </w:rPr>
        <w:t>Nachdem der Webserver passend konfiguriert wurde und die Datenbank erstellt wurde, ist „Quiz-Battle“ voll lauffähig.</w:t>
      </w:r>
    </w:p>
    <w:p w14:paraId="652C5E1D" w14:textId="77777777" w:rsidR="00070FE3" w:rsidRPr="00AA732B" w:rsidRDefault="00070FE3" w:rsidP="00AA732B">
      <w:pPr>
        <w:pStyle w:val="Listenabsatz"/>
        <w:numPr>
          <w:ilvl w:val="0"/>
          <w:numId w:val="1"/>
        </w:numPr>
        <w:ind w:left="426"/>
        <w:rPr>
          <w:sz w:val="24"/>
          <w:szCs w:val="24"/>
        </w:rPr>
      </w:pPr>
      <w:r w:rsidRPr="00AA732B">
        <w:rPr>
          <w:sz w:val="24"/>
          <w:szCs w:val="24"/>
        </w:rPr>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3B077E8F" w:rsidR="00070FE3" w:rsidRPr="00070FE3" w:rsidRDefault="00202291" w:rsidP="00070FE3">
      <w:pPr>
        <w:ind w:left="360"/>
        <w:rPr>
          <w:sz w:val="24"/>
          <w:szCs w:val="24"/>
        </w:rPr>
      </w:pPr>
      <w:r>
        <w:rPr>
          <w:sz w:val="24"/>
          <w:szCs w:val="24"/>
        </w:rPr>
        <w:t>Der Mittelpunkt der Datenbank stell</w:t>
      </w:r>
      <w:r w:rsidR="00F60E0A">
        <w:rPr>
          <w:sz w:val="24"/>
          <w:szCs w:val="24"/>
        </w:rPr>
        <w:t>t die Tabelle sp</w:t>
      </w:r>
      <w:r>
        <w:rPr>
          <w:sz w:val="24"/>
          <w:szCs w:val="24"/>
        </w:rPr>
        <w:t>ieler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r w:rsidR="00F60E0A">
        <w:rPr>
          <w:sz w:val="24"/>
          <w:szCs w:val="24"/>
        </w:rPr>
        <w:t>d</w:t>
      </w:r>
      <w:r>
        <w:rPr>
          <w:sz w:val="24"/>
          <w:szCs w:val="24"/>
        </w:rPr>
        <w:t xml:space="preserve">ealer), wieviel Einsatz an Punkten von jeden Spieler gefordert ist,  wie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t</w:t>
      </w:r>
      <w:bookmarkStart w:id="0" w:name="_GoBack"/>
      <w:bookmarkEnd w:id="0"/>
      <w:r w:rsidR="006704CE">
        <w:rPr>
          <w:sz w:val="24"/>
          <w:szCs w:val="24"/>
        </w:rPr>
        <w:t>eilnahme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(dealer),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der Tabelle frage gespeichert. In ihr wird der Fragentext an sich, die richtige Antwort sowie drei falsche Antworten, falls für die Frage notwendig ein Bild und eventuell noch eine Erklärung zur Frage und deren Antwort </w:t>
      </w:r>
      <w:r w:rsidR="005A5EEB">
        <w:rPr>
          <w:sz w:val="24"/>
          <w:szCs w:val="24"/>
        </w:rPr>
        <w:lastRenderedPageBreak/>
        <w:t xml:space="preserve">gespeichert. Über die Zwischentabelle frage_kategorie wird eine Verbindung zur Tabelle kategorie gezogen und so die Kategoriezugehörigkeit der Frage abgebildet. </w:t>
      </w:r>
      <w:r w:rsidR="00F537B0">
        <w:rPr>
          <w:sz w:val="24"/>
          <w:szCs w:val="24"/>
        </w:rPr>
        <w:t>Die Antworten der Spieler werden in der Tabelle antwort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spiel_frage.</w:t>
      </w:r>
    </w:p>
    <w:p w14:paraId="3F3EDD0A" w14:textId="77777777" w:rsidR="00863C5B" w:rsidRPr="00070FE3"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p>
    <w:sectPr w:rsidR="00863C5B" w:rsidRPr="0007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1490A"/>
    <w:rsid w:val="00863C5B"/>
    <w:rsid w:val="00987B10"/>
    <w:rsid w:val="00AA732B"/>
    <w:rsid w:val="00C06845"/>
    <w:rsid w:val="00CA655A"/>
    <w:rsid w:val="00D14344"/>
    <w:rsid w:val="00EF4161"/>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AC87A-022A-40D1-88E5-00DBA1728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Brückner, Birk Johannes</cp:lastModifiedBy>
  <cp:revision>4</cp:revision>
  <dcterms:created xsi:type="dcterms:W3CDTF">2016-05-15T15:45:00Z</dcterms:created>
  <dcterms:modified xsi:type="dcterms:W3CDTF">2016-05-22T08:19:00Z</dcterms:modified>
</cp:coreProperties>
</file>