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12003C" w:rsidP="008A3BEB">
      <w:pPr>
        <w:pStyle w:val="Heading1"/>
      </w:pPr>
      <w:bookmarkStart w:id="0" w:name="_GoBack"/>
      <w:bookmarkEnd w:id="0"/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9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Georgi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Pesho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with </w:t>
      </w:r>
      <w:r w:rsidRPr="00EC58F3">
        <w:rPr>
          <w:rStyle w:val="CodeChar"/>
        </w:rPr>
        <w:t>.sorted(…)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{typeOfVehicle}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r w:rsidR="00D21343">
        <w:t>”,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  <w:r w:rsidR="00460720">
        <w:t xml:space="preserve"> </w:t>
      </w:r>
      <w:r w:rsidR="00D12B00">
        <w:t xml:space="preserve">When </w:t>
      </w:r>
      <w:r w:rsidR="00D12B00" w:rsidRPr="00D12B00">
        <w:rPr>
          <w:b/>
        </w:rPr>
        <w:t>both</w:t>
      </w:r>
      <w:r w:rsidR="00D12B00">
        <w:t xml:space="preserve"> of the components </w:t>
      </w:r>
      <w:r w:rsidR="00D12B00" w:rsidRPr="00D12B00">
        <w:rPr>
          <w:b/>
        </w:rPr>
        <w:t>consume</w:t>
      </w:r>
      <w:r w:rsidR="00D12B00">
        <w:t xml:space="preserve"> </w:t>
      </w:r>
      <w:r w:rsidR="00D12B00" w:rsidRPr="00D12B00">
        <w:rPr>
          <w:b/>
        </w:rPr>
        <w:t>more</w:t>
      </w:r>
      <w:r w:rsidR="00D12B00">
        <w:t xml:space="preserve"> </w:t>
      </w:r>
      <w:r w:rsidR="00D12B00" w:rsidRPr="00D12B00">
        <w:rPr>
          <w:b/>
        </w:rPr>
        <w:t>energy</w:t>
      </w:r>
      <w:r w:rsidR="00D12B00">
        <w:t xml:space="preserve"> than the one, which you try to </w:t>
      </w:r>
      <w:r w:rsidR="00D12B00" w:rsidRPr="00D12B00">
        <w:rPr>
          <w:b/>
        </w:rPr>
        <w:t>add</w:t>
      </w:r>
      <w:r w:rsidR="00D12B00">
        <w:t xml:space="preserve"> </w:t>
      </w:r>
      <w:r w:rsidR="00D12B00">
        <w:sym w:font="Wingdings" w:char="F0E0"/>
      </w:r>
      <w:r w:rsidR="00D12B00">
        <w:t xml:space="preserve"> remove the </w:t>
      </w:r>
      <w:r w:rsidR="00D12B00" w:rsidRPr="00D12B00">
        <w:rPr>
          <w:b/>
        </w:rPr>
        <w:t>one</w:t>
      </w:r>
      <w:r w:rsidR="00D12B00">
        <w:t xml:space="preserve">, which is </w:t>
      </w:r>
      <w:r w:rsidR="00D12B00" w:rsidRPr="00D12B00">
        <w:rPr>
          <w:b/>
        </w:rPr>
        <w:t>added</w:t>
      </w:r>
      <w:r w:rsidR="00D12B00">
        <w:t xml:space="preserve"> </w:t>
      </w:r>
      <w:r w:rsidR="00D12B00" w:rsidRPr="00D12B00">
        <w:rPr>
          <w:b/>
        </w:rPr>
        <w:t>first</w:t>
      </w:r>
      <w:r w:rsidR="00D12B00">
        <w:t>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print:</w:t>
      </w:r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print:</w:t>
      </w:r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:rsidR="00B108C6" w:rsidRPr="00742017" w:rsidRDefault="00B108C6" w:rsidP="00B108C6">
      <w:pPr>
        <w:rPr>
          <w:b/>
        </w:rPr>
      </w:pPr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 w:rsidR="00C27C04">
        <w:rPr>
          <w:b/>
        </w:rPr>
        <w:t xml:space="preserve"> and a space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2"/>
        <w:gridCol w:w="1332"/>
      </w:tblGrid>
      <w:tr w:rsidR="00B108C6" w:rsidRPr="00603773" w:rsidTr="00A35884">
        <w:tc>
          <w:tcPr>
            <w:tcW w:w="6812" w:type="dxa"/>
            <w:shd w:val="clear" w:color="auto" w:fill="D9D9D9" w:themeFill="background1" w:themeFillShade="D9"/>
          </w:tcPr>
          <w:p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681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3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:rsidR="00B108C6" w:rsidRDefault="00B108C6" w:rsidP="00B108C6"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this time write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pPr>
        <w:rPr>
          <w:b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10"/>
      </w:tblGrid>
      <w:tr w:rsidR="00B108C6" w:rsidRPr="00603773" w:rsidTr="00A35884">
        <w:tc>
          <w:tcPr>
            <w:tcW w:w="528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528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lastRenderedPageBreak/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 consectetur adipiscing elit sed do eiusmod tempor incididunt ut labore et dolore magna aliqua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E96FB2" w:rsidP="00B108C6">
      <w:pPr>
        <w:pStyle w:val="Heading2"/>
        <w:numPr>
          <w:ilvl w:val="0"/>
          <w:numId w:val="11"/>
        </w:numPr>
      </w:pPr>
      <w:r>
        <w:t>** EXCELlent K</w:t>
      </w:r>
      <w:r w:rsidR="00B108C6">
        <w:t>nowledge</w:t>
      </w:r>
    </w:p>
    <w:p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 w:rsidR="004F5633">
        <w:rPr>
          <w:b/>
        </w:rPr>
        <w:t>pip</w:t>
      </w:r>
      <w:r>
        <w:rPr>
          <w:b/>
        </w:rPr>
        <w:t xml:space="preserve">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:rsidR="00B108C6" w:rsidRDefault="00B108C6" w:rsidP="00B108C6">
      <w:pPr>
        <w:pStyle w:val="Heading3"/>
      </w:pPr>
      <w:r w:rsidRPr="00603773">
        <w:t>Examples</w:t>
      </w:r>
    </w:p>
    <w:p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0"/>
      </w:tblGrid>
      <w:tr w:rsidR="00B108C6" w:rsidRPr="00603773" w:rsidTr="00B108C6"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B108C6"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0" w:history="1">
        <w:r w:rsidR="00FE280E" w:rsidRPr="00FE280E">
          <w:rPr>
            <w:rStyle w:val="Hyperlink"/>
          </w:rPr>
          <w:t>Microsoft Excel Object Library</w:t>
        </w:r>
      </w:hyperlink>
      <w:r w:rsidR="00FE280E">
        <w:rPr>
          <w:color w:val="0070C0"/>
        </w:rPr>
        <w:t>.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1" w:history="1">
        <w:r w:rsidRPr="00B108C6">
          <w:rPr>
            <w:rStyle w:val="Hyperlink"/>
          </w:rPr>
          <w:t>this</w:t>
        </w:r>
      </w:hyperlink>
      <w:r>
        <w:t xml:space="preserve"> guide for writing the code.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2" w:history="1">
        <w:r w:rsidRPr="00B108C6">
          <w:rPr>
            <w:rStyle w:val="Hyperlink"/>
          </w:rPr>
          <w:t>this way</w:t>
        </w:r>
      </w:hyperlink>
      <w:r>
        <w:t>.</w:t>
      </w:r>
    </w:p>
    <w:p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3" w:history="1">
        <w:r w:rsidRPr="000E5624">
          <w:rPr>
            <w:rStyle w:val="Hyperlink"/>
          </w:rPr>
          <w:t>here</w:t>
        </w:r>
      </w:hyperlink>
      <w:r>
        <w:t>.</w:t>
      </w:r>
    </w:p>
    <w:p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4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tIndex} {endIndex}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print:</w:t>
      </w:r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r>
        <w:t>:</w:t>
      </w:r>
      <w:r>
        <w:br/>
      </w:r>
      <w:r w:rsidRPr="00C672B0">
        <w:t>“</w:t>
      </w:r>
      <w:bookmarkStart w:id="1" w:name="OLE_LINK1"/>
      <w:bookmarkStart w:id="2" w:name="OLE_LINK2"/>
      <w:bookmarkStart w:id="3" w:name="OLE_LINK3"/>
      <w:r w:rsidR="00C44FE5">
        <w:rPr>
          <w:rStyle w:val="CodeChar"/>
        </w:rPr>
        <w:t>The variable is not in the correct format!</w:t>
      </w:r>
      <w:bookmarkEnd w:id="1"/>
      <w:bookmarkEnd w:id="2"/>
      <w:bookmarkEnd w:id="3"/>
      <w:r w:rsidRPr="00C672B0">
        <w:t>”</w:t>
      </w:r>
    </w:p>
    <w:p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r w:rsidR="00C44FE5" w:rsidRPr="00CD3300">
        <w:rPr>
          <w:rStyle w:val="CodeChar"/>
        </w:rPr>
        <w:t xml:space="preserve">, </w:t>
      </w:r>
      <w:r w:rsidR="00C44FE5">
        <w:t>”.</w:t>
      </w:r>
    </w:p>
    <w:p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CD3300" w:rsidRPr="00603773" w:rsidTr="008B66E6">
        <w:tc>
          <w:tcPr>
            <w:tcW w:w="1870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:rsidTr="008B66E6">
        <w:tc>
          <w:tcPr>
            <w:tcW w:w="1870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lastRenderedPageBreak/>
              <w:t>Replace 6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t>Show pesho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lastRenderedPageBreak/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</w:tbl>
    <w:p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5376"/>
      </w:tblGrid>
      <w:tr w:rsidR="00CD3300" w:rsidRPr="00603773" w:rsidTr="008B66E6">
        <w:tc>
          <w:tcPr>
            <w:tcW w:w="1862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:rsidTr="008B66E6">
        <w:tc>
          <w:tcPr>
            <w:tcW w:w="1862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:rsidR="006B712F" w:rsidRDefault="006B712F" w:rsidP="006B712F">
      <w:pPr>
        <w:pStyle w:val="Heading3"/>
      </w:pPr>
      <w:r>
        <w:t>Constraints</w:t>
      </w:r>
    </w:p>
    <w:p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r w:rsidRPr="00CF2B68">
        <w:rPr>
          <w:b/>
        </w:rPr>
        <w:t>startIndex &lt;= endIndex</w:t>
      </w:r>
    </w:p>
    <w:p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3924"/>
        <w:gridCol w:w="270"/>
        <w:gridCol w:w="1329"/>
        <w:gridCol w:w="3587"/>
      </w:tblGrid>
      <w:tr w:rsidR="008D1BF6" w:rsidRPr="00603773" w:rsidTr="003B6B0A">
        <w:tc>
          <w:tcPr>
            <w:tcW w:w="1382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:rsidTr="003B6B0A">
        <w:tc>
          <w:tcPr>
            <w:tcW w:w="1382" w:type="dxa"/>
          </w:tcPr>
          <w:p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:rsidR="008D1BF6" w:rsidRDefault="00557EA0" w:rsidP="008D1BF6">
      <w:pPr>
        <w:pStyle w:val="Heading3"/>
      </w:pPr>
      <w:r>
        <w:t>Hints</w:t>
      </w:r>
    </w:p>
    <w:p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:rsidR="00557EA0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base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:rsidR="00D11B21" w:rsidRDefault="00D11B21" w:rsidP="00D11B21">
      <w:pPr>
        <w:pStyle w:val="ListParagraph"/>
        <w:numPr>
          <w:ilvl w:val="0"/>
          <w:numId w:val="47"/>
        </w:numPr>
      </w:pPr>
      <w:r>
        <w:t>For Java:</w:t>
      </w:r>
    </w:p>
    <w:p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Inherit the class </w:t>
      </w:r>
      <w:r w:rsidRPr="00D11B21">
        <w:rPr>
          <w:rStyle w:val="CodeChar"/>
        </w:rPr>
        <w:t>java.lang.Exception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</w:p>
    <w:sectPr w:rsidR="008D1BF6" w:rsidRPr="006B712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238" w:rsidRDefault="004F6238" w:rsidP="008068A2">
      <w:pPr>
        <w:spacing w:after="0" w:line="240" w:lineRule="auto"/>
      </w:pPr>
      <w:r>
        <w:separator/>
      </w:r>
    </w:p>
  </w:endnote>
  <w:endnote w:type="continuationSeparator" w:id="0">
    <w:p w:rsidR="004F6238" w:rsidRDefault="004F62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884" w:rsidRPr="00AC77AD" w:rsidRDefault="00A3588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7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79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37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379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238" w:rsidRDefault="004F6238" w:rsidP="008068A2">
      <w:pPr>
        <w:spacing w:after="0" w:line="240" w:lineRule="auto"/>
      </w:pPr>
      <w:r>
        <w:separator/>
      </w:r>
    </w:p>
  </w:footnote>
  <w:footnote w:type="continuationSeparator" w:id="0">
    <w:p w:rsidR="004F6238" w:rsidRDefault="004F62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023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60720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4F5633"/>
    <w:rsid w:val="004F623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07E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3797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8F70AE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E155B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27C04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2B00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aven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help/idea/getting-started-with-mav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wall.com/p/app3ya/read-excel-file-in-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dotnet/csharp/programming-guide/interop/how-to-access-office-onterop-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84" TargetMode="External"/><Relationship Id="rId14" Type="http://schemas.openxmlformats.org/officeDocument/2006/relationships/hyperlink" Target="http://www.codejava.net/coding/how-to-read-excel-files-in-java-using-apache-poi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7B0B4-8D5D-4497-BED3-E2717D38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2017-07-09T10:15:00Z</dcterms:created>
  <dcterms:modified xsi:type="dcterms:W3CDTF">2017-07-09T10:15:00Z</dcterms:modified>
  <cp:category>programming, education, software engineering, software development</cp:category>
</cp:coreProperties>
</file>