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1F9EB" w14:textId="7BCB0AD7" w:rsidR="00A8734D" w:rsidRDefault="00451193" w:rsidP="00451193">
      <w:pPr>
        <w:pStyle w:val="Heading1"/>
      </w:pPr>
      <w:r>
        <w:t>I</w:t>
      </w:r>
      <w:r w:rsidR="00AF78F5">
        <w:t>D</w:t>
      </w:r>
      <w:r>
        <w:t>620 Embedded Systems</w:t>
      </w:r>
    </w:p>
    <w:p w14:paraId="764D975E" w14:textId="53C6052D" w:rsidR="00451193" w:rsidRPr="00451193" w:rsidRDefault="003C2033" w:rsidP="00451193">
      <w:pPr>
        <w:pStyle w:val="Heading2"/>
      </w:pPr>
      <w:r>
        <w:t>Project</w:t>
      </w:r>
      <w:r w:rsidR="000E65CD">
        <w:t xml:space="preserve"> 1 - LEDs</w:t>
      </w:r>
    </w:p>
    <w:p w14:paraId="19B4D9AD" w14:textId="77777777" w:rsidR="00A8734D" w:rsidRDefault="00A8734D" w:rsidP="00A8734D"/>
    <w:tbl>
      <w:tblPr>
        <w:tblStyle w:val="TableGrid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515"/>
        <w:gridCol w:w="4501"/>
      </w:tblGrid>
      <w:tr w:rsidR="0004174D" w14:paraId="3485AC2D" w14:textId="77777777" w:rsidTr="00A11A84">
        <w:tc>
          <w:tcPr>
            <w:tcW w:w="4621" w:type="dxa"/>
          </w:tcPr>
          <w:p w14:paraId="4A0F844F" w14:textId="77777777" w:rsidR="0004174D" w:rsidRPr="00F95C99" w:rsidRDefault="0004174D" w:rsidP="00A8734D">
            <w:r w:rsidRPr="00F95C99">
              <w:t>Assignment Issued</w:t>
            </w:r>
          </w:p>
        </w:tc>
        <w:tc>
          <w:tcPr>
            <w:tcW w:w="4621" w:type="dxa"/>
          </w:tcPr>
          <w:p w14:paraId="5053A8F5" w14:textId="3FD1FC55" w:rsidR="0004174D" w:rsidRPr="007E340D" w:rsidRDefault="002E27FB" w:rsidP="005C32FF">
            <w:pPr>
              <w:rPr>
                <w:b/>
              </w:rPr>
            </w:pPr>
            <w:r>
              <w:rPr>
                <w:b/>
              </w:rPr>
              <w:t xml:space="preserve">Week </w:t>
            </w:r>
            <w:r w:rsidR="00CE4709">
              <w:rPr>
                <w:b/>
              </w:rPr>
              <w:t>4</w:t>
            </w:r>
          </w:p>
        </w:tc>
      </w:tr>
      <w:tr w:rsidR="0004174D" w14:paraId="2922CC22" w14:textId="77777777" w:rsidTr="00A11A84">
        <w:tc>
          <w:tcPr>
            <w:tcW w:w="4621" w:type="dxa"/>
          </w:tcPr>
          <w:p w14:paraId="072B06C7" w14:textId="77777777" w:rsidR="0004174D" w:rsidRPr="00F95C99" w:rsidRDefault="0004174D" w:rsidP="00A8734D">
            <w:r w:rsidRPr="00F95C99">
              <w:t>Assignment is due</w:t>
            </w:r>
          </w:p>
        </w:tc>
        <w:tc>
          <w:tcPr>
            <w:tcW w:w="4621" w:type="dxa"/>
          </w:tcPr>
          <w:p w14:paraId="18AFBE43" w14:textId="3AF63479" w:rsidR="0004174D" w:rsidRPr="007E340D" w:rsidRDefault="002E27FB" w:rsidP="005C32FF">
            <w:pPr>
              <w:rPr>
                <w:b/>
              </w:rPr>
            </w:pPr>
            <w:r>
              <w:rPr>
                <w:b/>
              </w:rPr>
              <w:t xml:space="preserve">Week </w:t>
            </w:r>
            <w:r w:rsidR="00AF78F5">
              <w:rPr>
                <w:b/>
              </w:rPr>
              <w:t>7</w:t>
            </w:r>
          </w:p>
        </w:tc>
      </w:tr>
      <w:tr w:rsidR="0004174D" w14:paraId="6C301D30" w14:textId="77777777" w:rsidTr="00A11A84">
        <w:tc>
          <w:tcPr>
            <w:tcW w:w="4621" w:type="dxa"/>
          </w:tcPr>
          <w:p w14:paraId="36FE0C3E" w14:textId="77777777" w:rsidR="0004174D" w:rsidRDefault="0004174D" w:rsidP="0004174D">
            <w:r>
              <w:t>Total Marks</w:t>
            </w:r>
          </w:p>
        </w:tc>
        <w:tc>
          <w:tcPr>
            <w:tcW w:w="4621" w:type="dxa"/>
          </w:tcPr>
          <w:p w14:paraId="4B2882D6" w14:textId="22C8D1AE" w:rsidR="0004174D" w:rsidRPr="00CE7A01" w:rsidRDefault="00F65DAE" w:rsidP="00732AD2">
            <w:pPr>
              <w:rPr>
                <w:b/>
              </w:rPr>
            </w:pPr>
            <w:r>
              <w:rPr>
                <w:b/>
              </w:rPr>
              <w:t>100 marks (</w:t>
            </w:r>
            <w:r w:rsidR="00AF78F5">
              <w:rPr>
                <w:b/>
              </w:rPr>
              <w:t>20</w:t>
            </w:r>
            <w:r>
              <w:rPr>
                <w:b/>
              </w:rPr>
              <w:t>% of your total course mark)</w:t>
            </w:r>
          </w:p>
        </w:tc>
      </w:tr>
    </w:tbl>
    <w:p w14:paraId="0CDCA54A" w14:textId="77777777" w:rsidR="0004174D" w:rsidRDefault="0004174D" w:rsidP="00A8734D">
      <w:pPr>
        <w:rPr>
          <w:b/>
          <w:u w:val="single"/>
        </w:rPr>
      </w:pPr>
    </w:p>
    <w:p w14:paraId="07BDBC43" w14:textId="77777777" w:rsidR="00CB5DAB" w:rsidRDefault="00CB5DAB" w:rsidP="004E555E">
      <w:pPr>
        <w:pStyle w:val="Heading2"/>
      </w:pPr>
      <w:r>
        <w:t>Learning Outcomes covered</w:t>
      </w:r>
    </w:p>
    <w:p w14:paraId="14EC088B" w14:textId="75CA29E8" w:rsidR="00451193" w:rsidRPr="00451193" w:rsidRDefault="00451193" w:rsidP="00451193">
      <w:pPr>
        <w:numPr>
          <w:ilvl w:val="0"/>
          <w:numId w:val="5"/>
        </w:numPr>
        <w:tabs>
          <w:tab w:val="left" w:pos="567"/>
        </w:tabs>
        <w:suppressAutoHyphens/>
        <w:spacing w:after="120"/>
        <w:ind w:hanging="720"/>
        <w:rPr>
          <w:rFonts w:cs="Arial"/>
          <w:szCs w:val="22"/>
        </w:rPr>
      </w:pPr>
      <w:r w:rsidRPr="00451193">
        <w:rPr>
          <w:rFonts w:cs="Arial"/>
          <w:szCs w:val="22"/>
        </w:rPr>
        <w:t>Make decisions about appropriate architectures, comp</w:t>
      </w:r>
      <w:r>
        <w:rPr>
          <w:rFonts w:cs="Arial"/>
          <w:szCs w:val="22"/>
        </w:rPr>
        <w:t xml:space="preserve">onents, performance metrics, </w:t>
      </w:r>
      <w:r w:rsidRPr="00451193">
        <w:rPr>
          <w:rFonts w:cs="Arial"/>
          <w:szCs w:val="22"/>
        </w:rPr>
        <w:t>and program design when faced with a specific application development task</w:t>
      </w:r>
      <w:r w:rsidR="00CE4709">
        <w:rPr>
          <w:rFonts w:cs="Arial"/>
          <w:szCs w:val="22"/>
        </w:rPr>
        <w:t>.</w:t>
      </w:r>
    </w:p>
    <w:p w14:paraId="3E108ACC" w14:textId="67B6B219" w:rsidR="00451193" w:rsidRPr="00451193" w:rsidRDefault="00451193" w:rsidP="00451193">
      <w:pPr>
        <w:numPr>
          <w:ilvl w:val="0"/>
          <w:numId w:val="5"/>
        </w:numPr>
        <w:tabs>
          <w:tab w:val="left" w:pos="567"/>
        </w:tabs>
        <w:suppressAutoHyphens/>
        <w:spacing w:after="120"/>
        <w:ind w:hanging="720"/>
        <w:rPr>
          <w:rFonts w:cs="Arial"/>
          <w:szCs w:val="22"/>
        </w:rPr>
      </w:pPr>
      <w:r w:rsidRPr="00451193">
        <w:rPr>
          <w:rFonts w:cs="Arial"/>
          <w:szCs w:val="22"/>
        </w:rPr>
        <w:t>Analyse the problem parameters of an embedded computing situation</w:t>
      </w:r>
      <w:r w:rsidR="00CE4709">
        <w:rPr>
          <w:rFonts w:cs="Arial"/>
          <w:szCs w:val="22"/>
        </w:rPr>
        <w:t>.</w:t>
      </w:r>
    </w:p>
    <w:p w14:paraId="1BA986D5" w14:textId="66DB5CFE" w:rsidR="00451193" w:rsidRPr="00451193" w:rsidRDefault="00451193" w:rsidP="00451193">
      <w:pPr>
        <w:numPr>
          <w:ilvl w:val="0"/>
          <w:numId w:val="5"/>
        </w:numPr>
        <w:tabs>
          <w:tab w:val="left" w:pos="567"/>
        </w:tabs>
        <w:suppressAutoHyphens/>
        <w:spacing w:after="120"/>
        <w:ind w:hanging="720"/>
        <w:rPr>
          <w:rFonts w:cs="Arial"/>
          <w:szCs w:val="22"/>
        </w:rPr>
      </w:pPr>
      <w:r w:rsidRPr="00451193">
        <w:rPr>
          <w:rFonts w:cs="Arial"/>
          <w:szCs w:val="22"/>
        </w:rPr>
        <w:t>Select the appropriate hardware for an embedded computing situation</w:t>
      </w:r>
      <w:r w:rsidR="00CE4709">
        <w:rPr>
          <w:rFonts w:cs="Arial"/>
          <w:szCs w:val="22"/>
        </w:rPr>
        <w:t>.</w:t>
      </w:r>
    </w:p>
    <w:p w14:paraId="51A6613C" w14:textId="77777777" w:rsidR="004E555E" w:rsidRPr="00451193" w:rsidRDefault="00451193" w:rsidP="00451193">
      <w:pPr>
        <w:numPr>
          <w:ilvl w:val="0"/>
          <w:numId w:val="5"/>
        </w:numPr>
        <w:tabs>
          <w:tab w:val="left" w:pos="567"/>
        </w:tabs>
        <w:suppressAutoHyphens/>
        <w:spacing w:after="120"/>
        <w:ind w:hanging="720"/>
        <w:rPr>
          <w:rFonts w:cs="Arial"/>
          <w:szCs w:val="22"/>
        </w:rPr>
      </w:pPr>
      <w:r w:rsidRPr="00451193">
        <w:rPr>
          <w:rFonts w:cs="Arial"/>
          <w:szCs w:val="22"/>
        </w:rPr>
        <w:t>Implement a simple representative embedded system.</w:t>
      </w:r>
      <w:r w:rsidR="004E555E" w:rsidRPr="00451193">
        <w:rPr>
          <w:rFonts w:cs="Arial"/>
          <w:szCs w:val="22"/>
        </w:rPr>
        <w:t xml:space="preserve"> </w:t>
      </w:r>
    </w:p>
    <w:p w14:paraId="76ED1C0D" w14:textId="77777777" w:rsidR="00CB5DAB" w:rsidRDefault="00CB5DAB" w:rsidP="00451193">
      <w:pPr>
        <w:rPr>
          <w:b/>
          <w:u w:val="single"/>
        </w:rPr>
      </w:pPr>
    </w:p>
    <w:p w14:paraId="015A1616" w14:textId="77777777" w:rsidR="00A8734D" w:rsidRPr="00821122" w:rsidRDefault="00A8734D" w:rsidP="00451193">
      <w:pPr>
        <w:rPr>
          <w:szCs w:val="22"/>
        </w:rPr>
      </w:pPr>
      <w:r w:rsidRPr="00821122">
        <w:rPr>
          <w:i/>
          <w:szCs w:val="22"/>
          <w:u w:val="single"/>
        </w:rPr>
        <w:t>No late submissions</w:t>
      </w:r>
      <w:r w:rsidRPr="00821122">
        <w:rPr>
          <w:szCs w:val="22"/>
        </w:rPr>
        <w:t xml:space="preserve"> will be accepted without pri</w:t>
      </w:r>
      <w:r w:rsidR="00205C1A">
        <w:rPr>
          <w:szCs w:val="22"/>
        </w:rPr>
        <w:t xml:space="preserve">or arrangement with your </w:t>
      </w:r>
      <w:proofErr w:type="gramStart"/>
      <w:r w:rsidR="00205C1A">
        <w:rPr>
          <w:szCs w:val="22"/>
        </w:rPr>
        <w:t>lecturer</w:t>
      </w:r>
      <w:r w:rsidRPr="00821122">
        <w:rPr>
          <w:szCs w:val="22"/>
        </w:rPr>
        <w:t xml:space="preserve">, </w:t>
      </w:r>
      <w:r w:rsidR="00205C1A">
        <w:rPr>
          <w:szCs w:val="22"/>
        </w:rPr>
        <w:t>and</w:t>
      </w:r>
      <w:proofErr w:type="gramEnd"/>
      <w:r w:rsidR="002D5182" w:rsidRPr="00821122">
        <w:rPr>
          <w:szCs w:val="22"/>
        </w:rPr>
        <w:t xml:space="preserve"> will only be agreed after presentation of a set of extremely extenuating personal circumstances.</w:t>
      </w:r>
    </w:p>
    <w:p w14:paraId="780E0B1A" w14:textId="77777777" w:rsidR="002D5182" w:rsidRPr="00821122" w:rsidRDefault="002D5182" w:rsidP="00451193">
      <w:pPr>
        <w:rPr>
          <w:szCs w:val="22"/>
        </w:rPr>
      </w:pPr>
    </w:p>
    <w:p w14:paraId="4DCCDEBB" w14:textId="77777777" w:rsidR="002D5182" w:rsidRDefault="00A54689" w:rsidP="00451193">
      <w:pPr>
        <w:rPr>
          <w:szCs w:val="22"/>
        </w:rPr>
      </w:pPr>
      <w:r w:rsidRPr="00A54689">
        <w:rPr>
          <w:szCs w:val="22"/>
        </w:rPr>
        <w:t>Submission must be in accordance with the instructions in the IN</w:t>
      </w:r>
      <w:r w:rsidR="00451193">
        <w:rPr>
          <w:szCs w:val="22"/>
        </w:rPr>
        <w:t>620</w:t>
      </w:r>
      <w:r w:rsidRPr="00A54689">
        <w:rPr>
          <w:szCs w:val="22"/>
        </w:rPr>
        <w:t xml:space="preserve"> Course Directive</w:t>
      </w:r>
      <w:r>
        <w:rPr>
          <w:szCs w:val="22"/>
        </w:rPr>
        <w:t>.  Marks will be deducted for failure to comply with these instructions.</w:t>
      </w:r>
    </w:p>
    <w:p w14:paraId="47897BBB" w14:textId="77777777" w:rsidR="00A54689" w:rsidRDefault="00A54689" w:rsidP="00451193">
      <w:pPr>
        <w:rPr>
          <w:szCs w:val="22"/>
        </w:rPr>
      </w:pPr>
    </w:p>
    <w:p w14:paraId="005C9FEF" w14:textId="77777777" w:rsidR="00A54689" w:rsidRDefault="00A54689" w:rsidP="00451193">
      <w:pPr>
        <w:rPr>
          <w:szCs w:val="22"/>
        </w:rPr>
      </w:pPr>
      <w:r>
        <w:rPr>
          <w:szCs w:val="22"/>
        </w:rPr>
        <w:t xml:space="preserve">A penalty of </w:t>
      </w:r>
      <w:r w:rsidRPr="00451193">
        <w:rPr>
          <w:b/>
          <w:i/>
          <w:szCs w:val="22"/>
          <w:u w:val="single"/>
        </w:rPr>
        <w:t>10</w:t>
      </w:r>
      <w:r w:rsidR="00F95C99" w:rsidRPr="00451193">
        <w:rPr>
          <w:b/>
          <w:i/>
          <w:szCs w:val="22"/>
          <w:u w:val="single"/>
        </w:rPr>
        <w:t xml:space="preserve"> marks </w:t>
      </w:r>
      <w:r w:rsidRPr="00451193">
        <w:rPr>
          <w:b/>
          <w:i/>
          <w:szCs w:val="22"/>
          <w:u w:val="single"/>
        </w:rPr>
        <w:t>per day</w:t>
      </w:r>
      <w:r>
        <w:rPr>
          <w:szCs w:val="22"/>
        </w:rPr>
        <w:t xml:space="preserve"> will apply to submissions received after the due date</w:t>
      </w:r>
      <w:r w:rsidRPr="00821122">
        <w:rPr>
          <w:szCs w:val="22"/>
        </w:rPr>
        <w:t>.</w:t>
      </w:r>
    </w:p>
    <w:p w14:paraId="7C7055FC" w14:textId="77777777" w:rsidR="00062AE6" w:rsidRDefault="00062AE6" w:rsidP="00A54689">
      <w:pPr>
        <w:rPr>
          <w:szCs w:val="22"/>
        </w:rPr>
      </w:pPr>
    </w:p>
    <w:p w14:paraId="0FFC824A" w14:textId="1A78B017" w:rsidR="002D5182" w:rsidRDefault="3B34DF38" w:rsidP="00451193">
      <w:pPr>
        <w:pStyle w:val="Heading2"/>
      </w:pPr>
      <w:r>
        <w:t>Task – LED Project</w:t>
      </w:r>
    </w:p>
    <w:p w14:paraId="519E29F8" w14:textId="4DCBE602" w:rsidR="000E65CD" w:rsidRDefault="3B34DF38" w:rsidP="000E65CD">
      <w:r>
        <w:t xml:space="preserve">This </w:t>
      </w:r>
      <w:r w:rsidR="00AF78F5">
        <w:t>can be done as a</w:t>
      </w:r>
      <w:r>
        <w:t xml:space="preserve"> </w:t>
      </w:r>
      <w:r w:rsidRPr="3B34DF38">
        <w:rPr>
          <w:b/>
          <w:bCs/>
        </w:rPr>
        <w:t>group project</w:t>
      </w:r>
      <w:r>
        <w:t>. (</w:t>
      </w:r>
      <w:proofErr w:type="gramStart"/>
      <w:r w:rsidR="00AF78F5">
        <w:t>up</w:t>
      </w:r>
      <w:proofErr w:type="gramEnd"/>
      <w:r w:rsidR="00E41D83">
        <w:t xml:space="preserve"> to </w:t>
      </w:r>
      <w:r>
        <w:t>three people.)</w:t>
      </w:r>
    </w:p>
    <w:p w14:paraId="6318BA62" w14:textId="77777777" w:rsidR="000E65CD" w:rsidRPr="000E65CD" w:rsidRDefault="000E65CD" w:rsidP="000E65CD"/>
    <w:p w14:paraId="64203485" w14:textId="17018467" w:rsidR="3B34DF38" w:rsidRDefault="3B34DF38" w:rsidP="3B34DF38">
      <w:pPr>
        <w:rPr>
          <w:lang w:eastAsia="en-NZ"/>
        </w:rPr>
      </w:pPr>
      <w:r w:rsidRPr="3B34DF38">
        <w:rPr>
          <w:lang w:eastAsia="en-NZ"/>
        </w:rPr>
        <w:t xml:space="preserve">Using LEDs, material from your kits, or any other source, create hardware that </w:t>
      </w:r>
      <w:r w:rsidRPr="3B34DF38">
        <w:rPr>
          <w:b/>
          <w:bCs/>
          <w:lang w:eastAsia="en-NZ"/>
        </w:rPr>
        <w:t>conveys useful information to the world, using LEDs</w:t>
      </w:r>
      <w:r w:rsidR="00F65DAE">
        <w:rPr>
          <w:lang w:eastAsia="en-NZ"/>
        </w:rPr>
        <w:t>.</w:t>
      </w:r>
    </w:p>
    <w:p w14:paraId="7BFD13EC" w14:textId="794C6578" w:rsidR="00DF2838" w:rsidRDefault="00DF2838" w:rsidP="003C2033">
      <w:pPr>
        <w:rPr>
          <w:lang w:eastAsia="en-NZ"/>
        </w:rPr>
      </w:pPr>
    </w:p>
    <w:p w14:paraId="02DDA395" w14:textId="700131CD" w:rsidR="00DF0ED0" w:rsidRDefault="00C17476" w:rsidP="003C2033">
      <w:pPr>
        <w:rPr>
          <w:lang w:eastAsia="en-NZ"/>
        </w:rPr>
      </w:pPr>
      <w:r>
        <w:rPr>
          <w:noProof/>
          <w:lang w:eastAsia="en-NZ"/>
        </w:rPr>
        <w:drawing>
          <wp:inline distT="0" distB="0" distL="0" distR="0" wp14:anchorId="78E087B2" wp14:editId="58C2AC2D">
            <wp:extent cx="1800225" cy="1362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ED0">
        <w:rPr>
          <w:noProof/>
          <w:lang w:eastAsia="en-NZ"/>
        </w:rPr>
        <w:drawing>
          <wp:inline distT="0" distB="0" distL="0" distR="0" wp14:anchorId="4CC9312A" wp14:editId="676BF6D7">
            <wp:extent cx="1381125" cy="885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367" r="7653"/>
                    <a:stretch/>
                  </pic:blipFill>
                  <pic:spPr bwMode="auto">
                    <a:xfrm>
                      <a:off x="0" y="0"/>
                      <a:ext cx="1381125" cy="88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F0ED0">
        <w:rPr>
          <w:noProof/>
          <w:lang w:eastAsia="en-NZ"/>
        </w:rPr>
        <w:drawing>
          <wp:inline distT="0" distB="0" distL="0" distR="0" wp14:anchorId="4C05DF4C" wp14:editId="230DD591">
            <wp:extent cx="807997" cy="9034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344" t="16683" r="24171" b="5537"/>
                    <a:stretch/>
                  </pic:blipFill>
                  <pic:spPr bwMode="auto">
                    <a:xfrm>
                      <a:off x="0" y="0"/>
                      <a:ext cx="811055" cy="906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drawing>
          <wp:inline distT="0" distB="0" distL="0" distR="0" wp14:anchorId="21AA1DE7" wp14:editId="1649F632">
            <wp:extent cx="1533525" cy="1162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04F0" w14:textId="5C9CCA34" w:rsidR="009242EF" w:rsidRDefault="009242EF" w:rsidP="003C2033">
      <w:pPr>
        <w:rPr>
          <w:lang w:eastAsia="en-NZ"/>
        </w:rPr>
      </w:pPr>
    </w:p>
    <w:p w14:paraId="0606248E" w14:textId="212948F7" w:rsidR="00C17476" w:rsidRDefault="00C37204" w:rsidP="003C2033">
      <w:pPr>
        <w:rPr>
          <w:lang w:eastAsia="en-NZ"/>
        </w:rPr>
      </w:pPr>
      <w:r>
        <w:rPr>
          <w:lang w:eastAsia="en-NZ"/>
        </w:rPr>
        <w:lastRenderedPageBreak/>
        <w:t xml:space="preserve">There are a wide range of choices here. You can use the LEDs in your kits. We have LEDs knocking around the place. You might want to have a look in </w:t>
      </w:r>
      <w:proofErr w:type="spellStart"/>
      <w:r>
        <w:rPr>
          <w:lang w:eastAsia="en-NZ"/>
        </w:rPr>
        <w:t>Jaycar</w:t>
      </w:r>
      <w:proofErr w:type="spellEnd"/>
      <w:r>
        <w:rPr>
          <w:lang w:eastAsia="en-NZ"/>
        </w:rPr>
        <w:t xml:space="preserve"> or nicegear.co.nz for a</w:t>
      </w:r>
      <w:r w:rsidR="003B762E">
        <w:rPr>
          <w:lang w:eastAsia="en-NZ"/>
        </w:rPr>
        <w:t>n</w:t>
      </w:r>
      <w:r>
        <w:rPr>
          <w:lang w:eastAsia="en-NZ"/>
        </w:rPr>
        <w:t xml:space="preserve"> LED display, light strip, etc. </w:t>
      </w:r>
    </w:p>
    <w:p w14:paraId="23C83022" w14:textId="7417DC0A" w:rsidR="004325E8" w:rsidRDefault="004325E8" w:rsidP="004F17B9">
      <w:pPr>
        <w:pBdr>
          <w:bottom w:val="single" w:sz="4" w:space="1" w:color="auto"/>
        </w:pBdr>
        <w:rPr>
          <w:lang w:eastAsia="en-NZ"/>
        </w:rPr>
      </w:pPr>
    </w:p>
    <w:p w14:paraId="6019896F" w14:textId="5A8BE4DD" w:rsidR="004325E8" w:rsidRPr="00FE7ED7" w:rsidRDefault="004325E8" w:rsidP="003C2033">
      <w:pPr>
        <w:rPr>
          <w:b/>
          <w:bCs/>
          <w:lang w:eastAsia="en-NZ"/>
        </w:rPr>
      </w:pPr>
      <w:r w:rsidRPr="00FE7ED7">
        <w:rPr>
          <w:b/>
          <w:bCs/>
          <w:lang w:eastAsia="en-NZ"/>
        </w:rPr>
        <w:t xml:space="preserve">We </w:t>
      </w:r>
      <w:proofErr w:type="gramStart"/>
      <w:r w:rsidRPr="00FE7ED7">
        <w:rPr>
          <w:b/>
          <w:bCs/>
          <w:lang w:eastAsia="en-NZ"/>
        </w:rPr>
        <w:t>are able to</w:t>
      </w:r>
      <w:proofErr w:type="gramEnd"/>
      <w:r w:rsidRPr="00FE7ED7">
        <w:rPr>
          <w:b/>
          <w:bCs/>
          <w:lang w:eastAsia="en-NZ"/>
        </w:rPr>
        <w:t xml:space="preserve"> purchase small hardware items for you provided that:</w:t>
      </w:r>
    </w:p>
    <w:p w14:paraId="43D7D4BE" w14:textId="37FA9600" w:rsidR="004325E8" w:rsidRPr="00FE7ED7" w:rsidRDefault="54F91912" w:rsidP="004325E8">
      <w:pPr>
        <w:pStyle w:val="ListParagraph"/>
        <w:numPr>
          <w:ilvl w:val="0"/>
          <w:numId w:val="11"/>
        </w:numPr>
        <w:rPr>
          <w:b/>
          <w:bCs/>
          <w:lang w:eastAsia="en-NZ"/>
        </w:rPr>
      </w:pPr>
      <w:r w:rsidRPr="00FE7ED7">
        <w:rPr>
          <w:b/>
          <w:bCs/>
          <w:lang w:eastAsia="en-NZ"/>
        </w:rPr>
        <w:t>The retailer is based in New Zealand.</w:t>
      </w:r>
    </w:p>
    <w:p w14:paraId="235942DC" w14:textId="5EEDB4A4" w:rsidR="004325E8" w:rsidRPr="00FE7ED7" w:rsidRDefault="54F91912" w:rsidP="004325E8">
      <w:pPr>
        <w:pStyle w:val="ListParagraph"/>
        <w:numPr>
          <w:ilvl w:val="0"/>
          <w:numId w:val="11"/>
        </w:numPr>
        <w:rPr>
          <w:b/>
          <w:bCs/>
          <w:lang w:eastAsia="en-NZ"/>
        </w:rPr>
      </w:pPr>
      <w:r w:rsidRPr="00FE7ED7">
        <w:rPr>
          <w:b/>
          <w:bCs/>
          <w:lang w:eastAsia="en-NZ"/>
        </w:rPr>
        <w:t>The item is in stock in New Zealand.</w:t>
      </w:r>
    </w:p>
    <w:p w14:paraId="6037D5E9" w14:textId="77777777" w:rsidR="003B762E" w:rsidRPr="00FE7ED7" w:rsidRDefault="003B762E" w:rsidP="003B762E">
      <w:pPr>
        <w:pStyle w:val="ListParagraph"/>
        <w:rPr>
          <w:b/>
          <w:bCs/>
          <w:lang w:eastAsia="en-NZ"/>
        </w:rPr>
      </w:pPr>
    </w:p>
    <w:p w14:paraId="468F2959" w14:textId="492A6FBA" w:rsidR="004325E8" w:rsidRPr="00FE7ED7" w:rsidRDefault="003B762E" w:rsidP="003B762E">
      <w:pPr>
        <w:rPr>
          <w:b/>
          <w:bCs/>
          <w:lang w:eastAsia="en-NZ"/>
        </w:rPr>
      </w:pPr>
      <w:r w:rsidRPr="00FE7ED7">
        <w:rPr>
          <w:b/>
          <w:bCs/>
          <w:lang w:eastAsia="en-NZ"/>
        </w:rPr>
        <w:t xml:space="preserve">In order to manage this, we’ll only order hardware </w:t>
      </w:r>
      <w:r w:rsidR="00832FD5" w:rsidRPr="00FE7ED7">
        <w:rPr>
          <w:b/>
          <w:bCs/>
          <w:lang w:eastAsia="en-NZ"/>
        </w:rPr>
        <w:t>with</w:t>
      </w:r>
      <w:r w:rsidRPr="00FE7ED7">
        <w:rPr>
          <w:b/>
          <w:bCs/>
          <w:lang w:eastAsia="en-NZ"/>
        </w:rPr>
        <w:t xml:space="preserve">in the first </w:t>
      </w:r>
      <w:r w:rsidR="00FE7ED7">
        <w:rPr>
          <w:b/>
          <w:bCs/>
          <w:lang w:eastAsia="en-NZ"/>
        </w:rPr>
        <w:t xml:space="preserve">week of </w:t>
      </w:r>
      <w:proofErr w:type="gramStart"/>
      <w:r w:rsidR="00FE7ED7">
        <w:rPr>
          <w:b/>
          <w:bCs/>
          <w:lang w:eastAsia="en-NZ"/>
        </w:rPr>
        <w:t xml:space="preserve">the </w:t>
      </w:r>
      <w:r w:rsidRPr="00FE7ED7">
        <w:rPr>
          <w:b/>
          <w:bCs/>
          <w:lang w:eastAsia="en-NZ"/>
        </w:rPr>
        <w:t xml:space="preserve"> assignment</w:t>
      </w:r>
      <w:proofErr w:type="gramEnd"/>
      <w:r w:rsidRPr="00FE7ED7">
        <w:rPr>
          <w:b/>
          <w:bCs/>
          <w:lang w:eastAsia="en-NZ"/>
        </w:rPr>
        <w:t>. Any later and we run the risk of hardware not arriving until the due date of your project</w:t>
      </w:r>
      <w:r w:rsidR="00987D61" w:rsidRPr="00FE7ED7">
        <w:rPr>
          <w:b/>
          <w:bCs/>
          <w:lang w:eastAsia="en-NZ"/>
        </w:rPr>
        <w:t>.</w:t>
      </w:r>
    </w:p>
    <w:p w14:paraId="667D6851" w14:textId="5A81C92B" w:rsidR="008D6513" w:rsidRDefault="008D6513" w:rsidP="004F17B9">
      <w:pPr>
        <w:pBdr>
          <w:top w:val="single" w:sz="4" w:space="1" w:color="auto"/>
        </w:pBdr>
        <w:rPr>
          <w:lang w:eastAsia="en-NZ"/>
        </w:rPr>
      </w:pPr>
    </w:p>
    <w:p w14:paraId="400F4BAA" w14:textId="77777777" w:rsidR="008D6513" w:rsidRDefault="008D6513" w:rsidP="008D6513">
      <w:pPr>
        <w:pStyle w:val="Heading3"/>
        <w:rPr>
          <w:lang w:eastAsia="en-NZ"/>
        </w:rPr>
      </w:pPr>
    </w:p>
    <w:p w14:paraId="72E065F6" w14:textId="2109ECED" w:rsidR="00C37204" w:rsidRDefault="00C37204" w:rsidP="008D6513">
      <w:pPr>
        <w:pStyle w:val="Heading3"/>
        <w:rPr>
          <w:lang w:eastAsia="en-NZ"/>
        </w:rPr>
      </w:pPr>
      <w:r>
        <w:rPr>
          <w:lang w:eastAsia="en-NZ"/>
        </w:rPr>
        <w:t>Requirements</w:t>
      </w:r>
    </w:p>
    <w:p w14:paraId="693C2C53" w14:textId="726CEA07" w:rsidR="00C37204" w:rsidRDefault="54F91912" w:rsidP="00C37204">
      <w:pPr>
        <w:pStyle w:val="ListParagraph"/>
        <w:numPr>
          <w:ilvl w:val="0"/>
          <w:numId w:val="11"/>
        </w:numPr>
        <w:rPr>
          <w:lang w:eastAsia="en-NZ"/>
        </w:rPr>
      </w:pPr>
      <w:r w:rsidRPr="54F91912">
        <w:rPr>
          <w:lang w:eastAsia="en-NZ"/>
        </w:rPr>
        <w:t xml:space="preserve">Your Arduino uses LEDs of any kind to </w:t>
      </w:r>
      <w:r w:rsidRPr="54F91912">
        <w:rPr>
          <w:b/>
          <w:bCs/>
          <w:lang w:eastAsia="en-NZ"/>
        </w:rPr>
        <w:t>convey information</w:t>
      </w:r>
      <w:r w:rsidRPr="54F91912">
        <w:rPr>
          <w:lang w:eastAsia="en-NZ"/>
        </w:rPr>
        <w:t xml:space="preserve"> to users.</w:t>
      </w:r>
    </w:p>
    <w:p w14:paraId="2483B177" w14:textId="22E2EC64" w:rsidR="00C37204" w:rsidRDefault="54F91912" w:rsidP="00C37204">
      <w:pPr>
        <w:pStyle w:val="ListParagraph"/>
        <w:numPr>
          <w:ilvl w:val="0"/>
          <w:numId w:val="11"/>
        </w:numPr>
        <w:rPr>
          <w:lang w:eastAsia="en-NZ"/>
        </w:rPr>
      </w:pPr>
      <w:r w:rsidRPr="54F91912">
        <w:rPr>
          <w:lang w:eastAsia="en-NZ"/>
        </w:rPr>
        <w:t xml:space="preserve">Your project has a </w:t>
      </w:r>
      <w:r w:rsidRPr="54F91912">
        <w:rPr>
          <w:b/>
          <w:bCs/>
          <w:lang w:eastAsia="en-NZ"/>
        </w:rPr>
        <w:t>specific purpose</w:t>
      </w:r>
      <w:r w:rsidRPr="54F91912">
        <w:rPr>
          <w:lang w:eastAsia="en-NZ"/>
        </w:rPr>
        <w:t xml:space="preserve"> it is trying to accomplish that is genuinely useful.</w:t>
      </w:r>
    </w:p>
    <w:p w14:paraId="4EA9F718" w14:textId="6F4B5E68" w:rsidR="00C37204" w:rsidRDefault="54F91912" w:rsidP="0022466E">
      <w:pPr>
        <w:pStyle w:val="ListParagraph"/>
        <w:numPr>
          <w:ilvl w:val="0"/>
          <w:numId w:val="11"/>
        </w:numPr>
        <w:rPr>
          <w:lang w:eastAsia="en-NZ"/>
        </w:rPr>
      </w:pPr>
      <w:r w:rsidRPr="54F91912">
        <w:rPr>
          <w:lang w:eastAsia="en-NZ"/>
        </w:rPr>
        <w:t>Use cases or user stories are fulfilled.</w:t>
      </w:r>
    </w:p>
    <w:p w14:paraId="3971A4E8" w14:textId="208D6119" w:rsidR="00D83E69" w:rsidRDefault="54F91912" w:rsidP="00D83E69">
      <w:pPr>
        <w:pStyle w:val="ListParagraph"/>
        <w:numPr>
          <w:ilvl w:val="0"/>
          <w:numId w:val="11"/>
        </w:numPr>
        <w:rPr>
          <w:lang w:eastAsia="en-NZ"/>
        </w:rPr>
      </w:pPr>
      <w:r w:rsidRPr="54F91912">
        <w:rPr>
          <w:lang w:eastAsia="en-NZ"/>
        </w:rPr>
        <w:t>You should be able to:</w:t>
      </w:r>
    </w:p>
    <w:p w14:paraId="1568F691" w14:textId="6193F66C" w:rsidR="00D83E69" w:rsidRDefault="00D83E69" w:rsidP="00D83E69">
      <w:pPr>
        <w:pStyle w:val="ListParagraph"/>
        <w:numPr>
          <w:ilvl w:val="1"/>
          <w:numId w:val="11"/>
        </w:numPr>
        <w:rPr>
          <w:lang w:eastAsia="en-NZ"/>
        </w:rPr>
      </w:pPr>
      <w:r>
        <w:rPr>
          <w:lang w:eastAsia="en-NZ"/>
        </w:rPr>
        <w:t xml:space="preserve">Show you understand the scenario, and how an embedded system would </w:t>
      </w:r>
      <w:r w:rsidRPr="00257288">
        <w:rPr>
          <w:b/>
          <w:lang w:eastAsia="en-NZ"/>
        </w:rPr>
        <w:t>meet the requirements to solve the problem</w:t>
      </w:r>
      <w:r>
        <w:rPr>
          <w:lang w:eastAsia="en-NZ"/>
        </w:rPr>
        <w:t xml:space="preserve"> (Meet any use cases you’ve identified.)</w:t>
      </w:r>
    </w:p>
    <w:p w14:paraId="504A045F" w14:textId="583B60CF" w:rsidR="00D83E69" w:rsidRDefault="00D83E69" w:rsidP="00D83E69">
      <w:pPr>
        <w:pStyle w:val="ListParagraph"/>
        <w:numPr>
          <w:ilvl w:val="1"/>
          <w:numId w:val="11"/>
        </w:numPr>
        <w:rPr>
          <w:lang w:eastAsia="en-NZ"/>
        </w:rPr>
      </w:pPr>
      <w:r w:rsidRPr="00257288">
        <w:rPr>
          <w:b/>
          <w:lang w:eastAsia="en-NZ"/>
        </w:rPr>
        <w:t>Justify your choices</w:t>
      </w:r>
      <w:r>
        <w:rPr>
          <w:lang w:eastAsia="en-NZ"/>
        </w:rPr>
        <w:t xml:space="preserve"> of hardware, how you implemented your code.</w:t>
      </w:r>
    </w:p>
    <w:p w14:paraId="5C75964B" w14:textId="22484349" w:rsidR="00694AED" w:rsidRDefault="00D83E69" w:rsidP="00D83E69">
      <w:pPr>
        <w:pStyle w:val="ListParagraph"/>
        <w:numPr>
          <w:ilvl w:val="1"/>
          <w:numId w:val="11"/>
        </w:numPr>
        <w:rPr>
          <w:lang w:eastAsia="en-NZ"/>
        </w:rPr>
      </w:pPr>
      <w:r w:rsidRPr="00257288">
        <w:rPr>
          <w:b/>
          <w:lang w:eastAsia="en-NZ"/>
        </w:rPr>
        <w:t xml:space="preserve">Build </w:t>
      </w:r>
      <w:r w:rsidR="002E3157" w:rsidRPr="00257288">
        <w:rPr>
          <w:b/>
          <w:lang w:eastAsia="en-NZ"/>
        </w:rPr>
        <w:t xml:space="preserve">a </w:t>
      </w:r>
      <w:r w:rsidR="0022466E" w:rsidRPr="00257288">
        <w:rPr>
          <w:b/>
          <w:lang w:eastAsia="en-NZ"/>
        </w:rPr>
        <w:t xml:space="preserve">prototype </w:t>
      </w:r>
      <w:r>
        <w:rPr>
          <w:lang w:eastAsia="en-NZ"/>
        </w:rPr>
        <w:t>embedded system on a breadboard.</w:t>
      </w:r>
    </w:p>
    <w:p w14:paraId="494A1585" w14:textId="7F8036DE" w:rsidR="004325E8" w:rsidRDefault="004325E8" w:rsidP="004325E8">
      <w:pPr>
        <w:rPr>
          <w:lang w:eastAsia="en-NZ"/>
        </w:rPr>
      </w:pPr>
    </w:p>
    <w:p w14:paraId="156CDE4E" w14:textId="523D0A04" w:rsidR="54F91912" w:rsidRDefault="54F91912" w:rsidP="54F91912">
      <w:pPr>
        <w:pStyle w:val="ListParagraph"/>
        <w:numPr>
          <w:ilvl w:val="0"/>
          <w:numId w:val="11"/>
        </w:numPr>
        <w:rPr>
          <w:szCs w:val="22"/>
          <w:lang w:eastAsia="en-NZ"/>
        </w:rPr>
      </w:pPr>
      <w:r w:rsidRPr="54F91912">
        <w:rPr>
          <w:lang w:eastAsia="en-NZ"/>
        </w:rPr>
        <w:t>As a group you will give a</w:t>
      </w:r>
      <w:r w:rsidRPr="54F91912">
        <w:rPr>
          <w:b/>
          <w:bCs/>
          <w:lang w:eastAsia="en-NZ"/>
        </w:rPr>
        <w:t xml:space="preserve"> live demonstration </w:t>
      </w:r>
      <w:r w:rsidRPr="54F91912">
        <w:rPr>
          <w:lang w:eastAsia="en-NZ"/>
        </w:rPr>
        <w:t>of your project. We suggest you structure this way:</w:t>
      </w:r>
    </w:p>
    <w:p w14:paraId="7AA4B08C" w14:textId="5AB92151" w:rsidR="54F91912" w:rsidRDefault="54F91912" w:rsidP="54F91912">
      <w:pPr>
        <w:pStyle w:val="ListParagraph"/>
        <w:numPr>
          <w:ilvl w:val="1"/>
          <w:numId w:val="11"/>
        </w:numPr>
        <w:rPr>
          <w:szCs w:val="22"/>
          <w:lang w:eastAsia="en-NZ"/>
        </w:rPr>
      </w:pPr>
      <w:r w:rsidRPr="54F91912">
        <w:rPr>
          <w:lang w:eastAsia="en-NZ"/>
        </w:rPr>
        <w:t xml:space="preserve">Define the problem you’re solving with your </w:t>
      </w:r>
      <w:proofErr w:type="gramStart"/>
      <w:r w:rsidRPr="54F91912">
        <w:rPr>
          <w:lang w:eastAsia="en-NZ"/>
        </w:rPr>
        <w:t>project</w:t>
      </w:r>
      <w:proofErr w:type="gramEnd"/>
    </w:p>
    <w:p w14:paraId="1533BCB3" w14:textId="51E844FB" w:rsidR="54F91912" w:rsidRDefault="54F91912" w:rsidP="54F91912">
      <w:pPr>
        <w:pStyle w:val="ListParagraph"/>
        <w:numPr>
          <w:ilvl w:val="2"/>
          <w:numId w:val="11"/>
        </w:numPr>
        <w:rPr>
          <w:szCs w:val="22"/>
          <w:lang w:eastAsia="en-NZ"/>
        </w:rPr>
      </w:pPr>
      <w:r w:rsidRPr="54F91912">
        <w:rPr>
          <w:lang w:eastAsia="en-NZ"/>
        </w:rPr>
        <w:t>Problem scope</w:t>
      </w:r>
    </w:p>
    <w:p w14:paraId="3164870E" w14:textId="2E7C0D68" w:rsidR="54F91912" w:rsidRDefault="54F91912" w:rsidP="54F91912">
      <w:pPr>
        <w:pStyle w:val="ListParagraph"/>
        <w:numPr>
          <w:ilvl w:val="2"/>
          <w:numId w:val="11"/>
        </w:numPr>
        <w:rPr>
          <w:szCs w:val="22"/>
          <w:lang w:eastAsia="en-NZ"/>
        </w:rPr>
      </w:pPr>
      <w:r w:rsidRPr="54F91912">
        <w:rPr>
          <w:lang w:eastAsia="en-NZ"/>
        </w:rPr>
        <w:t>Simple use cases</w:t>
      </w:r>
    </w:p>
    <w:p w14:paraId="12778779" w14:textId="320748DB" w:rsidR="54F91912" w:rsidRDefault="54F91912" w:rsidP="54F91912">
      <w:pPr>
        <w:pStyle w:val="ListParagraph"/>
        <w:numPr>
          <w:ilvl w:val="1"/>
          <w:numId w:val="11"/>
        </w:numPr>
        <w:rPr>
          <w:szCs w:val="22"/>
          <w:lang w:eastAsia="en-NZ"/>
        </w:rPr>
      </w:pPr>
      <w:r w:rsidRPr="54F91912">
        <w:rPr>
          <w:lang w:eastAsia="en-NZ"/>
        </w:rPr>
        <w:t>Describe your solution. What assumptions did you make? Define the scope, limitations you discovered.</w:t>
      </w:r>
    </w:p>
    <w:p w14:paraId="40C8526F" w14:textId="0DC0070A" w:rsidR="54F91912" w:rsidRDefault="54F91912" w:rsidP="54F91912">
      <w:pPr>
        <w:pStyle w:val="ListParagraph"/>
        <w:numPr>
          <w:ilvl w:val="2"/>
          <w:numId w:val="11"/>
        </w:numPr>
        <w:rPr>
          <w:szCs w:val="22"/>
          <w:lang w:eastAsia="en-NZ"/>
        </w:rPr>
      </w:pPr>
      <w:r w:rsidRPr="54F91912">
        <w:rPr>
          <w:lang w:eastAsia="en-NZ"/>
        </w:rPr>
        <w:t>If your solution isn’t perfect? Show insight why, and how you would improve it.</w:t>
      </w:r>
    </w:p>
    <w:p w14:paraId="1918B8A6" w14:textId="4F1378E7" w:rsidR="54F91912" w:rsidRDefault="54F91912" w:rsidP="54F91912">
      <w:pPr>
        <w:pStyle w:val="ListParagraph"/>
        <w:numPr>
          <w:ilvl w:val="1"/>
          <w:numId w:val="11"/>
        </w:numPr>
        <w:rPr>
          <w:szCs w:val="22"/>
          <w:lang w:eastAsia="en-NZ"/>
        </w:rPr>
      </w:pPr>
      <w:r w:rsidRPr="54F91912">
        <w:rPr>
          <w:lang w:eastAsia="en-NZ"/>
        </w:rPr>
        <w:t>We want to see a breadboard design/</w:t>
      </w:r>
      <w:proofErr w:type="gramStart"/>
      <w:r w:rsidRPr="54F91912">
        <w:rPr>
          <w:lang w:eastAsia="en-NZ"/>
        </w:rPr>
        <w:t>Schematic</w:t>
      </w:r>
      <w:proofErr w:type="gramEnd"/>
    </w:p>
    <w:p w14:paraId="6FA5E2ED" w14:textId="7DC7EE98" w:rsidR="54F91912" w:rsidRDefault="54F91912" w:rsidP="54F91912">
      <w:pPr>
        <w:pStyle w:val="ListParagraph"/>
        <w:numPr>
          <w:ilvl w:val="1"/>
          <w:numId w:val="11"/>
        </w:numPr>
        <w:rPr>
          <w:szCs w:val="22"/>
          <w:lang w:eastAsia="en-NZ"/>
        </w:rPr>
      </w:pPr>
      <w:r w:rsidRPr="54F91912">
        <w:rPr>
          <w:lang w:eastAsia="en-NZ"/>
        </w:rPr>
        <w:t>What components did you use? Why these and not others?</w:t>
      </w:r>
    </w:p>
    <w:p w14:paraId="4473C67C" w14:textId="64794ADE" w:rsidR="54F91912" w:rsidRDefault="54F91912" w:rsidP="54F91912">
      <w:pPr>
        <w:pStyle w:val="ListParagraph"/>
        <w:numPr>
          <w:ilvl w:val="1"/>
          <w:numId w:val="11"/>
        </w:numPr>
        <w:rPr>
          <w:szCs w:val="22"/>
          <w:lang w:eastAsia="en-NZ"/>
        </w:rPr>
      </w:pPr>
      <w:r w:rsidRPr="54F91912">
        <w:rPr>
          <w:lang w:eastAsia="en-NZ"/>
        </w:rPr>
        <w:t>Code Defence</w:t>
      </w:r>
    </w:p>
    <w:p w14:paraId="432E45BB" w14:textId="4B591816" w:rsidR="54F91912" w:rsidRDefault="54F91912" w:rsidP="54F91912">
      <w:pPr>
        <w:pStyle w:val="ListParagraph"/>
        <w:numPr>
          <w:ilvl w:val="1"/>
          <w:numId w:val="11"/>
        </w:numPr>
        <w:rPr>
          <w:szCs w:val="22"/>
          <w:lang w:eastAsia="en-NZ"/>
        </w:rPr>
      </w:pPr>
      <w:r w:rsidRPr="54F91912">
        <w:rPr>
          <w:lang w:eastAsia="en-NZ"/>
        </w:rPr>
        <w:t xml:space="preserve">Physical Demonstration – how did you test your device, evaluate its </w:t>
      </w:r>
      <w:proofErr w:type="gramStart"/>
      <w:r w:rsidRPr="54F91912">
        <w:rPr>
          <w:lang w:eastAsia="en-NZ"/>
        </w:rPr>
        <w:t>performance</w:t>
      </w:r>
      <w:proofErr w:type="gramEnd"/>
    </w:p>
    <w:p w14:paraId="55D3D8D8" w14:textId="7B4FCCE8" w:rsidR="00DF2838" w:rsidRDefault="00DF2838" w:rsidP="625D9206">
      <w:pPr>
        <w:ind w:left="360"/>
        <w:rPr>
          <w:lang w:eastAsia="en-NZ"/>
        </w:rPr>
      </w:pPr>
    </w:p>
    <w:p w14:paraId="08C12C20" w14:textId="17AA06EF" w:rsidR="00DF2838" w:rsidRDefault="54F91912" w:rsidP="008D6513">
      <w:pPr>
        <w:pStyle w:val="Heading3"/>
        <w:rPr>
          <w:lang w:eastAsia="en-NZ"/>
        </w:rPr>
      </w:pPr>
      <w:r w:rsidRPr="54F91912">
        <w:rPr>
          <w:lang w:eastAsia="en-NZ"/>
        </w:rPr>
        <w:t>What kind of things could I do?</w:t>
      </w:r>
    </w:p>
    <w:p w14:paraId="23728533" w14:textId="6CF85C9F" w:rsidR="00186BCB" w:rsidRDefault="00987D61" w:rsidP="002D5182">
      <w:pPr>
        <w:rPr>
          <w:szCs w:val="22"/>
        </w:rPr>
      </w:pPr>
      <w:r>
        <w:rPr>
          <w:szCs w:val="22"/>
        </w:rPr>
        <w:t>This is where you get to choose. Some ideas:</w:t>
      </w:r>
    </w:p>
    <w:p w14:paraId="0F063374" w14:textId="626A7367" w:rsidR="00987D61" w:rsidRDefault="00F014A4" w:rsidP="00F014A4">
      <w:pPr>
        <w:pStyle w:val="ListParagraph"/>
        <w:numPr>
          <w:ilvl w:val="0"/>
          <w:numId w:val="15"/>
        </w:numPr>
        <w:rPr>
          <w:szCs w:val="22"/>
        </w:rPr>
      </w:pPr>
      <w:r w:rsidRPr="00F014A4">
        <w:rPr>
          <w:szCs w:val="22"/>
        </w:rPr>
        <w:t>Create an Arduino version of something like a clock or timer. Make the interface as appealing as you can. How accurate is this device?</w:t>
      </w:r>
    </w:p>
    <w:p w14:paraId="599427D3" w14:textId="2357EA29" w:rsidR="00F014A4" w:rsidRDefault="00F014A4" w:rsidP="00F014A4">
      <w:pPr>
        <w:pStyle w:val="ListParagraph"/>
        <w:numPr>
          <w:ilvl w:val="0"/>
          <w:numId w:val="15"/>
        </w:numPr>
        <w:rPr>
          <w:szCs w:val="22"/>
        </w:rPr>
      </w:pPr>
      <w:r>
        <w:rPr>
          <w:szCs w:val="22"/>
        </w:rPr>
        <w:t xml:space="preserve">Can you link 2 or 3 </w:t>
      </w:r>
      <w:proofErr w:type="spellStart"/>
      <w:r>
        <w:rPr>
          <w:szCs w:val="22"/>
        </w:rPr>
        <w:t>arduinos</w:t>
      </w:r>
      <w:proofErr w:type="spellEnd"/>
      <w:r>
        <w:rPr>
          <w:szCs w:val="22"/>
        </w:rPr>
        <w:t xml:space="preserve"> together in some way?</w:t>
      </w:r>
    </w:p>
    <w:p w14:paraId="28DA1D4C" w14:textId="5597A022" w:rsidR="00F014A4" w:rsidRDefault="00F014A4" w:rsidP="00F014A4">
      <w:pPr>
        <w:pStyle w:val="ListParagraph"/>
        <w:numPr>
          <w:ilvl w:val="0"/>
          <w:numId w:val="15"/>
        </w:numPr>
        <w:rPr>
          <w:szCs w:val="22"/>
        </w:rPr>
      </w:pPr>
      <w:r>
        <w:rPr>
          <w:szCs w:val="22"/>
        </w:rPr>
        <w:t>Use Arduinos and LEDs to create a model of something. Control the signal lights for a model train set, or lighting in a kitset model?</w:t>
      </w:r>
    </w:p>
    <w:p w14:paraId="34E72167" w14:textId="5D752AAC" w:rsidR="00F014A4" w:rsidRDefault="00F014A4" w:rsidP="00F014A4">
      <w:pPr>
        <w:pStyle w:val="ListParagraph"/>
        <w:numPr>
          <w:ilvl w:val="0"/>
          <w:numId w:val="15"/>
        </w:numPr>
        <w:rPr>
          <w:szCs w:val="22"/>
        </w:rPr>
      </w:pPr>
      <w:r>
        <w:rPr>
          <w:szCs w:val="22"/>
        </w:rPr>
        <w:t xml:space="preserve">Can you use an Arduino to control ambient lighting? Make something that responds to music? </w:t>
      </w:r>
    </w:p>
    <w:p w14:paraId="72F3005E" w14:textId="6BB59319" w:rsidR="00423DF5" w:rsidRDefault="00423DF5" w:rsidP="00F014A4">
      <w:pPr>
        <w:pStyle w:val="ListParagraph"/>
        <w:numPr>
          <w:ilvl w:val="0"/>
          <w:numId w:val="15"/>
        </w:numPr>
        <w:rPr>
          <w:szCs w:val="22"/>
        </w:rPr>
      </w:pPr>
      <w:r>
        <w:rPr>
          <w:szCs w:val="22"/>
        </w:rPr>
        <w:lastRenderedPageBreak/>
        <w:t>Can you make a game? You kit will contain buttons (You can’t do Simon sorry!)</w:t>
      </w:r>
    </w:p>
    <w:p w14:paraId="2FD92323" w14:textId="6464491D" w:rsidR="00423DF5" w:rsidRDefault="00423DF5" w:rsidP="00F014A4">
      <w:pPr>
        <w:pStyle w:val="ListParagraph"/>
        <w:numPr>
          <w:ilvl w:val="0"/>
          <w:numId w:val="15"/>
        </w:numPr>
        <w:rPr>
          <w:szCs w:val="22"/>
        </w:rPr>
      </w:pPr>
      <w:r>
        <w:rPr>
          <w:szCs w:val="22"/>
        </w:rPr>
        <w:t xml:space="preserve">Can you make gadget that responds to your mood? </w:t>
      </w:r>
    </w:p>
    <w:p w14:paraId="7655DBDC" w14:textId="4697FE7A" w:rsidR="00423DF5" w:rsidRDefault="00423DF5" w:rsidP="00423DF5">
      <w:pPr>
        <w:pStyle w:val="ListParagraph"/>
        <w:rPr>
          <w:szCs w:val="22"/>
        </w:rPr>
      </w:pPr>
    </w:p>
    <w:p w14:paraId="500A5953" w14:textId="55823EC5" w:rsidR="00423DF5" w:rsidRDefault="00423DF5" w:rsidP="00423DF5">
      <w:pPr>
        <w:pStyle w:val="ListParagraph"/>
        <w:rPr>
          <w:szCs w:val="22"/>
        </w:rPr>
      </w:pPr>
    </w:p>
    <w:p w14:paraId="00AEE629" w14:textId="5BF0319F" w:rsidR="00423DF5" w:rsidRPr="006B51CF" w:rsidRDefault="54F91912" w:rsidP="00423DF5">
      <w:pPr>
        <w:rPr>
          <w:b/>
          <w:bCs/>
        </w:rPr>
      </w:pPr>
      <w:r w:rsidRPr="006B51CF">
        <w:rPr>
          <w:b/>
          <w:bCs/>
        </w:rPr>
        <w:t>There are no limits to the ideas but be aware that you’ve got 3 weeks to complete this project, so keep it in scope!</w:t>
      </w:r>
    </w:p>
    <w:p w14:paraId="2263C926" w14:textId="77777777" w:rsidR="00F014A4" w:rsidRDefault="00F014A4" w:rsidP="002D5182">
      <w:pPr>
        <w:rPr>
          <w:szCs w:val="22"/>
        </w:rPr>
      </w:pPr>
    </w:p>
    <w:p w14:paraId="7036CF70" w14:textId="77777777" w:rsidR="0027135D" w:rsidRDefault="0027135D" w:rsidP="00AD09B0">
      <w:pPr>
        <w:pStyle w:val="Heading2"/>
      </w:pPr>
      <w:r>
        <w:t>Project Breakdown</w:t>
      </w:r>
    </w:p>
    <w:p w14:paraId="01C0F108" w14:textId="40040BBC" w:rsidR="000B4C08" w:rsidRDefault="000B4C08" w:rsidP="000B4C08">
      <w:r>
        <w:t xml:space="preserve">Initial discussion with </w:t>
      </w:r>
      <w:r w:rsidR="00C667FC">
        <w:t>your lecturer</w:t>
      </w:r>
      <w:r>
        <w:t xml:space="preserve"> to approve your idea.</w:t>
      </w:r>
    </w:p>
    <w:p w14:paraId="61EB5E66" w14:textId="77777777" w:rsidR="000B4C08" w:rsidRPr="000B4C08" w:rsidRDefault="000B4C08" w:rsidP="000B4C08"/>
    <w:p w14:paraId="144A681C" w14:textId="5BBBE372" w:rsidR="0027135D" w:rsidRDefault="00CE3B5B" w:rsidP="00CE3B5B">
      <w:r>
        <w:t>Evidence for marking will include:</w:t>
      </w:r>
    </w:p>
    <w:p w14:paraId="52118054" w14:textId="7C887C1C" w:rsidR="00CE3B5B" w:rsidRDefault="54F91912" w:rsidP="00CE3B5B">
      <w:pPr>
        <w:pStyle w:val="ListParagraph"/>
        <w:numPr>
          <w:ilvl w:val="0"/>
          <w:numId w:val="11"/>
        </w:numPr>
        <w:rPr>
          <w:lang w:eastAsia="en-NZ"/>
        </w:rPr>
      </w:pPr>
      <w:r w:rsidRPr="54F91912">
        <w:rPr>
          <w:lang w:eastAsia="en-NZ"/>
        </w:rPr>
        <w:t>Code</w:t>
      </w:r>
    </w:p>
    <w:p w14:paraId="1B0E48A4" w14:textId="06C6130B" w:rsidR="00CE3B5B" w:rsidRDefault="54F91912" w:rsidP="00CE3B5B">
      <w:pPr>
        <w:pStyle w:val="ListParagraph"/>
        <w:numPr>
          <w:ilvl w:val="0"/>
          <w:numId w:val="11"/>
        </w:numPr>
        <w:rPr>
          <w:lang w:eastAsia="en-NZ"/>
        </w:rPr>
      </w:pPr>
      <w:r w:rsidRPr="54F91912">
        <w:rPr>
          <w:lang w:eastAsia="en-NZ"/>
        </w:rPr>
        <w:t>Physical proof of the project (Working demo)</w:t>
      </w:r>
    </w:p>
    <w:p w14:paraId="77D530E2" w14:textId="4C211B05" w:rsidR="00CE3B5B" w:rsidRDefault="54F91912" w:rsidP="00CE3B5B">
      <w:pPr>
        <w:pStyle w:val="ListParagraph"/>
        <w:numPr>
          <w:ilvl w:val="0"/>
          <w:numId w:val="11"/>
        </w:numPr>
        <w:rPr>
          <w:lang w:eastAsia="en-NZ"/>
        </w:rPr>
      </w:pPr>
      <w:r w:rsidRPr="54F91912">
        <w:rPr>
          <w:lang w:eastAsia="en-NZ"/>
        </w:rPr>
        <w:t>Live demonstration.</w:t>
      </w:r>
    </w:p>
    <w:p w14:paraId="0588BA04" w14:textId="006CAA70" w:rsidR="00AD09B0" w:rsidRDefault="00AD09B0" w:rsidP="00AD09B0">
      <w:pPr>
        <w:pStyle w:val="Heading2"/>
      </w:pPr>
      <w:r>
        <w:t>Marking schedule</w:t>
      </w:r>
    </w:p>
    <w:p w14:paraId="63D33D0A" w14:textId="7B7ABACD" w:rsidR="00F73BC8" w:rsidRPr="00F73BC8" w:rsidRDefault="00F73BC8" w:rsidP="00F73BC8">
      <w:r>
        <w:t>Marking schedule is available on Moodle.</w:t>
      </w:r>
    </w:p>
    <w:p w14:paraId="6954D5A3" w14:textId="77777777" w:rsidR="009044F4" w:rsidRDefault="009044F4" w:rsidP="002D5182">
      <w:pPr>
        <w:rPr>
          <w:i/>
          <w:sz w:val="18"/>
          <w:szCs w:val="22"/>
        </w:rPr>
      </w:pPr>
    </w:p>
    <w:p w14:paraId="21AB55EE" w14:textId="77777777" w:rsidR="009044F4" w:rsidRPr="000140C4" w:rsidRDefault="009044F4" w:rsidP="002D5182">
      <w:pPr>
        <w:rPr>
          <w:i/>
          <w:sz w:val="18"/>
          <w:szCs w:val="22"/>
        </w:rPr>
      </w:pPr>
    </w:p>
    <w:sectPr w:rsidR="009044F4" w:rsidRPr="000140C4" w:rsidSect="009044F4">
      <w:headerReference w:type="default" r:id="rId12"/>
      <w:footerReference w:type="default" r:id="rId13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44EED" w14:textId="77777777" w:rsidR="007904B2" w:rsidRDefault="007904B2" w:rsidP="008B2545">
      <w:pPr>
        <w:spacing w:line="240" w:lineRule="auto"/>
      </w:pPr>
      <w:r>
        <w:separator/>
      </w:r>
    </w:p>
  </w:endnote>
  <w:endnote w:type="continuationSeparator" w:id="0">
    <w:p w14:paraId="1CD09708" w14:textId="77777777" w:rsidR="007904B2" w:rsidRDefault="007904B2" w:rsidP="008B25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5432313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14:paraId="0324BFDD" w14:textId="240EE856" w:rsidR="00395643" w:rsidRDefault="00395643" w:rsidP="002C398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 w:rsidR="00F73BC8">
              <w:rPr>
                <w:b/>
                <w:noProof/>
              </w:rPr>
              <w:t>3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 w:rsidR="00F73BC8">
              <w:rPr>
                <w:b/>
                <w:noProof/>
              </w:rPr>
              <w:t>3</w:t>
            </w:r>
            <w:r>
              <w:rPr>
                <w:b/>
              </w:rPr>
              <w:fldChar w:fldCharType="end"/>
            </w:r>
          </w:p>
        </w:sdtContent>
      </w:sdt>
    </w:sdtContent>
  </w:sdt>
  <w:p w14:paraId="33E122A1" w14:textId="77777777" w:rsidR="00395643" w:rsidRDefault="003956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EC89E" w14:textId="77777777" w:rsidR="007904B2" w:rsidRDefault="007904B2" w:rsidP="008B2545">
      <w:pPr>
        <w:spacing w:line="240" w:lineRule="auto"/>
      </w:pPr>
      <w:r>
        <w:separator/>
      </w:r>
    </w:p>
  </w:footnote>
  <w:footnote w:type="continuationSeparator" w:id="0">
    <w:p w14:paraId="36234800" w14:textId="77777777" w:rsidR="007904B2" w:rsidRDefault="007904B2" w:rsidP="008B25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4F91912" w14:paraId="6FA0A719" w14:textId="77777777" w:rsidTr="54F91912">
      <w:tc>
        <w:tcPr>
          <w:tcW w:w="3009" w:type="dxa"/>
        </w:tcPr>
        <w:p w14:paraId="0F852162" w14:textId="14AE6909" w:rsidR="54F91912" w:rsidRDefault="54F91912" w:rsidP="54F91912">
          <w:pPr>
            <w:pStyle w:val="Header"/>
            <w:ind w:left="-115"/>
          </w:pPr>
        </w:p>
      </w:tc>
      <w:tc>
        <w:tcPr>
          <w:tcW w:w="3009" w:type="dxa"/>
        </w:tcPr>
        <w:p w14:paraId="659D0388" w14:textId="405F0D38" w:rsidR="54F91912" w:rsidRDefault="54F91912" w:rsidP="54F91912">
          <w:pPr>
            <w:pStyle w:val="Header"/>
            <w:jc w:val="center"/>
          </w:pPr>
          <w:r>
            <w:t>IN620 – Level 6 – 15 Credits</w:t>
          </w:r>
        </w:p>
      </w:tc>
      <w:tc>
        <w:tcPr>
          <w:tcW w:w="3009" w:type="dxa"/>
        </w:tcPr>
        <w:p w14:paraId="514950B8" w14:textId="56C365C0" w:rsidR="54F91912" w:rsidRDefault="54F91912" w:rsidP="54F91912">
          <w:pPr>
            <w:pStyle w:val="Header"/>
            <w:ind w:right="-115"/>
            <w:jc w:val="right"/>
          </w:pPr>
        </w:p>
      </w:tc>
    </w:tr>
  </w:tbl>
  <w:p w14:paraId="4CF7D933" w14:textId="25620984" w:rsidR="54F91912" w:rsidRDefault="54F91912" w:rsidP="54F919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36A37"/>
    <w:multiLevelType w:val="hybridMultilevel"/>
    <w:tmpl w:val="2758AB0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5372"/>
    <w:multiLevelType w:val="hybridMultilevel"/>
    <w:tmpl w:val="FD30E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64370"/>
    <w:multiLevelType w:val="hybridMultilevel"/>
    <w:tmpl w:val="D4F6975C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006E8"/>
    <w:multiLevelType w:val="hybridMultilevel"/>
    <w:tmpl w:val="5C327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760A3"/>
    <w:multiLevelType w:val="hybridMultilevel"/>
    <w:tmpl w:val="C0D43E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C409F"/>
    <w:multiLevelType w:val="hybridMultilevel"/>
    <w:tmpl w:val="C6A06A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425E76"/>
    <w:multiLevelType w:val="hybridMultilevel"/>
    <w:tmpl w:val="3F2CC4E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EC18A6"/>
    <w:multiLevelType w:val="hybridMultilevel"/>
    <w:tmpl w:val="762E3A9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D24B1"/>
    <w:multiLevelType w:val="hybridMultilevel"/>
    <w:tmpl w:val="B7A8423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4011DC"/>
    <w:multiLevelType w:val="hybridMultilevel"/>
    <w:tmpl w:val="CC0210CE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962D22"/>
    <w:multiLevelType w:val="hybridMultilevel"/>
    <w:tmpl w:val="72769A7C"/>
    <w:lvl w:ilvl="0" w:tplc="1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6561FE"/>
    <w:multiLevelType w:val="hybridMultilevel"/>
    <w:tmpl w:val="4B04334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954FE4"/>
    <w:multiLevelType w:val="hybridMultilevel"/>
    <w:tmpl w:val="50E01496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44593F"/>
    <w:multiLevelType w:val="hybridMultilevel"/>
    <w:tmpl w:val="EE04A9BC"/>
    <w:lvl w:ilvl="0" w:tplc="9A0419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8090958">
    <w:abstractNumId w:val="0"/>
  </w:num>
  <w:num w:numId="2" w16cid:durableId="1311211404">
    <w:abstractNumId w:val="7"/>
  </w:num>
  <w:num w:numId="3" w16cid:durableId="1505051713">
    <w:abstractNumId w:val="3"/>
  </w:num>
  <w:num w:numId="4" w16cid:durableId="1554999305">
    <w:abstractNumId w:val="1"/>
  </w:num>
  <w:num w:numId="5" w16cid:durableId="904728509">
    <w:abstractNumId w:val="13"/>
  </w:num>
  <w:num w:numId="6" w16cid:durableId="2009865890">
    <w:abstractNumId w:val="13"/>
  </w:num>
  <w:num w:numId="7" w16cid:durableId="958147035">
    <w:abstractNumId w:val="5"/>
  </w:num>
  <w:num w:numId="8" w16cid:durableId="486172379">
    <w:abstractNumId w:val="4"/>
  </w:num>
  <w:num w:numId="9" w16cid:durableId="1435007284">
    <w:abstractNumId w:val="8"/>
  </w:num>
  <w:num w:numId="10" w16cid:durableId="1696693238">
    <w:abstractNumId w:val="11"/>
  </w:num>
  <w:num w:numId="11" w16cid:durableId="856430607">
    <w:abstractNumId w:val="6"/>
  </w:num>
  <w:num w:numId="12" w16cid:durableId="593711790">
    <w:abstractNumId w:val="10"/>
  </w:num>
  <w:num w:numId="13" w16cid:durableId="1818959936">
    <w:abstractNumId w:val="2"/>
  </w:num>
  <w:num w:numId="14" w16cid:durableId="131408410">
    <w:abstractNumId w:val="9"/>
  </w:num>
  <w:num w:numId="15" w16cid:durableId="6120580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34D"/>
    <w:rsid w:val="00003F62"/>
    <w:rsid w:val="00010232"/>
    <w:rsid w:val="000140C4"/>
    <w:rsid w:val="0004174D"/>
    <w:rsid w:val="00047A23"/>
    <w:rsid w:val="00055285"/>
    <w:rsid w:val="00062AE6"/>
    <w:rsid w:val="000B4C08"/>
    <w:rsid w:val="000B51BB"/>
    <w:rsid w:val="000C1196"/>
    <w:rsid w:val="000D1F33"/>
    <w:rsid w:val="000E65CD"/>
    <w:rsid w:val="00127129"/>
    <w:rsid w:val="001316A0"/>
    <w:rsid w:val="00134860"/>
    <w:rsid w:val="00143C21"/>
    <w:rsid w:val="00177850"/>
    <w:rsid w:val="00186BCB"/>
    <w:rsid w:val="00191F70"/>
    <w:rsid w:val="001A62BD"/>
    <w:rsid w:val="001A7763"/>
    <w:rsid w:val="001E5705"/>
    <w:rsid w:val="001F08DE"/>
    <w:rsid w:val="00205C1A"/>
    <w:rsid w:val="002129FC"/>
    <w:rsid w:val="0022466E"/>
    <w:rsid w:val="00236EAD"/>
    <w:rsid w:val="002569D1"/>
    <w:rsid w:val="00257288"/>
    <w:rsid w:val="0027135D"/>
    <w:rsid w:val="00271993"/>
    <w:rsid w:val="002B2989"/>
    <w:rsid w:val="002C3983"/>
    <w:rsid w:val="002D5182"/>
    <w:rsid w:val="002E27FB"/>
    <w:rsid w:val="002E3157"/>
    <w:rsid w:val="00300345"/>
    <w:rsid w:val="00306DF5"/>
    <w:rsid w:val="00320B3C"/>
    <w:rsid w:val="003267BB"/>
    <w:rsid w:val="00332ED9"/>
    <w:rsid w:val="00353E3B"/>
    <w:rsid w:val="0036726D"/>
    <w:rsid w:val="00395643"/>
    <w:rsid w:val="00396C81"/>
    <w:rsid w:val="003B0892"/>
    <w:rsid w:val="003B762E"/>
    <w:rsid w:val="003C2033"/>
    <w:rsid w:val="003E03B1"/>
    <w:rsid w:val="003F1125"/>
    <w:rsid w:val="004069E2"/>
    <w:rsid w:val="00423DF5"/>
    <w:rsid w:val="004325E8"/>
    <w:rsid w:val="00451193"/>
    <w:rsid w:val="004840B9"/>
    <w:rsid w:val="004875CB"/>
    <w:rsid w:val="00493883"/>
    <w:rsid w:val="00494D61"/>
    <w:rsid w:val="00495734"/>
    <w:rsid w:val="004D582E"/>
    <w:rsid w:val="004E555E"/>
    <w:rsid w:val="004F17B9"/>
    <w:rsid w:val="00505AB2"/>
    <w:rsid w:val="00507233"/>
    <w:rsid w:val="00520E78"/>
    <w:rsid w:val="00527AD5"/>
    <w:rsid w:val="00574A9D"/>
    <w:rsid w:val="005C32FF"/>
    <w:rsid w:val="005E54EE"/>
    <w:rsid w:val="005F1FCA"/>
    <w:rsid w:val="0062763E"/>
    <w:rsid w:val="0063050D"/>
    <w:rsid w:val="00657417"/>
    <w:rsid w:val="00681BCE"/>
    <w:rsid w:val="00694AED"/>
    <w:rsid w:val="006B51CF"/>
    <w:rsid w:val="006D038E"/>
    <w:rsid w:val="006D2755"/>
    <w:rsid w:val="00732AD2"/>
    <w:rsid w:val="00753D10"/>
    <w:rsid w:val="007726FC"/>
    <w:rsid w:val="00786174"/>
    <w:rsid w:val="007904B2"/>
    <w:rsid w:val="007B321B"/>
    <w:rsid w:val="007B5EC2"/>
    <w:rsid w:val="007E340D"/>
    <w:rsid w:val="007E73A7"/>
    <w:rsid w:val="007F2ED8"/>
    <w:rsid w:val="00815BB6"/>
    <w:rsid w:val="00821122"/>
    <w:rsid w:val="00832FD5"/>
    <w:rsid w:val="0085442B"/>
    <w:rsid w:val="008666F0"/>
    <w:rsid w:val="0087570E"/>
    <w:rsid w:val="008767BC"/>
    <w:rsid w:val="008A3BE5"/>
    <w:rsid w:val="008B2545"/>
    <w:rsid w:val="008B4534"/>
    <w:rsid w:val="008D6513"/>
    <w:rsid w:val="009044F4"/>
    <w:rsid w:val="00906F5E"/>
    <w:rsid w:val="009242EF"/>
    <w:rsid w:val="009420B5"/>
    <w:rsid w:val="00942724"/>
    <w:rsid w:val="00943514"/>
    <w:rsid w:val="0094699F"/>
    <w:rsid w:val="00952113"/>
    <w:rsid w:val="00987D61"/>
    <w:rsid w:val="009B57EB"/>
    <w:rsid w:val="009F6C82"/>
    <w:rsid w:val="009F6EB5"/>
    <w:rsid w:val="00A03024"/>
    <w:rsid w:val="00A11A84"/>
    <w:rsid w:val="00A54689"/>
    <w:rsid w:val="00A55097"/>
    <w:rsid w:val="00A7590C"/>
    <w:rsid w:val="00A8734D"/>
    <w:rsid w:val="00AA5782"/>
    <w:rsid w:val="00AB3D8A"/>
    <w:rsid w:val="00AD09B0"/>
    <w:rsid w:val="00AD14A5"/>
    <w:rsid w:val="00AF78F5"/>
    <w:rsid w:val="00B03E6D"/>
    <w:rsid w:val="00B17471"/>
    <w:rsid w:val="00B229F8"/>
    <w:rsid w:val="00B26563"/>
    <w:rsid w:val="00B5054B"/>
    <w:rsid w:val="00B56139"/>
    <w:rsid w:val="00B71AC2"/>
    <w:rsid w:val="00B931FB"/>
    <w:rsid w:val="00B95044"/>
    <w:rsid w:val="00BA5D7E"/>
    <w:rsid w:val="00BB5766"/>
    <w:rsid w:val="00BC2F12"/>
    <w:rsid w:val="00BC2F7B"/>
    <w:rsid w:val="00BF1DD2"/>
    <w:rsid w:val="00BF6A96"/>
    <w:rsid w:val="00C149DB"/>
    <w:rsid w:val="00C17476"/>
    <w:rsid w:val="00C37204"/>
    <w:rsid w:val="00C45335"/>
    <w:rsid w:val="00C516A1"/>
    <w:rsid w:val="00C656F1"/>
    <w:rsid w:val="00C667FC"/>
    <w:rsid w:val="00C679ED"/>
    <w:rsid w:val="00C8009B"/>
    <w:rsid w:val="00CA2FB4"/>
    <w:rsid w:val="00CB5DAB"/>
    <w:rsid w:val="00CD627C"/>
    <w:rsid w:val="00CE3B5B"/>
    <w:rsid w:val="00CE4709"/>
    <w:rsid w:val="00CE7A01"/>
    <w:rsid w:val="00CF14A6"/>
    <w:rsid w:val="00CF3C59"/>
    <w:rsid w:val="00D159FF"/>
    <w:rsid w:val="00D226A8"/>
    <w:rsid w:val="00D237C4"/>
    <w:rsid w:val="00D240B0"/>
    <w:rsid w:val="00D320F4"/>
    <w:rsid w:val="00D37DBB"/>
    <w:rsid w:val="00D470C3"/>
    <w:rsid w:val="00D50888"/>
    <w:rsid w:val="00D65B61"/>
    <w:rsid w:val="00D83E69"/>
    <w:rsid w:val="00D93250"/>
    <w:rsid w:val="00DB79A6"/>
    <w:rsid w:val="00DE5E94"/>
    <w:rsid w:val="00DF0ED0"/>
    <w:rsid w:val="00DF2838"/>
    <w:rsid w:val="00DF69DA"/>
    <w:rsid w:val="00E111EE"/>
    <w:rsid w:val="00E41D83"/>
    <w:rsid w:val="00E832BD"/>
    <w:rsid w:val="00E900C2"/>
    <w:rsid w:val="00E96246"/>
    <w:rsid w:val="00EB2A56"/>
    <w:rsid w:val="00EB4A90"/>
    <w:rsid w:val="00EC087C"/>
    <w:rsid w:val="00ED3B49"/>
    <w:rsid w:val="00EF5A1E"/>
    <w:rsid w:val="00F014A4"/>
    <w:rsid w:val="00F0507F"/>
    <w:rsid w:val="00F07DEA"/>
    <w:rsid w:val="00F230D5"/>
    <w:rsid w:val="00F273B8"/>
    <w:rsid w:val="00F33DF2"/>
    <w:rsid w:val="00F65DAE"/>
    <w:rsid w:val="00F72A41"/>
    <w:rsid w:val="00F73BC8"/>
    <w:rsid w:val="00F77BB6"/>
    <w:rsid w:val="00F93540"/>
    <w:rsid w:val="00F95C99"/>
    <w:rsid w:val="00FA37D7"/>
    <w:rsid w:val="00FB00F0"/>
    <w:rsid w:val="00FB1E43"/>
    <w:rsid w:val="00FB209D"/>
    <w:rsid w:val="00FD47D8"/>
    <w:rsid w:val="00FE7ED7"/>
    <w:rsid w:val="00FF0BA9"/>
    <w:rsid w:val="3B34DF38"/>
    <w:rsid w:val="54F91912"/>
    <w:rsid w:val="625D92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6F87A3"/>
  <w15:docId w15:val="{A17471E7-5F8C-4705-B53D-8269409A8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0F0"/>
    <w:pPr>
      <w:spacing w:after="0" w:line="264" w:lineRule="auto"/>
    </w:pPr>
    <w:rPr>
      <w:rFonts w:ascii="Arial" w:hAnsi="Arial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1193"/>
    <w:pPr>
      <w:keepNext/>
      <w:keepLines/>
      <w:spacing w:before="240"/>
      <w:outlineLvl w:val="0"/>
    </w:pPr>
    <w:rPr>
      <w:rFonts w:ascii="Century Gothic" w:eastAsiaTheme="majorEastAsia" w:hAnsi="Century Gothic" w:cstheme="majorBidi"/>
      <w:color w:val="365F91" w:themeColor="accent1" w:themeShade="BF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193"/>
    <w:pPr>
      <w:keepNext/>
      <w:keepLines/>
      <w:spacing w:before="200"/>
      <w:outlineLvl w:val="1"/>
    </w:pPr>
    <w:rPr>
      <w:rFonts w:ascii="Century Gothic" w:eastAsiaTheme="majorEastAsia" w:hAnsi="Century Gothic" w:cstheme="majorBidi"/>
      <w:bCs/>
      <w:color w:val="4F81BD" w:themeColor="accen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193"/>
    <w:pPr>
      <w:keepNext/>
      <w:keepLines/>
      <w:spacing w:before="40"/>
      <w:outlineLvl w:val="2"/>
    </w:pPr>
    <w:rPr>
      <w:rFonts w:ascii="Century Gothic" w:eastAsiaTheme="majorEastAsia" w:hAnsi="Century Gothic" w:cstheme="majorBidi"/>
      <w:color w:val="0070C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119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193"/>
    <w:pPr>
      <w:keepNext/>
      <w:keepLines/>
      <w:spacing w:before="40"/>
      <w:outlineLvl w:val="4"/>
    </w:pPr>
    <w:rPr>
      <w:rFonts w:ascii="Century Gothic" w:eastAsiaTheme="majorEastAsia" w:hAnsi="Century Gothic" w:cstheme="majorBidi"/>
      <w:i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3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51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254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545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B254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545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5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5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A62B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51193"/>
    <w:rPr>
      <w:rFonts w:ascii="Century Gothic" w:eastAsiaTheme="majorEastAsia" w:hAnsi="Century Gothic" w:cstheme="majorBidi"/>
      <w:bCs/>
      <w:color w:val="4F81BD" w:themeColor="accent1"/>
      <w:sz w:val="3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1193"/>
    <w:rPr>
      <w:rFonts w:ascii="Century Gothic" w:eastAsiaTheme="majorEastAsia" w:hAnsi="Century Gothic" w:cstheme="majorBidi"/>
      <w:color w:val="365F91" w:themeColor="accent1" w:themeShade="BF"/>
      <w:sz w:val="6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1193"/>
    <w:rPr>
      <w:rFonts w:ascii="Century Gothic" w:eastAsiaTheme="majorEastAsia" w:hAnsi="Century Gothic" w:cstheme="majorBidi"/>
      <w:color w:val="0070C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51193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193"/>
    <w:rPr>
      <w:rFonts w:ascii="Century Gothic" w:eastAsiaTheme="majorEastAsia" w:hAnsi="Century Gothic" w:cstheme="majorBidi"/>
      <w:i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67B35EB1-12A0-4341-BE63-4621A6C1C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559</Words>
  <Characters>3188</Characters>
  <Application>Microsoft Office Word</Application>
  <DocSecurity>0</DocSecurity>
  <Lines>26</Lines>
  <Paragraphs>7</Paragraphs>
  <ScaleCrop>false</ScaleCrop>
  <Company>Otago Polytechnic</Company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Mike</dc:creator>
  <cp:lastModifiedBy>Vaughn Malkin</cp:lastModifiedBy>
  <cp:revision>56</cp:revision>
  <cp:lastPrinted>2020-02-26T03:13:00Z</cp:lastPrinted>
  <dcterms:created xsi:type="dcterms:W3CDTF">2019-01-29T02:07:00Z</dcterms:created>
  <dcterms:modified xsi:type="dcterms:W3CDTF">2023-02-23T00:21:00Z</dcterms:modified>
</cp:coreProperties>
</file>