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322F" w14:textId="77777777" w:rsidR="001D63B6" w:rsidRDefault="00000000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编程作业1~动画和交互基础</w:t>
      </w:r>
      <w:r>
        <w:rPr>
          <w:rFonts w:ascii="微软雅黑" w:eastAsia="微软雅黑" w:hAnsi="微软雅黑"/>
          <w:b/>
          <w:sz w:val="44"/>
          <w:szCs w:val="44"/>
        </w:rPr>
        <w:t xml:space="preserve"> </w:t>
      </w:r>
    </w:p>
    <w:p w14:paraId="2F27E8ED" w14:textId="28760EE0" w:rsidR="001D63B6" w:rsidRDefault="00000000">
      <w:pPr>
        <w:spacing w:line="36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组名：</w:t>
      </w:r>
      <w:r w:rsidR="0059582C" w:rsidRPr="0059582C">
        <w:rPr>
          <w:rFonts w:ascii="微软雅黑" w:eastAsia="微软雅黑" w:hAnsi="微软雅黑" w:hint="eastAsia"/>
        </w:rPr>
        <w:t>疯狂星期四</w:t>
      </w:r>
      <w:r>
        <w:rPr>
          <w:rFonts w:ascii="微软雅黑" w:eastAsia="微软雅黑" w:hAnsi="微软雅黑" w:hint="eastAsia"/>
          <w:color w:val="FF0000"/>
        </w:rPr>
        <w:t xml:space="preserve">   </w:t>
      </w:r>
      <w:r>
        <w:rPr>
          <w:rFonts w:ascii="微软雅黑" w:eastAsia="微软雅黑" w:hAnsi="微软雅黑" w:hint="eastAsia"/>
        </w:rPr>
        <w:t>组号：</w:t>
      </w:r>
      <w:r w:rsidR="0059582C" w:rsidRPr="0059582C">
        <w:rPr>
          <w:rFonts w:ascii="微软雅黑" w:eastAsia="微软雅黑" w:hAnsi="微软雅黑" w:hint="eastAsia"/>
        </w:rPr>
        <w:t>第八组</w:t>
      </w:r>
    </w:p>
    <w:p w14:paraId="291F9A40" w14:textId="77777777" w:rsidR="001D63B6" w:rsidRDefault="0000000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>组员1：姓名 袁思涵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学号 2023141461193</w:t>
      </w:r>
    </w:p>
    <w:p w14:paraId="3C6D4E09" w14:textId="3F445126" w:rsidR="001D63B6" w:rsidRDefault="0000000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组员2：姓名 </w:t>
      </w:r>
      <w:r w:rsidR="0059582C" w:rsidRPr="0059582C">
        <w:rPr>
          <w:rFonts w:ascii="微软雅黑" w:eastAsia="微软雅黑" w:hAnsi="微软雅黑" w:hint="eastAsia"/>
        </w:rPr>
        <w:t>张晓霞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学号 2023141461</w:t>
      </w:r>
      <w:r w:rsidR="006202C7">
        <w:rPr>
          <w:rFonts w:ascii="微软雅黑" w:eastAsia="微软雅黑" w:hAnsi="微软雅黑" w:hint="eastAsia"/>
        </w:rPr>
        <w:t>210</w:t>
      </w:r>
    </w:p>
    <w:p w14:paraId="48577F5E" w14:textId="57F332C3" w:rsidR="001D63B6" w:rsidRDefault="0000000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>组员3：</w:t>
      </w:r>
      <w:r w:rsidR="0059582C">
        <w:rPr>
          <w:rFonts w:ascii="微软雅黑" w:eastAsia="微软雅黑" w:hAnsi="微软雅黑" w:hint="eastAsia"/>
        </w:rPr>
        <w:t>姓名 范骐俨</w:t>
      </w:r>
      <w:r>
        <w:rPr>
          <w:rFonts w:ascii="微软雅黑" w:eastAsia="微软雅黑" w:hAnsi="微软雅黑" w:hint="eastAsia"/>
        </w:rPr>
        <w:t xml:space="preserve"> 学号 2023141461</w:t>
      </w:r>
      <w:r w:rsidR="0059582C">
        <w:rPr>
          <w:rFonts w:ascii="微软雅黑" w:eastAsia="微软雅黑" w:hAnsi="微软雅黑" w:hint="eastAsia"/>
        </w:rPr>
        <w:t>140</w:t>
      </w:r>
    </w:p>
    <w:p w14:paraId="5FBE19A8" w14:textId="5201C9D7" w:rsidR="001D63B6" w:rsidRDefault="0000000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>组员4：</w:t>
      </w:r>
      <w:r w:rsidR="0059582C">
        <w:rPr>
          <w:rFonts w:ascii="微软雅黑" w:eastAsia="微软雅黑" w:hAnsi="微软雅黑" w:hint="eastAsia"/>
        </w:rPr>
        <w:t xml:space="preserve">姓名 </w:t>
      </w:r>
      <w:proofErr w:type="gramStart"/>
      <w:r w:rsidR="0059582C" w:rsidRPr="0059582C">
        <w:rPr>
          <w:rFonts w:ascii="微软雅黑" w:eastAsia="微软雅黑" w:hAnsi="微软雅黑" w:hint="eastAsia"/>
        </w:rPr>
        <w:t>白纹菲</w:t>
      </w:r>
      <w:proofErr w:type="gramEnd"/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学号 2023141461</w:t>
      </w:r>
      <w:r w:rsidR="0059582C">
        <w:rPr>
          <w:rFonts w:ascii="微软雅黑" w:eastAsia="微软雅黑" w:hAnsi="微软雅黑" w:hint="eastAsia"/>
        </w:rPr>
        <w:t>220</w:t>
      </w:r>
    </w:p>
    <w:p w14:paraId="1AEB1A13" w14:textId="77777777" w:rsidR="001D63B6" w:rsidRDefault="001D63B6">
      <w:pPr>
        <w:ind w:firstLine="420"/>
        <w:rPr>
          <w:rFonts w:ascii="微软雅黑" w:eastAsia="微软雅黑" w:hAnsi="微软雅黑" w:hint="eastAsia"/>
        </w:rPr>
      </w:pPr>
    </w:p>
    <w:p w14:paraId="48540ECA" w14:textId="77777777" w:rsidR="001D63B6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1 思路</w:t>
      </w:r>
    </w:p>
    <w:p w14:paraId="5BC82496" w14:textId="77777777" w:rsidR="001D63B6" w:rsidRDefault="00000000">
      <w:pPr>
        <w:spacing w:line="24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本实验的核心是通过 </w:t>
      </w:r>
      <w:r>
        <w:rPr>
          <w:rStyle w:val="a7"/>
          <w:rFonts w:ascii="宋体" w:eastAsia="宋体" w:hAnsi="宋体" w:cs="宋体" w:hint="eastAsia"/>
          <w:sz w:val="24"/>
          <w:szCs w:val="24"/>
        </w:rPr>
        <w:t xml:space="preserve">递归函数 </w:t>
      </w:r>
      <w:proofErr w:type="spellStart"/>
      <w:r>
        <w:rPr>
          <w:rStyle w:val="a7"/>
          <w:rFonts w:ascii="宋体" w:eastAsia="宋体" w:hAnsi="宋体" w:cs="宋体" w:hint="eastAsia"/>
          <w:sz w:val="24"/>
          <w:szCs w:val="24"/>
        </w:rPr>
        <w:t>divideTriangle</w:t>
      </w:r>
      <w:proofErr w:type="spellEnd"/>
      <w:r>
        <w:rPr>
          <w:rStyle w:val="a7"/>
          <w:rFonts w:ascii="宋体" w:eastAsia="宋体" w:hAnsi="宋体" w:cs="宋体" w:hint="eastAsia"/>
          <w:sz w:val="24"/>
          <w:szCs w:val="24"/>
        </w:rPr>
        <w:t>()</w:t>
      </w:r>
      <w:r>
        <w:rPr>
          <w:rFonts w:ascii="宋体" w:eastAsia="宋体" w:hAnsi="宋体" w:cs="宋体" w:hint="eastAsia"/>
          <w:sz w:val="24"/>
          <w:szCs w:val="24"/>
        </w:rPr>
        <w:t xml:space="preserve"> 实现 Sierpinski 三角形的分形生成，并利用 WebGL 在浏览器中绘制出来。</w:t>
      </w:r>
    </w:p>
    <w:p w14:paraId="28307A17" w14:textId="37BCF341" w:rsidR="001D63B6" w:rsidRDefault="00000000">
      <w:pPr>
        <w:spacing w:line="24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在原有基础代码的框架下，</w:t>
      </w:r>
      <w:r w:rsidR="006202C7">
        <w:rPr>
          <w:rFonts w:ascii="宋体" w:eastAsia="宋体" w:hAnsi="宋体" w:cs="宋体" w:hint="eastAsia"/>
          <w:sz w:val="24"/>
          <w:szCs w:val="24"/>
        </w:rPr>
        <w:t>我们</w:t>
      </w:r>
      <w:r>
        <w:rPr>
          <w:rFonts w:ascii="宋体" w:eastAsia="宋体" w:hAnsi="宋体" w:cs="宋体" w:hint="eastAsia"/>
          <w:sz w:val="24"/>
          <w:szCs w:val="24"/>
        </w:rPr>
        <w:t>主要完成了以下几个功能：</w:t>
      </w:r>
    </w:p>
    <w:p w14:paraId="66C897E6" w14:textId="77777777" w:rsidR="001D63B6" w:rsidRDefault="001D63B6">
      <w:pPr>
        <w:spacing w:line="240" w:lineRule="auto"/>
        <w:rPr>
          <w:rFonts w:ascii="宋体" w:eastAsia="宋体" w:hAnsi="宋体" w:cs="宋体" w:hint="eastAsia"/>
          <w:sz w:val="24"/>
          <w:szCs w:val="24"/>
        </w:rPr>
      </w:pPr>
    </w:p>
    <w:p w14:paraId="387840B3" w14:textId="77777777" w:rsidR="001D63B6" w:rsidRDefault="00000000">
      <w:pPr>
        <w:spacing w:line="240" w:lineRule="auto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（1）滑动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条控制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递归次数：</w:t>
      </w:r>
    </w:p>
    <w:p w14:paraId="7856ED50" w14:textId="77777777" w:rsidR="001D63B6" w:rsidRDefault="00000000">
      <w:pPr>
        <w:spacing w:line="24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在滑动条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onchange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 事件中，读取用户设定的递归次数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numTimesToSubdivide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，重新计算顶点数组 points 和颜色数组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colorsOfVertexs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，并设置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sliderchangeflag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 = true，在下一帧重新绘制。</w:t>
      </w:r>
    </w:p>
    <w:p w14:paraId="39DB118C" w14:textId="77777777" w:rsidR="001D63B6" w:rsidRDefault="00000000">
      <w:pPr>
        <w:spacing w:line="24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br/>
        <w:t>（2）鼠标点击改变旋转中心：</w:t>
      </w:r>
    </w:p>
    <w:p w14:paraId="243CE886" w14:textId="77777777" w:rsidR="001D63B6" w:rsidRDefault="00000000">
      <w:pPr>
        <w:spacing w:line="24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获取鼠标点击在 canvas 中的坐标，将其转换为 WebGL 标准化设备坐标系下的中心点 (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centerX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centerY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)，并传递给着色器。</w:t>
      </w:r>
    </w:p>
    <w:p w14:paraId="4FB12D27" w14:textId="77777777" w:rsidR="001D63B6" w:rsidRDefault="00000000">
      <w:pPr>
        <w:spacing w:line="24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br/>
        <w:t>（3）按钮控制图形的旋转启动与停止：</w:t>
      </w:r>
    </w:p>
    <w:p w14:paraId="5B1E0E27" w14:textId="77777777" w:rsidR="001D63B6" w:rsidRDefault="00000000">
      <w:pPr>
        <w:spacing w:line="24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使用变量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animflag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 控制是否旋转，在 Animation 按钮点击事件中通过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animflag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 = !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animflag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 切换旋转状态。</w:t>
      </w:r>
    </w:p>
    <w:p w14:paraId="2B11D7F8" w14:textId="77777777" w:rsidR="001D63B6" w:rsidRDefault="00000000">
      <w:pPr>
        <w:spacing w:line="24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br/>
        <w:t>（4）动态更新顶点数量与绘制：</w:t>
      </w:r>
    </w:p>
    <w:p w14:paraId="66970ADA" w14:textId="77777777" w:rsidR="001D63B6" w:rsidRDefault="00000000">
      <w:pPr>
        <w:spacing w:line="240" w:lineRule="auto"/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countFPSAndPoint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()中重新计算顶点数，去除了重复顶点。</w:t>
      </w:r>
    </w:p>
    <w:p w14:paraId="4B882B28" w14:textId="77777777" w:rsidR="001D63B6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2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重点难点</w:t>
      </w:r>
    </w:p>
    <w:p w14:paraId="41EC6ED4" w14:textId="77777777" w:rsidR="001D63B6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（1）顶点重复计算：</w:t>
      </w:r>
    </w:p>
    <w:p w14:paraId="266497EE" w14:textId="77777777" w:rsidR="001D63B6" w:rsidRDefault="00000000">
      <w:pPr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本实验中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最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关键的部分是分形递归算法的实现与顶点管理。在递归生成过程中，必须避免重复计算内部顶点。最初的递归函数会在每次细分时重复生成共享顶点，导致顶点数错误。</w:t>
      </w:r>
    </w:p>
    <w:p w14:paraId="7C2541ED" w14:textId="77777777" w:rsidR="001D63B6" w:rsidRDefault="001D63B6">
      <w:pPr>
        <w:rPr>
          <w:rFonts w:ascii="宋体" w:eastAsia="宋体" w:hAnsi="宋体" w:cs="宋体" w:hint="eastAsia"/>
          <w:sz w:val="24"/>
          <w:szCs w:val="24"/>
        </w:rPr>
      </w:pPr>
    </w:p>
    <w:p w14:paraId="3C5F1157" w14:textId="77777777" w:rsidR="001D63B6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解决方法：在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countFPSAndPoint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()中重新计算顶点数 ，通过比较坐标，确保每层细分后的顶点数量正确，即第一次细分后为 6 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 xml:space="preserve">顶点，第二次为 15 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个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顶点，以此类推。</w:t>
      </w:r>
    </w:p>
    <w:p w14:paraId="26291458" w14:textId="77777777" w:rsidR="001D63B6" w:rsidRDefault="001D63B6">
      <w:pPr>
        <w:rPr>
          <w:rFonts w:ascii="宋体" w:eastAsia="宋体" w:hAnsi="宋体" w:cs="宋体" w:hint="eastAsia"/>
          <w:sz w:val="24"/>
          <w:szCs w:val="24"/>
        </w:rPr>
      </w:pPr>
    </w:p>
    <w:p w14:paraId="10FE305D" w14:textId="77777777" w:rsidR="001D63B6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代码：</w:t>
      </w:r>
    </w:p>
    <w:p w14:paraId="029222B3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6A9955"/>
          <w:kern w:val="0"/>
          <w:sz w:val="12"/>
          <w:szCs w:val="12"/>
          <w:shd w:val="clear" w:color="auto" w:fill="1F1F1F"/>
          <w:lang w:bidi="ar"/>
        </w:rPr>
        <w:t>// 显示顶点数（去重后的独立顶点）</w:t>
      </w:r>
    </w:p>
    <w:p w14:paraId="3B49E85F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2"/>
          <w:szCs w:val="12"/>
          <w:shd w:val="clear" w:color="auto" w:fill="1F1F1F"/>
          <w:lang w:bidi="ar"/>
        </w:rPr>
        <w:t>let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uniqueVertices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[];</w:t>
      </w:r>
    </w:p>
    <w:p w14:paraId="1D6458F6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2"/>
          <w:szCs w:val="12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kern w:val="0"/>
          <w:sz w:val="12"/>
          <w:szCs w:val="12"/>
          <w:shd w:val="clear" w:color="auto" w:fill="1F1F1F"/>
          <w:lang w:bidi="ar"/>
        </w:rPr>
        <w:t>let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2"/>
          <w:szCs w:val="12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points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length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) {</w:t>
      </w:r>
    </w:p>
    <w:p w14:paraId="2DB594AF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kern w:val="0"/>
          <w:sz w:val="12"/>
          <w:szCs w:val="12"/>
          <w:shd w:val="clear" w:color="auto" w:fill="1F1F1F"/>
          <w:lang w:bidi="ar"/>
        </w:rPr>
        <w:t>let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points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];</w:t>
      </w:r>
    </w:p>
    <w:p w14:paraId="2A15C3B5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kern w:val="0"/>
          <w:sz w:val="12"/>
          <w:szCs w:val="12"/>
          <w:shd w:val="clear" w:color="auto" w:fill="1F1F1F"/>
          <w:lang w:bidi="ar"/>
        </w:rPr>
        <w:t>// 判断是否已经存在（比较坐标）</w:t>
      </w:r>
    </w:p>
    <w:p w14:paraId="2001D132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2"/>
          <w:szCs w:val="12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!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uniqueVertices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2"/>
          <w:szCs w:val="12"/>
          <w:shd w:val="clear" w:color="auto" w:fill="1F1F1F"/>
          <w:lang w:bidi="ar"/>
        </w:rPr>
        <w:t>some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v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2"/>
          <w:szCs w:val="12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v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kern w:val="0"/>
          <w:sz w:val="12"/>
          <w:szCs w:val="12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===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kern w:val="0"/>
          <w:sz w:val="12"/>
          <w:szCs w:val="12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v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kern w:val="0"/>
          <w:sz w:val="12"/>
          <w:szCs w:val="12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===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kern w:val="0"/>
          <w:sz w:val="12"/>
          <w:szCs w:val="12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])) {</w:t>
      </w:r>
    </w:p>
    <w:p w14:paraId="00C327DC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uniqueVertices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2"/>
          <w:szCs w:val="12"/>
          <w:shd w:val="clear" w:color="auto" w:fill="1F1F1F"/>
          <w:lang w:bidi="ar"/>
        </w:rPr>
        <w:t>push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);</w:t>
      </w:r>
    </w:p>
    <w:p w14:paraId="59DCDB57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        }</w:t>
      </w:r>
    </w:p>
    <w:p w14:paraId="08D79032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    }</w:t>
      </w:r>
    </w:p>
    <w:p w14:paraId="50C38935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document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2"/>
          <w:szCs w:val="12"/>
          <w:shd w:val="clear" w:color="auto" w:fill="1F1F1F"/>
          <w:lang w:bidi="ar"/>
        </w:rPr>
        <w:t>getElementById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2"/>
          <w:szCs w:val="12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kern w:val="0"/>
          <w:sz w:val="12"/>
          <w:szCs w:val="12"/>
          <w:shd w:val="clear" w:color="auto" w:fill="1F1F1F"/>
          <w:lang w:bidi="ar"/>
        </w:rPr>
        <w:t>vertexCountLabel</w:t>
      </w:r>
      <w:proofErr w:type="spellEnd"/>
      <w:r>
        <w:rPr>
          <w:rFonts w:ascii="Consolas" w:eastAsia="Consolas" w:hAnsi="Consolas" w:cs="Consolas"/>
          <w:color w:val="CE9178"/>
          <w:kern w:val="0"/>
          <w:sz w:val="12"/>
          <w:szCs w:val="12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).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innerText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2"/>
          <w:szCs w:val="12"/>
          <w:shd w:val="clear" w:color="auto" w:fill="1F1F1F"/>
          <w:lang w:bidi="ar"/>
        </w:rPr>
        <w:t>"顶点数: "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uniqueVertices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length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;</w:t>
      </w:r>
    </w:p>
    <w:p w14:paraId="7873952F" w14:textId="77777777" w:rsidR="001D63B6" w:rsidRDefault="001D63B6">
      <w:pPr>
        <w:rPr>
          <w:rFonts w:hint="eastAsia"/>
        </w:rPr>
      </w:pPr>
    </w:p>
    <w:p w14:paraId="052F319A" w14:textId="77777777" w:rsidR="001D63B6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（2）鼠标点击坐标转换问题</w:t>
      </w:r>
      <w:r>
        <w:rPr>
          <w:rFonts w:ascii="宋体" w:eastAsia="宋体" w:hAnsi="宋体" w:cs="宋体" w:hint="eastAsia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ab/>
        <w:t>鼠标坐标为屏幕坐标，需转换为 WebGL 标准化坐标。</w:t>
      </w:r>
    </w:p>
    <w:p w14:paraId="7E8E886E" w14:textId="77777777" w:rsidR="001D63B6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br/>
        <w:t xml:space="preserve">解决方法：使用公式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centerX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 = (x /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canvas.width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) * 2 - 1;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centerY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 xml:space="preserve"> = -((y /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canvas.height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) * 2 - 1); 实现从屏幕坐标到 WebGL 坐标的正确映射。</w:t>
      </w:r>
    </w:p>
    <w:p w14:paraId="3D14D999" w14:textId="77777777" w:rsidR="001D63B6" w:rsidRDefault="001D63B6">
      <w:pPr>
        <w:rPr>
          <w:rFonts w:ascii="宋体" w:eastAsia="宋体" w:hAnsi="宋体" w:cs="宋体" w:hint="eastAsia"/>
          <w:sz w:val="24"/>
          <w:szCs w:val="24"/>
        </w:rPr>
      </w:pPr>
    </w:p>
    <w:p w14:paraId="63ECA350" w14:textId="77777777" w:rsidR="001D63B6" w:rsidRDefault="00000000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代码：</w:t>
      </w:r>
    </w:p>
    <w:p w14:paraId="08422103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centerX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width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2"/>
          <w:szCs w:val="12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2"/>
          <w:szCs w:val="12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;  </w:t>
      </w:r>
      <w:r>
        <w:rPr>
          <w:rFonts w:ascii="Consolas" w:eastAsia="Consolas" w:hAnsi="Consolas" w:cs="Consolas"/>
          <w:color w:val="6A9955"/>
          <w:kern w:val="0"/>
          <w:sz w:val="12"/>
          <w:szCs w:val="12"/>
          <w:shd w:val="clear" w:color="auto" w:fill="1F1F1F"/>
          <w:lang w:bidi="ar"/>
        </w:rPr>
        <w:t>// 将X坐标标准化为[-1, 1]</w:t>
      </w:r>
    </w:p>
    <w:p w14:paraId="6BF9279C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centerY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height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2"/>
          <w:szCs w:val="12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2"/>
          <w:szCs w:val="12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); </w:t>
      </w:r>
      <w:r>
        <w:rPr>
          <w:rFonts w:ascii="Consolas" w:eastAsia="Consolas" w:hAnsi="Consolas" w:cs="Consolas"/>
          <w:color w:val="6A9955"/>
          <w:kern w:val="0"/>
          <w:sz w:val="12"/>
          <w:szCs w:val="12"/>
          <w:shd w:val="clear" w:color="auto" w:fill="1F1F1F"/>
          <w:lang w:bidi="ar"/>
        </w:rPr>
        <w:t>// 将Y坐标标准化为[-1, 1]</w:t>
      </w:r>
    </w:p>
    <w:p w14:paraId="50717C5D" w14:textId="77777777" w:rsidR="001D63B6" w:rsidRDefault="00000000">
      <w:pPr>
        <w:widowControl/>
        <w:shd w:val="clear" w:color="auto" w:fill="1F1F1F"/>
        <w:spacing w:line="163" w:lineRule="atLeast"/>
        <w:jc w:val="left"/>
        <w:rPr>
          <w:rFonts w:ascii="Consolas" w:eastAsia="Consolas" w:hAnsi="Consolas" w:cs="Consolas"/>
          <w:color w:val="CCCCCC"/>
          <w:sz w:val="12"/>
          <w:szCs w:val="12"/>
        </w:rPr>
      </w:pP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2"/>
          <w:szCs w:val="12"/>
          <w:shd w:val="clear" w:color="auto" w:fill="1F1F1F"/>
          <w:lang w:bidi="ar"/>
        </w:rPr>
        <w:t>centerchageflag</w:t>
      </w:r>
      <w:proofErr w:type="spellEnd"/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2"/>
          <w:szCs w:val="12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2"/>
          <w:szCs w:val="12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kern w:val="0"/>
          <w:sz w:val="12"/>
          <w:szCs w:val="12"/>
          <w:shd w:val="clear" w:color="auto" w:fill="1F1F1F"/>
          <w:lang w:bidi="ar"/>
        </w:rPr>
        <w:t>;  </w:t>
      </w:r>
      <w:r>
        <w:rPr>
          <w:rFonts w:ascii="Consolas" w:eastAsia="Consolas" w:hAnsi="Consolas" w:cs="Consolas"/>
          <w:color w:val="6A9955"/>
          <w:kern w:val="0"/>
          <w:sz w:val="12"/>
          <w:szCs w:val="12"/>
          <w:shd w:val="clear" w:color="auto" w:fill="1F1F1F"/>
          <w:lang w:bidi="ar"/>
        </w:rPr>
        <w:t>// 标记中心已改变</w:t>
      </w:r>
    </w:p>
    <w:p w14:paraId="2CBCDCD2" w14:textId="77777777" w:rsidR="001D63B6" w:rsidRDefault="001D63B6">
      <w:pPr>
        <w:rPr>
          <w:rFonts w:ascii="微软雅黑" w:eastAsia="微软雅黑" w:hAnsi="微软雅黑" w:hint="eastAsia"/>
          <w:color w:val="FF0000"/>
        </w:rPr>
      </w:pPr>
    </w:p>
    <w:p w14:paraId="64702061" w14:textId="77777777" w:rsidR="001D63B6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3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心得</w:t>
      </w:r>
    </w:p>
    <w:p w14:paraId="3C971D01" w14:textId="354259F3" w:rsidR="001D63B6" w:rsidRDefault="00000000">
      <w:pPr>
        <w:ind w:firstLine="42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通过本次实验，</w:t>
      </w:r>
      <w:r w:rsidR="006202C7">
        <w:rPr>
          <w:rFonts w:ascii="宋体" w:eastAsia="宋体" w:hAnsi="宋体" w:cs="宋体" w:hint="eastAsia"/>
          <w:sz w:val="24"/>
          <w:szCs w:val="24"/>
        </w:rPr>
        <w:t>我们</w:t>
      </w:r>
      <w:r>
        <w:rPr>
          <w:rFonts w:ascii="宋体" w:eastAsia="宋体" w:hAnsi="宋体" w:cs="宋体" w:hint="eastAsia"/>
          <w:sz w:val="24"/>
          <w:szCs w:val="24"/>
        </w:rPr>
        <w:t>更加深入地理解了 WebGL 的绘图原理。在实现递归分形算法的过程中，</w:t>
      </w:r>
      <w:r w:rsidR="006202C7">
        <w:rPr>
          <w:rFonts w:ascii="宋体" w:eastAsia="宋体" w:hAnsi="宋体" w:cs="宋体" w:hint="eastAsia"/>
          <w:sz w:val="24"/>
          <w:szCs w:val="24"/>
        </w:rPr>
        <w:t>我们</w:t>
      </w:r>
      <w:r>
        <w:rPr>
          <w:rFonts w:ascii="宋体" w:eastAsia="宋体" w:hAnsi="宋体" w:cs="宋体" w:hint="eastAsia"/>
          <w:sz w:val="24"/>
          <w:szCs w:val="24"/>
        </w:rPr>
        <w:t>进一步理解了递归在图形生成中的重要作用。尤其是在顶点生成时，任何逻辑错误都会导致图形结构出现混乱，这让</w:t>
      </w:r>
      <w:r w:rsidR="006202C7">
        <w:rPr>
          <w:rFonts w:ascii="宋体" w:eastAsia="宋体" w:hAnsi="宋体" w:cs="宋体" w:hint="eastAsia"/>
          <w:sz w:val="24"/>
          <w:szCs w:val="24"/>
        </w:rPr>
        <w:t>我们</w:t>
      </w:r>
      <w:r>
        <w:rPr>
          <w:rFonts w:ascii="宋体" w:eastAsia="宋体" w:hAnsi="宋体" w:cs="宋体" w:hint="eastAsia"/>
          <w:sz w:val="24"/>
          <w:szCs w:val="24"/>
        </w:rPr>
        <w:t>认识到编程中严谨性的重要性。此外，实验中加入的滑动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条控制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递归层数、动画开关控制旋转、以及鼠标事件改变中心位置等功能，让</w:t>
      </w:r>
      <w:r w:rsidR="006202C7">
        <w:rPr>
          <w:rFonts w:ascii="宋体" w:eastAsia="宋体" w:hAnsi="宋体" w:cs="宋体" w:hint="eastAsia"/>
          <w:sz w:val="24"/>
          <w:szCs w:val="24"/>
        </w:rPr>
        <w:t>我们</w:t>
      </w:r>
      <w:r>
        <w:rPr>
          <w:rFonts w:ascii="宋体" w:eastAsia="宋体" w:hAnsi="宋体" w:cs="宋体" w:hint="eastAsia"/>
          <w:sz w:val="24"/>
          <w:szCs w:val="24"/>
        </w:rPr>
        <w:t>直观地感受到了交互式图形程序的设计思想——用户的每一次操作都能直接影响绘制结果。</w:t>
      </w:r>
      <w:r>
        <w:rPr>
          <w:rFonts w:ascii="宋体" w:eastAsia="宋体" w:hAnsi="宋体" w:cs="宋体" w:hint="eastAsia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ab/>
        <w:t>总体来说，这次实验不仅提升了</w:t>
      </w:r>
      <w:r w:rsidR="006202C7">
        <w:rPr>
          <w:rFonts w:ascii="宋体" w:eastAsia="宋体" w:hAnsi="宋体" w:cs="宋体" w:hint="eastAsia"/>
          <w:sz w:val="24"/>
          <w:szCs w:val="24"/>
        </w:rPr>
        <w:t>我们</w:t>
      </w:r>
      <w:r>
        <w:rPr>
          <w:rFonts w:ascii="宋体" w:eastAsia="宋体" w:hAnsi="宋体" w:cs="宋体" w:hint="eastAsia"/>
          <w:sz w:val="24"/>
          <w:szCs w:val="24"/>
        </w:rPr>
        <w:t>对 WebGL 编程流程的理解，也让</w:t>
      </w:r>
      <w:r w:rsidR="006202C7">
        <w:rPr>
          <w:rFonts w:ascii="宋体" w:eastAsia="宋体" w:hAnsi="宋体" w:cs="宋体" w:hint="eastAsia"/>
          <w:sz w:val="24"/>
          <w:szCs w:val="24"/>
        </w:rPr>
        <w:t>我们</w:t>
      </w:r>
      <w:r>
        <w:rPr>
          <w:rFonts w:ascii="宋体" w:eastAsia="宋体" w:hAnsi="宋体" w:cs="宋体" w:hint="eastAsia"/>
          <w:sz w:val="24"/>
          <w:szCs w:val="24"/>
        </w:rPr>
        <w:t>在图形渲染、算法实现与交互逻辑设计方面都有了更系统的认识。</w:t>
      </w:r>
    </w:p>
    <w:sectPr w:rsidR="001D63B6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28F25" w14:textId="77777777" w:rsidR="003D5EEA" w:rsidRDefault="003D5EE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8893EB6" w14:textId="77777777" w:rsidR="003D5EEA" w:rsidRDefault="003D5EE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8F878" w14:textId="77777777" w:rsidR="003D5EEA" w:rsidRDefault="003D5EE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0A662C9" w14:textId="77777777" w:rsidR="003D5EEA" w:rsidRDefault="003D5EE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AA92C" w14:textId="77777777" w:rsidR="001D63B6" w:rsidRDefault="00000000">
    <w:pPr>
      <w:pStyle w:val="a5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6136E"/>
    <w:rsid w:val="00170798"/>
    <w:rsid w:val="00187A07"/>
    <w:rsid w:val="001A138B"/>
    <w:rsid w:val="001A72D7"/>
    <w:rsid w:val="001D450D"/>
    <w:rsid w:val="001D63B6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6124E"/>
    <w:rsid w:val="00385CBC"/>
    <w:rsid w:val="003D0740"/>
    <w:rsid w:val="003D4E31"/>
    <w:rsid w:val="003D5EEA"/>
    <w:rsid w:val="00405D4F"/>
    <w:rsid w:val="004252BA"/>
    <w:rsid w:val="00430B17"/>
    <w:rsid w:val="00443554"/>
    <w:rsid w:val="00447360"/>
    <w:rsid w:val="00460D54"/>
    <w:rsid w:val="004D4120"/>
    <w:rsid w:val="004E093F"/>
    <w:rsid w:val="004E5E57"/>
    <w:rsid w:val="00521ED1"/>
    <w:rsid w:val="0052212C"/>
    <w:rsid w:val="00523104"/>
    <w:rsid w:val="00534839"/>
    <w:rsid w:val="00534889"/>
    <w:rsid w:val="0059582C"/>
    <w:rsid w:val="005C0920"/>
    <w:rsid w:val="006202C7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50049"/>
    <w:rsid w:val="00954A0B"/>
    <w:rsid w:val="00970833"/>
    <w:rsid w:val="0098554E"/>
    <w:rsid w:val="009B0B64"/>
    <w:rsid w:val="009D3FDD"/>
    <w:rsid w:val="009E7BF7"/>
    <w:rsid w:val="009F20F0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77A3"/>
    <w:rsid w:val="00E330A9"/>
    <w:rsid w:val="00E658C7"/>
    <w:rsid w:val="00EB088A"/>
    <w:rsid w:val="00ED333F"/>
    <w:rsid w:val="00ED63F7"/>
    <w:rsid w:val="00F0165D"/>
    <w:rsid w:val="00F4387D"/>
    <w:rsid w:val="00F91E6A"/>
    <w:rsid w:val="00FA43C6"/>
    <w:rsid w:val="00FD5612"/>
    <w:rsid w:val="00FE1097"/>
    <w:rsid w:val="00FF2D31"/>
    <w:rsid w:val="2BC059F7"/>
    <w:rsid w:val="329D2393"/>
    <w:rsid w:val="4E4E4B33"/>
    <w:rsid w:val="7D95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4EDB0"/>
  <w15:docId w15:val="{72DAC80F-1D6E-41B4-8A65-F484BCC6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2</Pages>
  <Words>700</Words>
  <Characters>1106</Characters>
  <Application>Microsoft Office Word</Application>
  <DocSecurity>0</DocSecurity>
  <Lines>52</Lines>
  <Paragraphs>47</Paragraphs>
  <ScaleCrop>false</ScaleCrop>
  <Company>DoubleOX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690051933@qq.com</dc:creator>
  <cp:lastModifiedBy>sihan yuan</cp:lastModifiedBy>
  <cp:revision>117</cp:revision>
  <dcterms:created xsi:type="dcterms:W3CDTF">2020-09-01T07:16:00Z</dcterms:created>
  <dcterms:modified xsi:type="dcterms:W3CDTF">2025-10-09T06:03:00Z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E126882BDB2F4B2C9A2A2EADD50C8D89_13</vt:lpwstr>
  </property>
  <property fmtid="{D5CDD505-2E9C-101B-9397-08002B2CF9AE}" pid="4" name="KSOTemplateDocerSaveRecord">
    <vt:lpwstr>eyJoZGlkIjoiNTU5NmI4NzEwYTNjMjNiZGVhYjg5N2VlMTAyNmNjMGQiLCJ1c2VySWQiOiIxNTMxNzM3NTE5In0=</vt:lpwstr>
  </property>
</Properties>
</file>