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400" w:after="12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A hatásos előadásmód eszközei </w:t>
      </w:r>
    </w:p>
    <w:p>
      <w:pPr>
        <w:pStyle w:val="Heading1"/>
        <w:spacing w:before="400" w:after="120"/>
        <w:rPr/>
      </w:pPr>
      <w:r>
        <w:rPr/>
        <w:t>1. 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hatásos előadásmód olyan </w:t>
      </w:r>
      <w:r>
        <w:rPr>
          <w:b/>
          <w:bCs/>
        </w:rPr>
        <w:t>komplex készségek és technikák összessége</w:t>
      </w:r>
      <w:r>
        <w:rPr/>
        <w:t>, amelyek segítségével gondolatainkat, mondanivalónkat eredményesen tudjuk közvetíteni a hallgatóságunk felé.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Célja a </w:t>
      </w:r>
      <w:r>
        <w:rPr>
          <w:b/>
          <w:bCs/>
        </w:rPr>
        <w:t>meggyőzés és az információátadás</w:t>
      </w:r>
      <w:r>
        <w:rPr/>
        <w:t>: egy olyan üzenet célba juttatása, amely megfogja a közönséget, megragad bennük, és tettekre sarkallja őket.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Tudományos és művészeti szempontból a retorikához (a meggyőző beszéd tudományához) és az érveléshez kapcsolódik, ahol a cél az </w:t>
      </w:r>
      <w:r>
        <w:rPr>
          <w:b/>
          <w:bCs/>
        </w:rPr>
        <w:t>elfogadható következtetés és a "meggyőzöttség"</w:t>
      </w:r>
      <w:r>
        <w:rPr/>
        <w:t xml:space="preserve"> elérése.</w:t>
      </w:r>
    </w:p>
    <w:p>
      <w:pPr>
        <w:pStyle w:val="Heading1"/>
        <w:rPr/>
      </w:pPr>
      <w:r>
        <w:rPr/>
        <w:t>2. Eszközei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Verbális eszközök:</w:t>
      </w:r>
      <w:r>
        <w:rPr/>
        <w:t xml:space="preserve"> A szavakkal kifejezett kommunikáció pillérei. Ide tartozik a megfelelő szókincs, a világos fogalmazás, a tiszta </w:t>
      </w:r>
      <w:r>
        <w:rPr>
          <w:b/>
          <w:bCs/>
        </w:rPr>
        <w:t>artikuláció</w:t>
      </w:r>
      <w:r>
        <w:rPr/>
        <w:t xml:space="preserve">, a helyiséghez igazodó </w:t>
      </w:r>
      <w:r>
        <w:rPr>
          <w:b/>
          <w:bCs/>
        </w:rPr>
        <w:t>hangerő</w:t>
      </w:r>
      <w:r>
        <w:rPr/>
        <w:t xml:space="preserve">, az optimális </w:t>
      </w:r>
      <w:r>
        <w:rPr>
          <w:b/>
          <w:bCs/>
        </w:rPr>
        <w:t>beszédtempó</w:t>
      </w:r>
      <w:r>
        <w:rPr/>
        <w:t xml:space="preserve"> és a kulcsinformációk kiemelését szolgáló </w:t>
      </w:r>
      <w:r>
        <w:rPr>
          <w:b/>
          <w:bCs/>
        </w:rPr>
        <w:t>hangsúlyozás.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Nonverbális eszközök:</w:t>
      </w:r>
      <w:r>
        <w:rPr/>
        <w:t xml:space="preserve"> Gyakran a szóbeli közlésnél is fontosabbak. Elemei a magabiztos </w:t>
      </w:r>
      <w:r>
        <w:rPr>
          <w:b/>
          <w:bCs/>
        </w:rPr>
        <w:t>testtartás</w:t>
      </w:r>
      <w:r>
        <w:rPr/>
        <w:t xml:space="preserve">, a </w:t>
      </w:r>
      <w:r>
        <w:rPr>
          <w:b/>
          <w:bCs/>
        </w:rPr>
        <w:t>szemkontaktus</w:t>
      </w:r>
      <w:r>
        <w:rPr/>
        <w:t xml:space="preserve"> (amely a hallgatósággal való kapcsolattartás alapja), a mondanivalót festő </w:t>
      </w:r>
      <w:r>
        <w:rPr>
          <w:b/>
          <w:bCs/>
        </w:rPr>
        <w:t>gesztusok</w:t>
      </w:r>
      <w:r>
        <w:rPr/>
        <w:t xml:space="preserve">, az arckifejezések (mimika), a </w:t>
      </w:r>
      <w:r>
        <w:rPr>
          <w:b/>
          <w:bCs/>
        </w:rPr>
        <w:t>térközszabályozás</w:t>
      </w:r>
      <w:r>
        <w:rPr/>
        <w:t xml:space="preserve"> (közelség), valamint a beszédes </w:t>
      </w:r>
      <w:r>
        <w:rPr>
          <w:b/>
          <w:bCs/>
        </w:rPr>
        <w:t>csend és szünetek</w:t>
      </w:r>
      <w:r>
        <w:rPr/>
        <w:t xml:space="preserve"> használata.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Retorikai és meggyőzési eszközök:</w:t>
      </w:r>
      <w:r>
        <w:rPr/>
        <w:t xml:space="preserve"> A klasszikus hagyományok szerint az </w:t>
      </w:r>
      <w:r>
        <w:rPr>
          <w:b/>
          <w:bCs/>
        </w:rPr>
        <w:t>ethosz</w:t>
      </w:r>
      <w:r>
        <w:rPr/>
        <w:t xml:space="preserve"> (a beszélő személyes hitele), a </w:t>
      </w:r>
      <w:r>
        <w:rPr>
          <w:b/>
          <w:bCs/>
        </w:rPr>
        <w:t>pathosz</w:t>
      </w:r>
      <w:r>
        <w:rPr/>
        <w:t xml:space="preserve"> (a közönség érzelmeinek megindítása) és a </w:t>
      </w:r>
      <w:r>
        <w:rPr>
          <w:b/>
          <w:bCs/>
        </w:rPr>
        <w:t>logosz</w:t>
      </w:r>
      <w:r>
        <w:rPr/>
        <w:t xml:space="preserve"> (az értelemre ható logikai érvek) hármasa.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Történetmesélés (Storytelling):</w:t>
      </w:r>
      <w:r>
        <w:rPr/>
        <w:t xml:space="preserve"> Téma, karakterek, cselekmény és konfliktusok tudatos használata, amely érzelmileg vonja be a hallgatóságot.</w:t>
      </w:r>
    </w:p>
    <w:p>
      <w:pPr>
        <w:pStyle w:val="normal1"/>
        <w:numPr>
          <w:ilvl w:val="0"/>
          <w:numId w:val="4"/>
        </w:numPr>
        <w:ind w:hanging="360" w:start="720"/>
        <w:rPr>
          <w:b/>
          <w:bCs/>
        </w:rPr>
      </w:pPr>
      <w:r>
        <w:rPr>
          <w:b/>
          <w:bCs/>
        </w:rPr>
        <w:t>Vizuális és technikai segédeszközök: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Prezentációs szoftverek (pl. PowerPoint, Google Slides, Canva, Prezi, Gamma, Pitch), amelyek ma már fejlett, </w:t>
      </w:r>
      <w:r>
        <w:rPr>
          <w:b/>
          <w:bCs/>
        </w:rPr>
        <w:t>mesterséges intelligencia (AI) alapú</w:t>
      </w:r>
      <w:r>
        <w:rPr/>
        <w:t xml:space="preserve"> tartalom- és dizájngeneráló funkciókkal bírnak.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Vizuális metaforák, képek és grafikonok.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Interaktív eszközök (pl. AhaSlides, Mentimeter) szavazásokhoz, kvízekhez, élő Q&amp;A-hez.</w:t>
      </w:r>
    </w:p>
    <w:p>
      <w:pPr>
        <w:pStyle w:val="normal1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3. Hogyan használjuk? Hogyan adjunk elő sikeresen?</w:t>
      </w:r>
    </w:p>
    <w:p>
      <w:pPr>
        <w:pStyle w:val="normal1"/>
        <w:rPr>
          <w:b/>
          <w:bCs/>
        </w:rPr>
      </w:pPr>
      <w:r>
        <w:rPr>
          <w:b/>
          <w:bCs/>
        </w:rPr>
        <w:t>A) Felkészülés és strukturálás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Ismerd meg a közönséget és a célt:</w:t>
      </w:r>
      <w:r>
        <w:rPr/>
        <w:t xml:space="preserve"> Mielőtt bármit készítenél, tudd meg, mi motiválja a hallgatóságot, és mi a te saját célod (pl. eladás, tájékoztatás). A történet a híd a két cél között.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Logikus felépítés:</w:t>
      </w:r>
      <w:r>
        <w:rPr/>
        <w:t xml:space="preserve"> Egy klasszikus előadás </w:t>
      </w:r>
      <w:r>
        <w:rPr>
          <w:b/>
          <w:bCs/>
        </w:rPr>
        <w:t>bevezetésből</w:t>
      </w:r>
      <w:r>
        <w:rPr/>
        <w:t xml:space="preserve"> (figyelemfelkeltés), </w:t>
      </w:r>
      <w:r>
        <w:rPr>
          <w:b/>
          <w:bCs/>
        </w:rPr>
        <w:t>tárgyalásból</w:t>
      </w:r>
      <w:r>
        <w:rPr/>
        <w:t xml:space="preserve"> (érvek, gondolatok kifejtése) és </w:t>
      </w:r>
      <w:r>
        <w:rPr>
          <w:b/>
          <w:bCs/>
        </w:rPr>
        <w:t>befejezésből</w:t>
      </w:r>
      <w:r>
        <w:rPr/>
        <w:t xml:space="preserve"> (összegzés, cselekvésre ösztönzés) áll.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"TED-szabály":</w:t>
      </w:r>
      <w:r>
        <w:rPr/>
        <w:t xml:space="preserve"> Ne egy egész témát akarj felszínesen lefedni, hanem </w:t>
      </w:r>
      <w:r>
        <w:rPr>
          <w:b/>
          <w:bCs/>
        </w:rPr>
        <w:t>egy konkrét ötletet</w:t>
      </w:r>
      <w:r>
        <w:rPr/>
        <w:t xml:space="preserve"> bonts ki mélyen. Tizennyolc perc ideális a mély koncentrációhoz.</w:t>
      </w:r>
    </w:p>
    <w:p>
      <w:pPr>
        <w:pStyle w:val="normal1"/>
        <w:rPr>
          <w:b/>
          <w:bCs/>
        </w:rPr>
      </w:pPr>
      <w:r>
        <w:rPr>
          <w:b/>
          <w:bCs/>
        </w:rPr>
        <w:t>B) A figyelem megragadása és fenntartása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Történettel kezdj, ne adatokkal:</w:t>
      </w:r>
      <w:r>
        <w:rPr/>
        <w:t xml:space="preserve"> Az agyunk biológiailag vonzódik a történetekhez; a történetmesélés </w:t>
      </w:r>
      <w:r>
        <w:rPr>
          <w:b/>
          <w:bCs/>
        </w:rPr>
        <w:t>kétszer meggyőzőbb</w:t>
      </w:r>
      <w:r>
        <w:rPr/>
        <w:t>, mint a puszta statisztikák.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Vizuális visszafogottság:</w:t>
      </w:r>
      <w:r>
        <w:rPr/>
        <w:t xml:space="preserve"> Felejtsd el a zsúfolt, felsorolásjeles (bullet-point) diákat, mert az agy nem tud egyszerre olvasni és a beszélőre figyelni. A diáknak inkább </w:t>
      </w:r>
      <w:r>
        <w:rPr>
          <w:b/>
          <w:bCs/>
        </w:rPr>
        <w:t>kérdéseket kell felvetniük</w:t>
      </w:r>
      <w:r>
        <w:rPr/>
        <w:t xml:space="preserve">, nem pedig minden információt tartalmazniuk. Használj </w:t>
      </w:r>
      <w:r>
        <w:rPr>
          <w:b/>
          <w:bCs/>
        </w:rPr>
        <w:t>vizuális metaforákat</w:t>
      </w:r>
      <w:r>
        <w:rPr/>
        <w:t xml:space="preserve"> és térbeli struktúrákat, mert ezek sokkal jobban rögzülnek a memóriában.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Párbeszéd és interakció:</w:t>
      </w:r>
      <w:r>
        <w:rPr/>
        <w:t xml:space="preserve"> Az interaktív élmények és a kétirányú kommunikáció sokkal jobban megragadják a figyelmet, mint a frontális monológok. Vonjuk be a hallgatóságot kérdésekkel és interaktív feladatokkal.</w:t>
      </w:r>
    </w:p>
    <w:p>
      <w:pPr>
        <w:pStyle w:val="normal1"/>
        <w:rPr>
          <w:b/>
          <w:bCs/>
        </w:rPr>
      </w:pPr>
      <w:r>
        <w:rPr>
          <w:b/>
          <w:bCs/>
        </w:rPr>
        <w:t>C) Magabiztos előadásmód és stresszkezelés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Hiteles előadás:</w:t>
      </w:r>
      <w:r>
        <w:rPr/>
        <w:t xml:space="preserve"> Ne betanult szövegkönyvet olvass fel. Legyél társalgási stílusú, mutass őszinte szenvedélyt az ötleted iránt.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Tudatos tempó:</w:t>
      </w:r>
      <w:r>
        <w:rPr/>
        <w:t xml:space="preserve"> Használd a szüneteket írásjelként! Egy fontos gondolat után tarts 2-3 másodperc szünetet, hogy a közönség feldolgozhassa az elhangzottakat.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Lámpaláz (Glossophobia) leküzdése:</w:t>
      </w:r>
      <w:r>
        <w:rPr/>
        <w:t xml:space="preserve"> A nyilvános beszédtől való félelem az emberek 82%-át érinti. Leküzdéséhez a </w:t>
      </w:r>
      <w:r>
        <w:rPr>
          <w:b/>
          <w:bCs/>
        </w:rPr>
        <w:t>többszöri gyakorlás</w:t>
      </w:r>
      <w:r>
        <w:rPr/>
        <w:t xml:space="preserve"> és az anyag alapos ismerete mellett használhatunk </w:t>
      </w:r>
      <w:r>
        <w:rPr>
          <w:b/>
          <w:bCs/>
        </w:rPr>
        <w:t>légzőgyakorlatokat, pozitív vizualizációt</w:t>
      </w:r>
      <w:r>
        <w:rPr/>
        <w:t>, súlyosabb esetekben pedig a kognitív viselkedésterápia (CBT) vagy a virtuális valóság alapú expozíciós terápia (VRET) is segíthet.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LibreOffice/26.2.4.2$Windows_X86_64 LibreOffice_project/0229ac93fcf0d7cbc6376066c6f35021cef002dc</Application>
  <AppVersion>15.0000</AppVersion>
  <Pages>2</Pages>
  <Words>508</Words>
  <Characters>3392</Characters>
  <CharactersWithSpaces>3853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2026-06-17T19:56:36Z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