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4DEE4CA2">
                      <wp:extent cx="5934075" cy="880110"/>
                      <wp:effectExtent l="19050" t="19050" r="28575" b="25400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4240" cy="8802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2.85pt;width:467.2pt;height:69.25pt;mso-wrap-style:square;v-text-anchor:middle;mso-position-vertical:top" wp14:anchorId="4DEE4CA2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kézilabda sport fejlődése Magyarországon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napjaink egyik legnépszerűbb csapatsportja Magyarországon. Iskolai testnevelésórákon, diáksportban és a versenysportban is fontos szerepet tölt be.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Ahhoz, hogy megértsük, miért vált ilyen jelentőssé, érdemes megismernünk a sportág hazai fejlődését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és a hozzá kapcsolódó mozgásanyagot.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 kézilabda gyökerei a 19–20. század fordulójára nyúlnak vissza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Európában több, labdával játszott játékból alakult ki, Magyarországon pedig az 1920-as években jelent meg.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Kezdetben nagypályás kézilabdát játszottak, amely a labdarúgáshoz hasonló méretű pályán zajlott, 11–11 fővel.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Ez a változat azonban idővel háttérbe szorult, és a kisebb létszámú, gyorsabb, fedett csarnokban játszható teremkézilabda vált uralkodóvá.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Az 1940-es és 1950-es években a kézilabda egyre népszerűbb lett Magyarországon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Megalakultak az első egyesületek, elindultak a bajnokságok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és a sportág bekerült az iskolai testnevelésbe is. A Magyar Kézilabda Szövetség fontos szerepet játszott a szabályok egységesítésében, az utánpótlás-nevelés megszervezésében és az edzők képzésében.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magyar kézilabda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igazi sikerkorszaka a 20. század második felére tehető.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női és férfi válogatott is jelentős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nemzetközi eredményeket ért el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A magyar 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8"/>
          <w:u w:val="single"/>
          <w:lang w:val="hu-HU" w:eastAsia="hu-HU"/>
        </w:rPr>
        <w:t>női kézilabda-válogatott világbajnoki és Európa-bajnoki érmeket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8"/>
          <w:lang w:val="hu-HU" w:eastAsia="hu-HU"/>
        </w:rPr>
        <w:t xml:space="preserve"> szerzett, míg a </w:t>
      </w: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8"/>
          <w:u w:val="single"/>
          <w:lang w:val="hu-HU" w:eastAsia="hu-HU"/>
        </w:rPr>
        <w:t>férfi csapat többször szerepelt világversenyeken.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Ezek a sikerek hozzájárultak ahhoz, hogy a sportág még népszerűbb legyen a fiatalok körében.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kézilabdához szorosan kapcsolódik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egy összetett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mozgási anyag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amelynek elsajátítása már iskolai szinten is fontos. A játék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alapját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természetes mozgások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adják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mint a futás, ugrás, dobás és megállás. Ezeket a mozgásformákat a kézilabda speciális technikai elemekkel egészíti ki.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legfontosabb technikai elemek közé tartozik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labdavezetés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, amely történhet egyenes futás közben vagy irányváltoztatással.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labdaátadások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– például mellső, felső vagy pattintott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átadás – a csapatjáték alapjai.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kapura lövések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során különböző dobásformákat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tanulnak meg a játékosok, mint az állásból, futásból vagy felugrásból végrehajtott lövés.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védekezésben fontos szerepet kap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helyezkedés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oldalazó mozgás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valamint az ellenfél labdavezetésének megakadályozása.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kapus mozgásanyaga különleges: gyors reakciók, vetődések, terpeszállás és lábmunkák jellemzik.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Ezek a mozgások fejlesztik a koordinációt, a gyorsaságot és az egyensúlyt.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nemcsak fizikai képességeket fejleszt, hanem hozzájárul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csapatmunkához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döntéshozatalhoz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és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fegyelmezett játékhoz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is.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Magyarországon ezért kiemelt szerepet kap az utánpótlás-nevelés, ahol már fiatal korban hangsúlyt fektetnek a helyes mozgásanyag elsajátítására és a sérülések megelőzésére.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1"/>
        </w:numPr>
        <w:spacing w:beforeAutospacing="1" w:afterAutospacing="1"/>
        <w:ind w:hanging="360"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Mikor jelent meg a kézilabda Magyarországon?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18. században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Az 1920-as években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Az 1960-as években</w:t>
        <w:br/>
        <w:t>d) A 21. század elején</w:t>
      </w:r>
    </w:p>
    <w:p>
      <w:pPr>
        <w:pStyle w:val="ListParagraph"/>
        <w:spacing w:beforeAutospacing="1" w:afterAutospacing="1"/>
        <w:ind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ListParagraph"/>
        <w:numPr>
          <w:ilvl w:val="0"/>
          <w:numId w:val="1"/>
        </w:numPr>
        <w:spacing w:beforeAutospacing="1" w:afterAutospacing="1"/>
        <w:ind w:hanging="360"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Milyen pályán játszották kezdetben a kézilabdát Magyarországon?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Fedett csarnokban, 7–7 fővel</w:t>
        <w:br/>
        <w:t>b) Kosárlabdapályán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c) Nagypályán, 11–11 fővel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Tornateremben, 5–5 fővel</w:t>
      </w:r>
    </w:p>
    <w:p>
      <w:pPr>
        <w:pStyle w:val="ListParagrap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ListParagraph"/>
        <w:spacing w:beforeAutospacing="1" w:afterAutospacing="1"/>
        <w:ind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ListParagraph"/>
        <w:numPr>
          <w:ilvl w:val="0"/>
          <w:numId w:val="1"/>
        </w:numPr>
        <w:spacing w:beforeAutospacing="1" w:afterAutospacing="1"/>
        <w:ind w:hanging="360"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Melyik dobásforma szerepel a kézilabda mozgási anyagában?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Alkarérintés</w:t>
        <w:br/>
      </w:r>
      <w:r>
        <w:rPr>
          <w:rFonts w:eastAsia="Times New Roman" w:cs="Times New Roman" w:ascii="Times New Roman" w:hAnsi="Times New Roman"/>
          <w:color w:val="C9211E"/>
          <w:kern w:val="0"/>
          <w:sz w:val="28"/>
          <w:szCs w:val="28"/>
          <w:lang w:val="hu-HU" w:eastAsia="hu-HU"/>
        </w:rPr>
        <w:t>b) Felugrásból végrehajtott lövés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Szerva</w:t>
        <w:br/>
        <w:t>d) Fejelés</w:t>
      </w:r>
    </w:p>
    <w:p>
      <w:pPr>
        <w:pStyle w:val="ListParagraph"/>
        <w:spacing w:beforeAutospacing="1" w:afterAutospacing="1"/>
        <w:ind w:start="720" w:end="0"/>
        <w:contextualSpacing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ListParagraph">
    <w:name w:val="List Paragraph"/>
    <w:basedOn w:val="Normal"/>
    <w:uiPriority w:val="34"/>
    <w:semiHidden/>
    <w:qFormat/>
    <w:rsid w:val="00034c69"/>
    <w:pPr>
      <w:spacing w:before="40" w:after="36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LibreOffice/25.8.4.2$Windows_X86_64 LibreOffice_project/290daaa01b999472f0c7a3890eb6a550fd74c6df</Application>
  <AppVersion>15.0000</AppVersion>
  <Pages>2</Pages>
  <Words>423</Words>
  <Characters>2784</Characters>
  <CharactersWithSpaces>3188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2026-01-06T05:52:00Z</dcterms:created>
  <dc:creator/>
  <dc:description/>
  <dc:language>en-GB</dc:language>
  <cp:lastModifiedBy/>
  <dcterms:modified xsi:type="dcterms:W3CDTF">2026-01-07T12:22:37Z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