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C3E85" w14:textId="236B21BD" w:rsidR="0041030F" w:rsidRDefault="002D652A" w:rsidP="002D652A">
      <w:pPr>
        <w:spacing w:before="210" w:after="0" w:line="360" w:lineRule="auto"/>
      </w:pPr>
      <w:bookmarkStart w:id="0" w:name="a_kézírásos_nyelvemlékek"/>
      <w:r>
        <w:rPr>
          <w:rFonts w:ascii="inter" w:eastAsia="inter" w:hAnsi="inter" w:cs="inter"/>
          <w:b/>
          <w:color w:val="000000"/>
          <w:sz w:val="24"/>
        </w:rPr>
        <w:t>A kézírásos nyelvemlékek</w:t>
      </w:r>
      <w:bookmarkEnd w:id="0"/>
    </w:p>
    <w:p w14:paraId="0CB76576" w14:textId="77777777" w:rsidR="0041030F" w:rsidRDefault="002D652A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kézírásos nyelvemlékek a korai időkben, nyomtatás előtti korban keletkeztek, és az adott korszak beszélt nyelvének legértékesebb forrásai. Ezek lehetnek:</w:t>
      </w:r>
    </w:p>
    <w:p w14:paraId="72BC1E21" w14:textId="77777777" w:rsidR="0041030F" w:rsidRDefault="002D652A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Kódexek, kéziratok</w:t>
      </w:r>
    </w:p>
    <w:p w14:paraId="35DCD605" w14:textId="77777777" w:rsidR="0041030F" w:rsidRDefault="002D652A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Vallási szövegek (pl. imák, egyházi iratok)</w:t>
      </w:r>
    </w:p>
    <w:p w14:paraId="740B455F" w14:textId="77777777" w:rsidR="0041030F" w:rsidRDefault="002D652A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Magánjellegű írások, jegyzetek</w:t>
      </w:r>
    </w:p>
    <w:p w14:paraId="6F713942" w14:textId="77777777" w:rsidR="0041030F" w:rsidRDefault="002D652A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Ezek </w:t>
      </w:r>
      <w:r>
        <w:rPr>
          <w:rFonts w:ascii="inter" w:eastAsia="inter" w:hAnsi="inter" w:cs="inter"/>
          <w:color w:val="000000"/>
        </w:rPr>
        <w:t>az emlékek sokszor dialektusokat is megőriznek, valamint értékes információkat szolgáltatnak a korabeli nyelvhasználatról, helyesírásról és grammatikáról.</w:t>
      </w:r>
    </w:p>
    <w:p w14:paraId="65AE7A9B" w14:textId="77777777" w:rsidR="0041030F" w:rsidRDefault="002D652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3B595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A28038" w14:textId="77777777" w:rsidR="0041030F" w:rsidRDefault="002D652A">
      <w:pPr>
        <w:spacing w:before="315" w:after="105" w:line="360" w:lineRule="auto"/>
        <w:ind w:left="-30"/>
      </w:pPr>
      <w:bookmarkStart w:id="1" w:name="a_nyomtatott_nyelvemlékek"/>
      <w:r>
        <w:rPr>
          <w:rFonts w:ascii="inter" w:eastAsia="inter" w:hAnsi="inter" w:cs="inter"/>
          <w:b/>
          <w:color w:val="000000"/>
          <w:sz w:val="24"/>
        </w:rPr>
        <w:t>A nyomtatott nyelvemlékek</w:t>
      </w:r>
      <w:bookmarkEnd w:id="1"/>
    </w:p>
    <w:p w14:paraId="021DE47A" w14:textId="77777777" w:rsidR="0041030F" w:rsidRDefault="002D652A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nyomtatá</w:t>
      </w:r>
      <w:r>
        <w:rPr>
          <w:rFonts w:ascii="inter" w:eastAsia="inter" w:hAnsi="inter" w:cs="inter"/>
          <w:color w:val="000000"/>
        </w:rPr>
        <w:t>s megjelenésével (15. század vége) elkezdődött a nyelvemlékek második nagy korszaka. Ilyenek a:</w:t>
      </w:r>
    </w:p>
    <w:p w14:paraId="4FD2C0CF" w14:textId="77777777" w:rsidR="0041030F" w:rsidRDefault="002D652A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Könyvek, újságok, folyóiratok</w:t>
      </w:r>
    </w:p>
    <w:p w14:paraId="633BB0A6" w14:textId="77777777" w:rsidR="0041030F" w:rsidRDefault="002D652A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Nyomtatott törvények, hivatalos dokumentumok</w:t>
      </w:r>
    </w:p>
    <w:p w14:paraId="03F4ACEC" w14:textId="77777777" w:rsidR="0041030F" w:rsidRDefault="002D652A">
      <w:pPr>
        <w:spacing w:after="210" w:line="360" w:lineRule="auto"/>
      </w:pPr>
      <w:r>
        <w:rPr>
          <w:rFonts w:ascii="inter" w:eastAsia="inter" w:hAnsi="inter" w:cs="inter"/>
          <w:color w:val="000000"/>
        </w:rPr>
        <w:t>Ezek segítenek a nyelv fejlődésének pontosabb és szélesebb körű megismerésében, hiszen tömegesebben, rendszeresebben maradtak fenn.</w:t>
      </w:r>
    </w:p>
    <w:p w14:paraId="5C9A7A54" w14:textId="77777777" w:rsidR="0041030F" w:rsidRDefault="002D652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6AAAC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53C2E1" w14:textId="77777777" w:rsidR="0041030F" w:rsidRDefault="002D652A">
      <w:pPr>
        <w:spacing w:before="315" w:after="105" w:line="360" w:lineRule="auto"/>
        <w:ind w:left="-30"/>
      </w:pPr>
      <w:bookmarkStart w:id="2" w:name="nyelvemlékek_jelentősége"/>
      <w:r>
        <w:rPr>
          <w:rFonts w:ascii="inter" w:eastAsia="inter" w:hAnsi="inter" w:cs="inter"/>
          <w:b/>
          <w:color w:val="000000"/>
          <w:sz w:val="24"/>
        </w:rPr>
        <w:t>Nyelvemlékek jelentősége</w:t>
      </w:r>
      <w:bookmarkEnd w:id="2"/>
    </w:p>
    <w:p w14:paraId="01680DD4" w14:textId="77777777" w:rsidR="0041030F" w:rsidRDefault="002D652A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régi írott emlékek lehetővé teszi</w:t>
      </w:r>
      <w:r>
        <w:rPr>
          <w:rFonts w:ascii="inter" w:eastAsia="inter" w:hAnsi="inter" w:cs="inter"/>
          <w:color w:val="000000"/>
        </w:rPr>
        <w:t>k a nyelvtörténészek számára, hogy nyomon kövessék a nyelv fejlődését, változásait, az új elemek bevonását vagy elavulását, a hang- és szerkezetváltozásokat, valamint a nyelvterületek közötti eltéréseket.</w:t>
      </w:r>
    </w:p>
    <w:p w14:paraId="0FE73A90" w14:textId="77777777" w:rsidR="0041030F" w:rsidRDefault="002D652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3A95F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BE50CD" w14:textId="77777777" w:rsidR="0041030F" w:rsidRDefault="002D652A">
      <w:pPr>
        <w:spacing w:before="315" w:after="105" w:line="360" w:lineRule="auto"/>
        <w:ind w:left="-30"/>
      </w:pPr>
      <w:bookmarkStart w:id="3" w:name="összegzés"/>
      <w:r>
        <w:rPr>
          <w:rFonts w:ascii="inter" w:eastAsia="inter" w:hAnsi="inter" w:cs="inter"/>
          <w:b/>
          <w:color w:val="000000"/>
          <w:sz w:val="24"/>
        </w:rPr>
        <w:t>Összegzés</w:t>
      </w:r>
      <w:bookmarkEnd w:id="3"/>
    </w:p>
    <w:p w14:paraId="72F90574" w14:textId="07951E0F" w:rsidR="0041030F" w:rsidRDefault="002D652A" w:rsidP="002D652A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nyelvemlékek fontos kapcsok a múlt nyelvi világával. A kézírásos és nyomtatott források együtt adják a nyelvtörténet értékes bizonyítékait, amelyek nélkülözhetetlenek a magyar nyelv alakulásának megértéséhez.</w:t>
      </w:r>
      <w:bookmarkStart w:id="4" w:name="fnref1_1"/>
      <w:bookmarkEnd w:id="4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41030F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F78"/>
    <w:multiLevelType w:val="hybridMultilevel"/>
    <w:tmpl w:val="DC8EBE28"/>
    <w:lvl w:ilvl="0" w:tplc="7494E5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AA7F30">
      <w:numFmt w:val="decimal"/>
      <w:lvlText w:val=""/>
      <w:lvlJc w:val="left"/>
    </w:lvl>
    <w:lvl w:ilvl="2" w:tplc="F2C87902">
      <w:numFmt w:val="decimal"/>
      <w:lvlText w:val=""/>
      <w:lvlJc w:val="left"/>
    </w:lvl>
    <w:lvl w:ilvl="3" w:tplc="B0C28110">
      <w:numFmt w:val="decimal"/>
      <w:lvlText w:val=""/>
      <w:lvlJc w:val="left"/>
    </w:lvl>
    <w:lvl w:ilvl="4" w:tplc="AB1CECD8">
      <w:numFmt w:val="decimal"/>
      <w:lvlText w:val=""/>
      <w:lvlJc w:val="left"/>
    </w:lvl>
    <w:lvl w:ilvl="5" w:tplc="C816A774">
      <w:numFmt w:val="decimal"/>
      <w:lvlText w:val=""/>
      <w:lvlJc w:val="left"/>
    </w:lvl>
    <w:lvl w:ilvl="6" w:tplc="913C56D8">
      <w:numFmt w:val="decimal"/>
      <w:lvlText w:val=""/>
      <w:lvlJc w:val="left"/>
    </w:lvl>
    <w:lvl w:ilvl="7" w:tplc="1D3E2314">
      <w:numFmt w:val="decimal"/>
      <w:lvlText w:val=""/>
      <w:lvlJc w:val="left"/>
    </w:lvl>
    <w:lvl w:ilvl="8" w:tplc="07603448">
      <w:numFmt w:val="decimal"/>
      <w:lvlText w:val=""/>
      <w:lvlJc w:val="left"/>
    </w:lvl>
  </w:abstractNum>
  <w:abstractNum w:abstractNumId="1" w15:restartNumberingAfterBreak="0">
    <w:nsid w:val="07D92EF4"/>
    <w:multiLevelType w:val="hybridMultilevel"/>
    <w:tmpl w:val="F73A1222"/>
    <w:lvl w:ilvl="0" w:tplc="FFE6D5E4">
      <w:numFmt w:val="decimal"/>
      <w:lvlText w:val=""/>
      <w:lvlJc w:val="left"/>
    </w:lvl>
    <w:lvl w:ilvl="1" w:tplc="4D30989E">
      <w:numFmt w:val="decimal"/>
      <w:lvlText w:val=""/>
      <w:lvlJc w:val="left"/>
    </w:lvl>
    <w:lvl w:ilvl="2" w:tplc="67128AC0">
      <w:numFmt w:val="decimal"/>
      <w:lvlText w:val=""/>
      <w:lvlJc w:val="left"/>
    </w:lvl>
    <w:lvl w:ilvl="3" w:tplc="8CBC73E8">
      <w:numFmt w:val="decimal"/>
      <w:lvlText w:val=""/>
      <w:lvlJc w:val="left"/>
    </w:lvl>
    <w:lvl w:ilvl="4" w:tplc="F9944C74">
      <w:numFmt w:val="decimal"/>
      <w:lvlText w:val=""/>
      <w:lvlJc w:val="left"/>
    </w:lvl>
    <w:lvl w:ilvl="5" w:tplc="850C9BEE">
      <w:numFmt w:val="decimal"/>
      <w:lvlText w:val=""/>
      <w:lvlJc w:val="left"/>
    </w:lvl>
    <w:lvl w:ilvl="6" w:tplc="6A18B780">
      <w:numFmt w:val="decimal"/>
      <w:lvlText w:val=""/>
      <w:lvlJc w:val="left"/>
    </w:lvl>
    <w:lvl w:ilvl="7" w:tplc="5DE0E7FC">
      <w:numFmt w:val="decimal"/>
      <w:lvlText w:val=""/>
      <w:lvlJc w:val="left"/>
    </w:lvl>
    <w:lvl w:ilvl="8" w:tplc="61D80ECA">
      <w:numFmt w:val="decimal"/>
      <w:lvlText w:val=""/>
      <w:lvlJc w:val="left"/>
    </w:lvl>
  </w:abstractNum>
  <w:abstractNum w:abstractNumId="2" w15:restartNumberingAfterBreak="0">
    <w:nsid w:val="09582992"/>
    <w:multiLevelType w:val="hybridMultilevel"/>
    <w:tmpl w:val="FB907320"/>
    <w:lvl w:ilvl="0" w:tplc="1A601D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B68E5A">
      <w:numFmt w:val="decimal"/>
      <w:lvlText w:val=""/>
      <w:lvlJc w:val="left"/>
    </w:lvl>
    <w:lvl w:ilvl="2" w:tplc="83A244E4">
      <w:numFmt w:val="decimal"/>
      <w:lvlText w:val=""/>
      <w:lvlJc w:val="left"/>
    </w:lvl>
    <w:lvl w:ilvl="3" w:tplc="51A0E900">
      <w:numFmt w:val="decimal"/>
      <w:lvlText w:val=""/>
      <w:lvlJc w:val="left"/>
    </w:lvl>
    <w:lvl w:ilvl="4" w:tplc="336038CC">
      <w:numFmt w:val="decimal"/>
      <w:lvlText w:val=""/>
      <w:lvlJc w:val="left"/>
    </w:lvl>
    <w:lvl w:ilvl="5" w:tplc="35FA0B8A">
      <w:numFmt w:val="decimal"/>
      <w:lvlText w:val=""/>
      <w:lvlJc w:val="left"/>
    </w:lvl>
    <w:lvl w:ilvl="6" w:tplc="18D4E5AA">
      <w:numFmt w:val="decimal"/>
      <w:lvlText w:val=""/>
      <w:lvlJc w:val="left"/>
    </w:lvl>
    <w:lvl w:ilvl="7" w:tplc="4282CFE0">
      <w:numFmt w:val="decimal"/>
      <w:lvlText w:val=""/>
      <w:lvlJc w:val="left"/>
    </w:lvl>
    <w:lvl w:ilvl="8" w:tplc="69BA8008">
      <w:numFmt w:val="decimal"/>
      <w:lvlText w:val=""/>
      <w:lvlJc w:val="left"/>
    </w:lvl>
  </w:abstractNum>
  <w:abstractNum w:abstractNumId="3" w15:restartNumberingAfterBreak="0">
    <w:nsid w:val="4EEB4C4F"/>
    <w:multiLevelType w:val="hybridMultilevel"/>
    <w:tmpl w:val="811ED3D0"/>
    <w:lvl w:ilvl="0" w:tplc="54525A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5AA2B20">
      <w:numFmt w:val="decimal"/>
      <w:lvlText w:val=""/>
      <w:lvlJc w:val="left"/>
    </w:lvl>
    <w:lvl w:ilvl="2" w:tplc="CF0A56EC">
      <w:numFmt w:val="decimal"/>
      <w:lvlText w:val=""/>
      <w:lvlJc w:val="left"/>
    </w:lvl>
    <w:lvl w:ilvl="3" w:tplc="FCB42B8A">
      <w:numFmt w:val="decimal"/>
      <w:lvlText w:val=""/>
      <w:lvlJc w:val="left"/>
    </w:lvl>
    <w:lvl w:ilvl="4" w:tplc="A44C5F28">
      <w:numFmt w:val="decimal"/>
      <w:lvlText w:val=""/>
      <w:lvlJc w:val="left"/>
    </w:lvl>
    <w:lvl w:ilvl="5" w:tplc="E4C4AE34">
      <w:numFmt w:val="decimal"/>
      <w:lvlText w:val=""/>
      <w:lvlJc w:val="left"/>
    </w:lvl>
    <w:lvl w:ilvl="6" w:tplc="95F671BE">
      <w:numFmt w:val="decimal"/>
      <w:lvlText w:val=""/>
      <w:lvlJc w:val="left"/>
    </w:lvl>
    <w:lvl w:ilvl="7" w:tplc="0B8EA0B8">
      <w:numFmt w:val="decimal"/>
      <w:lvlText w:val=""/>
      <w:lvlJc w:val="left"/>
    </w:lvl>
    <w:lvl w:ilvl="8" w:tplc="511E3D2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30F"/>
    <w:rsid w:val="002D652A"/>
    <w:rsid w:val="0041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095233A"/>
  <w15:docId w15:val="{38CDB56D-57D9-4377-8AA1-C5B1A9EE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2025-10-24T13:06:00Z</dcterms:created>
  <dcterms:modified xsi:type="dcterms:W3CDTF">2025-10-24T13:57:00Z</dcterms:modified>
</cp:coreProperties>
</file>