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1974A3A7" w14:textId="77777777" w:rsidTr="00744312">
        <w:trPr>
          <w:trHeight w:val="270"/>
          <w:jc w:val="center"/>
        </w:trPr>
        <w:tc>
          <w:tcPr>
            <w:tcW w:w="10466" w:type="dxa"/>
          </w:tcPr>
          <w:p w14:paraId="54A001DF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62819E71" wp14:editId="21A83C9B">
                      <wp:extent cx="570547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547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12AA136D" w14:textId="77777777" w:rsidR="00A66B18" w:rsidRDefault="00744312" w:rsidP="00744312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21B8038F" w14:textId="77777777" w:rsidR="00744312" w:rsidRPr="00744312" w:rsidRDefault="00744312" w:rsidP="00744312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117815" id="Alakzat 61" o:spid="_x0000_s1026" style="width:449.2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744312" w:rsidP="00744312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744312" w:rsidRPr="00744312" w:rsidRDefault="00744312" w:rsidP="00744312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2AB6F6C4" w14:textId="77777777" w:rsidR="00A66B18" w:rsidRDefault="00A66B18" w:rsidP="00A6783B">
      <w:pPr>
        <w:pStyle w:val="Alrs"/>
        <w:rPr>
          <w:color w:val="000000" w:themeColor="text1"/>
        </w:rPr>
      </w:pPr>
    </w:p>
    <w:p w14:paraId="4825806A" w14:textId="77777777" w:rsidR="00744312" w:rsidRDefault="00744312" w:rsidP="00A6783B">
      <w:pPr>
        <w:pStyle w:val="Alrs"/>
        <w:rPr>
          <w:color w:val="000000" w:themeColor="text1"/>
        </w:rPr>
      </w:pPr>
    </w:p>
    <w:p w14:paraId="61BC39B9" w14:textId="77777777" w:rsidR="00744312" w:rsidRPr="00744312" w:rsidRDefault="00744312" w:rsidP="00744312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röplabda sáncolás – az első védelmi vonal</w:t>
      </w:r>
    </w:p>
    <w:p w14:paraId="0CFF5889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az egyik legdinamikusabb labdajáték,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amelyben a gyorsaság, az ügyesség és az együttműködés egyaránt fontos szerepet játszik. 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játék során a csapatok célja, hogy a labdát a háló fölött az ellenfél térfelére juttassák úgy, hogy az ne tudja visszajátszani.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Az egyik leglátványosabb és legfontosabb védekező mozdulat a </w:t>
      </w: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sáncolás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, amely a támadó ütés megállítására vagy lassítására szolgál.</w:t>
      </w:r>
    </w:p>
    <w:p w14:paraId="3AF42995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Mi a sáncolás lényege?</w:t>
      </w:r>
    </w:p>
    <w:p w14:paraId="43EBFA3E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sáncolás (angolul </w:t>
      </w:r>
      <w:proofErr w:type="spellStart"/>
      <w:r w:rsidRPr="00744312">
        <w:rPr>
          <w:rFonts w:ascii="Times New Roman" w:eastAsia="Times New Roman" w:hAnsi="Times New Roman" w:cs="Times New Roman"/>
          <w:i/>
          <w:iCs/>
          <w:color w:val="auto"/>
          <w:kern w:val="0"/>
          <w:sz w:val="32"/>
          <w:szCs w:val="32"/>
          <w:lang w:val="hu-HU" w:eastAsia="hu-HU"/>
        </w:rPr>
        <w:t>block</w:t>
      </w:r>
      <w:proofErr w:type="spellEnd"/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) a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hálónál végzett védekező mozdulat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amikor a játékosok felugorva megpróbálják a támadó csapat ütését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közvetlenül a hálónál megállítani vagy visszairányítani.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cél az, hogy a labda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ne jusson át a saját térfélre, vagy legalább annyira megpattanjon a sáncon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hogy a mögöttük álló védők könnyebben fogadhassák.</w:t>
      </w:r>
    </w:p>
    <w:p w14:paraId="4EEBF071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sáncolás tehát az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első védelmi vonalat jelenti a röplabdában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 Egy jól kivitelezett sánc nemcsak pontot szerezhet, hanem pszichológiai előnyt is adhat a csapatnak, mivel megtöri az ellenfél támadási lendületét.</w:t>
      </w:r>
    </w:p>
    <w:p w14:paraId="4C7409AC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sáncolás technikája</w:t>
      </w:r>
    </w:p>
    <w:p w14:paraId="1AA3F789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u w:val="single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sáncolás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sikeréhez </w:t>
      </w: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jó időzítés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</w:t>
      </w: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pontos helyezkedés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</w:t>
      </w: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robbanékonyság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szükséges.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u w:val="single"/>
          <w:lang w:val="hu-HU" w:eastAsia="hu-HU"/>
        </w:rPr>
        <w:t>A mozdulatsor főbb lépései:</w:t>
      </w:r>
    </w:p>
    <w:p w14:paraId="1F5BF366" w14:textId="77777777" w:rsidR="00744312" w:rsidRPr="00744312" w:rsidRDefault="00744312" w:rsidP="0074431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cyan"/>
          <w:lang w:val="hu-HU" w:eastAsia="hu-HU"/>
        </w:rPr>
        <w:t>Kiinduló helyzet</w:t>
      </w: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: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 játékos a hálóhoz közel, kissé behajlított térddel és vállszélességű terpeszben áll. A karokat a test előtt, lazán tartja, készen az ugrásra.</w:t>
      </w:r>
    </w:p>
    <w:p w14:paraId="2595657A" w14:textId="77777777" w:rsidR="00744312" w:rsidRPr="00744312" w:rsidRDefault="00744312" w:rsidP="0074431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cyan"/>
          <w:lang w:val="hu-HU" w:eastAsia="hu-HU"/>
        </w:rPr>
        <w:t>Ugrás: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Amikor az ellenfél támadója elrugaszkodik az ütéshez, a sáncoló játékos is felugrik, hogy a karjaival a lehető legmagasabban érje el a labdát. Fontos az időzítés: ha túl korán ugrik, a labda átrepül felette, ha későn, akkor már nem tudja elérni.</w:t>
      </w:r>
    </w:p>
    <w:p w14:paraId="6F62AF7E" w14:textId="77777777" w:rsidR="00744312" w:rsidRPr="00744312" w:rsidRDefault="00744312" w:rsidP="0074431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cyan"/>
          <w:lang w:val="hu-HU" w:eastAsia="hu-HU"/>
        </w:rPr>
        <w:lastRenderedPageBreak/>
        <w:t>Karok tartása: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karokat feszesen, ujjakat szétfeszítve kell a háló fölé nyújtani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 A tenyereknek enyhén az ellenfél térfele felé kell dőlniük, hogy a labda visszapattanjon, ne a saját térfélre essen vissza.</w:t>
      </w:r>
    </w:p>
    <w:p w14:paraId="37F35B20" w14:textId="77777777" w:rsidR="00744312" w:rsidRPr="00744312" w:rsidRDefault="00744312" w:rsidP="0074431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cyan"/>
          <w:lang w:val="hu-HU" w:eastAsia="hu-HU"/>
        </w:rPr>
        <w:t>Leérkezés: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Az ugrás után a játékos a lábujjaira érkezik, térdeit enyhén behajlítva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hogy elkerülje a sérülést, és azonnal készen álljon a következő mozdulatra.</w:t>
      </w:r>
    </w:p>
    <w:p w14:paraId="0DFBB943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Egyéni és csapat-sánc</w:t>
      </w:r>
    </w:p>
    <w:p w14:paraId="0CFF02A1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sáncolás nem mindig egyedül történik.</w:t>
      </w:r>
    </w:p>
    <w:p w14:paraId="2E149250" w14:textId="77777777" w:rsidR="00744312" w:rsidRPr="00744312" w:rsidRDefault="00744312" w:rsidP="0074431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Egyéni sánc</w:t>
      </w: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: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amikor egy játékos próbálja megállítani az ütést – általában gyors támadásoknál.</w:t>
      </w:r>
    </w:p>
    <w:p w14:paraId="663DC6E6" w14:textId="77777777" w:rsidR="00744312" w:rsidRPr="00744312" w:rsidRDefault="00744312" w:rsidP="0074431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Kettős vagy hármas sánc</w:t>
      </w: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: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amikor két vagy három játékos együtt ugrik fel, hogy nagyobb felületet zárjon le. Ez különösen hatékony, ha az ellenfél fő ütőjátékosa támad.</w:t>
      </w:r>
    </w:p>
    <w:p w14:paraId="6B045C77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csapat-sánc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összehangolt mozgást igényel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 A játékosoknak figyelniük kell az ellenfél feladójának mozdulatait és előre olvasni, hová érkezik a labda. A kommunikáció kulcsfontosságú: gyakran kiabálnak egymásnak („jobb!”, „közép!”), hogy mindenki tudja, hol kell helyezkednie.</w:t>
      </w:r>
    </w:p>
    <w:p w14:paraId="215C2530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sáncolás szerepe a játékban</w:t>
      </w:r>
    </w:p>
    <w:p w14:paraId="670B61E6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jó sánc nemcsak pontot szerezhet, hanem </w:t>
      </w: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megtöri az ellenfél ritmusát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és </w:t>
      </w: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önbizalmat ad a saját csapatnak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. 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Egy sikeres blokk után gyakran hallani a közönség lelkes kiáltását, ami új lendületet ad a játékosoknak.</w:t>
      </w:r>
    </w:p>
    <w:p w14:paraId="3AB7AEFD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sánc ugyanakkor </w:t>
      </w: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kockázatos mozdulat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is lehet: ha a játékos túl korán ugrik, vagy nem megfelelően helyezkedik, az ellenfél könnyen kijátszhatja a blokkolót. 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Ezért a sáncolás nemcsak fizikai, hanem taktikai feladat is.</w:t>
      </w:r>
    </w:p>
    <w:p w14:paraId="33C0F21C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Összegzés</w:t>
      </w:r>
    </w:p>
    <w:p w14:paraId="0C14D99E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sáncolás a röplabdában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védekezés első és egyik legfontosabb eleme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Megtanulása türelmet és sok gyakorlást igényel, hiszen nemcsak az ugrás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magassága, hanem a pontos időzítés és a csapatmunka is döntő szerepet játszik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</w:t>
      </w:r>
      <w:r w:rsidRPr="00744312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Egy jól kivitelezett sánc nemcsak a labdát állítja meg, hanem az ellenfél lendületét is 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– ezzel a játék egyik leglátványosabb és legizgalmasabb mozzanatává válik.</w:t>
      </w:r>
    </w:p>
    <w:p w14:paraId="16ED33C7" w14:textId="77777777" w:rsidR="00744312" w:rsidRDefault="00744312" w:rsidP="00744312">
      <w:pPr>
        <w:pStyle w:val="Alrs"/>
        <w:ind w:left="0"/>
        <w:rPr>
          <w:color w:val="000000" w:themeColor="text1"/>
        </w:rPr>
      </w:pPr>
    </w:p>
    <w:p w14:paraId="24E827AC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lastRenderedPageBreak/>
        <w:t>1. kérdés:</w:t>
      </w:r>
    </w:p>
    <w:p w14:paraId="7946A4CF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Mi a sáncolás fő célja a röplabdában?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labda elütése az ellenfél térfelére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Az ellenfél támadásának megállítása vagy lassítása</w:t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 pontszerzés szervával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labda fogadása az alapvonalról</w:t>
      </w:r>
    </w:p>
    <w:p w14:paraId="262D834D" w14:textId="77777777" w:rsidR="00744312" w:rsidRPr="00744312" w:rsidRDefault="00744312" w:rsidP="0074431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3B12DC3E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2. kérdés:</w:t>
      </w:r>
    </w:p>
    <w:p w14:paraId="5D9803FF" w14:textId="77777777" w:rsidR="00744312" w:rsidRPr="00CA6D5D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u w:val="single"/>
          <w:lang w:val="hu-HU" w:eastAsia="hu-HU"/>
        </w:rPr>
        <w:t>Melyik NEM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 xml:space="preserve"> tartozik a sáncolás technikai elemei közé?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Kiinduló helyzet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Ugrás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Karok tartása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d) Szerva</w:t>
      </w:r>
    </w:p>
    <w:p w14:paraId="2BDE46CC" w14:textId="77777777" w:rsidR="00744312" w:rsidRPr="00744312" w:rsidRDefault="00744312" w:rsidP="0074431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94ECEF0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3. kérdés:</w:t>
      </w:r>
    </w:p>
    <w:p w14:paraId="2F6583F6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Mi a különbség az egyéni és a csapat-sánc között?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Az egyéni sáncban csak a feladó vesz részt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csapat-sáncban több játékos ugrik egyszerre, hogy nagyobb felületet zárjon le</w:t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Az egyéni sánc csak edzéseken használatos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csapat-sánc csak a nők játékában engedélyezett</w:t>
      </w:r>
    </w:p>
    <w:p w14:paraId="648445BD" w14:textId="77777777" w:rsidR="00744312" w:rsidRPr="00744312" w:rsidRDefault="00744312" w:rsidP="0074431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4174478A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4. kérdés:</w:t>
      </w:r>
    </w:p>
    <w:p w14:paraId="24E957D8" w14:textId="77777777" w:rsidR="00744312" w:rsidRPr="00744312" w:rsidRDefault="00744312" w:rsidP="0074431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Miért számít a sáncolás kockázatos mozdulatnak?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Mert a labda mindig visszapattan a hálóra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Mert a játékos megsérülhet a leérkezéskor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Mert ha rosszul időzítik, az ellenfél könnyen kijátszhatja</w:t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Mert nem lehet vele pontot szerezni</w:t>
      </w:r>
    </w:p>
    <w:p w14:paraId="26DBC3B9" w14:textId="77777777" w:rsidR="00744312" w:rsidRPr="00744312" w:rsidRDefault="00744312" w:rsidP="0074431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57F06A45" w14:textId="77777777" w:rsidR="00744312" w:rsidRPr="00744312" w:rsidRDefault="00744312" w:rsidP="0074431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5. kérdés:</w:t>
      </w:r>
    </w:p>
    <w:p w14:paraId="05A9E9F9" w14:textId="2CDB19B9" w:rsidR="00744312" w:rsidRPr="00371C47" w:rsidRDefault="00744312" w:rsidP="00371C4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Melyik állítás igaz a sáncolásra?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Csak védekezésre szolgál, pontot nem lehet vele szerezni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A sáncolás a játék második védelmi vonala</w:t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Jó időzítést, helyezkedést és csapatmunkát igényel</w:t>
      </w:r>
      <w:r w:rsidRPr="00CA6D5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74431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A sáncolást csak a liberó végezheti</w:t>
      </w:r>
    </w:p>
    <w:sectPr w:rsidR="00744312" w:rsidRPr="00371C47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91FF7" w14:textId="77777777" w:rsidR="007802F6" w:rsidRDefault="007802F6" w:rsidP="00A66B18">
      <w:pPr>
        <w:spacing w:before="0" w:after="0"/>
      </w:pPr>
      <w:r>
        <w:separator/>
      </w:r>
    </w:p>
  </w:endnote>
  <w:endnote w:type="continuationSeparator" w:id="0">
    <w:p w14:paraId="1721A6F3" w14:textId="77777777" w:rsidR="007802F6" w:rsidRDefault="007802F6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9A3D9" w14:textId="77777777" w:rsidR="007802F6" w:rsidRDefault="007802F6" w:rsidP="00A66B18">
      <w:pPr>
        <w:spacing w:before="0" w:after="0"/>
      </w:pPr>
      <w:r>
        <w:separator/>
      </w:r>
    </w:p>
  </w:footnote>
  <w:footnote w:type="continuationSeparator" w:id="0">
    <w:p w14:paraId="6AC4BE92" w14:textId="77777777" w:rsidR="007802F6" w:rsidRDefault="007802F6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FC502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08FFAD8" wp14:editId="4E970510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5C3B22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E50E9"/>
    <w:multiLevelType w:val="multilevel"/>
    <w:tmpl w:val="61A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E78BA"/>
    <w:multiLevelType w:val="multilevel"/>
    <w:tmpl w:val="70C4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312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71C47"/>
    <w:rsid w:val="00394757"/>
    <w:rsid w:val="003A0150"/>
    <w:rsid w:val="003D0C03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44312"/>
    <w:rsid w:val="007802F6"/>
    <w:rsid w:val="00783E79"/>
    <w:rsid w:val="007B5AE8"/>
    <w:rsid w:val="007F5192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CA6D5D"/>
    <w:rsid w:val="00D10958"/>
    <w:rsid w:val="00D21BF4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1AF2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569</Words>
  <Characters>3931</Characters>
  <Application>Microsoft Office Word</Application>
  <DocSecurity>0</DocSecurity>
  <Lines>32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2025-11-02T15:35:00Z</dcterms:created>
  <dcterms:modified xsi:type="dcterms:W3CDTF">2025-11-03T10:14:00Z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