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5DF92" w14:textId="4D3EC8BE" w:rsidR="00E1595D" w:rsidRDefault="00E1595D" w:rsidP="00E1595D"/>
    <w:p w14:paraId="7CA7FFA8" w14:textId="5407B9AE" w:rsidR="00E1595D" w:rsidRDefault="00E1595D" w:rsidP="00E1595D"/>
    <w:p w14:paraId="476B268C" w14:textId="74B296A2" w:rsidR="00E1595D" w:rsidRDefault="00E1595D" w:rsidP="00E1595D"/>
    <w:p w14:paraId="0249B386" w14:textId="6078DA18" w:rsidR="00E1595D" w:rsidRDefault="00E1595D" w:rsidP="00E1595D"/>
    <w:p w14:paraId="1753B054" w14:textId="00A03653" w:rsidR="00E1595D" w:rsidRDefault="00E1595D" w:rsidP="00E1595D"/>
    <w:p w14:paraId="1D50BD49" w14:textId="6628DC2B" w:rsidR="00E1595D" w:rsidRDefault="00E1595D" w:rsidP="00E1595D">
      <w:pPr>
        <w:pStyle w:val="Title"/>
        <w:jc w:val="center"/>
      </w:pPr>
    </w:p>
    <w:p w14:paraId="48934CE4" w14:textId="0E297E91" w:rsidR="00E1595D" w:rsidRDefault="00E1595D" w:rsidP="00E1595D">
      <w:pPr>
        <w:pStyle w:val="Title"/>
        <w:jc w:val="center"/>
      </w:pPr>
      <w:r>
        <w:t>ENPH 213 Project 2020</w:t>
      </w:r>
    </w:p>
    <w:p w14:paraId="121D32D0" w14:textId="1C03AB18" w:rsidR="00374193" w:rsidRPr="00374193" w:rsidRDefault="00E1595D" w:rsidP="00374193">
      <w:pPr>
        <w:jc w:val="center"/>
        <w:rPr>
          <w:sz w:val="40"/>
          <w:szCs w:val="40"/>
        </w:rPr>
      </w:pPr>
      <w:r>
        <w:rPr>
          <w:sz w:val="40"/>
          <w:szCs w:val="40"/>
        </w:rPr>
        <w:t>Final Report – Projectile Game Theatr</w:t>
      </w:r>
      <w:r w:rsidR="00374193">
        <w:rPr>
          <w:sz w:val="40"/>
          <w:szCs w:val="40"/>
        </w:rPr>
        <w:t>e</w:t>
      </w:r>
    </w:p>
    <w:p w14:paraId="0B5C2223" w14:textId="6A43C87B" w:rsidR="00374193" w:rsidRDefault="00374193" w:rsidP="00374193">
      <w:pPr>
        <w:jc w:val="center"/>
        <w:rPr>
          <w:sz w:val="32"/>
          <w:szCs w:val="32"/>
        </w:rPr>
      </w:pPr>
      <w:r>
        <w:rPr>
          <w:sz w:val="32"/>
          <w:szCs w:val="32"/>
        </w:rPr>
        <w:t>2020-04-15</w:t>
      </w:r>
    </w:p>
    <w:p w14:paraId="456F0CFF" w14:textId="50526535" w:rsidR="00374193" w:rsidRDefault="00374193" w:rsidP="00374193">
      <w:pPr>
        <w:jc w:val="center"/>
        <w:rPr>
          <w:sz w:val="32"/>
          <w:szCs w:val="32"/>
        </w:rPr>
      </w:pPr>
    </w:p>
    <w:p w14:paraId="0401828A" w14:textId="48F9AB45" w:rsidR="00374193" w:rsidRDefault="00374193" w:rsidP="00374193">
      <w:pPr>
        <w:jc w:val="center"/>
        <w:rPr>
          <w:sz w:val="32"/>
          <w:szCs w:val="32"/>
        </w:rPr>
      </w:pPr>
    </w:p>
    <w:p w14:paraId="2D2C4651" w14:textId="53C7813A" w:rsidR="00374193" w:rsidRDefault="00374193" w:rsidP="00374193">
      <w:pPr>
        <w:jc w:val="center"/>
        <w:rPr>
          <w:sz w:val="32"/>
          <w:szCs w:val="32"/>
        </w:rPr>
      </w:pPr>
    </w:p>
    <w:p w14:paraId="27B55FD2" w14:textId="77777777" w:rsidR="00374193" w:rsidRDefault="00374193" w:rsidP="00374193">
      <w:pPr>
        <w:jc w:val="center"/>
        <w:rPr>
          <w:sz w:val="32"/>
          <w:szCs w:val="32"/>
        </w:rPr>
      </w:pPr>
    </w:p>
    <w:p w14:paraId="0780A007" w14:textId="6C87F12D" w:rsidR="00374193" w:rsidRDefault="00374193" w:rsidP="00374193">
      <w:pPr>
        <w:jc w:val="center"/>
        <w:rPr>
          <w:sz w:val="32"/>
          <w:szCs w:val="32"/>
        </w:rPr>
      </w:pPr>
    </w:p>
    <w:p w14:paraId="363C33E0" w14:textId="3E9EDAD6" w:rsidR="00374193" w:rsidRDefault="00374193" w:rsidP="00374193">
      <w:pPr>
        <w:jc w:val="center"/>
        <w:rPr>
          <w:sz w:val="32"/>
          <w:szCs w:val="32"/>
        </w:rPr>
      </w:pPr>
    </w:p>
    <w:p w14:paraId="6F3E2200" w14:textId="3DAB472C" w:rsidR="00374193" w:rsidRDefault="00374193" w:rsidP="00374193">
      <w:pPr>
        <w:jc w:val="center"/>
        <w:rPr>
          <w:sz w:val="32"/>
          <w:szCs w:val="32"/>
        </w:rPr>
      </w:pPr>
    </w:p>
    <w:p w14:paraId="6ED62F7C" w14:textId="6632AE95" w:rsidR="00374193" w:rsidRDefault="00374193" w:rsidP="00374193">
      <w:pPr>
        <w:jc w:val="center"/>
        <w:rPr>
          <w:sz w:val="32"/>
          <w:szCs w:val="32"/>
        </w:rPr>
      </w:pPr>
      <w:r>
        <w:rPr>
          <w:sz w:val="32"/>
          <w:szCs w:val="32"/>
        </w:rPr>
        <w:t>Csaba Nemeth</w:t>
      </w:r>
    </w:p>
    <w:p w14:paraId="41606A90" w14:textId="36DA2ED9" w:rsidR="00374193" w:rsidRPr="00374193" w:rsidRDefault="00374193" w:rsidP="00374193">
      <w:pPr>
        <w:jc w:val="center"/>
        <w:rPr>
          <w:sz w:val="24"/>
          <w:szCs w:val="24"/>
        </w:rPr>
      </w:pPr>
      <w:r w:rsidRPr="00374193">
        <w:rPr>
          <w:sz w:val="24"/>
          <w:szCs w:val="24"/>
        </w:rPr>
        <w:t>Queen’s University, Kingston ON</w:t>
      </w:r>
    </w:p>
    <w:p w14:paraId="7D53AA4C" w14:textId="051F5395" w:rsidR="00374193" w:rsidRDefault="00374193" w:rsidP="00374193">
      <w:pPr>
        <w:jc w:val="center"/>
        <w:rPr>
          <w:sz w:val="24"/>
          <w:szCs w:val="24"/>
        </w:rPr>
      </w:pPr>
      <w:r w:rsidRPr="00374193">
        <w:rPr>
          <w:sz w:val="24"/>
          <w:szCs w:val="24"/>
        </w:rPr>
        <w:t>Student ID: 20090753</w:t>
      </w:r>
    </w:p>
    <w:p w14:paraId="1DD63E68" w14:textId="3F24EAB6" w:rsidR="00BF0604" w:rsidRDefault="00BF0604" w:rsidP="00374193">
      <w:pPr>
        <w:jc w:val="center"/>
        <w:rPr>
          <w:sz w:val="24"/>
          <w:szCs w:val="24"/>
        </w:rPr>
      </w:pPr>
    </w:p>
    <w:p w14:paraId="7556ED69" w14:textId="77777777" w:rsidR="00BF0604" w:rsidRDefault="00BF0604" w:rsidP="00374193">
      <w:pPr>
        <w:jc w:val="center"/>
        <w:rPr>
          <w:sz w:val="24"/>
          <w:szCs w:val="24"/>
        </w:rPr>
        <w:sectPr w:rsidR="00BF0604">
          <w:pgSz w:w="12240" w:h="15840"/>
          <w:pgMar w:top="1440" w:right="1440" w:bottom="1440" w:left="1440" w:header="708" w:footer="708" w:gutter="0"/>
          <w:cols w:space="708"/>
          <w:docGrid w:linePitch="360"/>
        </w:sectPr>
      </w:pPr>
    </w:p>
    <w:p w14:paraId="00A022A7" w14:textId="492A24B1" w:rsidR="00BF0604" w:rsidRDefault="000266FB" w:rsidP="00FE5134">
      <w:pPr>
        <w:pStyle w:val="Heading1"/>
      </w:pPr>
      <w:r>
        <w:lastRenderedPageBreak/>
        <w:t xml:space="preserve">Section 1 </w:t>
      </w:r>
      <w:r w:rsidR="00BF0604">
        <w:t>Background – Projectile Modelling</w:t>
      </w:r>
    </w:p>
    <w:p w14:paraId="0F49C615" w14:textId="242C2AC1" w:rsidR="00FE5134" w:rsidRDefault="00FE5134" w:rsidP="00FE5134">
      <w:pPr>
        <w:rPr>
          <w:rFonts w:eastAsiaTheme="minorEastAsia"/>
        </w:rPr>
      </w:pPr>
      <w:r>
        <w:t xml:space="preserve">The modelling of a projectile in a flight </w:t>
      </w:r>
      <w:r w:rsidR="002150D5">
        <w:t>is most commonly described using the analytical equations of kinematic motion</w:t>
      </w:r>
      <w:r w:rsidR="00FA1CCA">
        <w:t xml:space="preserve">, namely that, for a given initial velocity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A1CCA">
        <w:rPr>
          <w:rFonts w:eastAsiaTheme="minorEastAsia"/>
        </w:rPr>
        <w:t xml:space="preserve"> and initial position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FA1CCA">
        <w:rPr>
          <w:rFonts w:eastAsiaTheme="minorEastAsia"/>
        </w:rPr>
        <w:t xml:space="preserve">, the position of a particle undergoing constant acceleration </w:t>
      </w:r>
      <m:oMath>
        <m:r>
          <w:rPr>
            <w:rFonts w:ascii="Cambria Math" w:eastAsiaTheme="minorEastAsia" w:hAnsi="Cambria Math"/>
          </w:rPr>
          <m:t>a</m:t>
        </m:r>
      </m:oMath>
      <w:r w:rsidR="00FA1CCA">
        <w:rPr>
          <w:rFonts w:eastAsiaTheme="minorEastAsia"/>
        </w:rPr>
        <w:t xml:space="preserve"> is given as a function of time </w:t>
      </w:r>
      <m:oMath>
        <m:r>
          <w:rPr>
            <w:rFonts w:ascii="Cambria Math" w:eastAsiaTheme="minorEastAsia" w:hAnsi="Cambria Math"/>
          </w:rPr>
          <m:t>t</m:t>
        </m:r>
      </m:oMath>
      <w:r w:rsidR="00FA1CCA">
        <w:rPr>
          <w:rFonts w:eastAsiaTheme="minorEastAsia"/>
        </w:rPr>
        <w:t>.</w:t>
      </w:r>
    </w:p>
    <w:p w14:paraId="5450E7FF" w14:textId="324C9D3D" w:rsidR="00FA1CCA" w:rsidRPr="00FA1CCA" w:rsidRDefault="005D08C2" w:rsidP="00FE5134">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ac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a</m:t>
                  </m:r>
                </m:e>
              </m:acc>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e>
          </m:eqArr>
        </m:oMath>
      </m:oMathPara>
    </w:p>
    <w:p w14:paraId="07755509" w14:textId="6A859422" w:rsidR="00FA1CCA" w:rsidRPr="00FA1CCA" w:rsidRDefault="00FA1CCA" w:rsidP="00FE5134">
      <w:pPr>
        <w:rPr>
          <w:rFonts w:eastAsiaTheme="minorEastAsia"/>
        </w:rPr>
      </w:pPr>
      <w:r>
        <w:rPr>
          <w:rFonts w:eastAsiaTheme="minorEastAsia"/>
        </w:rPr>
        <w:t xml:space="preserve">Equation (1) </w:t>
      </w:r>
      <w:r w:rsidR="00871B53">
        <w:rPr>
          <w:rFonts w:eastAsiaTheme="minorEastAsia"/>
        </w:rPr>
        <w:t xml:space="preserve">describes the shape of a parabola, and while </w:t>
      </w:r>
      <w:r>
        <w:rPr>
          <w:rFonts w:eastAsiaTheme="minorEastAsia"/>
        </w:rPr>
        <w:t xml:space="preserve">accurate within a vacuum, it diverges from the </w:t>
      </w:r>
      <w:r w:rsidR="00871B53">
        <w:rPr>
          <w:rFonts w:eastAsiaTheme="minorEastAsia"/>
        </w:rPr>
        <w:t>true projectile path in the presence of aerodynamic drag and buoyancy. This divergence typically occurs at a location between 10% and 70% of the total path length, but can vary greatly depending on the characteristics of the projectile in question</w:t>
      </w:r>
      <w:r w:rsidR="00183660">
        <w:rPr>
          <w:rFonts w:eastAsiaTheme="minorEastAsia"/>
        </w:rPr>
        <w:t xml:space="preserve"> </w:t>
      </w:r>
      <w:sdt>
        <w:sdtPr>
          <w:rPr>
            <w:rFonts w:eastAsiaTheme="minorEastAsia"/>
          </w:rPr>
          <w:id w:val="1072243599"/>
          <w:citation/>
        </w:sdtPr>
        <w:sdtEndPr/>
        <w:sdtContent>
          <w:r w:rsidR="00183660">
            <w:rPr>
              <w:rFonts w:eastAsiaTheme="minorEastAsia"/>
            </w:rPr>
            <w:fldChar w:fldCharType="begin"/>
          </w:r>
          <w:r w:rsidR="00183660">
            <w:rPr>
              <w:rFonts w:eastAsiaTheme="minorEastAsia"/>
              <w:lang w:val="en-CA"/>
            </w:rPr>
            <w:instrText xml:space="preserve"> CITATION Ber15 \l 4105 </w:instrText>
          </w:r>
          <w:r w:rsidR="00183660">
            <w:rPr>
              <w:rFonts w:eastAsiaTheme="minorEastAsia"/>
            </w:rPr>
            <w:fldChar w:fldCharType="separate"/>
          </w:r>
          <w:r w:rsidR="00AD5339" w:rsidRPr="00AD5339">
            <w:rPr>
              <w:rFonts w:eastAsiaTheme="minorEastAsia"/>
              <w:noProof/>
              <w:lang w:val="en-CA"/>
            </w:rPr>
            <w:t>[1]</w:t>
          </w:r>
          <w:r w:rsidR="00183660">
            <w:rPr>
              <w:rFonts w:eastAsiaTheme="minorEastAsia"/>
            </w:rPr>
            <w:fldChar w:fldCharType="end"/>
          </w:r>
        </w:sdtContent>
      </w:sdt>
      <w:r w:rsidR="00183660">
        <w:rPr>
          <w:rFonts w:eastAsiaTheme="minorEastAsia"/>
        </w:rPr>
        <w:t>.</w:t>
      </w:r>
      <w:r w:rsidR="00784C84">
        <w:rPr>
          <w:rFonts w:eastAsiaTheme="minorEastAsia"/>
        </w:rPr>
        <w:t xml:space="preserve"> Examples of such trajectories are shown in </w:t>
      </w:r>
      <w:r w:rsidR="00784C84">
        <w:rPr>
          <w:rFonts w:eastAsiaTheme="minorEastAsia"/>
        </w:rPr>
        <w:fldChar w:fldCharType="begin"/>
      </w:r>
      <w:r w:rsidR="00784C84">
        <w:rPr>
          <w:rFonts w:eastAsiaTheme="minorEastAsia"/>
        </w:rPr>
        <w:instrText xml:space="preserve"> REF _Ref36901229 \h </w:instrText>
      </w:r>
      <w:r w:rsidR="00784C84">
        <w:rPr>
          <w:rFonts w:eastAsiaTheme="minorEastAsia"/>
        </w:rPr>
      </w:r>
      <w:r w:rsidR="00784C84">
        <w:rPr>
          <w:rFonts w:eastAsiaTheme="minorEastAsia"/>
        </w:rPr>
        <w:fldChar w:fldCharType="separate"/>
      </w:r>
      <w:r w:rsidR="00784C84">
        <w:t xml:space="preserve">Figure </w:t>
      </w:r>
      <w:r w:rsidR="00784C84">
        <w:rPr>
          <w:noProof/>
        </w:rPr>
        <w:t>1</w:t>
      </w:r>
      <w:r w:rsidR="00784C84">
        <w:rPr>
          <w:rFonts w:eastAsiaTheme="minorEastAsia"/>
        </w:rPr>
        <w:fldChar w:fldCharType="end"/>
      </w:r>
      <w:r w:rsidR="00784C84">
        <w:rPr>
          <w:rFonts w:eastAsiaTheme="minorEastAsia"/>
        </w:rPr>
        <w:t>.</w:t>
      </w:r>
    </w:p>
    <w:p w14:paraId="1AA09435" w14:textId="77777777" w:rsidR="00784C84" w:rsidRDefault="00784C84" w:rsidP="00784C84">
      <w:pPr>
        <w:keepNext/>
        <w:jc w:val="center"/>
      </w:pPr>
      <w:r>
        <w:rPr>
          <w:rFonts w:eastAsiaTheme="minorEastAsia"/>
          <w:noProof/>
        </w:rPr>
        <w:drawing>
          <wp:inline distT="0" distB="0" distL="0" distR="0" wp14:anchorId="44164575" wp14:editId="645C0D8A">
            <wp:extent cx="2983109" cy="2690649"/>
            <wp:effectExtent l="0" t="0" r="8255" b="0"/>
            <wp:docPr id="1" name="Picture 1"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jectories_with_drag.png"/>
                    <pic:cNvPicPr/>
                  </pic:nvPicPr>
                  <pic:blipFill>
                    <a:blip r:embed="rId7">
                      <a:extLst>
                        <a:ext uri="{28A0092B-C50C-407E-A947-70E740481C1C}">
                          <a14:useLocalDpi xmlns:a14="http://schemas.microsoft.com/office/drawing/2010/main" val="0"/>
                        </a:ext>
                      </a:extLst>
                    </a:blip>
                    <a:stretch>
                      <a:fillRect/>
                    </a:stretch>
                  </pic:blipFill>
                  <pic:spPr>
                    <a:xfrm>
                      <a:off x="0" y="0"/>
                      <a:ext cx="3031286" cy="2734103"/>
                    </a:xfrm>
                    <a:prstGeom prst="rect">
                      <a:avLst/>
                    </a:prstGeom>
                  </pic:spPr>
                </pic:pic>
              </a:graphicData>
            </a:graphic>
          </wp:inline>
        </w:drawing>
      </w:r>
    </w:p>
    <w:p w14:paraId="1E665634" w14:textId="6BB694F0" w:rsidR="00FA1CCA" w:rsidRDefault="00784C84" w:rsidP="00784C84">
      <w:pPr>
        <w:pStyle w:val="Caption"/>
        <w:jc w:val="center"/>
        <w:rPr>
          <w:rFonts w:eastAsiaTheme="minorEastAsia"/>
        </w:rPr>
      </w:pPr>
      <w:bookmarkStart w:id="0" w:name="_Ref36901229"/>
      <w:r>
        <w:t xml:space="preserve">Figure </w:t>
      </w:r>
      <w:r>
        <w:fldChar w:fldCharType="begin"/>
      </w:r>
      <w:r>
        <w:instrText xml:space="preserve"> SEQ Figure \* ARABIC </w:instrText>
      </w:r>
      <w:r>
        <w:fldChar w:fldCharType="separate"/>
      </w:r>
      <w:r w:rsidR="00774829">
        <w:rPr>
          <w:noProof/>
        </w:rPr>
        <w:t>1</w:t>
      </w:r>
      <w:r>
        <w:fldChar w:fldCharType="end"/>
      </w:r>
      <w:bookmarkEnd w:id="0"/>
      <w:r>
        <w:t>: Various projectile trajectories, indicated with a dashed line, plotted against a trajectory calculated using Equation (1). Height Z is plotted against horizontal distance X, relative to the total path length</w:t>
      </w:r>
      <w:r w:rsidR="00FF542D">
        <w:t xml:space="preserve">. Citation: </w:t>
      </w:r>
      <w:sdt>
        <w:sdtPr>
          <w:id w:val="1982647562"/>
          <w:citation/>
        </w:sdtPr>
        <w:sdtEndPr/>
        <w:sdtContent>
          <w:r w:rsidR="00FF542D">
            <w:fldChar w:fldCharType="begin"/>
          </w:r>
          <w:r w:rsidR="00FF542D">
            <w:rPr>
              <w:lang w:val="en-CA"/>
            </w:rPr>
            <w:instrText xml:space="preserve"> CITATION Ric11 \l 4105 </w:instrText>
          </w:r>
          <w:r w:rsidR="00FF542D">
            <w:fldChar w:fldCharType="separate"/>
          </w:r>
          <w:r w:rsidR="00AD5339" w:rsidRPr="00AD5339">
            <w:rPr>
              <w:noProof/>
              <w:lang w:val="en-CA"/>
            </w:rPr>
            <w:t>[2]</w:t>
          </w:r>
          <w:r w:rsidR="00FF542D">
            <w:fldChar w:fldCharType="end"/>
          </w:r>
        </w:sdtContent>
      </w:sdt>
      <w:r w:rsidR="00FF542D">
        <w:t>.</w:t>
      </w:r>
    </w:p>
    <w:p w14:paraId="5ABBA347" w14:textId="233231FF" w:rsidR="00FA1CCA" w:rsidRDefault="00FF542D" w:rsidP="00FE5134">
      <w:r>
        <w:t>This figure indicates that another approach is needed to describe the path of a projectile for the game theatre simulation.</w:t>
      </w:r>
    </w:p>
    <w:p w14:paraId="57B4C87F" w14:textId="04B30993" w:rsidR="00FF542D" w:rsidRDefault="00C45776" w:rsidP="00FF542D">
      <w:pPr>
        <w:pStyle w:val="Heading2"/>
      </w:pPr>
      <w:r>
        <w:t xml:space="preserve">Section 1.2 </w:t>
      </w:r>
      <w:r w:rsidR="0049528A">
        <w:t xml:space="preserve">Modelling with Drag and Buoyancy </w:t>
      </w:r>
    </w:p>
    <w:p w14:paraId="0756C05C" w14:textId="6C3AC8ED" w:rsidR="00D673F2" w:rsidRDefault="00270BE6" w:rsidP="00D673F2">
      <w:pPr>
        <w:rPr>
          <w:rFonts w:eastAsiaTheme="minorEastAsia"/>
        </w:rPr>
      </w:pPr>
      <w:r>
        <w:t xml:space="preserve">The force of drag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Pr>
          <w:rFonts w:eastAsiaTheme="minorEastAsia"/>
        </w:rPr>
        <w:t xml:space="preserve"> of an object traveling th</w:t>
      </w:r>
      <w:r w:rsidR="00B63C6A">
        <w:rPr>
          <w:rFonts w:eastAsiaTheme="minorEastAsia"/>
        </w:rPr>
        <w:t>r</w:t>
      </w:r>
      <w:r>
        <w:rPr>
          <w:rFonts w:eastAsiaTheme="minorEastAsia"/>
        </w:rPr>
        <w:t>ough a fluid is given by:</w:t>
      </w:r>
    </w:p>
    <w:p w14:paraId="4474D999" w14:textId="7828C5D5" w:rsidR="00270BE6" w:rsidRPr="00270BE6" w:rsidRDefault="005D08C2" w:rsidP="00D673F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A #</m:t>
              </m:r>
              <m:d>
                <m:dPr>
                  <m:ctrlPr>
                    <w:rPr>
                      <w:rFonts w:ascii="Cambria Math" w:eastAsiaTheme="minorEastAsia" w:hAnsi="Cambria Math"/>
                      <w:i/>
                    </w:rPr>
                  </m:ctrlPr>
                </m:dPr>
                <m:e>
                  <m:r>
                    <w:rPr>
                      <w:rFonts w:ascii="Cambria Math" w:eastAsiaTheme="minorEastAsia" w:hAnsi="Cambria Math"/>
                    </w:rPr>
                    <m:t>2</m:t>
                  </m:r>
                </m:e>
              </m:d>
            </m:e>
          </m:eqArr>
        </m:oMath>
      </m:oMathPara>
    </w:p>
    <w:p w14:paraId="02AA0EC3" w14:textId="5CACC244" w:rsidR="00EC38E4" w:rsidRDefault="00270BE6" w:rsidP="00D673F2">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fluid, </w:t>
      </w:r>
      <m:oMath>
        <m:d>
          <m:dPr>
            <m:begChr m:val="|"/>
            <m:endChr m:val="|"/>
            <m:ctrlPr>
              <w:rPr>
                <w:rFonts w:ascii="Cambria Math" w:eastAsiaTheme="minorEastAsia" w:hAnsi="Cambria Math"/>
                <w:i/>
              </w:rPr>
            </m:ctrlPr>
          </m:dPr>
          <m:e>
            <m:r>
              <w:rPr>
                <w:rFonts w:ascii="Cambria Math" w:eastAsiaTheme="minorEastAsia" w:hAnsi="Cambria Math"/>
              </w:rPr>
              <m:t>v</m:t>
            </m:r>
          </m:e>
        </m:d>
      </m:oMath>
      <w:r w:rsidR="009C1905">
        <w:rPr>
          <w:rFonts w:eastAsiaTheme="minorEastAsia"/>
        </w:rPr>
        <w:t xml:space="preserve"> is the magnitude of the projectile velocity relative to the fluid,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sidR="009C1905">
        <w:rPr>
          <w:rFonts w:eastAsiaTheme="minorEastAsia"/>
        </w:rPr>
        <w:t xml:space="preserve"> is the coefficient of drag, and </w:t>
      </w:r>
      <m:oMath>
        <m:r>
          <w:rPr>
            <w:rFonts w:ascii="Cambria Math" w:eastAsiaTheme="minorEastAsia" w:hAnsi="Cambria Math"/>
          </w:rPr>
          <m:t>A</m:t>
        </m:r>
      </m:oMath>
      <w:r w:rsidR="009C1905">
        <w:rPr>
          <w:rFonts w:eastAsiaTheme="minorEastAsia"/>
        </w:rPr>
        <w:t xml:space="preserve"> is the cross-sectional area of the projectile</w:t>
      </w:r>
      <w:r w:rsidR="00EC38E4">
        <w:rPr>
          <w:rFonts w:eastAsiaTheme="minorEastAsia"/>
        </w:rPr>
        <w:t xml:space="preserve"> </w:t>
      </w:r>
      <w:sdt>
        <w:sdtPr>
          <w:rPr>
            <w:rFonts w:eastAsiaTheme="minorEastAsia"/>
          </w:rPr>
          <w:id w:val="-139648375"/>
          <w:citation/>
        </w:sdtPr>
        <w:sdtEndPr/>
        <w:sdtContent>
          <w:r w:rsidR="00EC38E4">
            <w:rPr>
              <w:rFonts w:eastAsiaTheme="minorEastAsia"/>
            </w:rPr>
            <w:fldChar w:fldCharType="begin"/>
          </w:r>
          <w:r w:rsidR="00EC38E4">
            <w:rPr>
              <w:rFonts w:eastAsiaTheme="minorEastAsia"/>
              <w:lang w:val="en-CA"/>
            </w:rPr>
            <w:instrText xml:space="preserve"> CITATION Sha09 \l 4105 </w:instrText>
          </w:r>
          <w:r w:rsidR="00EC38E4">
            <w:rPr>
              <w:rFonts w:eastAsiaTheme="minorEastAsia"/>
            </w:rPr>
            <w:fldChar w:fldCharType="separate"/>
          </w:r>
          <w:r w:rsidR="00AD5339" w:rsidRPr="00AD5339">
            <w:rPr>
              <w:rFonts w:eastAsiaTheme="minorEastAsia"/>
              <w:noProof/>
              <w:lang w:val="en-CA"/>
            </w:rPr>
            <w:t>[3]</w:t>
          </w:r>
          <w:r w:rsidR="00EC38E4">
            <w:rPr>
              <w:rFonts w:eastAsiaTheme="minorEastAsia"/>
            </w:rPr>
            <w:fldChar w:fldCharType="end"/>
          </w:r>
        </w:sdtContent>
      </w:sdt>
      <w:r w:rsidR="00EC38E4">
        <w:rPr>
          <w:rFonts w:eastAsiaTheme="minorEastAsia"/>
        </w:rPr>
        <w:t>. The acceleration due to drag in a cartesian component</w:t>
      </w:r>
      <w:r w:rsidR="00B63C6A">
        <w:rPr>
          <w:rFonts w:eastAsiaTheme="minorEastAsia"/>
        </w:rPr>
        <w:t xml:space="preserve"> x, y, z,</w:t>
      </w:r>
      <w:r w:rsidR="00EC38E4">
        <w:rPr>
          <w:rFonts w:eastAsiaTheme="minorEastAsia"/>
        </w:rPr>
        <w:t xml:space="preserve"> is given by:</w:t>
      </w:r>
    </w:p>
    <w:p w14:paraId="03E4D604" w14:textId="28BE8C02" w:rsidR="00EC38E4" w:rsidRPr="00EC38E4" w:rsidRDefault="005D08C2" w:rsidP="00D673F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e>
                <m:sub>
                  <m:r>
                    <w:rPr>
                      <w:rFonts w:ascii="Cambria Math" w:eastAsiaTheme="minorEastAsia" w:hAnsi="Cambria Math"/>
                    </w:rPr>
                    <m:t>x,y,z</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r>
                    <w:rPr>
                      <w:rFonts w:ascii="Cambria Math" w:eastAsiaTheme="minorEastAsia" w:hAnsi="Cambria Math"/>
                    </w:rPr>
                    <m:t>m</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x,y,z</m:t>
                      </m:r>
                    </m:sub>
                  </m:sSub>
                </m:num>
                <m:den>
                  <m:d>
                    <m:dPr>
                      <m:begChr m:val="|"/>
                      <m:endChr m:val="|"/>
                      <m:ctrlPr>
                        <w:rPr>
                          <w:rFonts w:ascii="Cambria Math" w:eastAsiaTheme="minorEastAsia" w:hAnsi="Cambria Math"/>
                          <w:i/>
                        </w:rPr>
                      </m:ctrlPr>
                    </m:dPr>
                    <m:e>
                      <m:r>
                        <w:rPr>
                          <w:rFonts w:ascii="Cambria Math" w:eastAsiaTheme="minorEastAsia" w:hAnsi="Cambria Math"/>
                        </w:rPr>
                        <m:t>v</m:t>
                      </m:r>
                    </m:e>
                  </m:d>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e>
          </m:eqArr>
        </m:oMath>
      </m:oMathPara>
    </w:p>
    <w:p w14:paraId="4F3A7D8E" w14:textId="59293D15" w:rsidR="00270BE6" w:rsidRDefault="00EC38E4" w:rsidP="00D673F2">
      <w:pPr>
        <w:rPr>
          <w:rFonts w:eastAsiaTheme="minorEastAsia"/>
        </w:rPr>
      </w:pPr>
      <w:r>
        <w:rPr>
          <w:rFonts w:eastAsiaTheme="minorEastAsia"/>
        </w:rPr>
        <w:lastRenderedPageBreak/>
        <w:t xml:space="preserve">where </w:t>
      </w:r>
      <m:oMath>
        <m:r>
          <w:rPr>
            <w:rFonts w:ascii="Cambria Math" w:eastAsiaTheme="minorEastAsia" w:hAnsi="Cambria Math"/>
          </w:rPr>
          <m:t>m</m:t>
        </m:r>
      </m:oMath>
      <w:r>
        <w:rPr>
          <w:rFonts w:eastAsiaTheme="minorEastAsia"/>
        </w:rPr>
        <w:t xml:space="preserve"> is the mass of the projectile.</w:t>
      </w:r>
      <w:r w:rsidR="00B63C6A">
        <w:rPr>
          <w:rFonts w:eastAsiaTheme="minorEastAsia"/>
        </w:rPr>
        <w:t xml:space="preserve"> Finally, t</w:t>
      </w:r>
      <w:r>
        <w:rPr>
          <w:rFonts w:eastAsiaTheme="minorEastAsia"/>
        </w:rPr>
        <w:t>he force of buoyancy acting</w:t>
      </w:r>
      <w:r w:rsidR="00E32375">
        <w:rPr>
          <w:rFonts w:eastAsiaTheme="minorEastAsia"/>
        </w:rPr>
        <w:t xml:space="preserve"> on a particle is given in Equation (4):</w:t>
      </w:r>
    </w:p>
    <w:p w14:paraId="4CDF2842" w14:textId="5EA3C81F" w:rsidR="00B63C6A" w:rsidRPr="00B63C6A" w:rsidRDefault="005D08C2" w:rsidP="00D673F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=ρg</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z</m:t>
                      </m:r>
                    </m:e>
                  </m:acc>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m:t>
                  </m:r>
                </m:e>
              </m:d>
            </m:e>
          </m:eqArr>
        </m:oMath>
      </m:oMathPara>
    </w:p>
    <w:p w14:paraId="76474D6C" w14:textId="54F74B62" w:rsidR="00E32375" w:rsidRPr="00270BE6" w:rsidRDefault="00B63C6A" w:rsidP="00D673F2">
      <w:pPr>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acceleration due to gravity,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is the volume of the displaced fluid. In this case the buoyancy force acts in the positive z direction, opposing the force of gravity.</w:t>
      </w:r>
      <w:r w:rsidR="007803FE">
        <w:rPr>
          <w:rFonts w:eastAsiaTheme="minorEastAsia"/>
        </w:rPr>
        <w:t xml:space="preserve"> </w:t>
      </w:r>
      <w:r w:rsidR="00D74604">
        <w:rPr>
          <w:rFonts w:eastAsiaTheme="minorEastAsia"/>
        </w:rPr>
        <w:t xml:space="preserve">The above forces must be considered when modelling the flight path to avoid the divergence of the solution. This model can be constructed analytically, as Seungyeop Han outlines in a journal article published to the </w:t>
      </w:r>
      <w:r w:rsidR="00344277">
        <w:rPr>
          <w:rFonts w:eastAsiaTheme="minorEastAsia"/>
        </w:rPr>
        <w:t>International Federation of Automatic Control journal</w:t>
      </w:r>
      <w:r w:rsidR="007803FE">
        <w:rPr>
          <w:rFonts w:eastAsiaTheme="minorEastAsia"/>
        </w:rPr>
        <w:t xml:space="preserve"> </w:t>
      </w:r>
      <w:sdt>
        <w:sdtPr>
          <w:rPr>
            <w:rFonts w:eastAsiaTheme="minorEastAsia"/>
          </w:rPr>
          <w:id w:val="-2117663137"/>
          <w:citation/>
        </w:sdtPr>
        <w:sdtEndPr/>
        <w:sdtContent>
          <w:r w:rsidR="007803FE">
            <w:rPr>
              <w:rFonts w:eastAsiaTheme="minorEastAsia"/>
            </w:rPr>
            <w:fldChar w:fldCharType="begin"/>
          </w:r>
          <w:r w:rsidR="007803FE">
            <w:rPr>
              <w:rFonts w:eastAsiaTheme="minorEastAsia"/>
              <w:lang w:val="en-CA"/>
            </w:rPr>
            <w:instrText xml:space="preserve"> CITATION Seu16 \l 4105 </w:instrText>
          </w:r>
          <w:r w:rsidR="007803FE">
            <w:rPr>
              <w:rFonts w:eastAsiaTheme="minorEastAsia"/>
            </w:rPr>
            <w:fldChar w:fldCharType="separate"/>
          </w:r>
          <w:r w:rsidR="00AD5339" w:rsidRPr="00AD5339">
            <w:rPr>
              <w:rFonts w:eastAsiaTheme="minorEastAsia"/>
              <w:noProof/>
              <w:lang w:val="en-CA"/>
            </w:rPr>
            <w:t>[4]</w:t>
          </w:r>
          <w:r w:rsidR="007803FE">
            <w:rPr>
              <w:rFonts w:eastAsiaTheme="minorEastAsia"/>
            </w:rPr>
            <w:fldChar w:fldCharType="end"/>
          </w:r>
        </w:sdtContent>
      </w:sdt>
      <w:r w:rsidR="007803FE">
        <w:rPr>
          <w:rFonts w:eastAsiaTheme="minorEastAsia"/>
        </w:rPr>
        <w:t xml:space="preserve">. These equations of motions are accurate </w:t>
      </w:r>
      <w:r w:rsidR="00DE21E2">
        <w:rPr>
          <w:rFonts w:eastAsiaTheme="minorEastAsia"/>
        </w:rPr>
        <w:t xml:space="preserve">to </w:t>
      </w:r>
      <w:r w:rsidR="007803FE">
        <w:rPr>
          <w:rFonts w:eastAsiaTheme="minorEastAsia"/>
        </w:rPr>
        <w:t>within 0.01% of the true projectile position but require precise knowledge of environmental conditions and projectile parameters</w:t>
      </w:r>
      <w:r w:rsidR="00DE21E2">
        <w:rPr>
          <w:rFonts w:eastAsiaTheme="minorEastAsia"/>
        </w:rPr>
        <w:t xml:space="preserve"> </w:t>
      </w:r>
      <w:sdt>
        <w:sdtPr>
          <w:rPr>
            <w:rFonts w:eastAsiaTheme="minorEastAsia"/>
          </w:rPr>
          <w:id w:val="-1892956301"/>
          <w:citation/>
        </w:sdtPr>
        <w:sdtEndPr/>
        <w:sdtContent>
          <w:r w:rsidR="00DE21E2">
            <w:rPr>
              <w:rFonts w:eastAsiaTheme="minorEastAsia"/>
            </w:rPr>
            <w:fldChar w:fldCharType="begin"/>
          </w:r>
          <w:r w:rsidR="00DE21E2">
            <w:rPr>
              <w:rFonts w:eastAsiaTheme="minorEastAsia"/>
              <w:lang w:val="en-CA"/>
            </w:rPr>
            <w:instrText xml:space="preserve"> CITATION Seu16 \l 4105 </w:instrText>
          </w:r>
          <w:r w:rsidR="00DE21E2">
            <w:rPr>
              <w:rFonts w:eastAsiaTheme="minorEastAsia"/>
            </w:rPr>
            <w:fldChar w:fldCharType="separate"/>
          </w:r>
          <w:r w:rsidR="00AD5339" w:rsidRPr="00AD5339">
            <w:rPr>
              <w:rFonts w:eastAsiaTheme="minorEastAsia"/>
              <w:noProof/>
              <w:lang w:val="en-CA"/>
            </w:rPr>
            <w:t>[4]</w:t>
          </w:r>
          <w:r w:rsidR="00DE21E2">
            <w:rPr>
              <w:rFonts w:eastAsiaTheme="minorEastAsia"/>
            </w:rPr>
            <w:fldChar w:fldCharType="end"/>
          </w:r>
        </w:sdtContent>
      </w:sdt>
      <w:r w:rsidR="007803FE">
        <w:rPr>
          <w:rFonts w:eastAsiaTheme="minorEastAsia"/>
        </w:rPr>
        <w:t xml:space="preserve">. This is not a viable option for the simulation because the model must be able to accurately predict positions of projectiles purely from positional, velocity, and acceleration data. </w:t>
      </w:r>
    </w:p>
    <w:p w14:paraId="309A4075" w14:textId="2833C1CE" w:rsidR="00FF542D" w:rsidRDefault="0049528A" w:rsidP="00FE5134">
      <w:pPr>
        <w:rPr>
          <w:rFonts w:eastAsiaTheme="minorEastAsia"/>
        </w:rPr>
      </w:pPr>
      <w:r>
        <w:fldChar w:fldCharType="begin"/>
      </w:r>
      <w:r>
        <w:instrText xml:space="preserve"> REF _Ref36901229 \h </w:instrText>
      </w:r>
      <w:r>
        <w:fldChar w:fldCharType="separate"/>
      </w:r>
      <w:r>
        <w:t xml:space="preserve">Figure </w:t>
      </w:r>
      <w:r>
        <w:rPr>
          <w:noProof/>
        </w:rPr>
        <w:t>1</w:t>
      </w:r>
      <w:r>
        <w:fldChar w:fldCharType="end"/>
      </w:r>
      <w:r>
        <w:t xml:space="preserve"> and Equation (1) indicate that while divergence occurs for relatively large time-intervals</w:t>
      </w:r>
      <w:r w:rsidR="00D673F2">
        <w:t xml:space="preserve">, over a </w:t>
      </w:r>
      <w:r w:rsidR="007D297B">
        <w:t>small finite</w:t>
      </w:r>
      <w:r w:rsidR="00D673F2">
        <w:t xml:space="preserve"> interval </w:t>
      </w:r>
      <m:oMath>
        <m:r>
          <w:rPr>
            <w:rFonts w:ascii="Cambria Math" w:hAnsi="Cambria Math"/>
          </w:rPr>
          <m:t>dt</m:t>
        </m:r>
      </m:oMath>
      <w:r w:rsidR="00D673F2">
        <w:rPr>
          <w:rFonts w:eastAsiaTheme="minorEastAsia"/>
        </w:rPr>
        <w:t xml:space="preserve">, Equation (1) is accurate </w:t>
      </w:r>
      <w:r w:rsidR="007D297B">
        <w:rPr>
          <w:rFonts w:eastAsiaTheme="minorEastAsia"/>
        </w:rPr>
        <w:t>and reduces to a linear form.</w:t>
      </w:r>
      <w:r w:rsidR="000F0205">
        <w:rPr>
          <w:rFonts w:eastAsiaTheme="minorEastAsia"/>
        </w:rPr>
        <w:t xml:space="preserve"> </w:t>
      </w:r>
      <w:r w:rsidR="003052A8">
        <w:rPr>
          <w:rFonts w:eastAsiaTheme="minorEastAsia"/>
        </w:rPr>
        <w:t xml:space="preserve">This means that the projectile path can be found computationally by solving for the buoyant and drag force at each </w:t>
      </w:r>
      <w:r w:rsidR="00CC30D0">
        <w:rPr>
          <w:rFonts w:eastAsiaTheme="minorEastAsia"/>
        </w:rPr>
        <w:t>timestep and</w:t>
      </w:r>
      <w:r w:rsidR="003052A8">
        <w:rPr>
          <w:rFonts w:eastAsiaTheme="minorEastAsia"/>
        </w:rPr>
        <w:t xml:space="preserve"> using the resultant velocity and acceleration vectors in Equation (1) over an interval </w:t>
      </w:r>
      <m:oMath>
        <m:r>
          <w:rPr>
            <w:rFonts w:ascii="Cambria Math" w:hAnsi="Cambria Math"/>
          </w:rPr>
          <m:t>dt</m:t>
        </m:r>
      </m:oMath>
      <w:r w:rsidR="003052A8">
        <w:rPr>
          <w:rFonts w:eastAsiaTheme="minorEastAsia"/>
        </w:rPr>
        <w:t xml:space="preserve">. </w:t>
      </w:r>
      <w:r w:rsidR="00D14E8F">
        <w:rPr>
          <w:rFonts w:eastAsiaTheme="minorEastAsia"/>
        </w:rPr>
        <w:t xml:space="preserve">As shown in the following section, this also allows the effects of drag and buoyancy to be deduced from purely positional </w:t>
      </w:r>
      <w:r w:rsidR="00943CD2">
        <w:rPr>
          <w:rFonts w:eastAsiaTheme="minorEastAsia"/>
        </w:rPr>
        <w:t>data and</w:t>
      </w:r>
      <w:r w:rsidR="00D14E8F">
        <w:rPr>
          <w:rFonts w:eastAsiaTheme="minorEastAsia"/>
        </w:rPr>
        <w:t xml:space="preserve"> was therefore the selected method.</w:t>
      </w:r>
    </w:p>
    <w:p w14:paraId="27709858" w14:textId="5437EEF0" w:rsidR="00DD5461" w:rsidRDefault="00A73DED" w:rsidP="00DD5461">
      <w:pPr>
        <w:pStyle w:val="Heading3"/>
        <w:rPr>
          <w:rFonts w:eastAsiaTheme="minorEastAsia"/>
        </w:rPr>
      </w:pPr>
      <w:bookmarkStart w:id="1" w:name="_Ref36945129"/>
      <w:r>
        <w:rPr>
          <w:rFonts w:eastAsiaTheme="minorEastAsia"/>
        </w:rPr>
        <w:t xml:space="preserve">Section 1.2.1 </w:t>
      </w:r>
      <w:r w:rsidR="00D0534A">
        <w:rPr>
          <w:rFonts w:eastAsiaTheme="minorEastAsia"/>
        </w:rPr>
        <w:t>Deriving Acceleration and Velocity from Position Data</w:t>
      </w:r>
      <w:bookmarkEnd w:id="1"/>
    </w:p>
    <w:p w14:paraId="2B6AE434" w14:textId="7A7E2324" w:rsidR="000B6C6C" w:rsidRDefault="00DD5461" w:rsidP="00DD5461">
      <w:pPr>
        <w:rPr>
          <w:rFonts w:eastAsiaTheme="minorEastAsia"/>
        </w:rPr>
      </w:pPr>
      <w:r>
        <w:t xml:space="preserve">Observations from the game server regarding positional data are taken once every second. To be able to accurately predict the path of a projectile, a descriptor is needed of the </w:t>
      </w:r>
      <w:r w:rsidR="00122111">
        <w:t xml:space="preserve">unknown </w:t>
      </w:r>
      <w:r>
        <w:t>projectile pa</w:t>
      </w:r>
      <w:r w:rsidR="002A4820">
        <w:t xml:space="preserve">rameters that encompass the mass, density, cross sectional area and drag coefficient. Let us call this descriptor </w:t>
      </w:r>
      <m:oMath>
        <m:sSub>
          <m:sSubPr>
            <m:ctrlPr>
              <w:rPr>
                <w:rFonts w:ascii="Cambria Math" w:hAnsi="Cambria Math"/>
                <w:i/>
              </w:rPr>
            </m:ctrlPr>
          </m:sSubPr>
          <m:e>
            <m:r>
              <w:rPr>
                <w:rFonts w:ascii="Cambria Math" w:hAnsi="Cambria Math"/>
              </w:rPr>
              <m:t>A</m:t>
            </m:r>
          </m:e>
          <m:sub>
            <m:r>
              <w:rPr>
                <w:rFonts w:ascii="Cambria Math" w:hAnsi="Cambria Math"/>
              </w:rPr>
              <m:t>proj</m:t>
            </m:r>
          </m:sub>
        </m:sSub>
      </m:oMath>
      <w:r w:rsidR="002A4820">
        <w:rPr>
          <w:rFonts w:eastAsiaTheme="minorEastAsia"/>
        </w:rPr>
        <w:t xml:space="preserve">. </w:t>
      </w:r>
      <w:r w:rsidR="00CA6382">
        <w:rPr>
          <w:rFonts w:eastAsiaTheme="minorEastAsia"/>
        </w:rPr>
        <w:t xml:space="preserve">To derive </w:t>
      </w:r>
      <m:oMath>
        <m:sSub>
          <m:sSubPr>
            <m:ctrlPr>
              <w:rPr>
                <w:rFonts w:ascii="Cambria Math" w:hAnsi="Cambria Math"/>
                <w:i/>
              </w:rPr>
            </m:ctrlPr>
          </m:sSubPr>
          <m:e>
            <m:r>
              <w:rPr>
                <w:rFonts w:ascii="Cambria Math" w:hAnsi="Cambria Math"/>
              </w:rPr>
              <m:t>A</m:t>
            </m:r>
          </m:e>
          <m:sub>
            <m:r>
              <w:rPr>
                <w:rFonts w:ascii="Cambria Math" w:hAnsi="Cambria Math"/>
              </w:rPr>
              <m:t>proj</m:t>
            </m:r>
          </m:sub>
        </m:sSub>
      </m:oMath>
      <w:r w:rsidR="00CA6382">
        <w:rPr>
          <w:rFonts w:eastAsiaTheme="minorEastAsia"/>
        </w:rPr>
        <w:t xml:space="preserve"> from the positional data, the velocity and acceleration of the projectile is needed at a given point. The velocity at the central observation can be found simply by subtracting the relative position</w:t>
      </w:r>
      <w:r w:rsidR="00DC48B5">
        <w:rPr>
          <w:rFonts w:eastAsiaTheme="minorEastAsia"/>
        </w:rPr>
        <w:t xml:space="preserve"> vectors</w:t>
      </w:r>
      <w:r w:rsidR="00CA6382">
        <w:rPr>
          <w:rFonts w:eastAsiaTheme="minorEastAsia"/>
        </w:rPr>
        <w:t xml:space="preserve"> and dividing by the time between </w:t>
      </w:r>
      <w:r w:rsidR="005E586D">
        <w:rPr>
          <w:rFonts w:eastAsiaTheme="minorEastAsia"/>
        </w:rPr>
        <w:t xml:space="preserve">observations. </w:t>
      </w:r>
      <w:r w:rsidR="000B6C6C">
        <w:rPr>
          <w:rFonts w:eastAsiaTheme="minorEastAsia"/>
        </w:rPr>
        <w:t xml:space="preserve">An average of the two vectors gives a reasonable estimation. </w:t>
      </w:r>
      <w:r w:rsidR="005E586D">
        <w:rPr>
          <w:rFonts w:eastAsiaTheme="minorEastAsia"/>
        </w:rPr>
        <w:t>T</w:t>
      </w:r>
      <w:r w:rsidR="00CA6382">
        <w:rPr>
          <w:rFonts w:eastAsiaTheme="minorEastAsia"/>
        </w:rPr>
        <w:t xml:space="preserve">he acceleration </w:t>
      </w:r>
      <w:r w:rsidR="00DC48B5">
        <w:rPr>
          <w:rFonts w:eastAsiaTheme="minorEastAsia"/>
        </w:rPr>
        <w:t>can be found in the same way with the two calculated velocity vectors. While this method is crude, it will be shown later that it is accurate enough for the purposes of the simulation.</w:t>
      </w:r>
      <w:r w:rsidR="005E586D">
        <w:rPr>
          <w:rFonts w:eastAsiaTheme="minorEastAsia"/>
        </w:rPr>
        <w:t xml:space="preserve"> </w:t>
      </w:r>
    </w:p>
    <w:p w14:paraId="1EF02785" w14:textId="2551D713" w:rsidR="00DD5461" w:rsidRDefault="00A67576" w:rsidP="00DD5461">
      <w:pPr>
        <w:rPr>
          <w:rFonts w:eastAsiaTheme="minorEastAsia"/>
        </w:rPr>
      </w:pPr>
      <w:r>
        <w:rPr>
          <w:rFonts w:eastAsiaTheme="minorEastAsia"/>
        </w:rPr>
        <w:t xml:space="preserve">Without considering the effects of drag and buoyancy, the expected </w:t>
      </w:r>
      <w:r w:rsidR="00D04AA4">
        <w:rPr>
          <w:rFonts w:eastAsiaTheme="minorEastAsia"/>
        </w:rPr>
        <w:t>vectors of a ballistic projectile are:</w:t>
      </w:r>
    </w:p>
    <w:p w14:paraId="57F95322" w14:textId="1910D9F1" w:rsidR="005E586D" w:rsidRPr="004E5152" w:rsidRDefault="005D08C2" w:rsidP="00DD5461">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exp</m:t>
                  </m:r>
                </m:sub>
              </m:sSub>
            </m:e>
          </m:acc>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d>
        </m:oMath>
      </m:oMathPara>
    </w:p>
    <w:p w14:paraId="52FD5ED7" w14:textId="7C575AB2" w:rsidR="004E5152" w:rsidRPr="00A67576" w:rsidRDefault="005D08C2" w:rsidP="00DD5461">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exp</m:t>
                  </m:r>
                </m:sub>
              </m:sSub>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0,-9.81</m:t>
              </m:r>
            </m:e>
          </m:d>
        </m:oMath>
      </m:oMathPara>
    </w:p>
    <w:p w14:paraId="3E3F66F6" w14:textId="2A426BC2" w:rsidR="00A67576" w:rsidRDefault="00A67576" w:rsidP="00DD5461">
      <w:pPr>
        <w:rPr>
          <w:rFonts w:eastAsiaTheme="minorEastAsia"/>
        </w:rPr>
      </w:pPr>
      <w:r>
        <w:rPr>
          <w:rFonts w:eastAsiaTheme="minorEastAsia"/>
        </w:rPr>
        <w:t xml:space="preserve">Whereas the actual acceleration vector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will be</w:t>
      </w:r>
      <w:r w:rsidR="00764869">
        <w:rPr>
          <w:rFonts w:eastAsiaTheme="minorEastAsia"/>
        </w:rPr>
        <w:t>:</w:t>
      </w:r>
    </w:p>
    <w:p w14:paraId="6A4BFF09" w14:textId="541725B8" w:rsidR="00A67576" w:rsidRPr="00852CBE" w:rsidRDefault="005D08C2" w:rsidP="00DD5461">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r>
                    <w:rPr>
                      <w:rFonts w:ascii="Cambria Math" w:eastAsiaTheme="minorEastAsia" w:hAnsi="Cambria Math"/>
                    </w:rPr>
                    <m:t>m</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r>
                    <w:rPr>
                      <w:rFonts w:ascii="Cambria Math" w:eastAsiaTheme="minorEastAsia" w:hAnsi="Cambria Math"/>
                    </w:rPr>
                    <m:t>m</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den>
              </m:f>
              <m:r>
                <w:rPr>
                  <w:rFonts w:ascii="Cambria Math" w:eastAsiaTheme="minorEastAsia" w:hAnsi="Cambria Math"/>
                </w:rPr>
                <m:t xml:space="preserve">,-9.81+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r>
                    <w:rPr>
                      <w:rFonts w:ascii="Cambria Math" w:eastAsiaTheme="minorEastAsia" w:hAnsi="Cambria Math"/>
                    </w:rPr>
                    <m:t>m</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den>
              </m:f>
              <m:r>
                <w:rPr>
                  <w:rFonts w:ascii="Cambria Math" w:eastAsiaTheme="minorEastAsia" w:hAnsi="Cambria Math"/>
                </w:rPr>
                <m:t xml:space="preserve">  </m:t>
              </m:r>
            </m:e>
          </m:d>
        </m:oMath>
      </m:oMathPara>
    </w:p>
    <w:p w14:paraId="70860E5B" w14:textId="205324EA" w:rsidR="00852CBE" w:rsidRDefault="005D08C2" w:rsidP="00DD54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A</m:t>
          </m:r>
        </m:oMath>
      </m:oMathPara>
    </w:p>
    <w:p w14:paraId="4E691694" w14:textId="2EF9C093" w:rsidR="005E586D" w:rsidRPr="00764869" w:rsidRDefault="005D08C2" w:rsidP="00DD54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=ρg</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m:oMathPara>
    </w:p>
    <w:p w14:paraId="273F10B1" w14:textId="1B75DA7C" w:rsidR="00764869" w:rsidRDefault="00764869" w:rsidP="00764869">
      <w:pPr>
        <w:rPr>
          <w:rFonts w:eastAsiaTheme="minorEastAsia"/>
        </w:rPr>
      </w:pPr>
      <w:r>
        <w:rPr>
          <w:rFonts w:eastAsiaTheme="minorEastAsia"/>
        </w:rPr>
        <w:t>which considers the drag and buoyancy effects.</w:t>
      </w:r>
    </w:p>
    <w:p w14:paraId="533CF75B" w14:textId="04E98842" w:rsidR="00D56D3E" w:rsidRDefault="00D56D3E" w:rsidP="00FE5134">
      <w:pPr>
        <w:rPr>
          <w:rFonts w:eastAsiaTheme="minorEastAsia"/>
        </w:rPr>
      </w:pPr>
      <w:r>
        <w:lastRenderedPageBreak/>
        <w:t xml:space="preserve">We can solve these equations for </w:t>
      </w:r>
      <m:oMath>
        <m:sSub>
          <m:sSubPr>
            <m:ctrlPr>
              <w:rPr>
                <w:rFonts w:ascii="Cambria Math" w:hAnsi="Cambria Math"/>
                <w:i/>
              </w:rPr>
            </m:ctrlPr>
          </m:sSubPr>
          <m:e>
            <m:r>
              <w:rPr>
                <w:rFonts w:ascii="Cambria Math" w:hAnsi="Cambria Math"/>
              </w:rPr>
              <m:t>A</m:t>
            </m:r>
          </m:e>
          <m:sub>
            <m:r>
              <w:rPr>
                <w:rFonts w:ascii="Cambria Math" w:hAnsi="Cambria Math"/>
              </w:rPr>
              <m:t>proj</m:t>
            </m:r>
          </m:sub>
        </m:sSub>
      </m:oMath>
      <w:r>
        <w:rPr>
          <w:rFonts w:eastAsiaTheme="minorEastAsia"/>
        </w:rPr>
        <w:t xml:space="preserve"> independently through the x and y components of acceleration, and taking their average gives a best estimate:</w:t>
      </w:r>
    </w:p>
    <w:p w14:paraId="5E853CA5" w14:textId="213AB80C" w:rsidR="00D56D3E" w:rsidRPr="00D56D3E" w:rsidRDefault="005D08C2" w:rsidP="00FE5134">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proj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0x,y</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x,y</m:t>
                      </m:r>
                    </m:sub>
                  </m:sSub>
                  <m:d>
                    <m:dPr>
                      <m:begChr m:val="|"/>
                      <m:endChr m:val="|"/>
                      <m:ctrlPr>
                        <w:rPr>
                          <w:rFonts w:ascii="Cambria Math" w:hAnsi="Cambria Math"/>
                          <w:i/>
                        </w:rPr>
                      </m:ctrlPr>
                    </m:dPr>
                    <m:e>
                      <m: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ρC</m:t>
                      </m:r>
                    </m:e>
                    <m:sub>
                      <m:r>
                        <w:rPr>
                          <w:rFonts w:ascii="Cambria Math" w:eastAsiaTheme="minorEastAsia" w:hAnsi="Cambria Math"/>
                        </w:rPr>
                        <m:t>D</m:t>
                      </m:r>
                    </m:sub>
                  </m:sSub>
                  <m:r>
                    <w:rPr>
                      <w:rFonts w:ascii="Cambria Math" w:eastAsiaTheme="minorEastAsia" w:hAnsi="Cambria Math"/>
                    </w:rPr>
                    <m:t>A</m:t>
                  </m:r>
                  <m:ctrlPr>
                    <w:rPr>
                      <w:rFonts w:ascii="Cambria Math" w:hAnsi="Cambria Math"/>
                      <w:i/>
                    </w:rPr>
                  </m:ctrlPr>
                </m:num>
                <m:den>
                  <m:r>
                    <w:rPr>
                      <w:rFonts w:ascii="Cambria Math" w:eastAsiaTheme="minorEastAsia" w:hAnsi="Cambria Math"/>
                    </w:rPr>
                    <m:t>m</m:t>
                  </m:r>
                </m:den>
              </m:f>
              <m:r>
                <w:rPr>
                  <w:rFonts w:ascii="Cambria Math" w:hAnsi="Cambria Math"/>
                </w:rPr>
                <m:t>#</m:t>
              </m:r>
              <m:d>
                <m:dPr>
                  <m:ctrlPr>
                    <w:rPr>
                      <w:rFonts w:ascii="Cambria Math" w:hAnsi="Cambria Math"/>
                      <w:i/>
                    </w:rPr>
                  </m:ctrlPr>
                </m:dPr>
                <m:e>
                  <m:r>
                    <w:rPr>
                      <w:rFonts w:ascii="Cambria Math" w:hAnsi="Cambria Math"/>
                    </w:rPr>
                    <m:t>5</m:t>
                  </m:r>
                </m:e>
              </m:d>
            </m:e>
          </m:eqArr>
        </m:oMath>
      </m:oMathPara>
    </w:p>
    <w:p w14:paraId="5FAF1AFA" w14:textId="20BBC5BB" w:rsidR="00D56D3E" w:rsidRDefault="00D56D3E" w:rsidP="00FE5134">
      <w:pPr>
        <w:rPr>
          <w:rFonts w:eastAsiaTheme="minorEastAsia"/>
        </w:rPr>
      </w:pPr>
      <w:r>
        <w:rPr>
          <w:rFonts w:eastAsiaTheme="minorEastAsia"/>
        </w:rPr>
        <w:t>This means that equation (3), the acceleration due to drag is then simply:</w:t>
      </w:r>
    </w:p>
    <w:p w14:paraId="5E9D57BF" w14:textId="6AF386ED" w:rsidR="00D56D3E" w:rsidRPr="00294660" w:rsidRDefault="005D08C2" w:rsidP="00FE5134">
      <w:pPr>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 xml:space="preserve">Dx, y, z </m:t>
                      </m:r>
                    </m:sub>
                  </m:sSub>
                  <m:r>
                    <w:rPr>
                      <w:rFonts w:ascii="Cambria Math" w:hAnsi="Cambria Math"/>
                    </w:rPr>
                    <m:t>=-A</m:t>
                  </m:r>
                </m:e>
                <m:sub>
                  <m:r>
                    <w:rPr>
                      <w:rFonts w:ascii="Cambria Math" w:hAnsi="Cambria Math"/>
                    </w:rPr>
                    <m:t>proj</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x,y,z</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B8C1AA0" w14:textId="5B284856" w:rsidR="00294660" w:rsidRDefault="003B051E" w:rsidP="00FE5134">
      <w:pPr>
        <w:rPr>
          <w:rFonts w:eastAsiaTheme="minorEastAsia"/>
        </w:rPr>
      </w:pPr>
      <w:r>
        <w:rPr>
          <w:rFonts w:eastAsiaTheme="minorEastAsia"/>
        </w:rPr>
        <w:t xml:space="preserve">This </w:t>
      </w:r>
      <w:r w:rsidR="00294660">
        <w:rPr>
          <w:rFonts w:eastAsiaTheme="minorEastAsia"/>
        </w:rPr>
        <w:t xml:space="preserve">can be used to solve for the acceleration for a certain time within our time-step model. </w:t>
      </w:r>
      <w:r w:rsidR="006D18E9">
        <w:rPr>
          <w:rFonts w:eastAsiaTheme="minorEastAsia"/>
        </w:rPr>
        <w:t xml:space="preserve">This also leads to the observation that the buoyancy can simply be represented as an effective gravitational acceleration, </w:t>
      </w:r>
      <w:r w:rsidR="00104B81">
        <w:rPr>
          <w:rFonts w:eastAsiaTheme="minorEastAsia"/>
        </w:rPr>
        <w:t>assuming that</w:t>
      </w:r>
      <w:r w:rsidR="006D18E9">
        <w:rPr>
          <w:rFonts w:eastAsiaTheme="minorEastAsia"/>
        </w:rPr>
        <w:t xml:space="preserve"> the density of air does not change throughout the simulation. The effective gravitational acceleration is therefore</w:t>
      </w:r>
      <w:r w:rsidR="00D543CE">
        <w:rPr>
          <w:rFonts w:eastAsiaTheme="minorEastAsia"/>
        </w:rPr>
        <w:t xml:space="preserve"> the addition of the buoyant force and </w:t>
      </w:r>
      <m:oMath>
        <m:r>
          <w:rPr>
            <w:rFonts w:ascii="Cambria Math" w:eastAsiaTheme="minorEastAsia" w:hAnsi="Cambria Math"/>
          </w:rPr>
          <m:t>g</m:t>
        </m:r>
      </m:oMath>
      <w:r w:rsidR="00D543CE">
        <w:rPr>
          <w:rFonts w:eastAsiaTheme="minorEastAsia"/>
        </w:rPr>
        <w:t>:</w:t>
      </w:r>
    </w:p>
    <w:p w14:paraId="5C431794" w14:textId="4EE4E04B" w:rsidR="006D18E9" w:rsidRPr="00D543CE" w:rsidRDefault="005D08C2" w:rsidP="00FE51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eff</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proj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z</m:t>
                  </m:r>
                </m:sub>
              </m:sSub>
            </m:sub>
          </m:sSub>
        </m:oMath>
      </m:oMathPara>
    </w:p>
    <w:p w14:paraId="3D7D89E5" w14:textId="14E27475" w:rsidR="00D543CE" w:rsidRPr="00D543CE" w:rsidRDefault="005D08C2" w:rsidP="00FE51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eff</m:t>
              </m:r>
            </m:sub>
          </m:sSub>
          <m:r>
            <w:rPr>
              <w:rFonts w:ascii="Cambria Math" w:eastAsiaTheme="minorEastAsia" w:hAnsi="Cambria Math"/>
            </w:rPr>
            <m:t>= -9.81+ ρg</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m:oMathPara>
    </w:p>
    <w:p w14:paraId="3A35BAB6" w14:textId="3F973FE8" w:rsidR="000E47F9" w:rsidRDefault="006D18E9" w:rsidP="00FE5134">
      <w:pPr>
        <w:rPr>
          <w:rFonts w:eastAsiaTheme="minorEastAsia"/>
        </w:rPr>
      </w:pPr>
      <w:r>
        <w:rPr>
          <w:rFonts w:eastAsiaTheme="minorEastAsia"/>
        </w:rPr>
        <w:t>These constants can now be used to model the trajectory of target projectiles using three position observations</w:t>
      </w:r>
      <w:r w:rsidR="000E47F9">
        <w:rPr>
          <w:rFonts w:eastAsiaTheme="minorEastAsia"/>
        </w:rPr>
        <w:t xml:space="preserve"> at n, and the description of motion Equation (1), for each timestep n+1 is:</w:t>
      </w:r>
    </w:p>
    <w:p w14:paraId="45A286CB" w14:textId="4C4E6A2E" w:rsidR="000E47F9" w:rsidRPr="000E47F9" w:rsidRDefault="005D08C2" w:rsidP="00FE5134">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e>
              </m:acc>
              <m:d>
                <m:dPr>
                  <m:ctrlPr>
                    <w:rPr>
                      <w:rFonts w:ascii="Cambria Math" w:eastAsiaTheme="minorEastAsia" w:hAnsi="Cambria Math"/>
                      <w:i/>
                    </w:rPr>
                  </m:ctrlPr>
                </m:dPr>
                <m:e>
                  <m:r>
                    <w:rPr>
                      <w:rFonts w:ascii="Cambria Math" w:eastAsiaTheme="minorEastAsia" w:hAnsi="Cambria Math"/>
                    </w:rPr>
                    <m:t>dt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acc>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dt</m:t>
                      </m:r>
                    </m:e>
                  </m:d>
                </m:e>
                <m:sup>
                  <m:r>
                    <w:rPr>
                      <w:rFonts w:ascii="Cambria Math" w:eastAsiaTheme="minorEastAsia" w:hAnsi="Cambria Math"/>
                    </w:rPr>
                    <m:t>2</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e>
          </m:eqArr>
        </m:oMath>
      </m:oMathPara>
    </w:p>
    <w:p w14:paraId="6054C557" w14:textId="4479F9FD" w:rsidR="000E47F9" w:rsidRPr="000E47F9" w:rsidRDefault="005D08C2" w:rsidP="00FE5134">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acc>
              <m:d>
                <m:dPr>
                  <m:ctrlPr>
                    <w:rPr>
                      <w:rFonts w:ascii="Cambria Math" w:eastAsiaTheme="minorEastAsia" w:hAnsi="Cambria Math"/>
                      <w:i/>
                    </w:rPr>
                  </m:ctrlPr>
                </m:dPr>
                <m:e>
                  <m:r>
                    <w:rPr>
                      <w:rFonts w:ascii="Cambria Math" w:eastAsiaTheme="minorEastAsia" w:hAnsi="Cambria Math"/>
                    </w:rPr>
                    <m:t>dt</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8</m:t>
                  </m:r>
                </m:e>
              </m:d>
            </m:e>
          </m:eqArr>
        </m:oMath>
      </m:oMathPara>
    </w:p>
    <w:p w14:paraId="39A54B8B" w14:textId="2E62C6EA" w:rsidR="000E47F9" w:rsidRPr="000E47F9" w:rsidRDefault="005D08C2" w:rsidP="00FE5134">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acc>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proj</m:t>
                      </m:r>
                    </m:sub>
                  </m:sSub>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wind</m:t>
                          </m:r>
                        </m:sub>
                      </m:sSub>
                    </m:e>
                  </m:acc>
                  <m:r>
                    <w:rPr>
                      <w:rFonts w:ascii="Cambria Math"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wind</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eff</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e>
          </m:eqArr>
        </m:oMath>
      </m:oMathPara>
    </w:p>
    <w:p w14:paraId="3C938765" w14:textId="5839CA66" w:rsidR="000E47F9" w:rsidRPr="000E47F9" w:rsidRDefault="000E47F9" w:rsidP="00FE5134">
      <w:pPr>
        <w:rPr>
          <w:rFonts w:eastAsiaTheme="minorEastAsia"/>
        </w:rPr>
      </w:pPr>
      <w:r>
        <w:rPr>
          <w:rFonts w:eastAsiaTheme="minorEastAsia"/>
        </w:rPr>
        <w:t xml:space="preserve">Where a correcting term has been added for the wind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wind</m:t>
            </m:r>
          </m:sub>
        </m:sSub>
        <m:r>
          <w:rPr>
            <w:rFonts w:ascii="Cambria Math" w:eastAsiaTheme="minorEastAsia" w:hAnsi="Cambria Math"/>
          </w:rPr>
          <m:t>.</m:t>
        </m:r>
      </m:oMath>
    </w:p>
    <w:p w14:paraId="22C0C5F5" w14:textId="4371BA09" w:rsidR="00BF0604" w:rsidRDefault="000B6C6C" w:rsidP="00C12C49">
      <w:pPr>
        <w:pStyle w:val="Heading1"/>
      </w:pPr>
      <w:r>
        <w:t xml:space="preserve">Section 2 </w:t>
      </w:r>
      <w:r w:rsidR="00C12C49">
        <w:t>Method – Determining Launch Solution</w:t>
      </w:r>
    </w:p>
    <w:p w14:paraId="67C4A0AE" w14:textId="1E5761F8" w:rsidR="003D6833" w:rsidRDefault="00D20437" w:rsidP="003D6833">
      <w:r>
        <w:t xml:space="preserve">Now that the path of the target projectile can be modelled, it is necessary to determine the conditions </w:t>
      </w:r>
      <w:r w:rsidR="00530B18">
        <w:t>of the interception projectile needed to successfully collide with the target. Of these, the largest impact on the projectile motion is the initial launch velocity</w:t>
      </w:r>
      <w:r w:rsidR="00FE6674">
        <w:t xml:space="preserve"> </w:t>
      </w:r>
      <w:sdt>
        <w:sdtPr>
          <w:id w:val="1823389398"/>
          <w:citation/>
        </w:sdtPr>
        <w:sdtEndPr/>
        <w:sdtContent>
          <w:r w:rsidR="00FE6674">
            <w:fldChar w:fldCharType="begin"/>
          </w:r>
          <w:r w:rsidR="00FE6674">
            <w:rPr>
              <w:lang w:val="en-CA"/>
            </w:rPr>
            <w:instrText xml:space="preserve"> CITATION Ric11 \l 4105 </w:instrText>
          </w:r>
          <w:r w:rsidR="00FE6674">
            <w:fldChar w:fldCharType="separate"/>
          </w:r>
          <w:r w:rsidR="00AD5339" w:rsidRPr="00AD5339">
            <w:rPr>
              <w:noProof/>
              <w:lang w:val="en-CA"/>
            </w:rPr>
            <w:t>[2]</w:t>
          </w:r>
          <w:r w:rsidR="00FE6674">
            <w:fldChar w:fldCharType="end"/>
          </w:r>
        </w:sdtContent>
      </w:sdt>
      <w:r w:rsidR="00530B18">
        <w:t xml:space="preserve">. This is done through a bisection search, a root-finding method which is discussed in detail in </w:t>
      </w:r>
      <w:r w:rsidR="00267101">
        <w:fldChar w:fldCharType="begin"/>
      </w:r>
      <w:r w:rsidR="00267101">
        <w:instrText xml:space="preserve"> REF _Ref36945862 \h </w:instrText>
      </w:r>
      <w:r w:rsidR="00267101">
        <w:fldChar w:fldCharType="separate"/>
      </w:r>
      <w:r w:rsidR="00267101">
        <w:rPr>
          <w:rFonts w:eastAsiaTheme="minorEastAsia"/>
        </w:rPr>
        <w:t>Section 2.2 Launch Velocity</w:t>
      </w:r>
      <w:r w:rsidR="00267101">
        <w:fldChar w:fldCharType="end"/>
      </w:r>
      <w:r w:rsidR="00530B18">
        <w:t xml:space="preserve">. </w:t>
      </w:r>
      <w:r w:rsidR="00267101">
        <w:t>The following</w:t>
      </w:r>
      <w:r w:rsidR="00530B18">
        <w:t xml:space="preserve"> focuses on the </w:t>
      </w:r>
      <w:r w:rsidR="00BE3892">
        <w:t>other projectile parameters: mass, density, cross-sectional area</w:t>
      </w:r>
      <w:r w:rsidR="00871439">
        <w:t xml:space="preserve">, and drag-coefficient. </w:t>
      </w:r>
      <w:r w:rsidR="00BE3892">
        <w:t xml:space="preserve"> </w:t>
      </w:r>
    </w:p>
    <w:p w14:paraId="41B5B8A3" w14:textId="1CBCFD26" w:rsidR="00076E04" w:rsidRDefault="00076E04" w:rsidP="00076E04">
      <w:pPr>
        <w:pStyle w:val="Heading2"/>
      </w:pPr>
      <w:bookmarkStart w:id="2" w:name="_Ref36947151"/>
      <w:r>
        <w:t>Section 2.1 Projectile Parameters</w:t>
      </w:r>
      <w:bookmarkEnd w:id="2"/>
    </w:p>
    <w:p w14:paraId="7E4CF69A" w14:textId="147EC9BA" w:rsidR="00871439" w:rsidRDefault="00871439" w:rsidP="003D6833">
      <w:r>
        <w:t xml:space="preserve">The model developed in Section 1.2.1 is most accurate for projectiles experiencing low drag and low buoyancy. This is due to the finite time step necessary for the solve. </w:t>
      </w:r>
      <w:r w:rsidR="006A1199">
        <w:t xml:space="preserve">As can be seen in Equation (7), velocity is propagated linearly with the </w:t>
      </w:r>
      <w:r w:rsidR="006A1199">
        <w:rPr>
          <w:rFonts w:eastAsiaTheme="minorEastAsia"/>
        </w:rPr>
        <w:t xml:space="preserve">timestep </w:t>
      </w:r>
      <m:oMath>
        <m:r>
          <w:rPr>
            <w:rFonts w:ascii="Cambria Math" w:eastAsiaTheme="minorEastAsia" w:hAnsi="Cambria Math"/>
          </w:rPr>
          <m:t>dt</m:t>
        </m:r>
      </m:oMath>
      <w:r w:rsidR="006A1199">
        <w:t xml:space="preserve">, while the acceleration vector (containing the components of buoyancy and drag) is propagated with the square of </w:t>
      </w:r>
      <m:oMath>
        <m:r>
          <w:rPr>
            <w:rFonts w:ascii="Cambria Math" w:eastAsiaTheme="minorEastAsia" w:hAnsi="Cambria Math"/>
          </w:rPr>
          <m:t>dt</m:t>
        </m:r>
      </m:oMath>
      <w:r w:rsidR="006A1199">
        <w:rPr>
          <w:rFonts w:eastAsiaTheme="minorEastAsia"/>
        </w:rPr>
        <w:t xml:space="preserve">. This has the implication that a high-drag model will diverge quicker from the true path with a fixed </w:t>
      </w:r>
      <m:oMath>
        <m:r>
          <w:rPr>
            <w:rFonts w:ascii="Cambria Math" w:eastAsiaTheme="minorEastAsia" w:hAnsi="Cambria Math"/>
          </w:rPr>
          <m:t>dt</m:t>
        </m:r>
      </m:oMath>
      <w:r w:rsidR="006A1199">
        <w:rPr>
          <w:rFonts w:eastAsiaTheme="minorEastAsia"/>
        </w:rPr>
        <w:t xml:space="preserve">, leading to a more accurate prediction for low drag projectiles. This concept is explored in depth </w:t>
      </w:r>
      <w:r w:rsidR="006A1199">
        <w:t xml:space="preserve">in  </w:t>
      </w:r>
      <w:r w:rsidR="006A1199">
        <w:fldChar w:fldCharType="begin"/>
      </w:r>
      <w:r w:rsidR="006A1199">
        <w:instrText xml:space="preserve"> REF _Ref36929559 \h </w:instrText>
      </w:r>
      <w:r w:rsidR="006A1199">
        <w:fldChar w:fldCharType="separate"/>
      </w:r>
      <w:r w:rsidR="006A1199">
        <w:t>Section 3 Analysis – Determining Launch Solution</w:t>
      </w:r>
      <w:r w:rsidR="006A1199">
        <w:fldChar w:fldCharType="end"/>
      </w:r>
      <w:r w:rsidR="006A1199">
        <w:t xml:space="preserve">, but for the time being, it is enough to know that for an accurate interception, the non-kinematic effects of the projectile should be reduced.  </w:t>
      </w:r>
      <w:r w:rsidR="00C6415F">
        <w:t xml:space="preserve"> </w:t>
      </w:r>
    </w:p>
    <w:p w14:paraId="5F0D90A0" w14:textId="391DA73D" w:rsidR="00C6415F" w:rsidRDefault="00C6415F" w:rsidP="003D6833">
      <w:r>
        <w:t xml:space="preserve">This </w:t>
      </w:r>
      <w:r w:rsidR="00FE6674">
        <w:t xml:space="preserve">minimization can be achieved for both buoyancy and drag as they are monotonic functions for the projectile conditions, as can be seen in Equation (3) and Equation (4). Normally, it would be optimal to </w:t>
      </w:r>
      <w:r w:rsidR="00FE6674">
        <w:lastRenderedPageBreak/>
        <w:t xml:space="preserve">consider the effects of velocity on the drag, but because the bisection search breaks down in higher dimension searches, </w:t>
      </w:r>
      <w:r w:rsidR="003C77B8">
        <w:t xml:space="preserve">as </w:t>
      </w:r>
      <w:r w:rsidR="00FE6674">
        <w:t>only one variable can be varied</w:t>
      </w:r>
      <w:r w:rsidR="00937F96">
        <w:t xml:space="preserve"> </w:t>
      </w:r>
      <w:sdt>
        <w:sdtPr>
          <w:id w:val="-909074711"/>
          <w:citation/>
        </w:sdtPr>
        <w:sdtEndPr/>
        <w:sdtContent>
          <w:r w:rsidR="00937F96">
            <w:fldChar w:fldCharType="begin"/>
          </w:r>
          <w:r w:rsidR="00937F96">
            <w:rPr>
              <w:lang w:val="en-CA"/>
            </w:rPr>
            <w:instrText xml:space="preserve"> CITATION Ric85 \l 4105 </w:instrText>
          </w:r>
          <w:r w:rsidR="00937F96">
            <w:fldChar w:fldCharType="separate"/>
          </w:r>
          <w:r w:rsidR="00AD5339" w:rsidRPr="00AD5339">
            <w:rPr>
              <w:noProof/>
              <w:lang w:val="en-CA"/>
            </w:rPr>
            <w:t>[5]</w:t>
          </w:r>
          <w:r w:rsidR="00937F96">
            <w:fldChar w:fldCharType="end"/>
          </w:r>
        </w:sdtContent>
      </w:sdt>
      <w:r w:rsidR="00FE6674">
        <w:t>. This was chosen to be the velocity, as variations in its value correspond</w:t>
      </w:r>
      <w:r w:rsidR="000C124B">
        <w:t xml:space="preserve"> to</w:t>
      </w:r>
      <w:r w:rsidR="00FE6674">
        <w:t xml:space="preserve"> the largest freedom for the bisection search algorithm </w:t>
      </w:r>
      <w:sdt>
        <w:sdtPr>
          <w:id w:val="-650436840"/>
          <w:citation/>
        </w:sdtPr>
        <w:sdtEndPr/>
        <w:sdtContent>
          <w:r w:rsidR="00FE6674">
            <w:fldChar w:fldCharType="begin"/>
          </w:r>
          <w:r w:rsidR="00FE6674">
            <w:rPr>
              <w:lang w:val="en-CA"/>
            </w:rPr>
            <w:instrText xml:space="preserve"> CITATION Ber15 \l 4105 </w:instrText>
          </w:r>
          <w:r w:rsidR="00FE6674">
            <w:fldChar w:fldCharType="separate"/>
          </w:r>
          <w:r w:rsidR="00AD5339" w:rsidRPr="00AD5339">
            <w:rPr>
              <w:noProof/>
              <w:lang w:val="en-CA"/>
            </w:rPr>
            <w:t>[1]</w:t>
          </w:r>
          <w:r w:rsidR="00FE6674">
            <w:fldChar w:fldCharType="end"/>
          </w:r>
        </w:sdtContent>
      </w:sdt>
      <w:r w:rsidR="00A24618">
        <w:t>.</w:t>
      </w:r>
      <w:r w:rsidR="007A1D9E">
        <w:t xml:space="preserve"> </w:t>
      </w:r>
      <w:r w:rsidR="005E0EB4">
        <w:t xml:space="preserve">It is evident that a minimal coefficient of drag corresponds to the smallest </w:t>
      </w:r>
      <w:r w:rsidR="004D65C8">
        <w:t xml:space="preserve">drag force, therefore the smallest allowable value of 0.05 was chosen. </w:t>
      </w:r>
    </w:p>
    <w:p w14:paraId="1A690FCC" w14:textId="26BA1668" w:rsidR="000F3A15" w:rsidRDefault="00E763A5" w:rsidP="003D6833">
      <w:r>
        <w:t>While not directly optimizing for velocity, t</w:t>
      </w:r>
      <w:r w:rsidR="00293B85">
        <w:t>he launched projectile</w:t>
      </w:r>
      <w:r>
        <w:t xml:space="preserve"> has maximum initial kinetic energy of 5000 [J], therefore, there is a tradeoff between </w:t>
      </w:r>
      <w:r w:rsidR="00D04861">
        <w:t xml:space="preserve">the speed of the initial launch and the mass of the projectile. Furthermore, an increased mass increases the cross-sectional area, which increases the drag on the projectile. </w:t>
      </w:r>
      <w:r w:rsidR="007A22C4">
        <w:t xml:space="preserve">Because there is a finite amount of projectile mass available, a reasonable upper cap on the limit is 5kg, which corresponds to 8 available projectiles throughout the </w:t>
      </w:r>
      <w:r w:rsidR="002672A9">
        <w:t xml:space="preserve">simulation. </w:t>
      </w:r>
      <w:r w:rsidR="007F72A1">
        <w:t>Because we want to maximize the range of the interceptor projectile, it makes sense to plot distance as a function of mass for a 5000 [J] launc</w:t>
      </w:r>
      <w:r w:rsidR="006B2A0A">
        <w:t>h, as seen in Figure (2).</w:t>
      </w:r>
    </w:p>
    <w:p w14:paraId="44FB9198" w14:textId="1198CBD1" w:rsidR="007F72A1" w:rsidRDefault="0020042C" w:rsidP="007F72A1">
      <w:pPr>
        <w:keepNext/>
        <w:jc w:val="center"/>
      </w:pPr>
      <w:r>
        <w:rPr>
          <w:noProof/>
        </w:rPr>
        <w:drawing>
          <wp:inline distT="0" distB="0" distL="0" distR="0" wp14:anchorId="2DCFCCF2" wp14:editId="0876B39D">
            <wp:extent cx="4289180" cy="3216885"/>
            <wp:effectExtent l="19050" t="19050" r="16510" b="222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timal_mass.png"/>
                    <pic:cNvPicPr/>
                  </pic:nvPicPr>
                  <pic:blipFill>
                    <a:blip r:embed="rId8">
                      <a:extLst>
                        <a:ext uri="{28A0092B-C50C-407E-A947-70E740481C1C}">
                          <a14:useLocalDpi xmlns:a14="http://schemas.microsoft.com/office/drawing/2010/main" val="0"/>
                        </a:ext>
                      </a:extLst>
                    </a:blip>
                    <a:stretch>
                      <a:fillRect/>
                    </a:stretch>
                  </pic:blipFill>
                  <pic:spPr>
                    <a:xfrm>
                      <a:off x="0" y="0"/>
                      <a:ext cx="4363261" cy="3272446"/>
                    </a:xfrm>
                    <a:prstGeom prst="rect">
                      <a:avLst/>
                    </a:prstGeom>
                    <a:ln>
                      <a:solidFill>
                        <a:schemeClr val="tx1"/>
                      </a:solidFill>
                    </a:ln>
                  </pic:spPr>
                </pic:pic>
              </a:graphicData>
            </a:graphic>
          </wp:inline>
        </w:drawing>
      </w:r>
    </w:p>
    <w:p w14:paraId="3F3E622D" w14:textId="69DB688A" w:rsidR="00D04861" w:rsidRDefault="007F72A1" w:rsidP="007F72A1">
      <w:pPr>
        <w:pStyle w:val="Caption"/>
        <w:jc w:val="center"/>
      </w:pPr>
      <w:r>
        <w:t xml:space="preserve">Figure </w:t>
      </w:r>
      <w:r>
        <w:fldChar w:fldCharType="begin"/>
      </w:r>
      <w:r>
        <w:instrText xml:space="preserve"> SEQ Figure \* ARABIC </w:instrText>
      </w:r>
      <w:r>
        <w:fldChar w:fldCharType="separate"/>
      </w:r>
      <w:r w:rsidR="00774829">
        <w:rPr>
          <w:noProof/>
        </w:rPr>
        <w:t>2</w:t>
      </w:r>
      <w:r>
        <w:fldChar w:fldCharType="end"/>
      </w:r>
      <w:r>
        <w:t>: Absolute distance reached for a lead projectile for various masses. The optimal/chosen mass is indicated with a dashed line. The projectile path was solved computationally with a time-step of 0.01 [s].</w:t>
      </w:r>
    </w:p>
    <w:p w14:paraId="2D89A164" w14:textId="0623BA8F" w:rsidR="003C77B8" w:rsidRDefault="00D57B5A" w:rsidP="003D6833">
      <w:pPr>
        <w:rPr>
          <w:rFonts w:eastAsiaTheme="minorEastAsia"/>
        </w:rPr>
      </w:pPr>
      <w:r>
        <w:t xml:space="preserve">Lead was chosen as the material of choice as it mimics the real world and is relatively dense. </w:t>
      </w:r>
      <w:r w:rsidR="00773847">
        <w:t>The shape of this curve indicates that for masses greater than 2 [kg], the absolute distance reached mostly level</w:t>
      </w:r>
      <w:r w:rsidR="00B451B3">
        <w:t>s</w:t>
      </w:r>
      <w:r w:rsidR="00773847">
        <w:t xml:space="preserve"> out. </w:t>
      </w:r>
      <w:r w:rsidR="00E01504">
        <w:t xml:space="preserve">For a spherical projectile, the cross-sectional area </w:t>
      </w:r>
      <m:oMath>
        <m:r>
          <w:rPr>
            <w:rFonts w:ascii="Cambria Math" w:hAnsi="Cambria Math"/>
          </w:rPr>
          <m:t>A</m:t>
        </m:r>
      </m:oMath>
      <w:r w:rsidR="00E01504">
        <w:rPr>
          <w:rFonts w:eastAsiaTheme="minorEastAsia"/>
        </w:rPr>
        <w:t xml:space="preserve"> is proportional to the mass </w:t>
      </w:r>
      <m:oMath>
        <m:r>
          <w:rPr>
            <w:rFonts w:ascii="Cambria Math" w:eastAsiaTheme="minorEastAsia" w:hAnsi="Cambria Math"/>
          </w:rPr>
          <m:t>m</m:t>
        </m:r>
      </m:oMath>
      <w:r w:rsidR="00E01504">
        <w:rPr>
          <w:rFonts w:eastAsiaTheme="minorEastAsia"/>
        </w:rPr>
        <w:t xml:space="preserve"> by: </w:t>
      </w:r>
      <m:oMath>
        <m:r>
          <w:rPr>
            <w:rFonts w:ascii="Cambria Math" w:eastAsiaTheme="minorEastAsia" w:hAnsi="Cambria Math"/>
          </w:rPr>
          <m:t>A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2/3</m:t>
            </m:r>
          </m:sup>
        </m:sSup>
      </m:oMath>
      <w:r w:rsidR="00E01504">
        <w:rPr>
          <w:rFonts w:eastAsiaTheme="minorEastAsia"/>
        </w:rPr>
        <w:t>, therefore, an increase in mass will decrease the drag by a larger factor than the cross-sectional area. This stipulates that we should choose the largest mass within the level area, as at that point the velocity is low enough to be reasonably efficient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E01504">
        <w:rPr>
          <w:rFonts w:eastAsiaTheme="minorEastAsia"/>
        </w:rPr>
        <w:t xml:space="preserve">) and the mass is large enough to be significantly decreasing the drag. </w:t>
      </w:r>
      <w:r w:rsidR="000C124B">
        <w:rPr>
          <w:rFonts w:eastAsiaTheme="minorEastAsia"/>
        </w:rPr>
        <w:t>Therefore,</w:t>
      </w:r>
      <w:r w:rsidR="001064D3">
        <w:rPr>
          <w:rFonts w:eastAsiaTheme="minorEastAsia"/>
        </w:rPr>
        <w:t xml:space="preserve"> a good choice would be the upper cap of 5 [kg], which corresponds to a cross sectional area of 0.007 [m</w:t>
      </w:r>
      <w:r w:rsidR="001064D3">
        <w:rPr>
          <w:rFonts w:eastAsiaTheme="minorEastAsia"/>
          <w:vertAlign w:val="superscript"/>
        </w:rPr>
        <w:t>2</w:t>
      </w:r>
      <w:r w:rsidR="001064D3">
        <w:rPr>
          <w:rFonts w:eastAsiaTheme="minorEastAsia"/>
        </w:rPr>
        <w:t>]</w:t>
      </w:r>
      <w:r w:rsidR="000C124B">
        <w:rPr>
          <w:rFonts w:eastAsiaTheme="minorEastAsia"/>
        </w:rPr>
        <w:t xml:space="preserve"> for lead</w:t>
      </w:r>
      <w:r w:rsidR="001064D3">
        <w:rPr>
          <w:rFonts w:eastAsiaTheme="minorEastAsia"/>
        </w:rPr>
        <w:t>.</w:t>
      </w:r>
      <w:r w:rsidR="004A55B7">
        <w:rPr>
          <w:rFonts w:eastAsiaTheme="minorEastAsia"/>
        </w:rPr>
        <w:t xml:space="preserve"> This also gives a volume of 0.0005 [m</w:t>
      </w:r>
      <w:r w:rsidR="004A55B7">
        <w:rPr>
          <w:rFonts w:eastAsiaTheme="minorEastAsia"/>
          <w:vertAlign w:val="superscript"/>
        </w:rPr>
        <w:t>3</w:t>
      </w:r>
      <w:r w:rsidR="004A55B7">
        <w:rPr>
          <w:rFonts w:eastAsiaTheme="minorEastAsia"/>
        </w:rPr>
        <w:t>]</w:t>
      </w:r>
      <w:r w:rsidR="00400FB4">
        <w:rPr>
          <w:rFonts w:eastAsiaTheme="minorEastAsia"/>
        </w:rPr>
        <w:t>, which is small enough to only change the effective gravity by 0.06% away from the accepted value of 9.81 [m/s</w:t>
      </w:r>
      <w:r w:rsidR="00400FB4">
        <w:rPr>
          <w:rFonts w:eastAsiaTheme="minorEastAsia"/>
          <w:vertAlign w:val="superscript"/>
        </w:rPr>
        <w:t>2</w:t>
      </w:r>
      <w:r w:rsidR="00400FB4">
        <w:rPr>
          <w:rFonts w:eastAsiaTheme="minorEastAsia"/>
        </w:rPr>
        <w:t>].</w:t>
      </w:r>
      <w:r w:rsidR="003C77B8">
        <w:rPr>
          <w:rFonts w:eastAsiaTheme="minorEastAsia"/>
        </w:rPr>
        <w:t xml:space="preserve"> These choices minimize the non-kinematic effects of the projectile motion.</w:t>
      </w:r>
    </w:p>
    <w:p w14:paraId="23B8A856" w14:textId="52C5EE78" w:rsidR="00267101" w:rsidRPr="003C77B8" w:rsidRDefault="00267101" w:rsidP="00267101">
      <w:pPr>
        <w:pStyle w:val="Heading2"/>
        <w:rPr>
          <w:rFonts w:eastAsiaTheme="minorEastAsia"/>
        </w:rPr>
      </w:pPr>
      <w:bookmarkStart w:id="3" w:name="_Ref36945862"/>
      <w:r>
        <w:rPr>
          <w:rFonts w:eastAsiaTheme="minorEastAsia"/>
        </w:rPr>
        <w:lastRenderedPageBreak/>
        <w:t>Section 2.2 Launch Velocity</w:t>
      </w:r>
      <w:bookmarkEnd w:id="3"/>
    </w:p>
    <w:p w14:paraId="6334D1D5" w14:textId="64C544DC" w:rsidR="00975EAA" w:rsidRDefault="00764869" w:rsidP="003D6833">
      <w:r>
        <w:t xml:space="preserve">To determine the launch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oMath>
      <w:r w:rsidR="00937F96">
        <w:rPr>
          <w:rFonts w:eastAsiaTheme="minorEastAsia"/>
        </w:rPr>
        <w:t xml:space="preserve">, a bisection search was </w:t>
      </w:r>
      <w:r w:rsidR="00DE4A09">
        <w:rPr>
          <w:rFonts w:eastAsiaTheme="minorEastAsia"/>
        </w:rPr>
        <w:t xml:space="preserve">implemented to find an intersection between a target projectile path and a projectile fired from the position of the launcher. By rewriting the intersection of two non-linear curves as a single curve intersecting the x-axis, the problem can be reduced to a root finding problem </w:t>
      </w:r>
      <w:sdt>
        <w:sdtPr>
          <w:rPr>
            <w:rFonts w:eastAsiaTheme="minorEastAsia"/>
          </w:rPr>
          <w:id w:val="742451266"/>
          <w:citation/>
        </w:sdtPr>
        <w:sdtEndPr/>
        <w:sdtContent>
          <w:r w:rsidR="00DE4A09">
            <w:rPr>
              <w:rFonts w:eastAsiaTheme="minorEastAsia"/>
            </w:rPr>
            <w:fldChar w:fldCharType="begin"/>
          </w:r>
          <w:r w:rsidR="00DE4A09">
            <w:rPr>
              <w:rFonts w:eastAsiaTheme="minorEastAsia"/>
              <w:lang w:val="en-CA"/>
            </w:rPr>
            <w:instrText xml:space="preserve"> CITATION Ric85 \l 4105 </w:instrText>
          </w:r>
          <w:r w:rsidR="00DE4A09">
            <w:rPr>
              <w:rFonts w:eastAsiaTheme="minorEastAsia"/>
            </w:rPr>
            <w:fldChar w:fldCharType="separate"/>
          </w:r>
          <w:r w:rsidR="00AD5339" w:rsidRPr="00AD5339">
            <w:rPr>
              <w:rFonts w:eastAsiaTheme="minorEastAsia"/>
              <w:noProof/>
              <w:lang w:val="en-CA"/>
            </w:rPr>
            <w:t>[5]</w:t>
          </w:r>
          <w:r w:rsidR="00DE4A09">
            <w:rPr>
              <w:rFonts w:eastAsiaTheme="minorEastAsia"/>
            </w:rPr>
            <w:fldChar w:fldCharType="end"/>
          </w:r>
        </w:sdtContent>
      </w:sdt>
      <w:r w:rsidR="00DE4A09">
        <w:rPr>
          <w:rFonts w:eastAsiaTheme="minorEastAsia"/>
        </w:rPr>
        <w:t xml:space="preserve">. </w:t>
      </w:r>
      <w:r w:rsidR="00FB7145">
        <w:rPr>
          <w:rFonts w:eastAsiaTheme="minorEastAsia"/>
        </w:rPr>
        <w:t xml:space="preserve">An issue that arises from using a bisection search is that an intersection point must be specified, which in the case of the simulation corresponds to some collision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FB7145">
        <w:rPr>
          <w:rFonts w:eastAsiaTheme="minorEastAsia"/>
        </w:rPr>
        <w:t>. Choosing this collision time depends on many factors</w:t>
      </w:r>
      <w:r w:rsidR="000742CC">
        <w:rPr>
          <w:rFonts w:eastAsiaTheme="minorEastAsia"/>
        </w:rPr>
        <w:t xml:space="preserve"> </w:t>
      </w:r>
      <w:r w:rsidR="00FB7145">
        <w:rPr>
          <w:rFonts w:eastAsiaTheme="minorEastAsia"/>
        </w:rPr>
        <w:t xml:space="preserve">such as the current location of the target and the velocity. </w:t>
      </w:r>
      <w:r w:rsidR="000742CC">
        <w:rPr>
          <w:rFonts w:eastAsiaTheme="minorEastAsia"/>
        </w:rPr>
        <w:t xml:space="preserve">The choice of this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742CC">
        <w:rPr>
          <w:rFonts w:eastAsiaTheme="minorEastAsia"/>
        </w:rPr>
        <w:t xml:space="preserve"> is explain</w:t>
      </w:r>
      <w:r w:rsidR="00BC0700">
        <w:rPr>
          <w:rFonts w:eastAsiaTheme="minorEastAsia"/>
        </w:rPr>
        <w:t>ed</w:t>
      </w:r>
      <w:r w:rsidR="000742CC">
        <w:rPr>
          <w:rFonts w:eastAsiaTheme="minorEastAsia"/>
        </w:rPr>
        <w:t xml:space="preserve"> in </w:t>
      </w:r>
      <w:r w:rsidR="000742CC">
        <w:rPr>
          <w:rFonts w:eastAsiaTheme="minorEastAsia"/>
        </w:rPr>
        <w:fldChar w:fldCharType="begin"/>
      </w:r>
      <w:r w:rsidR="000742CC">
        <w:rPr>
          <w:rFonts w:eastAsiaTheme="minorEastAsia"/>
        </w:rPr>
        <w:instrText xml:space="preserve"> REF _Ref36941821 \h </w:instrText>
      </w:r>
      <w:r w:rsidR="000742CC">
        <w:rPr>
          <w:rFonts w:eastAsiaTheme="minorEastAsia"/>
        </w:rPr>
      </w:r>
      <w:r w:rsidR="000742CC">
        <w:rPr>
          <w:rFonts w:eastAsiaTheme="minorEastAsia"/>
        </w:rPr>
        <w:fldChar w:fldCharType="separate"/>
      </w:r>
      <w:r w:rsidR="000742CC">
        <w:t>Section 4 Game Strategy and Code Design</w:t>
      </w:r>
      <w:r w:rsidR="000742CC">
        <w:rPr>
          <w:rFonts w:eastAsiaTheme="minorEastAsia"/>
        </w:rPr>
        <w:fldChar w:fldCharType="end"/>
      </w:r>
      <w:r w:rsidR="000742CC">
        <w:rPr>
          <w:rFonts w:eastAsiaTheme="minorEastAsia"/>
        </w:rPr>
        <w:t xml:space="preserve">. </w:t>
      </w:r>
    </w:p>
    <w:p w14:paraId="25236ED1" w14:textId="77777777" w:rsidR="00973F54" w:rsidRDefault="00975EAA" w:rsidP="00E606B6">
      <w:pPr>
        <w:rPr>
          <w:rFonts w:eastAsiaTheme="minorEastAsia"/>
        </w:rPr>
      </w:pPr>
      <w:r>
        <w:t xml:space="preserve">The bisection search works by continuously halving an interval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oMath>
      <w:r>
        <w:t xml:space="preserve">which contains a function </w:t>
      </w:r>
      <m:oMath>
        <m:r>
          <w:rPr>
            <w:rFonts w:ascii="Cambria Math" w:hAnsi="Cambria Math"/>
          </w:rPr>
          <m:t>F(x)</m:t>
        </m:r>
      </m:oMath>
      <w:r>
        <w:rPr>
          <w:rFonts w:eastAsiaTheme="minorEastAsia"/>
        </w:rPr>
        <w:t xml:space="preserve"> with a root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The interval is halved, and the function is evaluated at the new location</w:t>
      </w:r>
      <w:r w:rsidR="006012A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w:t>
      </w:r>
      <w:r w:rsidR="006012A1">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oMath>
      <w:r w:rsidR="006012A1">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6012A1">
        <w:rPr>
          <w:rFonts w:eastAsiaTheme="minorEastAsia"/>
        </w:rPr>
        <w:t xml:space="preserve"> are opposite in sign, then the root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6012A1">
        <w:rPr>
          <w:rFonts w:eastAsiaTheme="minorEastAsia"/>
        </w:rPr>
        <w:t xml:space="preserve"> must be to the left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012A1">
        <w:rPr>
          <w:rFonts w:eastAsiaTheme="minorEastAsia"/>
        </w:rPr>
        <w:t xml:space="preserve"> and the interval is reduced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6012A1">
        <w:rPr>
          <w:rFonts w:eastAsiaTheme="minorEastAsia"/>
        </w:rPr>
        <w:t xml:space="preserve">. If they are equal in sign, then the interval is reduced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006012A1">
        <w:rPr>
          <w:rFonts w:eastAsiaTheme="minorEastAsia"/>
        </w:rPr>
        <w:t xml:space="preserve">. This is repeated for </w:t>
      </w:r>
      <w:r w:rsidR="006012A1">
        <w:rPr>
          <w:rFonts w:eastAsiaTheme="minorEastAsia"/>
          <w:i/>
          <w:iCs/>
        </w:rPr>
        <w:t>N</w:t>
      </w:r>
      <w:r w:rsidR="006012A1">
        <w:rPr>
          <w:rFonts w:eastAsiaTheme="minorEastAsia"/>
        </w:rPr>
        <w:t xml:space="preserve"> iterations until a desired accuracy is reached. </w:t>
      </w:r>
    </w:p>
    <w:p w14:paraId="6CA924A7" w14:textId="5ACFEF55" w:rsidR="00984B0D" w:rsidRDefault="00973F54" w:rsidP="00E606B6">
      <w:pPr>
        <w:rPr>
          <w:rFonts w:eastAsiaTheme="minorEastAsia"/>
        </w:rPr>
      </w:pPr>
      <w:r>
        <w:rPr>
          <w:rFonts w:eastAsiaTheme="minorEastAsia"/>
        </w:rPr>
        <w:t xml:space="preserve">This process can be applied to a projectile search by defining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acc>
      </m:oMath>
      <w:r>
        <w:rPr>
          <w:rFonts w:eastAsiaTheme="minorEastAsia"/>
        </w:rPr>
        <w:t xml:space="preserve"> as the position of the launcher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acc>
        <m:r>
          <w:rPr>
            <w:rFonts w:ascii="Cambria Math" w:eastAsiaTheme="minorEastAsia" w:hAnsi="Cambria Math"/>
          </w:rPr>
          <m:t xml:space="preserve"> </m:t>
        </m:r>
      </m:oMath>
      <w:r>
        <w:rPr>
          <w:rFonts w:eastAsiaTheme="minorEastAsia"/>
        </w:rPr>
        <w:t xml:space="preserve">as the position of the target projectile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w:t>
      </w:r>
      <w:r w:rsidR="009F44BB">
        <w:rPr>
          <w:rFonts w:eastAsiaTheme="minorEastAsia"/>
        </w:rPr>
        <w:t xml:space="preserve">The function </w:t>
      </w:r>
      <m:oMath>
        <m:r>
          <w:rPr>
            <w:rFonts w:ascii="Cambria Math" w:hAnsi="Cambria Math"/>
          </w:rPr>
          <m:t>F(v)</m:t>
        </m:r>
      </m:oMath>
      <w:r w:rsidR="009F44BB">
        <w:rPr>
          <w:rFonts w:eastAsiaTheme="minorEastAsia"/>
        </w:rPr>
        <w:t xml:space="preserve"> is defined using the model presented in </w:t>
      </w:r>
      <w:r w:rsidR="009F44BB">
        <w:rPr>
          <w:rFonts w:eastAsiaTheme="minorEastAsia"/>
        </w:rPr>
        <w:fldChar w:fldCharType="begin"/>
      </w:r>
      <w:r w:rsidR="009F44BB">
        <w:rPr>
          <w:rFonts w:eastAsiaTheme="minorEastAsia"/>
        </w:rPr>
        <w:instrText xml:space="preserve"> REF _Ref36945129 \h </w:instrText>
      </w:r>
      <w:r w:rsidR="009F44BB">
        <w:rPr>
          <w:rFonts w:eastAsiaTheme="minorEastAsia"/>
        </w:rPr>
      </w:r>
      <w:r w:rsidR="009F44BB">
        <w:rPr>
          <w:rFonts w:eastAsiaTheme="minorEastAsia"/>
        </w:rPr>
        <w:fldChar w:fldCharType="separate"/>
      </w:r>
      <w:r w:rsidR="009F44BB">
        <w:rPr>
          <w:rFonts w:eastAsiaTheme="minorEastAsia"/>
        </w:rPr>
        <w:t>Section 1.2.1 Deriving Acceleration and Velocity from Position Data</w:t>
      </w:r>
      <w:r w:rsidR="009F44BB">
        <w:rPr>
          <w:rFonts w:eastAsiaTheme="minorEastAsia"/>
        </w:rPr>
        <w:fldChar w:fldCharType="end"/>
      </w:r>
      <w:r w:rsidR="009F44BB">
        <w:rPr>
          <w:rFonts w:eastAsiaTheme="minorEastAsia"/>
        </w:rPr>
        <w:t xml:space="preserve">, which returns the position of a theoretical projectile launched with some velocity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9F44BB">
        <w:rPr>
          <w:rFonts w:eastAsiaTheme="minorEastAsia"/>
        </w:rPr>
        <w:t xml:space="preserve">. The interval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oMath>
      <w:r w:rsidR="009F44BB">
        <w:rPr>
          <w:rFonts w:eastAsiaTheme="minorEastAsia"/>
        </w:rPr>
        <w:t xml:space="preserve"> is defined by the velocity in the </w:t>
      </w:r>
      <w:r w:rsidR="00A76663">
        <w:rPr>
          <w:rFonts w:eastAsiaTheme="minorEastAsia"/>
        </w:rPr>
        <w:t>x</w:t>
      </w:r>
      <w:r w:rsidR="009F44BB">
        <w:rPr>
          <w:rFonts w:eastAsiaTheme="minorEastAsia"/>
        </w:rPr>
        <w:t xml:space="preserve">, y, z component that corresponds to an initial kinetic energy of 5000 [J]. </w:t>
      </w:r>
      <w:r w:rsidR="00D67B7D">
        <w:rPr>
          <w:rFonts w:eastAsiaTheme="minorEastAsia"/>
        </w:rPr>
        <w:t xml:space="preserve">The midpoint of the interval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sidR="00D67B7D">
        <w:rPr>
          <w:rFonts w:eastAsiaTheme="minorEastAsia"/>
        </w:rPr>
        <w:t xml:space="preserve"> is evaluated in the projectile modelling function </w:t>
      </w:r>
      <m:oMath>
        <m:r>
          <w:rPr>
            <w:rFonts w:ascii="Cambria Math" w:hAnsi="Cambria Math"/>
          </w:rPr>
          <m:t>F(v)</m:t>
        </m:r>
      </m:oMath>
      <w:r w:rsidR="00D67B7D">
        <w:rPr>
          <w:rFonts w:eastAsiaTheme="minorEastAsia"/>
        </w:rPr>
        <w:t xml:space="preserve">, and the resultant position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acc>
      </m:oMath>
      <w:r w:rsidR="00D67B7D">
        <w:rPr>
          <w:rFonts w:eastAsiaTheme="minorEastAsia"/>
        </w:rPr>
        <w:t xml:space="preserve"> is compared with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acc>
      </m:oMath>
      <w:r w:rsidR="00D67B7D">
        <w:rPr>
          <w:rFonts w:eastAsiaTheme="minorEastAsia"/>
        </w:rPr>
        <w:t xml:space="preserve">. The velocity interval is adjusted, and the process is repeated until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acc>
      </m:oMath>
      <w:r w:rsidR="00D67B7D">
        <w:rPr>
          <w:rFonts w:eastAsiaTheme="minorEastAsia"/>
        </w:rPr>
        <w:t xml:space="preserve">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acc>
      </m:oMath>
      <w:r w:rsidR="00D67B7D">
        <w:rPr>
          <w:rFonts w:eastAsiaTheme="minorEastAsia"/>
        </w:rPr>
        <w:t xml:space="preserve"> agree within some error, or the maximum number of iterations is reached. </w:t>
      </w:r>
      <w:r w:rsidR="00267101">
        <w:rPr>
          <w:rFonts w:eastAsiaTheme="minorEastAsia"/>
        </w:rPr>
        <w:t xml:space="preserve">The error that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acc>
      </m:oMath>
      <w:r w:rsidR="00267101">
        <w:rPr>
          <w:rFonts w:eastAsiaTheme="minorEastAsia"/>
        </w:rPr>
        <w:t xml:space="preserve">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acc>
      </m:oMath>
      <w:r w:rsidR="00267101">
        <w:rPr>
          <w:rFonts w:eastAsiaTheme="minorEastAsia"/>
        </w:rPr>
        <w:t xml:space="preserve"> had to agree within was set as 2 [m]. This value was arrived at by looking at the average error on the modelling function </w:t>
      </w:r>
      <m:oMath>
        <m:r>
          <w:rPr>
            <w:rFonts w:ascii="Cambria Math" w:hAnsi="Cambria Math"/>
          </w:rPr>
          <m:t>F(v)</m:t>
        </m:r>
      </m:oMath>
      <w:r w:rsidR="00267101">
        <w:rPr>
          <w:rFonts w:eastAsiaTheme="minorEastAsia"/>
        </w:rPr>
        <w:t xml:space="preserve">, which was </w:t>
      </w:r>
      <m:oMath>
        <m:r>
          <w:rPr>
            <w:rFonts w:ascii="Cambria Math" w:eastAsiaTheme="minorEastAsia" w:hAnsi="Cambria Math"/>
          </w:rPr>
          <m:t>≃1</m:t>
        </m:r>
      </m:oMath>
      <w:r w:rsidR="00267101">
        <w:rPr>
          <w:rFonts w:eastAsiaTheme="minorEastAsia"/>
        </w:rPr>
        <w:t xml:space="preserve"> [m]. Because this function had to be used twice, once for determining the position of the target and once for determining the position of the intercept projectile (during the bisection search), the errors were added to reach a maximum. </w:t>
      </w:r>
      <w:r w:rsidR="008F7031">
        <w:rPr>
          <w:rFonts w:eastAsiaTheme="minorEastAsia"/>
        </w:rPr>
        <w:t xml:space="preserve">The velocity interval was capped at </w:t>
      </w:r>
      <w:r w:rsidR="008F7031">
        <w:rPr>
          <w:rFonts w:eastAsiaTheme="minorEastAsia" w:cstheme="minorHAnsi"/>
        </w:rPr>
        <w:t xml:space="preserve">± </w:t>
      </w:r>
      <w:r w:rsidR="008F7031">
        <w:rPr>
          <w:rFonts w:eastAsiaTheme="minorEastAsia"/>
        </w:rPr>
        <w:t xml:space="preserve">44.7 [m/s], which corresponds to a 5000 [J] launch. </w:t>
      </w:r>
    </w:p>
    <w:p w14:paraId="32D434B4" w14:textId="245E6726" w:rsidR="00076E04" w:rsidRPr="00DE4A09" w:rsidRDefault="00076E04" w:rsidP="00984B0D">
      <w:pPr>
        <w:pStyle w:val="Heading1"/>
      </w:pPr>
      <w:bookmarkStart w:id="4" w:name="_Ref36929559"/>
      <w:bookmarkStart w:id="5" w:name="_Ref36941821"/>
      <w:r>
        <w:t>Section 3 Analysis – Determining Launch Solution</w:t>
      </w:r>
      <w:bookmarkEnd w:id="4"/>
    </w:p>
    <w:p w14:paraId="15650427" w14:textId="05CFDB28" w:rsidR="00A30D94" w:rsidRDefault="00984B0D" w:rsidP="00984B0D">
      <w:r>
        <w:t xml:space="preserve">Because computations had to be completed while projectiles were detected mid-air, it was crucial that time was not wasted either when modelling a projectile or completing the bisection search. </w:t>
      </w:r>
      <w:r w:rsidR="00A30D94">
        <w:t>An analysis was completed on both methods to determine reasonable values for iteration.</w:t>
      </w:r>
    </w:p>
    <w:p w14:paraId="12173133" w14:textId="473DA21A" w:rsidR="00A30D94" w:rsidRDefault="00A30D94" w:rsidP="00A30D94">
      <w:pPr>
        <w:pStyle w:val="Heading2"/>
      </w:pPr>
      <w:r>
        <w:t xml:space="preserve">Section </w:t>
      </w:r>
      <w:r w:rsidR="00274AC7">
        <w:t>3.1 Analysis of Time-Step</w:t>
      </w:r>
    </w:p>
    <w:p w14:paraId="14A83DB3" w14:textId="6D176673" w:rsidR="00A30D94" w:rsidRPr="004278A9" w:rsidRDefault="00A06C54" w:rsidP="004278A9">
      <w:pPr>
        <w:rPr>
          <w:rFonts w:eastAsiaTheme="minorEastAsia"/>
        </w:rPr>
      </w:pPr>
      <w:r>
        <w:t xml:space="preserve">The method developed in Section 1.2.1 was to write a function </w:t>
      </w:r>
      <w:r w:rsidR="004278A9" w:rsidRPr="004278A9">
        <w:rPr>
          <w:i/>
          <w:iCs/>
        </w:rPr>
        <w:t>modelTrajectory</w:t>
      </w:r>
      <w:r w:rsidR="004278A9">
        <w:rPr>
          <w:i/>
          <w:iCs/>
        </w:rPr>
        <w:t>.m</w:t>
      </w:r>
      <w:r w:rsidR="004278A9">
        <w:t xml:space="preserve"> </w:t>
      </w:r>
      <w:r>
        <w:t xml:space="preserve">that returned data sets of x, y, z positions at each interval </w:t>
      </w:r>
      <m:oMath>
        <m:r>
          <w:rPr>
            <w:rFonts w:ascii="Cambria Math" w:hAnsi="Cambria Math"/>
          </w:rPr>
          <m:t>dt</m:t>
        </m:r>
      </m:oMath>
      <w:r>
        <w:rPr>
          <w:rFonts w:eastAsiaTheme="minorEastAsia"/>
        </w:rPr>
        <w:t xml:space="preserve">, and a third order polynomial fit describing the path for each direction. </w:t>
      </w:r>
      <w:r w:rsidR="0062354F">
        <w:rPr>
          <w:rFonts w:eastAsiaTheme="minorEastAsia"/>
        </w:rPr>
        <w:t xml:space="preserve">Two methods were used to compare the relative accuracy of using a polynomial fit against a straight data set. </w:t>
      </w:r>
      <w:r w:rsidR="0067576B">
        <w:rPr>
          <w:rFonts w:eastAsiaTheme="minorEastAsia"/>
        </w:rPr>
        <w:t xml:space="preserve">To characterize the behavior of high and low drag projectiles, </w:t>
      </w:r>
      <w:r w:rsidR="005024E8">
        <w:rPr>
          <w:rFonts w:eastAsiaTheme="minorEastAsia"/>
        </w:rPr>
        <w:fldChar w:fldCharType="begin"/>
      </w:r>
      <w:r w:rsidR="005024E8">
        <w:rPr>
          <w:rFonts w:eastAsiaTheme="minorEastAsia"/>
        </w:rPr>
        <w:instrText xml:space="preserve"> REF _Ref36947435 \h </w:instrText>
      </w:r>
      <w:r w:rsidR="005024E8">
        <w:rPr>
          <w:rFonts w:eastAsiaTheme="minorEastAsia"/>
        </w:rPr>
      </w:r>
      <w:r w:rsidR="005024E8">
        <w:rPr>
          <w:rFonts w:eastAsiaTheme="minorEastAsia"/>
        </w:rPr>
        <w:fldChar w:fldCharType="separate"/>
      </w:r>
      <w:r w:rsidR="00774829">
        <w:t xml:space="preserve">Figure </w:t>
      </w:r>
      <w:r w:rsidR="00774829">
        <w:rPr>
          <w:noProof/>
        </w:rPr>
        <w:t>7</w:t>
      </w:r>
      <w:r w:rsidR="005024E8">
        <w:rPr>
          <w:rFonts w:eastAsiaTheme="minorEastAsia"/>
        </w:rPr>
        <w:fldChar w:fldCharType="end"/>
      </w:r>
      <w:r w:rsidR="005024E8">
        <w:rPr>
          <w:rFonts w:eastAsiaTheme="minorEastAsia"/>
        </w:rPr>
        <w:t xml:space="preserve"> </w:t>
      </w:r>
      <w:r w:rsidR="0067576B">
        <w:rPr>
          <w:rFonts w:eastAsiaTheme="minorEastAsia"/>
        </w:rPr>
        <w:t xml:space="preserve">and </w:t>
      </w:r>
      <w:r w:rsidR="005024E8">
        <w:rPr>
          <w:rFonts w:eastAsiaTheme="minorEastAsia"/>
        </w:rPr>
        <w:fldChar w:fldCharType="begin"/>
      </w:r>
      <w:r w:rsidR="005024E8">
        <w:rPr>
          <w:rFonts w:eastAsiaTheme="minorEastAsia"/>
        </w:rPr>
        <w:instrText xml:space="preserve"> REF _Ref36947442 \h </w:instrText>
      </w:r>
      <w:r w:rsidR="005024E8">
        <w:rPr>
          <w:rFonts w:eastAsiaTheme="minorEastAsia"/>
        </w:rPr>
      </w:r>
      <w:r w:rsidR="005024E8">
        <w:rPr>
          <w:rFonts w:eastAsiaTheme="minorEastAsia"/>
        </w:rPr>
        <w:fldChar w:fldCharType="separate"/>
      </w:r>
      <w:r w:rsidR="00774829">
        <w:t xml:space="preserve">Figure </w:t>
      </w:r>
      <w:r w:rsidR="00774829">
        <w:rPr>
          <w:noProof/>
        </w:rPr>
        <w:t>8</w:t>
      </w:r>
      <w:r w:rsidR="005024E8">
        <w:rPr>
          <w:rFonts w:eastAsiaTheme="minorEastAsia"/>
        </w:rPr>
        <w:fldChar w:fldCharType="end"/>
      </w:r>
      <w:r w:rsidR="005024E8">
        <w:rPr>
          <w:rFonts w:eastAsiaTheme="minorEastAsia"/>
        </w:rPr>
        <w:t xml:space="preserve"> </w:t>
      </w:r>
      <w:r w:rsidR="0067576B">
        <w:rPr>
          <w:rFonts w:eastAsiaTheme="minorEastAsia"/>
        </w:rPr>
        <w:t xml:space="preserve">were created, which show various projectile paths computed at values of </w:t>
      </w:r>
      <m:oMath>
        <m:r>
          <w:rPr>
            <w:rFonts w:ascii="Cambria Math" w:hAnsi="Cambria Math"/>
          </w:rPr>
          <m:t>dt</m:t>
        </m:r>
      </m:oMath>
      <w:r w:rsidR="0067576B">
        <w:rPr>
          <w:rFonts w:eastAsiaTheme="minorEastAsia"/>
        </w:rPr>
        <w:t xml:space="preserve">. </w:t>
      </w:r>
      <w:r w:rsidR="005024E8">
        <w:rPr>
          <w:rFonts w:eastAsiaTheme="minorEastAsia"/>
        </w:rPr>
        <w:t xml:space="preserve">They can be found in </w:t>
      </w:r>
      <w:r w:rsidR="005024E8">
        <w:rPr>
          <w:rFonts w:eastAsiaTheme="minorEastAsia"/>
        </w:rPr>
        <w:fldChar w:fldCharType="begin"/>
      </w:r>
      <w:r w:rsidR="005024E8">
        <w:rPr>
          <w:rFonts w:eastAsiaTheme="minorEastAsia"/>
        </w:rPr>
        <w:instrText xml:space="preserve"> REF _Ref36947477 \h </w:instrText>
      </w:r>
      <w:r w:rsidR="005024E8">
        <w:rPr>
          <w:rFonts w:eastAsiaTheme="minorEastAsia"/>
        </w:rPr>
      </w:r>
      <w:r w:rsidR="005024E8">
        <w:rPr>
          <w:rFonts w:eastAsiaTheme="minorEastAsia"/>
        </w:rPr>
        <w:fldChar w:fldCharType="separate"/>
      </w:r>
      <w:r w:rsidR="005024E8">
        <w:t>Appendix A: Time-Step Plots</w:t>
      </w:r>
      <w:r w:rsidR="005024E8">
        <w:rPr>
          <w:rFonts w:eastAsiaTheme="minorEastAsia"/>
        </w:rPr>
        <w:fldChar w:fldCharType="end"/>
      </w:r>
      <w:r w:rsidR="005024E8">
        <w:rPr>
          <w:rFonts w:eastAsiaTheme="minorEastAsia"/>
        </w:rPr>
        <w:t xml:space="preserve">. </w:t>
      </w:r>
      <w:r w:rsidR="0067576B">
        <w:rPr>
          <w:rFonts w:eastAsiaTheme="minorEastAsia"/>
        </w:rPr>
        <w:t xml:space="preserve">Here, it is important to notice that a low-drag projectile will converge upon a solution at a larger time-interval, while a high-drag model will require a smaller time-step and, thus more computing time to achieve an accurate result. </w:t>
      </w:r>
      <w:r w:rsidR="00DD6C8B">
        <w:rPr>
          <w:rFonts w:eastAsiaTheme="minorEastAsia"/>
        </w:rPr>
        <w:t xml:space="preserve">This is the reasoning behind designing the projectile parameters in </w:t>
      </w:r>
      <w:r w:rsidR="00DD6C8B">
        <w:rPr>
          <w:rFonts w:eastAsiaTheme="minorEastAsia"/>
        </w:rPr>
        <w:fldChar w:fldCharType="begin"/>
      </w:r>
      <w:r w:rsidR="00DD6C8B">
        <w:rPr>
          <w:rFonts w:eastAsiaTheme="minorEastAsia"/>
        </w:rPr>
        <w:instrText xml:space="preserve"> REF _Ref36947151 \h </w:instrText>
      </w:r>
      <w:r w:rsidR="00DD6C8B">
        <w:rPr>
          <w:rFonts w:eastAsiaTheme="minorEastAsia"/>
        </w:rPr>
      </w:r>
      <w:r w:rsidR="00DD6C8B">
        <w:rPr>
          <w:rFonts w:eastAsiaTheme="minorEastAsia"/>
        </w:rPr>
        <w:fldChar w:fldCharType="separate"/>
      </w:r>
      <w:r w:rsidR="00DD6C8B">
        <w:t>Section 2.1 Projectile Parameters</w:t>
      </w:r>
      <w:r w:rsidR="00DD6C8B">
        <w:rPr>
          <w:rFonts w:eastAsiaTheme="minorEastAsia"/>
        </w:rPr>
        <w:fldChar w:fldCharType="end"/>
      </w:r>
      <w:r w:rsidR="00DD6C8B">
        <w:rPr>
          <w:rFonts w:eastAsiaTheme="minorEastAsia"/>
        </w:rPr>
        <w:t xml:space="preserve"> to reduce the non-kinematic effects of drag-and buoyancy.</w:t>
      </w:r>
    </w:p>
    <w:p w14:paraId="2D697D9E" w14:textId="50A651EA" w:rsidR="00984B0D" w:rsidRDefault="004278A9" w:rsidP="004278A9">
      <w:r>
        <w:lastRenderedPageBreak/>
        <w:t xml:space="preserve">To choose a time-step, </w:t>
      </w:r>
      <w:r>
        <w:rPr>
          <w:i/>
          <w:iCs/>
        </w:rPr>
        <w:t>modelTrajectory.m</w:t>
      </w:r>
      <w:r>
        <w:t xml:space="preserve"> was run on a dataset containing 3 azimuth and elevation data points for 84 projectiles across 3 seconds. All 84 projectiles also had a known modelled position 26 seconds after the initial data point. </w:t>
      </w:r>
      <w:r w:rsidR="00880C3B">
        <w:t xml:space="preserve">The returned x, y, z positions, as well as the polynomial fits for the data were evaluated at 26 seconds, and the absolute distance between the known positions and the modelled position was averaged for all 84 projectiles. This was repeated for various time-steps, and the results are plotted in </w:t>
      </w:r>
      <w:r w:rsidR="00880C3B">
        <w:fldChar w:fldCharType="begin"/>
      </w:r>
      <w:r w:rsidR="00880C3B">
        <w:instrText xml:space="preserve"> REF _Ref36948120 \h </w:instrText>
      </w:r>
      <w:r w:rsidR="00880C3B">
        <w:fldChar w:fldCharType="separate"/>
      </w:r>
      <w:r w:rsidR="00D63076">
        <w:t xml:space="preserve">Figure </w:t>
      </w:r>
      <w:r w:rsidR="00D63076">
        <w:rPr>
          <w:noProof/>
        </w:rPr>
        <w:t>3</w:t>
      </w:r>
      <w:r w:rsidR="00880C3B">
        <w:fldChar w:fldCharType="end"/>
      </w:r>
      <w:r w:rsidR="00880C3B">
        <w:t xml:space="preserve">. </w:t>
      </w:r>
      <w:r w:rsidR="00EF2E70">
        <w:fldChar w:fldCharType="begin"/>
      </w:r>
      <w:r w:rsidR="00EF2E70">
        <w:instrText xml:space="preserve"> REF _Ref36948120 \h </w:instrText>
      </w:r>
      <w:r w:rsidR="00EF2E70">
        <w:fldChar w:fldCharType="separate"/>
      </w:r>
      <w:r w:rsidR="00EF2E70">
        <w:t xml:space="preserve">Figure </w:t>
      </w:r>
      <w:r w:rsidR="00EF2E70">
        <w:rPr>
          <w:noProof/>
        </w:rPr>
        <w:t>3</w:t>
      </w:r>
      <w:r w:rsidR="00EF2E70">
        <w:fldChar w:fldCharType="end"/>
      </w:r>
      <w:r w:rsidR="00EF2E70">
        <w:t xml:space="preserve"> shows that a time step of 0.05 is the most accurate, which was surprising considering it is quite large</w:t>
      </w:r>
      <w:r w:rsidR="000A7D60">
        <w:t>, and would not be computationally heavy</w:t>
      </w:r>
      <w:r w:rsidR="00EF2E70">
        <w:t xml:space="preserve">. This meant that a value of 0.05 was chosen for the time-step.  </w:t>
      </w:r>
    </w:p>
    <w:p w14:paraId="241B477A" w14:textId="77777777" w:rsidR="00880C3B" w:rsidRDefault="00880C3B" w:rsidP="00880C3B">
      <w:pPr>
        <w:keepNext/>
        <w:jc w:val="center"/>
      </w:pPr>
      <w:r>
        <w:rPr>
          <w:noProof/>
        </w:rPr>
        <w:drawing>
          <wp:inline distT="0" distB="0" distL="0" distR="0" wp14:anchorId="69D8883B" wp14:editId="2C58D5EE">
            <wp:extent cx="4657368" cy="3821430"/>
            <wp:effectExtent l="19050" t="19050" r="10160" b="2667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olute_difference.png"/>
                    <pic:cNvPicPr/>
                  </pic:nvPicPr>
                  <pic:blipFill>
                    <a:blip r:embed="rId9">
                      <a:extLst>
                        <a:ext uri="{28A0092B-C50C-407E-A947-70E740481C1C}">
                          <a14:useLocalDpi xmlns:a14="http://schemas.microsoft.com/office/drawing/2010/main" val="0"/>
                        </a:ext>
                      </a:extLst>
                    </a:blip>
                    <a:stretch>
                      <a:fillRect/>
                    </a:stretch>
                  </pic:blipFill>
                  <pic:spPr>
                    <a:xfrm>
                      <a:off x="0" y="0"/>
                      <a:ext cx="4766779" cy="3911203"/>
                    </a:xfrm>
                    <a:prstGeom prst="rect">
                      <a:avLst/>
                    </a:prstGeom>
                    <a:ln>
                      <a:solidFill>
                        <a:schemeClr val="tx1"/>
                      </a:solidFill>
                    </a:ln>
                  </pic:spPr>
                </pic:pic>
              </a:graphicData>
            </a:graphic>
          </wp:inline>
        </w:drawing>
      </w:r>
    </w:p>
    <w:p w14:paraId="3AF9EBC1" w14:textId="6F5919F8" w:rsidR="00880C3B" w:rsidRDefault="00880C3B" w:rsidP="00880C3B">
      <w:pPr>
        <w:pStyle w:val="Caption"/>
        <w:jc w:val="center"/>
      </w:pPr>
      <w:bookmarkStart w:id="6" w:name="_Ref36948120"/>
      <w:r>
        <w:t xml:space="preserve">Figure </w:t>
      </w:r>
      <w:r>
        <w:fldChar w:fldCharType="begin"/>
      </w:r>
      <w:r>
        <w:instrText xml:space="preserve"> SEQ Figure \* ARABIC </w:instrText>
      </w:r>
      <w:r>
        <w:fldChar w:fldCharType="separate"/>
      </w:r>
      <w:r w:rsidR="00774829">
        <w:rPr>
          <w:noProof/>
        </w:rPr>
        <w:t>3</w:t>
      </w:r>
      <w:r>
        <w:fldChar w:fldCharType="end"/>
      </w:r>
      <w:bookmarkEnd w:id="6"/>
      <w:r w:rsidR="007A013D">
        <w:t>: Average absolute distance from target projectile for various time steps, for both polynomial interpolation and direct data solve.</w:t>
      </w:r>
    </w:p>
    <w:p w14:paraId="3A7FE245" w14:textId="742A31DA" w:rsidR="00EF2E70" w:rsidRDefault="00294891" w:rsidP="00294891">
      <w:pPr>
        <w:pStyle w:val="Heading2"/>
      </w:pPr>
      <w:r>
        <w:t>Section 3.2 Analysis of Bisection Search Run-Time</w:t>
      </w:r>
    </w:p>
    <w:p w14:paraId="11C77C86" w14:textId="52B3129A" w:rsidR="00294891" w:rsidRPr="00D63076" w:rsidRDefault="00262885" w:rsidP="00294891">
      <w:r>
        <w:t xml:space="preserve">To analyze the effect of added accuracy on run-time, the bisection search algorithm </w:t>
      </w:r>
      <w:r>
        <w:rPr>
          <w:i/>
          <w:iCs/>
        </w:rPr>
        <w:t>bisectionSearch.m</w:t>
      </w:r>
      <w:r>
        <w:t xml:space="preserve"> was timed and repeated for various iterations </w:t>
      </w:r>
      <w:r>
        <w:rPr>
          <w:i/>
          <w:iCs/>
        </w:rPr>
        <w:t xml:space="preserve">N. </w:t>
      </w:r>
      <w:r w:rsidR="00D63076">
        <w:t>The bisection search was completed for various projectile configurations, and the value</w:t>
      </w:r>
      <w:r w:rsidR="00E724D1">
        <w:t>s</w:t>
      </w:r>
      <w:r w:rsidR="00D63076">
        <w:t xml:space="preserve"> were averaged to produce the plot seen in </w:t>
      </w:r>
      <w:r w:rsidR="00D63076">
        <w:fldChar w:fldCharType="begin"/>
      </w:r>
      <w:r w:rsidR="00D63076">
        <w:instrText xml:space="preserve"> REF _Ref36948765 \h </w:instrText>
      </w:r>
      <w:r w:rsidR="00D63076">
        <w:fldChar w:fldCharType="separate"/>
      </w:r>
      <w:r w:rsidR="00D63076">
        <w:t xml:space="preserve">Figure </w:t>
      </w:r>
      <w:r w:rsidR="00D63076">
        <w:rPr>
          <w:noProof/>
        </w:rPr>
        <w:t>4</w:t>
      </w:r>
      <w:r w:rsidR="00D63076">
        <w:fldChar w:fldCharType="end"/>
      </w:r>
      <w:r w:rsidR="00E724D1">
        <w:t xml:space="preserve">. The plot shows the relative accuracy of the final </w:t>
      </w:r>
      <w:r w:rsidR="007E7834">
        <w:t xml:space="preserve">root </w:t>
      </w:r>
      <w:r w:rsidR="00E724D1">
        <w:t xml:space="preserve">velocity to the initial bisection, and the accuracy starts to level out at about 0.4 seconds of runtime, which corresponds to 12 bisections. For 12 iterations, the relative accuracy between the initial guess is </w:t>
      </w:r>
      <w:r w:rsidR="00E4336D">
        <w:t>0.02</w:t>
      </w:r>
      <w:r w:rsidR="00E724D1">
        <w:t>%, which</w:t>
      </w:r>
      <w:r w:rsidR="00E4336D">
        <w:t xml:space="preserve"> was too high considering it could contribute to approximately 10 [m] of uncertainty</w:t>
      </w:r>
      <w:r w:rsidR="00E724D1">
        <w:t xml:space="preserve">. To achieve a relative accuracy of </w:t>
      </w:r>
      <w:r w:rsidR="00E4336D">
        <w:t>0.002</w:t>
      </w:r>
      <w:r w:rsidR="00E724D1">
        <w:t>%,</w:t>
      </w:r>
      <w:r w:rsidR="007E7834">
        <w:t xml:space="preserve"> or 1 [m],</w:t>
      </w:r>
      <w:r w:rsidR="00E724D1">
        <w:t xml:space="preserve"> 1</w:t>
      </w:r>
      <w:r w:rsidR="00E4336D">
        <w:t>6</w:t>
      </w:r>
      <w:r w:rsidR="00E724D1">
        <w:t xml:space="preserve"> iterations were needed which produced an average run-time of 0.6 seconds. This length was acceptable, because after the bisection search was completed the rest of the code was not computationally heavy to launch the </w:t>
      </w:r>
      <w:r w:rsidR="00A5530B">
        <w:t>projectile and</w:t>
      </w:r>
      <w:r w:rsidR="00E724D1">
        <w:t xml:space="preserve"> could be completed in under 0.2</w:t>
      </w:r>
      <w:r w:rsidR="007E7834">
        <w:t xml:space="preserve"> seconds.</w:t>
      </w:r>
      <w:r w:rsidR="007A013D">
        <w:t xml:space="preserve"> Polynomial interpolation performed worse than not interpolating the </w:t>
      </w:r>
      <w:r w:rsidR="007B2499">
        <w:t>data and</w:t>
      </w:r>
      <w:r w:rsidR="007A013D">
        <w:t xml:space="preserve"> was this discarded. </w:t>
      </w:r>
    </w:p>
    <w:bookmarkEnd w:id="5"/>
    <w:p w14:paraId="4F56603D" w14:textId="03312808" w:rsidR="00D63076" w:rsidRDefault="00E4336D" w:rsidP="00D63076">
      <w:pPr>
        <w:keepNext/>
        <w:jc w:val="center"/>
      </w:pPr>
      <w:r>
        <w:rPr>
          <w:noProof/>
        </w:rPr>
        <w:lastRenderedPageBreak/>
        <w:drawing>
          <wp:inline distT="0" distB="0" distL="0" distR="0" wp14:anchorId="0FD96EAF" wp14:editId="6815368D">
            <wp:extent cx="3775710" cy="3065344"/>
            <wp:effectExtent l="19050" t="19050" r="15240" b="20955"/>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section_search_time.png"/>
                    <pic:cNvPicPr/>
                  </pic:nvPicPr>
                  <pic:blipFill>
                    <a:blip r:embed="rId10">
                      <a:extLst>
                        <a:ext uri="{28A0092B-C50C-407E-A947-70E740481C1C}">
                          <a14:useLocalDpi xmlns:a14="http://schemas.microsoft.com/office/drawing/2010/main" val="0"/>
                        </a:ext>
                      </a:extLst>
                    </a:blip>
                    <a:stretch>
                      <a:fillRect/>
                    </a:stretch>
                  </pic:blipFill>
                  <pic:spPr>
                    <a:xfrm>
                      <a:off x="0" y="0"/>
                      <a:ext cx="3819608" cy="3100983"/>
                    </a:xfrm>
                    <a:prstGeom prst="rect">
                      <a:avLst/>
                    </a:prstGeom>
                    <a:ln>
                      <a:solidFill>
                        <a:schemeClr val="tx1"/>
                      </a:solidFill>
                    </a:ln>
                  </pic:spPr>
                </pic:pic>
              </a:graphicData>
            </a:graphic>
          </wp:inline>
        </w:drawing>
      </w:r>
    </w:p>
    <w:p w14:paraId="3FB6E784" w14:textId="0D3B6215" w:rsidR="00D63076" w:rsidRDefault="00D63076" w:rsidP="00D63076">
      <w:pPr>
        <w:pStyle w:val="Caption"/>
        <w:jc w:val="center"/>
      </w:pPr>
      <w:bookmarkStart w:id="7" w:name="_Ref36948765"/>
      <w:r>
        <w:t xml:space="preserve">Figure </w:t>
      </w:r>
      <w:r>
        <w:fldChar w:fldCharType="begin"/>
      </w:r>
      <w:r>
        <w:instrText xml:space="preserve"> SEQ Figure \* ARABIC </w:instrText>
      </w:r>
      <w:r>
        <w:fldChar w:fldCharType="separate"/>
      </w:r>
      <w:r w:rsidR="00774829">
        <w:rPr>
          <w:noProof/>
        </w:rPr>
        <w:t>4</w:t>
      </w:r>
      <w:r>
        <w:fldChar w:fldCharType="end"/>
      </w:r>
      <w:bookmarkEnd w:id="7"/>
      <w:r w:rsidR="00683DBF">
        <w:t xml:space="preserve">: A plot of relative accuracy against the time taken to run </w:t>
      </w:r>
      <w:r w:rsidR="00964FB7">
        <w:t>bisectionSearchVelocity.m. The relative accuracy is between the initial bisection and the bisection on which the program finishes on after N iterations.</w:t>
      </w:r>
    </w:p>
    <w:p w14:paraId="34BBC644" w14:textId="59035091" w:rsidR="00683DBF" w:rsidRDefault="00683DBF" w:rsidP="00683DBF">
      <w:pPr>
        <w:pStyle w:val="Heading1"/>
      </w:pPr>
      <w:r>
        <w:t>Section 4 Game Strategy and Code Design</w:t>
      </w:r>
    </w:p>
    <w:p w14:paraId="6F36AC9B" w14:textId="167DEA7F" w:rsidR="008A017F" w:rsidRPr="008A017F" w:rsidRDefault="007A013D" w:rsidP="008A017F">
      <w:r>
        <w:t xml:space="preserve">The code was fully automated to perform everything away from human </w:t>
      </w:r>
      <w:r w:rsidR="007B2499">
        <w:t>interaction and</w:t>
      </w:r>
      <w:r>
        <w:t xml:space="preserve"> is controlled through a master function </w:t>
      </w:r>
      <w:r>
        <w:rPr>
          <w:i/>
          <w:iCs/>
        </w:rPr>
        <w:t>master.m</w:t>
      </w:r>
      <w:r>
        <w:t xml:space="preserve">. </w:t>
      </w:r>
      <w:r w:rsidR="005259AE">
        <w:t xml:space="preserve">The decision was made to automate everything as a challenge, and to mimic real life interception programs that rely on continual observation. </w:t>
      </w:r>
      <w:r w:rsidR="007B2499">
        <w:t>This function runs a continuous while loop that contains 4 stages triggered by flag variables</w:t>
      </w:r>
      <w:r w:rsidR="005259AE">
        <w:t xml:space="preserve">, which call on both internal and external functions. A logical flow schematic is presented in </w:t>
      </w:r>
      <w:r w:rsidR="005259AE">
        <w:fldChar w:fldCharType="begin"/>
      </w:r>
      <w:r w:rsidR="005259AE">
        <w:instrText xml:space="preserve"> REF _Ref36952624 \h </w:instrText>
      </w:r>
      <w:r w:rsidR="005259AE">
        <w:fldChar w:fldCharType="separate"/>
      </w:r>
      <w:r w:rsidR="005259AE">
        <w:t xml:space="preserve">Figure </w:t>
      </w:r>
      <w:r w:rsidR="005259AE">
        <w:rPr>
          <w:noProof/>
        </w:rPr>
        <w:t>5</w:t>
      </w:r>
      <w:r w:rsidR="005259AE">
        <w:fldChar w:fldCharType="end"/>
      </w:r>
      <w:r w:rsidR="005259AE">
        <w:t>.</w:t>
      </w:r>
    </w:p>
    <w:p w14:paraId="649B76C1" w14:textId="5DD0FC01" w:rsidR="008A017F" w:rsidRDefault="008A017F" w:rsidP="005259AE">
      <w:r>
        <w:t xml:space="preserve"> </w:t>
      </w:r>
      <w:r>
        <w:rPr>
          <w:noProof/>
        </w:rPr>
        <w:drawing>
          <wp:inline distT="0" distB="0" distL="0" distR="0" wp14:anchorId="5A411C4E" wp14:editId="37D9CEF1">
            <wp:extent cx="5943600" cy="2755900"/>
            <wp:effectExtent l="0" t="0" r="0" b="635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3B27B988" w14:textId="2CF1CFDE" w:rsidR="008A017F" w:rsidRDefault="008A017F" w:rsidP="008A017F">
      <w:pPr>
        <w:pStyle w:val="Caption"/>
        <w:jc w:val="center"/>
      </w:pPr>
      <w:bookmarkStart w:id="8" w:name="_Ref36952624"/>
      <w:r>
        <w:t xml:space="preserve">Figure </w:t>
      </w:r>
      <w:r>
        <w:fldChar w:fldCharType="begin"/>
      </w:r>
      <w:r>
        <w:instrText xml:space="preserve"> SEQ Figure \* ARABIC </w:instrText>
      </w:r>
      <w:r>
        <w:fldChar w:fldCharType="separate"/>
      </w:r>
      <w:r w:rsidR="00774829">
        <w:rPr>
          <w:noProof/>
        </w:rPr>
        <w:t>5</w:t>
      </w:r>
      <w:r>
        <w:fldChar w:fldCharType="end"/>
      </w:r>
      <w:bookmarkEnd w:id="8"/>
      <w:r w:rsidR="00FC1B79">
        <w:t>: Software schematic of the process used to launch an interception projectile.</w:t>
      </w:r>
    </w:p>
    <w:p w14:paraId="409DD896" w14:textId="7053D2F2" w:rsidR="005D5628" w:rsidRDefault="002E6A39" w:rsidP="00A5530B">
      <w:r>
        <w:lastRenderedPageBreak/>
        <w:t xml:space="preserve">The first thing done in the program is to move the launcher and observer apart. This is done so that separate azimuth and elevation data from the projectiles currently in the air can be read into </w:t>
      </w:r>
      <w:r>
        <w:rPr>
          <w:i/>
          <w:iCs/>
        </w:rPr>
        <w:t>findCartesian.m</w:t>
      </w:r>
      <w:r>
        <w:t xml:space="preserve"> and converted to (x, y, z) coordinates. After three observations spanning three seconds have been recorded, the wind velocity is computed using the observation balloons, and the trajectories of all projectiles are modelled for </w:t>
      </w:r>
      <w:r w:rsidR="005D5628">
        <w:t>10</w:t>
      </w:r>
      <w:r>
        <w:t xml:space="preserve"> seconds</w:t>
      </w:r>
      <w:r w:rsidR="005D5628">
        <w:t>. Using these models, the target is selected</w:t>
      </w:r>
      <w:r w:rsidR="002C7D09">
        <w:t xml:space="preserve">, and the path is recalculated until a selected collision time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p>
    <w:p w14:paraId="401D07F7" w14:textId="545023B7" w:rsidR="005D5628" w:rsidRDefault="002C7D09" w:rsidP="005D5628">
      <w:pPr>
        <w:pStyle w:val="Heading2"/>
      </w:pPr>
      <w:r>
        <w:t xml:space="preserve">Section 4.1 </w:t>
      </w:r>
      <w:r w:rsidR="005D5628">
        <w:t>Target Selection</w:t>
      </w:r>
    </w:p>
    <w:p w14:paraId="2EAB4B64" w14:textId="22BC6A9E" w:rsidR="00541567" w:rsidRDefault="005D5628" w:rsidP="005D5628">
      <w:r>
        <w:t xml:space="preserve">Target selection is completed using a scoring system applied to a set of projectiles. The system was tested against a human who intuitively was choosing the best projectile to fire </w:t>
      </w:r>
      <w:r w:rsidR="00467948">
        <w:t>at and</w:t>
      </w:r>
      <w:r>
        <w:t xml:space="preserve"> was able to agree with the human for 80% of the round</w:t>
      </w:r>
      <w:r w:rsidR="00541567">
        <w:t>s.</w:t>
      </w:r>
      <w:r w:rsidR="005132CB">
        <w:t xml:space="preserve"> </w:t>
      </w:r>
      <w:r w:rsidR="00467948">
        <w:t xml:space="preserve">While this is most certainly not the best way to accomplish target selection, it factors in the three most important aspects: absolute distance from launcher, current height, and current velocity. </w:t>
      </w:r>
    </w:p>
    <w:p w14:paraId="3152E918" w14:textId="21CF7789" w:rsidR="006C3A7A" w:rsidRDefault="006C3A7A" w:rsidP="005D5628">
      <w:pPr>
        <w:rPr>
          <w:rFonts w:eastAsiaTheme="minorEastAsia"/>
        </w:rPr>
      </w:pPr>
      <w:r>
        <w:t xml:space="preserve">Consider a list of N projectiles given by the set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Pr>
          <w:rFonts w:eastAsiaTheme="minorEastAsia"/>
        </w:rPr>
        <w:t xml:space="preserve">. The list is sorted in in ascending order by absolute distance from the launcher at 10 seconds in the model, this transformed list (A) is given by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Pr>
          <w:rFonts w:eastAsiaTheme="minorEastAsia"/>
        </w:rPr>
        <w:t xml:space="preserve">. At the same time, another list (B) is sorted by the current height of the projectile in the z-coordinate, given by the list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Pr>
          <w:rFonts w:eastAsiaTheme="minorEastAsia"/>
        </w:rPr>
        <w:t xml:space="preserve">. The index position of the projectile is now counted as its rank. The initial rank is given by the index position in list A. The vertical velocity of each projectile is calculated. If the velocity if the projectile is currently upwards, then the </w:t>
      </w:r>
      <w:r w:rsidR="00396AA4">
        <w:rPr>
          <w:rFonts w:eastAsiaTheme="minorEastAsia"/>
        </w:rPr>
        <w:t>score</w:t>
      </w:r>
      <w:r>
        <w:rPr>
          <w:rFonts w:eastAsiaTheme="minorEastAsia"/>
        </w:rPr>
        <w:t xml:space="preserve"> is given by:</w:t>
      </w:r>
    </w:p>
    <w:p w14:paraId="71604446" w14:textId="0E1165D5" w:rsidR="006C3A7A" w:rsidRPr="006C3A7A" w:rsidRDefault="005D08C2" w:rsidP="005D5628">
      <w:pPr>
        <w:rPr>
          <w:rFonts w:eastAsiaTheme="minorEastAsia"/>
        </w:rPr>
      </w:pPr>
      <m:oMathPara>
        <m:oMath>
          <m:eqArr>
            <m:eqArrPr>
              <m:maxDist m:val="1"/>
              <m:ctrlPr>
                <w:rPr>
                  <w:rFonts w:ascii="Cambria Math" w:hAnsi="Cambria Math"/>
                  <w:i/>
                </w:rPr>
              </m:ctrlPr>
            </m:eqArrPr>
            <m:e>
              <m:r>
                <w:rPr>
                  <w:rFonts w:ascii="Cambria Math" w:hAnsi="Cambria Math"/>
                </w:rPr>
                <m:t>score=ran</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N-ran</m:t>
                  </m:r>
                  <m:sSub>
                    <m:sSubPr>
                      <m:ctrlPr>
                        <w:rPr>
                          <w:rFonts w:ascii="Cambria Math" w:hAnsi="Cambria Math"/>
                          <w:i/>
                        </w:rPr>
                      </m:ctrlPr>
                    </m:sSubPr>
                    <m:e>
                      <m:r>
                        <w:rPr>
                          <w:rFonts w:ascii="Cambria Math" w:hAnsi="Cambria Math"/>
                        </w:rPr>
                        <m:t>k</m:t>
                      </m:r>
                    </m:e>
                    <m:sub>
                      <m:r>
                        <w:rPr>
                          <w:rFonts w:ascii="Cambria Math" w:hAnsi="Cambria Math"/>
                        </w:rPr>
                        <m:t>B</m:t>
                      </m:r>
                    </m:sub>
                  </m:sSub>
                </m:e>
              </m:d>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5A3E7C90" w14:textId="06F2E4B5" w:rsidR="006C3A7A" w:rsidRDefault="006C3A7A" w:rsidP="005D5628">
      <w:pPr>
        <w:rPr>
          <w:rFonts w:eastAsiaTheme="minorEastAsia"/>
        </w:rPr>
      </w:pPr>
      <w:r>
        <w:rPr>
          <w:rFonts w:eastAsiaTheme="minorEastAsia"/>
        </w:rPr>
        <w:t xml:space="preserve">If the velocity if the projectile is currently downwards, then the </w:t>
      </w:r>
      <w:r w:rsidR="00396AA4">
        <w:rPr>
          <w:rFonts w:eastAsiaTheme="minorEastAsia"/>
        </w:rPr>
        <w:t>score</w:t>
      </w:r>
      <w:r>
        <w:rPr>
          <w:rFonts w:eastAsiaTheme="minorEastAsia"/>
        </w:rPr>
        <w:t xml:space="preserve"> is given by:</w:t>
      </w:r>
    </w:p>
    <w:p w14:paraId="3C3A6F71" w14:textId="290FA550" w:rsidR="006C3A7A" w:rsidRPr="006C3A7A" w:rsidRDefault="005D08C2" w:rsidP="005D5628">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score=ran</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11</m:t>
                  </m:r>
                </m:e>
              </m:d>
              <m:ctrlPr>
                <w:rPr>
                  <w:rFonts w:ascii="Cambria Math" w:hAnsi="Cambria Math"/>
                  <w:i/>
                </w:rPr>
              </m:ctrlPr>
            </m:e>
          </m:eqArr>
        </m:oMath>
      </m:oMathPara>
    </w:p>
    <w:p w14:paraId="7AC86B09" w14:textId="51CF0DA3" w:rsidR="006C3A7A" w:rsidRDefault="00DF287C" w:rsidP="005D5628">
      <w:pPr>
        <w:rPr>
          <w:rFonts w:eastAsiaTheme="minorEastAsia"/>
        </w:rPr>
      </w:pPr>
      <w:r>
        <w:rPr>
          <w:rFonts w:eastAsiaTheme="minorEastAsia"/>
        </w:rPr>
        <w:t xml:space="preserve">The projectile with the lowest score is chosen. </w:t>
      </w:r>
      <w:r w:rsidR="006C3A7A">
        <w:rPr>
          <w:rFonts w:eastAsiaTheme="minorEastAsia"/>
        </w:rPr>
        <w:t>Preference is given to those projectiles that are currently moving upwards and are at the earliest stage (lowest z) of their path</w:t>
      </w:r>
      <w:r>
        <w:rPr>
          <w:rFonts w:eastAsiaTheme="minorEastAsia"/>
        </w:rPr>
        <w:t xml:space="preserve"> and a</w:t>
      </w:r>
      <w:r w:rsidR="006C3A7A">
        <w:rPr>
          <w:rFonts w:eastAsiaTheme="minorEastAsia"/>
        </w:rPr>
        <w:t xml:space="preserve"> scoring system</w:t>
      </w:r>
      <w:r>
        <w:rPr>
          <w:rFonts w:eastAsiaTheme="minorEastAsia"/>
        </w:rPr>
        <w:t xml:space="preserve"> ensures</w:t>
      </w:r>
      <w:r w:rsidR="006C3A7A">
        <w:rPr>
          <w:rFonts w:eastAsiaTheme="minorEastAsia"/>
        </w:rPr>
        <w:t xml:space="preserve"> a projectile will always be chosen</w:t>
      </w:r>
      <w:r>
        <w:rPr>
          <w:rFonts w:eastAsiaTheme="minorEastAsia"/>
        </w:rPr>
        <w:t>.</w:t>
      </w:r>
    </w:p>
    <w:p w14:paraId="0F4B15F0" w14:textId="6F88233B" w:rsidR="00BC4D90" w:rsidRDefault="002C7D09" w:rsidP="002C7D09">
      <w:pPr>
        <w:pStyle w:val="Heading2"/>
        <w:rPr>
          <w:rFonts w:eastAsiaTheme="minorEastAsia"/>
        </w:rPr>
      </w:pPr>
      <w:r>
        <w:rPr>
          <w:rFonts w:eastAsiaTheme="minorEastAsia"/>
        </w:rPr>
        <w:t>Section 4.2 Launcher Movement</w:t>
      </w:r>
    </w:p>
    <w:p w14:paraId="54BC83FF" w14:textId="704F70E1" w:rsidR="002C7D09" w:rsidRDefault="002C7D09" w:rsidP="002C7D09">
      <w:r>
        <w:t xml:space="preserve">Launcher movement is one </w:t>
      </w:r>
      <w:r w:rsidR="00A80534">
        <w:t xml:space="preserve">area that needs to be further developed. Currently, after the target is selected the launcher is moved at maximum velocity towards the landing location. This can only be done for a few seconds before the bisection search takes over and the launcher must be halted. A better approach would to be start moving the launcher as soon as the first observation is </w:t>
      </w:r>
      <w:r w:rsidR="00216920">
        <w:t>taken and</w:t>
      </w:r>
      <w:r w:rsidR="00A80534">
        <w:t xml:space="preserve"> keep changing directions as the target is progressively narrowed down. </w:t>
      </w:r>
    </w:p>
    <w:p w14:paraId="39F84EFD" w14:textId="3990938B" w:rsidR="00216920" w:rsidRDefault="00F8449F" w:rsidP="00F8449F">
      <w:pPr>
        <w:pStyle w:val="Heading2"/>
      </w:pPr>
      <w:r>
        <w:t>Section 4.3 Collision Time Selection</w:t>
      </w:r>
    </w:p>
    <w:p w14:paraId="7A7912C9" w14:textId="72C23628" w:rsidR="00F8449F" w:rsidRPr="00F8449F" w:rsidRDefault="00B11D5A" w:rsidP="00F8449F">
      <w:r>
        <w:t>Without the use of an optimization function to select the best time of impact, it is difficult to</w:t>
      </w:r>
      <w:r w:rsidR="00396AA4">
        <w:t xml:space="preserve"> properly select a time of collision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396AA4">
        <w:rPr>
          <w:rFonts w:eastAsiaTheme="minorEastAsia"/>
        </w:rPr>
        <w:t xml:space="preserve"> due to the multitude possible conditions that may be experienced. To give the interception projectile as much time as possible, a time is always chosen that is </w:t>
      </w:r>
      <w:r w:rsidR="00A63A1E">
        <w:rPr>
          <w:rFonts w:eastAsiaTheme="minorEastAsia"/>
        </w:rPr>
        <w:t xml:space="preserve">3 seconds prior to the time when the projectile will impact the ground. Through discussion with other members working on the project, and through testing using an offline data-set, 3 seconds was usually a good choice for hitting a projectile. </w:t>
      </w:r>
    </w:p>
    <w:p w14:paraId="56522B88" w14:textId="73FB6272" w:rsidR="009F0A49" w:rsidRDefault="009F0A49" w:rsidP="00A5530B">
      <w:r>
        <w:br w:type="page"/>
      </w:r>
    </w:p>
    <w:p w14:paraId="69C5F936" w14:textId="1F52C54F" w:rsidR="009F0A49" w:rsidRDefault="00A30D94" w:rsidP="009F0A49">
      <w:pPr>
        <w:pStyle w:val="Heading1"/>
      </w:pPr>
      <w:r>
        <w:lastRenderedPageBreak/>
        <w:t xml:space="preserve">Section 5 </w:t>
      </w:r>
      <w:r w:rsidR="009F0A49">
        <w:t>Results and Discussion</w:t>
      </w:r>
    </w:p>
    <w:p w14:paraId="10EDF0A0" w14:textId="48CA3348" w:rsidR="00C758F5" w:rsidRDefault="00B07781" w:rsidP="00C758F5">
      <w:r>
        <w:t>The function was unable to undergo formal completion scenarios, and due to bugs and server connection issues the code was unable to complete a full round of live testing. Due to this a numerical table of results is not presented in this report. The components of the program were tested individually, with promising results for integration.</w:t>
      </w:r>
    </w:p>
    <w:p w14:paraId="47F9133F" w14:textId="0A728E98" w:rsidR="00B07781" w:rsidRDefault="00B07781" w:rsidP="00C758F5">
      <w:r>
        <w:t xml:space="preserve">The function </w:t>
      </w:r>
      <w:r>
        <w:rPr>
          <w:i/>
          <w:iCs/>
        </w:rPr>
        <w:t>findTrajectories</w:t>
      </w:r>
      <w:r>
        <w:t>.</w:t>
      </w:r>
      <w:r>
        <w:rPr>
          <w:i/>
          <w:iCs/>
        </w:rPr>
        <w:t>m</w:t>
      </w:r>
      <w:r>
        <w:t xml:space="preserve"> was able to predict the path of observed projectiles consistent within 0.2-0.7 meters of the actual target. Vectorization of the code meant this could be completed quickly and efficiently, and an accurate model could be developed for all projectiles of interest. </w:t>
      </w:r>
    </w:p>
    <w:p w14:paraId="1230A259" w14:textId="77777777" w:rsidR="00774829" w:rsidRDefault="00AD5339" w:rsidP="00774829">
      <w:pPr>
        <w:keepNext/>
        <w:jc w:val="center"/>
      </w:pPr>
      <w:r>
        <w:rPr>
          <w:noProof/>
        </w:rPr>
        <w:drawing>
          <wp:inline distT="0" distB="0" distL="0" distR="0" wp14:anchorId="5535FD29" wp14:editId="724E1925">
            <wp:extent cx="3399416" cy="2549562"/>
            <wp:effectExtent l="19050" t="19050" r="10795" b="2222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ths.png"/>
                    <pic:cNvPicPr/>
                  </pic:nvPicPr>
                  <pic:blipFill>
                    <a:blip r:embed="rId12">
                      <a:extLst>
                        <a:ext uri="{28A0092B-C50C-407E-A947-70E740481C1C}">
                          <a14:useLocalDpi xmlns:a14="http://schemas.microsoft.com/office/drawing/2010/main" val="0"/>
                        </a:ext>
                      </a:extLst>
                    </a:blip>
                    <a:stretch>
                      <a:fillRect/>
                    </a:stretch>
                  </pic:blipFill>
                  <pic:spPr>
                    <a:xfrm>
                      <a:off x="0" y="0"/>
                      <a:ext cx="3433293" cy="2574969"/>
                    </a:xfrm>
                    <a:prstGeom prst="rect">
                      <a:avLst/>
                    </a:prstGeom>
                    <a:ln>
                      <a:solidFill>
                        <a:schemeClr val="tx1"/>
                      </a:solidFill>
                    </a:ln>
                  </pic:spPr>
                </pic:pic>
              </a:graphicData>
            </a:graphic>
          </wp:inline>
        </w:drawing>
      </w:r>
    </w:p>
    <w:p w14:paraId="67D51BC8" w14:textId="77750CC2" w:rsidR="00AD5339" w:rsidRPr="00B07781" w:rsidRDefault="00774829" w:rsidP="00774829">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Modelled paths of projectiles, compared with actual position at t=26 seconds.</w:t>
      </w:r>
    </w:p>
    <w:p w14:paraId="2413C477" w14:textId="548535B1" w:rsidR="00BD1BC9" w:rsidRPr="00774829" w:rsidRDefault="00774829" w:rsidP="00C758F5">
      <w:r>
        <w:t xml:space="preserve">Connection with the server was successfully reached, and live observations were modelled, and the launcher was positioned. Target selection performed very well and was able to match a human’s intuition 80% of the time. The </w:t>
      </w:r>
      <w:r w:rsidRPr="00774829">
        <w:rPr>
          <w:i/>
          <w:iCs/>
        </w:rPr>
        <w:t>bisectionSearch.m</w:t>
      </w:r>
      <w:r>
        <w:rPr>
          <w:i/>
          <w:iCs/>
        </w:rPr>
        <w:t xml:space="preserve"> </w:t>
      </w:r>
      <w:r>
        <w:t xml:space="preserve">worked well and was tested using another classmates game theatre code. </w:t>
      </w:r>
    </w:p>
    <w:sdt>
      <w:sdtPr>
        <w:rPr>
          <w:rFonts w:asciiTheme="minorHAnsi" w:eastAsiaTheme="minorHAnsi" w:hAnsiTheme="minorHAnsi" w:cstheme="minorBidi"/>
          <w:color w:val="auto"/>
          <w:sz w:val="22"/>
          <w:szCs w:val="22"/>
        </w:rPr>
        <w:id w:val="186419354"/>
        <w:docPartObj>
          <w:docPartGallery w:val="Bibliographies"/>
          <w:docPartUnique/>
        </w:docPartObj>
      </w:sdtPr>
      <w:sdtEndPr/>
      <w:sdtContent>
        <w:p w14:paraId="3B23E0ED" w14:textId="7412853D" w:rsidR="00BD1BC9" w:rsidRDefault="00BD1BC9" w:rsidP="00AD5339">
          <w:pPr>
            <w:pStyle w:val="Heading1"/>
            <w:spacing w:before="120" w:line="240" w:lineRule="auto"/>
          </w:pPr>
          <w:r>
            <w:t>References</w:t>
          </w:r>
        </w:p>
        <w:sdt>
          <w:sdtPr>
            <w:id w:val="-573587230"/>
            <w:bibliography/>
          </w:sdtPr>
          <w:sdtEndPr/>
          <w:sdtContent>
            <w:p w14:paraId="496E0378" w14:textId="77777777" w:rsidR="00AD5339" w:rsidRDefault="00BD1BC9" w:rsidP="00AD5339">
              <w:pPr>
                <w:spacing w:after="120"/>
                <w:rPr>
                  <w:noProof/>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D5339" w14:paraId="62820604" w14:textId="77777777">
                <w:trPr>
                  <w:divId w:val="300889604"/>
                  <w:tblCellSpacing w:w="15" w:type="dxa"/>
                </w:trPr>
                <w:tc>
                  <w:tcPr>
                    <w:tcW w:w="50" w:type="pct"/>
                    <w:hideMark/>
                  </w:tcPr>
                  <w:p w14:paraId="4A51AE5C" w14:textId="537BA4CC" w:rsidR="00AD5339" w:rsidRDefault="00AD5339" w:rsidP="00AD5339">
                    <w:pPr>
                      <w:pStyle w:val="Bibliography"/>
                      <w:spacing w:after="0"/>
                      <w:rPr>
                        <w:noProof/>
                        <w:sz w:val="24"/>
                        <w:szCs w:val="24"/>
                      </w:rPr>
                    </w:pPr>
                    <w:r>
                      <w:rPr>
                        <w:noProof/>
                      </w:rPr>
                      <w:t xml:space="preserve">[1] </w:t>
                    </w:r>
                  </w:p>
                </w:tc>
                <w:tc>
                  <w:tcPr>
                    <w:tcW w:w="0" w:type="auto"/>
                    <w:hideMark/>
                  </w:tcPr>
                  <w:p w14:paraId="3A9ADFA1" w14:textId="77777777" w:rsidR="00AD5339" w:rsidRDefault="00AD5339" w:rsidP="00AD5339">
                    <w:pPr>
                      <w:pStyle w:val="Bibliography"/>
                      <w:spacing w:after="0"/>
                      <w:rPr>
                        <w:noProof/>
                      </w:rPr>
                    </w:pPr>
                    <w:r>
                      <w:rPr>
                        <w:noProof/>
                      </w:rPr>
                      <w:t xml:space="preserve">B. V. Liengme, SMath for Physics, Morgan &amp; Claypool Publishers, 2015. </w:t>
                    </w:r>
                  </w:p>
                </w:tc>
              </w:tr>
              <w:tr w:rsidR="00AD5339" w14:paraId="0B7125C4" w14:textId="77777777">
                <w:trPr>
                  <w:divId w:val="300889604"/>
                  <w:tblCellSpacing w:w="15" w:type="dxa"/>
                </w:trPr>
                <w:tc>
                  <w:tcPr>
                    <w:tcW w:w="50" w:type="pct"/>
                    <w:hideMark/>
                  </w:tcPr>
                  <w:p w14:paraId="312DC230" w14:textId="77777777" w:rsidR="00AD5339" w:rsidRDefault="00AD5339" w:rsidP="00AD5339">
                    <w:pPr>
                      <w:pStyle w:val="Bibliography"/>
                      <w:spacing w:after="0"/>
                      <w:rPr>
                        <w:noProof/>
                      </w:rPr>
                    </w:pPr>
                    <w:r>
                      <w:rPr>
                        <w:noProof/>
                      </w:rPr>
                      <w:t xml:space="preserve">[2] </w:t>
                    </w:r>
                  </w:p>
                </w:tc>
                <w:tc>
                  <w:tcPr>
                    <w:tcW w:w="0" w:type="auto"/>
                    <w:hideMark/>
                  </w:tcPr>
                  <w:p w14:paraId="437F7325" w14:textId="77777777" w:rsidR="00AD5339" w:rsidRDefault="00AD5339" w:rsidP="00AD5339">
                    <w:pPr>
                      <w:pStyle w:val="Bibliography"/>
                      <w:spacing w:after="0"/>
                      <w:rPr>
                        <w:noProof/>
                      </w:rPr>
                    </w:pPr>
                    <w:r>
                      <w:rPr>
                        <w:noProof/>
                      </w:rPr>
                      <w:t>R. Fitzpatrick, "Projectile Motion with Air Resistance," University of Texas, 2011. [Online]. [Accessed 4 April 2020].</w:t>
                    </w:r>
                  </w:p>
                </w:tc>
              </w:tr>
              <w:tr w:rsidR="00AD5339" w14:paraId="3A64175E" w14:textId="77777777">
                <w:trPr>
                  <w:divId w:val="300889604"/>
                  <w:tblCellSpacing w:w="15" w:type="dxa"/>
                </w:trPr>
                <w:tc>
                  <w:tcPr>
                    <w:tcW w:w="50" w:type="pct"/>
                    <w:hideMark/>
                  </w:tcPr>
                  <w:p w14:paraId="0EC28315" w14:textId="77777777" w:rsidR="00AD5339" w:rsidRDefault="00AD5339" w:rsidP="00AD5339">
                    <w:pPr>
                      <w:pStyle w:val="Bibliography"/>
                      <w:spacing w:after="0"/>
                      <w:rPr>
                        <w:noProof/>
                      </w:rPr>
                    </w:pPr>
                    <w:r>
                      <w:rPr>
                        <w:noProof/>
                      </w:rPr>
                      <w:t xml:space="preserve">[3] </w:t>
                    </w:r>
                  </w:p>
                </w:tc>
                <w:tc>
                  <w:tcPr>
                    <w:tcW w:w="0" w:type="auto"/>
                    <w:hideMark/>
                  </w:tcPr>
                  <w:p w14:paraId="572B7CEB" w14:textId="77777777" w:rsidR="00AD5339" w:rsidRDefault="00AD5339" w:rsidP="00AD5339">
                    <w:pPr>
                      <w:pStyle w:val="Bibliography"/>
                      <w:spacing w:after="0"/>
                      <w:rPr>
                        <w:noProof/>
                      </w:rPr>
                    </w:pPr>
                    <w:r>
                      <w:rPr>
                        <w:noProof/>
                      </w:rPr>
                      <w:t xml:space="preserve">S. Maxemow, "That's a Drag: The Effects of Drag Forces," </w:t>
                    </w:r>
                    <w:r>
                      <w:rPr>
                        <w:i/>
                        <w:iCs/>
                        <w:noProof/>
                      </w:rPr>
                      <w:t xml:space="preserve">Undergraduate Journal of Mathematical Modelling, </w:t>
                    </w:r>
                    <w:r>
                      <w:rPr>
                        <w:noProof/>
                      </w:rPr>
                      <w:t xml:space="preserve">vol. 2, no. 1, 2009. </w:t>
                    </w:r>
                  </w:p>
                </w:tc>
              </w:tr>
              <w:tr w:rsidR="00AD5339" w14:paraId="4B358DD7" w14:textId="77777777">
                <w:trPr>
                  <w:divId w:val="300889604"/>
                  <w:tblCellSpacing w:w="15" w:type="dxa"/>
                </w:trPr>
                <w:tc>
                  <w:tcPr>
                    <w:tcW w:w="50" w:type="pct"/>
                    <w:hideMark/>
                  </w:tcPr>
                  <w:p w14:paraId="2CE13C61" w14:textId="77777777" w:rsidR="00AD5339" w:rsidRDefault="00AD5339" w:rsidP="00AD5339">
                    <w:pPr>
                      <w:pStyle w:val="Bibliography"/>
                      <w:spacing w:after="0"/>
                      <w:rPr>
                        <w:noProof/>
                      </w:rPr>
                    </w:pPr>
                    <w:r>
                      <w:rPr>
                        <w:noProof/>
                      </w:rPr>
                      <w:t xml:space="preserve">[4] </w:t>
                    </w:r>
                  </w:p>
                </w:tc>
                <w:tc>
                  <w:tcPr>
                    <w:tcW w:w="0" w:type="auto"/>
                    <w:hideMark/>
                  </w:tcPr>
                  <w:p w14:paraId="57D616CD" w14:textId="77777777" w:rsidR="00AD5339" w:rsidRDefault="00AD5339" w:rsidP="00AD5339">
                    <w:pPr>
                      <w:pStyle w:val="Bibliography"/>
                      <w:spacing w:after="0"/>
                      <w:rPr>
                        <w:noProof/>
                      </w:rPr>
                    </w:pPr>
                    <w:r>
                      <w:rPr>
                        <w:noProof/>
                      </w:rPr>
                      <w:t xml:space="preserve">M.-C. H. Seungyeop Han, "Analytic Solution of Projectile Motion with Quadratic Drag and Unity Thrust," </w:t>
                    </w:r>
                    <w:r>
                      <w:rPr>
                        <w:i/>
                        <w:iCs/>
                        <w:noProof/>
                      </w:rPr>
                      <w:t xml:space="preserve">ScienceDirect, </w:t>
                    </w:r>
                    <w:r>
                      <w:rPr>
                        <w:noProof/>
                      </w:rPr>
                      <w:t xml:space="preserve">vol. 49, no. 17, pp. 40-45, 2016. </w:t>
                    </w:r>
                  </w:p>
                </w:tc>
              </w:tr>
              <w:tr w:rsidR="00AD5339" w14:paraId="6C113678" w14:textId="77777777">
                <w:trPr>
                  <w:divId w:val="300889604"/>
                  <w:tblCellSpacing w:w="15" w:type="dxa"/>
                </w:trPr>
                <w:tc>
                  <w:tcPr>
                    <w:tcW w:w="50" w:type="pct"/>
                    <w:hideMark/>
                  </w:tcPr>
                  <w:p w14:paraId="608F4300" w14:textId="77777777" w:rsidR="00AD5339" w:rsidRDefault="00AD5339" w:rsidP="00AD5339">
                    <w:pPr>
                      <w:pStyle w:val="Bibliography"/>
                      <w:spacing w:after="0"/>
                      <w:rPr>
                        <w:noProof/>
                      </w:rPr>
                    </w:pPr>
                    <w:r>
                      <w:rPr>
                        <w:noProof/>
                      </w:rPr>
                      <w:t xml:space="preserve">[5] </w:t>
                    </w:r>
                  </w:p>
                </w:tc>
                <w:tc>
                  <w:tcPr>
                    <w:tcW w:w="0" w:type="auto"/>
                    <w:hideMark/>
                  </w:tcPr>
                  <w:p w14:paraId="730A454B" w14:textId="77777777" w:rsidR="00AD5339" w:rsidRDefault="00AD5339" w:rsidP="00AD5339">
                    <w:pPr>
                      <w:pStyle w:val="Bibliography"/>
                      <w:spacing w:after="0"/>
                      <w:rPr>
                        <w:noProof/>
                      </w:rPr>
                    </w:pPr>
                    <w:r>
                      <w:rPr>
                        <w:noProof/>
                      </w:rPr>
                      <w:t xml:space="preserve">D. F. Richard Burden, Numerical Analysis: 2.1 The Bisection Algorithm, PWS Publishers, 1985. </w:t>
                    </w:r>
                  </w:p>
                </w:tc>
              </w:tr>
            </w:tbl>
            <w:p w14:paraId="6B638CE8" w14:textId="77777777" w:rsidR="00AD5339" w:rsidRDefault="00AD5339" w:rsidP="00AD5339">
              <w:pPr>
                <w:spacing w:after="120"/>
                <w:divId w:val="300889604"/>
                <w:rPr>
                  <w:rFonts w:eastAsia="Times New Roman"/>
                  <w:noProof/>
                </w:rPr>
              </w:pPr>
            </w:p>
            <w:p w14:paraId="6A78C4E7" w14:textId="100EF56D" w:rsidR="00BD1BC9" w:rsidRPr="00AD5339" w:rsidRDefault="00BD1BC9" w:rsidP="00AD5339">
              <w:pPr>
                <w:spacing w:after="120"/>
                <w:rPr>
                  <w:b/>
                  <w:bCs/>
                  <w:noProof/>
                </w:rPr>
              </w:pPr>
              <w:r>
                <w:rPr>
                  <w:b/>
                  <w:bCs/>
                  <w:noProof/>
                </w:rPr>
                <w:fldChar w:fldCharType="end"/>
              </w:r>
            </w:p>
          </w:sdtContent>
        </w:sdt>
      </w:sdtContent>
    </w:sdt>
    <w:p w14:paraId="2B102537" w14:textId="2CA80207" w:rsidR="00C05886" w:rsidRDefault="00C05886" w:rsidP="00C05886">
      <w:pPr>
        <w:pStyle w:val="Heading1"/>
      </w:pPr>
      <w:bookmarkStart w:id="9" w:name="_Ref36947477"/>
      <w:r>
        <w:lastRenderedPageBreak/>
        <w:t xml:space="preserve">Appendix </w:t>
      </w:r>
      <w:r w:rsidR="005024E8">
        <w:t>A</w:t>
      </w:r>
      <w:r>
        <w:t xml:space="preserve">: </w:t>
      </w:r>
      <w:r w:rsidR="005024E8">
        <w:t>Time-Step Plots</w:t>
      </w:r>
      <w:bookmarkEnd w:id="9"/>
    </w:p>
    <w:p w14:paraId="4462A16E" w14:textId="16D7DF77" w:rsidR="005024E8" w:rsidRDefault="005024E8" w:rsidP="005024E8"/>
    <w:p w14:paraId="72A49E49" w14:textId="77777777" w:rsidR="005024E8" w:rsidRPr="005024E8" w:rsidRDefault="005024E8" w:rsidP="005024E8"/>
    <w:p w14:paraId="24620611" w14:textId="77777777" w:rsidR="005024E8" w:rsidRDefault="005024E8" w:rsidP="005024E8">
      <w:pPr>
        <w:keepNext/>
        <w:jc w:val="center"/>
      </w:pPr>
      <w:r>
        <w:rPr>
          <w:noProof/>
        </w:rPr>
        <w:drawing>
          <wp:inline distT="0" distB="0" distL="0" distR="0" wp14:anchorId="72E80A14" wp14:editId="2211023B">
            <wp:extent cx="6965305" cy="4735068"/>
            <wp:effectExtent l="10160" t="27940" r="17780" b="177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_drag_trajectories.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039669" cy="4785621"/>
                    </a:xfrm>
                    <a:prstGeom prst="rect">
                      <a:avLst/>
                    </a:prstGeom>
                    <a:ln>
                      <a:solidFill>
                        <a:schemeClr val="tx1"/>
                      </a:solidFill>
                    </a:ln>
                  </pic:spPr>
                </pic:pic>
              </a:graphicData>
            </a:graphic>
          </wp:inline>
        </w:drawing>
      </w:r>
    </w:p>
    <w:p w14:paraId="2DE12B0C" w14:textId="255E5DF5" w:rsidR="005024E8" w:rsidRDefault="005024E8" w:rsidP="005024E8">
      <w:pPr>
        <w:pStyle w:val="Caption"/>
        <w:jc w:val="center"/>
      </w:pPr>
      <w:bookmarkStart w:id="10" w:name="_Ref36947435"/>
      <w:r>
        <w:t xml:space="preserve">Figure </w:t>
      </w:r>
      <w:r>
        <w:fldChar w:fldCharType="begin"/>
      </w:r>
      <w:r>
        <w:instrText xml:space="preserve"> SEQ Figure \* ARABIC </w:instrText>
      </w:r>
      <w:r>
        <w:fldChar w:fldCharType="separate"/>
      </w:r>
      <w:r w:rsidR="00774829">
        <w:rPr>
          <w:noProof/>
        </w:rPr>
        <w:t>7</w:t>
      </w:r>
      <w:r>
        <w:fldChar w:fldCharType="end"/>
      </w:r>
      <w:bookmarkEnd w:id="10"/>
      <w:r>
        <w:t>:</w:t>
      </w:r>
      <w:r w:rsidR="00260359">
        <w:t>High drag projectile models calculated using modelTrajectory.m for various time-steps.</w:t>
      </w:r>
    </w:p>
    <w:p w14:paraId="3419532E" w14:textId="4A98DE82" w:rsidR="005024E8" w:rsidRDefault="005024E8" w:rsidP="005024E8">
      <w:pPr>
        <w:jc w:val="center"/>
      </w:pPr>
    </w:p>
    <w:p w14:paraId="659CF00D" w14:textId="50B1FFDC" w:rsidR="005024E8" w:rsidRDefault="005024E8" w:rsidP="005024E8">
      <w:pPr>
        <w:jc w:val="center"/>
      </w:pPr>
    </w:p>
    <w:p w14:paraId="030CE5F8" w14:textId="77777777" w:rsidR="005024E8" w:rsidRDefault="005024E8" w:rsidP="005024E8">
      <w:pPr>
        <w:jc w:val="center"/>
      </w:pPr>
    </w:p>
    <w:p w14:paraId="057C23C1" w14:textId="77777777" w:rsidR="005024E8" w:rsidRDefault="005024E8" w:rsidP="005024E8">
      <w:pPr>
        <w:keepNext/>
        <w:jc w:val="center"/>
      </w:pPr>
      <w:r>
        <w:rPr>
          <w:noProof/>
        </w:rPr>
        <w:drawing>
          <wp:inline distT="0" distB="0" distL="0" distR="0" wp14:anchorId="4EC1BE9B" wp14:editId="6CCDB24D">
            <wp:extent cx="6922474" cy="4812449"/>
            <wp:effectExtent l="26353" t="11747" r="19367" b="19368"/>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w_drag_trajectories.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77276" cy="4920066"/>
                    </a:xfrm>
                    <a:prstGeom prst="rect">
                      <a:avLst/>
                    </a:prstGeom>
                    <a:ln>
                      <a:solidFill>
                        <a:schemeClr val="tx1"/>
                      </a:solidFill>
                    </a:ln>
                  </pic:spPr>
                </pic:pic>
              </a:graphicData>
            </a:graphic>
          </wp:inline>
        </w:drawing>
      </w:r>
    </w:p>
    <w:p w14:paraId="36A00695" w14:textId="28F41F32" w:rsidR="00260359" w:rsidRDefault="005024E8" w:rsidP="00260359">
      <w:pPr>
        <w:pStyle w:val="Caption"/>
        <w:jc w:val="center"/>
      </w:pPr>
      <w:bookmarkStart w:id="11" w:name="_Ref36947442"/>
      <w:r>
        <w:t xml:space="preserve">Figure </w:t>
      </w:r>
      <w:r>
        <w:fldChar w:fldCharType="begin"/>
      </w:r>
      <w:r>
        <w:instrText xml:space="preserve"> SEQ Figure \* ARABIC </w:instrText>
      </w:r>
      <w:r>
        <w:fldChar w:fldCharType="separate"/>
      </w:r>
      <w:r w:rsidR="00774829">
        <w:rPr>
          <w:noProof/>
        </w:rPr>
        <w:t>8</w:t>
      </w:r>
      <w:r>
        <w:fldChar w:fldCharType="end"/>
      </w:r>
      <w:bookmarkEnd w:id="11"/>
      <w:r w:rsidR="00260359" w:rsidRPr="00260359">
        <w:t xml:space="preserve"> </w:t>
      </w:r>
      <w:r w:rsidR="00260359">
        <w:t>Low</w:t>
      </w:r>
      <w:bookmarkStart w:id="12" w:name="_GoBack"/>
      <w:bookmarkEnd w:id="12"/>
      <w:r w:rsidR="00260359">
        <w:t xml:space="preserve"> drag projectile models calculated using modelTrajectory.m for various time-steps.</w:t>
      </w:r>
    </w:p>
    <w:p w14:paraId="7656E495" w14:textId="342942CB" w:rsidR="00975EAA" w:rsidRDefault="00975EAA" w:rsidP="005024E8">
      <w:pPr>
        <w:pStyle w:val="Caption"/>
        <w:jc w:val="center"/>
      </w:pPr>
    </w:p>
    <w:p w14:paraId="0FF02104" w14:textId="5C49B507" w:rsidR="00E724D1" w:rsidRDefault="00E724D1" w:rsidP="00E724D1">
      <w:pPr>
        <w:pStyle w:val="Heading1"/>
      </w:pPr>
      <w:r>
        <w:t>Appendix B: Code</w:t>
      </w:r>
    </w:p>
    <w:p w14:paraId="12B2B818" w14:textId="77777777" w:rsidR="00E724D1" w:rsidRPr="00E724D1" w:rsidRDefault="00E724D1" w:rsidP="00E724D1"/>
    <w:sectPr w:rsidR="00E724D1" w:rsidRPr="00E724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B5396" w14:textId="77777777" w:rsidR="005D08C2" w:rsidRDefault="005D08C2" w:rsidP="005259AE">
      <w:pPr>
        <w:spacing w:after="0" w:line="240" w:lineRule="auto"/>
      </w:pPr>
      <w:r>
        <w:separator/>
      </w:r>
    </w:p>
  </w:endnote>
  <w:endnote w:type="continuationSeparator" w:id="0">
    <w:p w14:paraId="0B46523F" w14:textId="77777777" w:rsidR="005D08C2" w:rsidRDefault="005D08C2" w:rsidP="0052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96BEA" w14:textId="77777777" w:rsidR="005D08C2" w:rsidRDefault="005D08C2" w:rsidP="005259AE">
      <w:pPr>
        <w:spacing w:after="0" w:line="240" w:lineRule="auto"/>
      </w:pPr>
      <w:r>
        <w:separator/>
      </w:r>
    </w:p>
  </w:footnote>
  <w:footnote w:type="continuationSeparator" w:id="0">
    <w:p w14:paraId="2F1DF0B7" w14:textId="77777777" w:rsidR="005D08C2" w:rsidRDefault="005D08C2" w:rsidP="005259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5D"/>
    <w:rsid w:val="000266FB"/>
    <w:rsid w:val="000742CC"/>
    <w:rsid w:val="00076E04"/>
    <w:rsid w:val="000A7D60"/>
    <w:rsid w:val="000B6C6C"/>
    <w:rsid w:val="000C124B"/>
    <w:rsid w:val="000E47F9"/>
    <w:rsid w:val="000F0205"/>
    <w:rsid w:val="000F3A15"/>
    <w:rsid w:val="00104B81"/>
    <w:rsid w:val="001064D3"/>
    <w:rsid w:val="00122111"/>
    <w:rsid w:val="00183660"/>
    <w:rsid w:val="0020042C"/>
    <w:rsid w:val="002150D5"/>
    <w:rsid w:val="00216920"/>
    <w:rsid w:val="00260359"/>
    <w:rsid w:val="00262885"/>
    <w:rsid w:val="00267101"/>
    <w:rsid w:val="002672A9"/>
    <w:rsid w:val="00270BE6"/>
    <w:rsid w:val="00274AC7"/>
    <w:rsid w:val="00293B85"/>
    <w:rsid w:val="00294660"/>
    <w:rsid w:val="00294891"/>
    <w:rsid w:val="002A4820"/>
    <w:rsid w:val="002C78C9"/>
    <w:rsid w:val="002C7D09"/>
    <w:rsid w:val="002E6A39"/>
    <w:rsid w:val="003052A8"/>
    <w:rsid w:val="00344277"/>
    <w:rsid w:val="00374193"/>
    <w:rsid w:val="00396AA4"/>
    <w:rsid w:val="003B051E"/>
    <w:rsid w:val="003C77B8"/>
    <w:rsid w:val="003D6833"/>
    <w:rsid w:val="00400FB4"/>
    <w:rsid w:val="004101E5"/>
    <w:rsid w:val="004278A9"/>
    <w:rsid w:val="00464D29"/>
    <w:rsid w:val="00467948"/>
    <w:rsid w:val="0049528A"/>
    <w:rsid w:val="004A55B7"/>
    <w:rsid w:val="004D65C8"/>
    <w:rsid w:val="004E5152"/>
    <w:rsid w:val="005024E8"/>
    <w:rsid w:val="005132CB"/>
    <w:rsid w:val="005259AE"/>
    <w:rsid w:val="00530B18"/>
    <w:rsid w:val="00541567"/>
    <w:rsid w:val="005432E7"/>
    <w:rsid w:val="005D08C2"/>
    <w:rsid w:val="005D5628"/>
    <w:rsid w:val="005D7302"/>
    <w:rsid w:val="005E0EB4"/>
    <w:rsid w:val="005E586D"/>
    <w:rsid w:val="006012A1"/>
    <w:rsid w:val="006040C7"/>
    <w:rsid w:val="0062354F"/>
    <w:rsid w:val="0067576B"/>
    <w:rsid w:val="00683DBF"/>
    <w:rsid w:val="00697B81"/>
    <w:rsid w:val="006A1199"/>
    <w:rsid w:val="006B2A0A"/>
    <w:rsid w:val="006C3A7A"/>
    <w:rsid w:val="006D18E9"/>
    <w:rsid w:val="00764869"/>
    <w:rsid w:val="00773847"/>
    <w:rsid w:val="00774829"/>
    <w:rsid w:val="007803FE"/>
    <w:rsid w:val="00784C84"/>
    <w:rsid w:val="0078618B"/>
    <w:rsid w:val="007A013D"/>
    <w:rsid w:val="007A1D9E"/>
    <w:rsid w:val="007A22C4"/>
    <w:rsid w:val="007B2499"/>
    <w:rsid w:val="007D297B"/>
    <w:rsid w:val="007E7834"/>
    <w:rsid w:val="007F72A1"/>
    <w:rsid w:val="00852CBE"/>
    <w:rsid w:val="00871439"/>
    <w:rsid w:val="00871B53"/>
    <w:rsid w:val="00876A60"/>
    <w:rsid w:val="00880C3B"/>
    <w:rsid w:val="008A017F"/>
    <w:rsid w:val="008A689C"/>
    <w:rsid w:val="008F7031"/>
    <w:rsid w:val="00937F96"/>
    <w:rsid w:val="00943CD2"/>
    <w:rsid w:val="00964FB7"/>
    <w:rsid w:val="00973F54"/>
    <w:rsid w:val="00975EAA"/>
    <w:rsid w:val="00976580"/>
    <w:rsid w:val="00984B0D"/>
    <w:rsid w:val="009C1905"/>
    <w:rsid w:val="009F0A49"/>
    <w:rsid w:val="009F44BB"/>
    <w:rsid w:val="00A02F0A"/>
    <w:rsid w:val="00A06C54"/>
    <w:rsid w:val="00A22CC8"/>
    <w:rsid w:val="00A24618"/>
    <w:rsid w:val="00A30D94"/>
    <w:rsid w:val="00A5530B"/>
    <w:rsid w:val="00A63A1E"/>
    <w:rsid w:val="00A67576"/>
    <w:rsid w:val="00A73DED"/>
    <w:rsid w:val="00A76663"/>
    <w:rsid w:val="00A80534"/>
    <w:rsid w:val="00AC029F"/>
    <w:rsid w:val="00AD5339"/>
    <w:rsid w:val="00B07781"/>
    <w:rsid w:val="00B11D5A"/>
    <w:rsid w:val="00B1292A"/>
    <w:rsid w:val="00B35419"/>
    <w:rsid w:val="00B451B3"/>
    <w:rsid w:val="00B6046E"/>
    <w:rsid w:val="00B63C6A"/>
    <w:rsid w:val="00B77CBE"/>
    <w:rsid w:val="00BC0700"/>
    <w:rsid w:val="00BC4D90"/>
    <w:rsid w:val="00BD1BC9"/>
    <w:rsid w:val="00BE3892"/>
    <w:rsid w:val="00BF0604"/>
    <w:rsid w:val="00BF2549"/>
    <w:rsid w:val="00C05886"/>
    <w:rsid w:val="00C12C49"/>
    <w:rsid w:val="00C31BCA"/>
    <w:rsid w:val="00C45776"/>
    <w:rsid w:val="00C6415F"/>
    <w:rsid w:val="00C758F5"/>
    <w:rsid w:val="00CA6382"/>
    <w:rsid w:val="00CC17E7"/>
    <w:rsid w:val="00CC30D0"/>
    <w:rsid w:val="00CD670C"/>
    <w:rsid w:val="00D04861"/>
    <w:rsid w:val="00D04AA4"/>
    <w:rsid w:val="00D0534A"/>
    <w:rsid w:val="00D14E8F"/>
    <w:rsid w:val="00D20437"/>
    <w:rsid w:val="00D543CE"/>
    <w:rsid w:val="00D56D3E"/>
    <w:rsid w:val="00D57B5A"/>
    <w:rsid w:val="00D63076"/>
    <w:rsid w:val="00D673F2"/>
    <w:rsid w:val="00D67B7D"/>
    <w:rsid w:val="00D74604"/>
    <w:rsid w:val="00DC48B5"/>
    <w:rsid w:val="00DD5461"/>
    <w:rsid w:val="00DD6C8B"/>
    <w:rsid w:val="00DE21E2"/>
    <w:rsid w:val="00DE4A09"/>
    <w:rsid w:val="00DF287C"/>
    <w:rsid w:val="00E01504"/>
    <w:rsid w:val="00E1595D"/>
    <w:rsid w:val="00E32375"/>
    <w:rsid w:val="00E4336D"/>
    <w:rsid w:val="00E516E0"/>
    <w:rsid w:val="00E606B6"/>
    <w:rsid w:val="00E724D1"/>
    <w:rsid w:val="00E763A5"/>
    <w:rsid w:val="00E8363E"/>
    <w:rsid w:val="00EC38E4"/>
    <w:rsid w:val="00EF2E70"/>
    <w:rsid w:val="00F366A4"/>
    <w:rsid w:val="00F8449F"/>
    <w:rsid w:val="00FA1CCA"/>
    <w:rsid w:val="00FB7145"/>
    <w:rsid w:val="00FC1B79"/>
    <w:rsid w:val="00FE5134"/>
    <w:rsid w:val="00FE6674"/>
    <w:rsid w:val="00FF5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41CD"/>
  <w15:chartTrackingRefBased/>
  <w15:docId w15:val="{37B8D826-ED95-4A07-B199-F612D109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F0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5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95D"/>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374193"/>
    <w:rPr>
      <w:color w:val="0563C1" w:themeColor="hyperlink"/>
      <w:u w:val="single"/>
    </w:rPr>
  </w:style>
  <w:style w:type="character" w:styleId="UnresolvedMention">
    <w:name w:val="Unresolved Mention"/>
    <w:basedOn w:val="DefaultParagraphFont"/>
    <w:uiPriority w:val="99"/>
    <w:semiHidden/>
    <w:unhideWhenUsed/>
    <w:rsid w:val="00374193"/>
    <w:rPr>
      <w:color w:val="605E5C"/>
      <w:shd w:val="clear" w:color="auto" w:fill="E1DFDD"/>
    </w:rPr>
  </w:style>
  <w:style w:type="character" w:customStyle="1" w:styleId="Heading1Char">
    <w:name w:val="Heading 1 Char"/>
    <w:basedOn w:val="DefaultParagraphFont"/>
    <w:link w:val="Heading1"/>
    <w:uiPriority w:val="9"/>
    <w:rsid w:val="00BF060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E5134"/>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FA1CCA"/>
    <w:rPr>
      <w:color w:val="808080"/>
    </w:rPr>
  </w:style>
  <w:style w:type="paragraph" w:styleId="Caption">
    <w:name w:val="caption"/>
    <w:basedOn w:val="Normal"/>
    <w:next w:val="Normal"/>
    <w:uiPriority w:val="35"/>
    <w:unhideWhenUsed/>
    <w:qFormat/>
    <w:rsid w:val="00784C8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0534A"/>
    <w:rPr>
      <w:rFonts w:asciiTheme="majorHAnsi" w:eastAsiaTheme="majorEastAsia" w:hAnsiTheme="majorHAnsi" w:cstheme="majorBidi"/>
      <w:color w:val="1F3763" w:themeColor="accent1" w:themeShade="7F"/>
      <w:sz w:val="24"/>
      <w:szCs w:val="24"/>
      <w:lang w:val="en-US"/>
    </w:rPr>
  </w:style>
  <w:style w:type="paragraph" w:styleId="Bibliography">
    <w:name w:val="Bibliography"/>
    <w:basedOn w:val="Normal"/>
    <w:next w:val="Normal"/>
    <w:uiPriority w:val="37"/>
    <w:unhideWhenUsed/>
    <w:rsid w:val="00BD1BC9"/>
  </w:style>
  <w:style w:type="paragraph" w:styleId="Header">
    <w:name w:val="header"/>
    <w:basedOn w:val="Normal"/>
    <w:link w:val="HeaderChar"/>
    <w:uiPriority w:val="99"/>
    <w:unhideWhenUsed/>
    <w:rsid w:val="0052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9AE"/>
    <w:rPr>
      <w:lang w:val="en-US"/>
    </w:rPr>
  </w:style>
  <w:style w:type="paragraph" w:styleId="Footer">
    <w:name w:val="footer"/>
    <w:basedOn w:val="Normal"/>
    <w:link w:val="FooterChar"/>
    <w:uiPriority w:val="99"/>
    <w:unhideWhenUsed/>
    <w:rsid w:val="0052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9A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2673">
      <w:bodyDiv w:val="1"/>
      <w:marLeft w:val="0"/>
      <w:marRight w:val="0"/>
      <w:marTop w:val="0"/>
      <w:marBottom w:val="0"/>
      <w:divBdr>
        <w:top w:val="none" w:sz="0" w:space="0" w:color="auto"/>
        <w:left w:val="none" w:sz="0" w:space="0" w:color="auto"/>
        <w:bottom w:val="none" w:sz="0" w:space="0" w:color="auto"/>
        <w:right w:val="none" w:sz="0" w:space="0" w:color="auto"/>
      </w:divBdr>
    </w:div>
    <w:div w:id="217327290">
      <w:bodyDiv w:val="1"/>
      <w:marLeft w:val="0"/>
      <w:marRight w:val="0"/>
      <w:marTop w:val="0"/>
      <w:marBottom w:val="0"/>
      <w:divBdr>
        <w:top w:val="none" w:sz="0" w:space="0" w:color="auto"/>
        <w:left w:val="none" w:sz="0" w:space="0" w:color="auto"/>
        <w:bottom w:val="none" w:sz="0" w:space="0" w:color="auto"/>
        <w:right w:val="none" w:sz="0" w:space="0" w:color="auto"/>
      </w:divBdr>
    </w:div>
    <w:div w:id="225645649">
      <w:bodyDiv w:val="1"/>
      <w:marLeft w:val="0"/>
      <w:marRight w:val="0"/>
      <w:marTop w:val="0"/>
      <w:marBottom w:val="0"/>
      <w:divBdr>
        <w:top w:val="none" w:sz="0" w:space="0" w:color="auto"/>
        <w:left w:val="none" w:sz="0" w:space="0" w:color="auto"/>
        <w:bottom w:val="none" w:sz="0" w:space="0" w:color="auto"/>
        <w:right w:val="none" w:sz="0" w:space="0" w:color="auto"/>
      </w:divBdr>
    </w:div>
    <w:div w:id="235820088">
      <w:bodyDiv w:val="1"/>
      <w:marLeft w:val="0"/>
      <w:marRight w:val="0"/>
      <w:marTop w:val="0"/>
      <w:marBottom w:val="0"/>
      <w:divBdr>
        <w:top w:val="none" w:sz="0" w:space="0" w:color="auto"/>
        <w:left w:val="none" w:sz="0" w:space="0" w:color="auto"/>
        <w:bottom w:val="none" w:sz="0" w:space="0" w:color="auto"/>
        <w:right w:val="none" w:sz="0" w:space="0" w:color="auto"/>
      </w:divBdr>
    </w:div>
    <w:div w:id="279650602">
      <w:bodyDiv w:val="1"/>
      <w:marLeft w:val="0"/>
      <w:marRight w:val="0"/>
      <w:marTop w:val="0"/>
      <w:marBottom w:val="0"/>
      <w:divBdr>
        <w:top w:val="none" w:sz="0" w:space="0" w:color="auto"/>
        <w:left w:val="none" w:sz="0" w:space="0" w:color="auto"/>
        <w:bottom w:val="none" w:sz="0" w:space="0" w:color="auto"/>
        <w:right w:val="none" w:sz="0" w:space="0" w:color="auto"/>
      </w:divBdr>
    </w:div>
    <w:div w:id="300889604">
      <w:bodyDiv w:val="1"/>
      <w:marLeft w:val="0"/>
      <w:marRight w:val="0"/>
      <w:marTop w:val="0"/>
      <w:marBottom w:val="0"/>
      <w:divBdr>
        <w:top w:val="none" w:sz="0" w:space="0" w:color="auto"/>
        <w:left w:val="none" w:sz="0" w:space="0" w:color="auto"/>
        <w:bottom w:val="none" w:sz="0" w:space="0" w:color="auto"/>
        <w:right w:val="none" w:sz="0" w:space="0" w:color="auto"/>
      </w:divBdr>
    </w:div>
    <w:div w:id="389350445">
      <w:bodyDiv w:val="1"/>
      <w:marLeft w:val="0"/>
      <w:marRight w:val="0"/>
      <w:marTop w:val="0"/>
      <w:marBottom w:val="0"/>
      <w:divBdr>
        <w:top w:val="none" w:sz="0" w:space="0" w:color="auto"/>
        <w:left w:val="none" w:sz="0" w:space="0" w:color="auto"/>
        <w:bottom w:val="none" w:sz="0" w:space="0" w:color="auto"/>
        <w:right w:val="none" w:sz="0" w:space="0" w:color="auto"/>
      </w:divBdr>
    </w:div>
    <w:div w:id="434205395">
      <w:bodyDiv w:val="1"/>
      <w:marLeft w:val="0"/>
      <w:marRight w:val="0"/>
      <w:marTop w:val="0"/>
      <w:marBottom w:val="0"/>
      <w:divBdr>
        <w:top w:val="none" w:sz="0" w:space="0" w:color="auto"/>
        <w:left w:val="none" w:sz="0" w:space="0" w:color="auto"/>
        <w:bottom w:val="none" w:sz="0" w:space="0" w:color="auto"/>
        <w:right w:val="none" w:sz="0" w:space="0" w:color="auto"/>
      </w:divBdr>
    </w:div>
    <w:div w:id="455417026">
      <w:bodyDiv w:val="1"/>
      <w:marLeft w:val="0"/>
      <w:marRight w:val="0"/>
      <w:marTop w:val="0"/>
      <w:marBottom w:val="0"/>
      <w:divBdr>
        <w:top w:val="none" w:sz="0" w:space="0" w:color="auto"/>
        <w:left w:val="none" w:sz="0" w:space="0" w:color="auto"/>
        <w:bottom w:val="none" w:sz="0" w:space="0" w:color="auto"/>
        <w:right w:val="none" w:sz="0" w:space="0" w:color="auto"/>
      </w:divBdr>
    </w:div>
    <w:div w:id="575358237">
      <w:bodyDiv w:val="1"/>
      <w:marLeft w:val="0"/>
      <w:marRight w:val="0"/>
      <w:marTop w:val="0"/>
      <w:marBottom w:val="0"/>
      <w:divBdr>
        <w:top w:val="none" w:sz="0" w:space="0" w:color="auto"/>
        <w:left w:val="none" w:sz="0" w:space="0" w:color="auto"/>
        <w:bottom w:val="none" w:sz="0" w:space="0" w:color="auto"/>
        <w:right w:val="none" w:sz="0" w:space="0" w:color="auto"/>
      </w:divBdr>
    </w:div>
    <w:div w:id="730426918">
      <w:bodyDiv w:val="1"/>
      <w:marLeft w:val="0"/>
      <w:marRight w:val="0"/>
      <w:marTop w:val="0"/>
      <w:marBottom w:val="0"/>
      <w:divBdr>
        <w:top w:val="none" w:sz="0" w:space="0" w:color="auto"/>
        <w:left w:val="none" w:sz="0" w:space="0" w:color="auto"/>
        <w:bottom w:val="none" w:sz="0" w:space="0" w:color="auto"/>
        <w:right w:val="none" w:sz="0" w:space="0" w:color="auto"/>
      </w:divBdr>
    </w:div>
    <w:div w:id="764811187">
      <w:bodyDiv w:val="1"/>
      <w:marLeft w:val="0"/>
      <w:marRight w:val="0"/>
      <w:marTop w:val="0"/>
      <w:marBottom w:val="0"/>
      <w:divBdr>
        <w:top w:val="none" w:sz="0" w:space="0" w:color="auto"/>
        <w:left w:val="none" w:sz="0" w:space="0" w:color="auto"/>
        <w:bottom w:val="none" w:sz="0" w:space="0" w:color="auto"/>
        <w:right w:val="none" w:sz="0" w:space="0" w:color="auto"/>
      </w:divBdr>
    </w:div>
    <w:div w:id="808984842">
      <w:bodyDiv w:val="1"/>
      <w:marLeft w:val="0"/>
      <w:marRight w:val="0"/>
      <w:marTop w:val="0"/>
      <w:marBottom w:val="0"/>
      <w:divBdr>
        <w:top w:val="none" w:sz="0" w:space="0" w:color="auto"/>
        <w:left w:val="none" w:sz="0" w:space="0" w:color="auto"/>
        <w:bottom w:val="none" w:sz="0" w:space="0" w:color="auto"/>
        <w:right w:val="none" w:sz="0" w:space="0" w:color="auto"/>
      </w:divBdr>
    </w:div>
    <w:div w:id="810101514">
      <w:bodyDiv w:val="1"/>
      <w:marLeft w:val="0"/>
      <w:marRight w:val="0"/>
      <w:marTop w:val="0"/>
      <w:marBottom w:val="0"/>
      <w:divBdr>
        <w:top w:val="none" w:sz="0" w:space="0" w:color="auto"/>
        <w:left w:val="none" w:sz="0" w:space="0" w:color="auto"/>
        <w:bottom w:val="none" w:sz="0" w:space="0" w:color="auto"/>
        <w:right w:val="none" w:sz="0" w:space="0" w:color="auto"/>
      </w:divBdr>
    </w:div>
    <w:div w:id="1039476615">
      <w:bodyDiv w:val="1"/>
      <w:marLeft w:val="0"/>
      <w:marRight w:val="0"/>
      <w:marTop w:val="0"/>
      <w:marBottom w:val="0"/>
      <w:divBdr>
        <w:top w:val="none" w:sz="0" w:space="0" w:color="auto"/>
        <w:left w:val="none" w:sz="0" w:space="0" w:color="auto"/>
        <w:bottom w:val="none" w:sz="0" w:space="0" w:color="auto"/>
        <w:right w:val="none" w:sz="0" w:space="0" w:color="auto"/>
      </w:divBdr>
    </w:div>
    <w:div w:id="1157575489">
      <w:bodyDiv w:val="1"/>
      <w:marLeft w:val="0"/>
      <w:marRight w:val="0"/>
      <w:marTop w:val="0"/>
      <w:marBottom w:val="0"/>
      <w:divBdr>
        <w:top w:val="none" w:sz="0" w:space="0" w:color="auto"/>
        <w:left w:val="none" w:sz="0" w:space="0" w:color="auto"/>
        <w:bottom w:val="none" w:sz="0" w:space="0" w:color="auto"/>
        <w:right w:val="none" w:sz="0" w:space="0" w:color="auto"/>
      </w:divBdr>
    </w:div>
    <w:div w:id="1344865575">
      <w:bodyDiv w:val="1"/>
      <w:marLeft w:val="0"/>
      <w:marRight w:val="0"/>
      <w:marTop w:val="0"/>
      <w:marBottom w:val="0"/>
      <w:divBdr>
        <w:top w:val="none" w:sz="0" w:space="0" w:color="auto"/>
        <w:left w:val="none" w:sz="0" w:space="0" w:color="auto"/>
        <w:bottom w:val="none" w:sz="0" w:space="0" w:color="auto"/>
        <w:right w:val="none" w:sz="0" w:space="0" w:color="auto"/>
      </w:divBdr>
    </w:div>
    <w:div w:id="1580486036">
      <w:bodyDiv w:val="1"/>
      <w:marLeft w:val="0"/>
      <w:marRight w:val="0"/>
      <w:marTop w:val="0"/>
      <w:marBottom w:val="0"/>
      <w:divBdr>
        <w:top w:val="none" w:sz="0" w:space="0" w:color="auto"/>
        <w:left w:val="none" w:sz="0" w:space="0" w:color="auto"/>
        <w:bottom w:val="none" w:sz="0" w:space="0" w:color="auto"/>
        <w:right w:val="none" w:sz="0" w:space="0" w:color="auto"/>
      </w:divBdr>
    </w:div>
    <w:div w:id="1654215834">
      <w:bodyDiv w:val="1"/>
      <w:marLeft w:val="0"/>
      <w:marRight w:val="0"/>
      <w:marTop w:val="0"/>
      <w:marBottom w:val="0"/>
      <w:divBdr>
        <w:top w:val="none" w:sz="0" w:space="0" w:color="auto"/>
        <w:left w:val="none" w:sz="0" w:space="0" w:color="auto"/>
        <w:bottom w:val="none" w:sz="0" w:space="0" w:color="auto"/>
        <w:right w:val="none" w:sz="0" w:space="0" w:color="auto"/>
      </w:divBdr>
    </w:div>
    <w:div w:id="1723597653">
      <w:bodyDiv w:val="1"/>
      <w:marLeft w:val="0"/>
      <w:marRight w:val="0"/>
      <w:marTop w:val="0"/>
      <w:marBottom w:val="0"/>
      <w:divBdr>
        <w:top w:val="none" w:sz="0" w:space="0" w:color="auto"/>
        <w:left w:val="none" w:sz="0" w:space="0" w:color="auto"/>
        <w:bottom w:val="none" w:sz="0" w:space="0" w:color="auto"/>
        <w:right w:val="none" w:sz="0" w:space="0" w:color="auto"/>
      </w:divBdr>
    </w:div>
    <w:div w:id="18239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Ber15</b:Tag>
    <b:SourceType>Book</b:SourceType>
    <b:Guid>{BB018309-1569-4E26-B776-4BD4F7841892}</b:Guid>
    <b:Author>
      <b:Author>
        <b:NameList>
          <b:Person>
            <b:Last>Liengme</b:Last>
            <b:First>Bernard</b:First>
            <b:Middle>V</b:Middle>
          </b:Person>
        </b:NameList>
      </b:Author>
    </b:Author>
    <b:Title>SMath for Physics</b:Title>
    <b:Year>2015</b:Year>
    <b:Publisher>Morgan &amp; Claypool Publishers</b:Publisher>
    <b:RefOrder>1</b:RefOrder>
  </b:Source>
  <b:Source>
    <b:Tag>Ric11</b:Tag>
    <b:SourceType>InternetSite</b:SourceType>
    <b:Guid>{3AEB9201-8D44-41C5-A29D-1E47798ADE29}</b:Guid>
    <b:Title>Projectile Motion with Air Resistance</b:Title>
    <b:Year>2011</b:Year>
    <b:Author>
      <b:Author>
        <b:NameList>
          <b:Person>
            <b:Last>Fitzpatrick</b:Last>
            <b:First>Richard</b:First>
          </b:Person>
        </b:NameList>
      </b:Author>
    </b:Author>
    <b:ProductionCompany>University of Texas</b:ProductionCompany>
    <b:YearAccessed>2020</b:YearAccessed>
    <b:MonthAccessed>April</b:MonthAccessed>
    <b:DayAccessed>4</b:DayAccessed>
    <b:RefOrder>2</b:RefOrder>
  </b:Source>
  <b:Source>
    <b:Tag>Seu16</b:Tag>
    <b:SourceType>JournalArticle</b:SourceType>
    <b:Guid>{C4102CFF-E63A-4BA4-AE6D-B4F489500FEB}</b:Guid>
    <b:Author>
      <b:Author>
        <b:NameList>
          <b:Person>
            <b:Last>Seungyeop Han</b:Last>
            <b:First>Min-Chul</b:First>
            <b:Middle>Hwan</b:Middle>
          </b:Person>
        </b:NameList>
      </b:Author>
    </b:Author>
    <b:Title>Analytic Solution of Projectile Motion with Quadratic Drag and Unity Thrust</b:Title>
    <b:Year>2016</b:Year>
    <b:JournalName>ScienceDirect</b:JournalName>
    <b:Pages>40-45</b:Pages>
    <b:Volume>49</b:Volume>
    <b:Issue>17</b:Issue>
    <b:RefOrder>4</b:RefOrder>
  </b:Source>
  <b:Source>
    <b:Tag>Sha09</b:Tag>
    <b:SourceType>JournalArticle</b:SourceType>
    <b:Guid>{C5978D28-15A1-4AA3-B314-34C04BDA00A5}</b:Guid>
    <b:Author>
      <b:Author>
        <b:NameList>
          <b:Person>
            <b:Last>Maxemow</b:Last>
            <b:First>Shane</b:First>
          </b:Person>
        </b:NameList>
      </b:Author>
    </b:Author>
    <b:Title>That's a Drag: The Effects of Drag Forces</b:Title>
    <b:JournalName>Undergraduate Journal of Mathematical Modelling</b:JournalName>
    <b:Year>2009</b:Year>
    <b:Volume>2</b:Volume>
    <b:Issue>1</b:Issue>
    <b:RefOrder>3</b:RefOrder>
  </b:Source>
  <b:Source>
    <b:Tag>Ric85</b:Tag>
    <b:SourceType>Book</b:SourceType>
    <b:Guid>{20CA749D-6BF1-4257-A883-F1307FA72DD7}</b:Guid>
    <b:Author>
      <b:Author>
        <b:NameList>
          <b:Person>
            <b:Last>Richard Burden</b:Last>
            <b:First>Douglas</b:First>
            <b:Middle>Faires</b:Middle>
          </b:Person>
        </b:NameList>
      </b:Author>
    </b:Author>
    <b:Title>Numerical Analysis: 2.1 The Bisection Algorithm</b:Title>
    <b:Year>1985</b:Year>
    <b:Publisher>PWS Publishers</b:Publisher>
    <b:RefOrder>5</b:RefOrder>
  </b:Source>
</b:Sources>
</file>

<file path=customXml/itemProps1.xml><?xml version="1.0" encoding="utf-8"?>
<ds:datastoreItem xmlns:ds="http://schemas.openxmlformats.org/officeDocument/2006/customXml" ds:itemID="{50F9AE78-D064-4C1E-B6E6-3969CF6D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3420</Words>
  <Characters>19499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Nemeth</dc:creator>
  <cp:keywords/>
  <dc:description/>
  <cp:lastModifiedBy>Csaba Nemeth</cp:lastModifiedBy>
  <cp:revision>6</cp:revision>
  <cp:lastPrinted>2020-04-05T11:08:00Z</cp:lastPrinted>
  <dcterms:created xsi:type="dcterms:W3CDTF">2020-04-05T11:08:00Z</dcterms:created>
  <dcterms:modified xsi:type="dcterms:W3CDTF">2020-04-05T11:13:00Z</dcterms:modified>
</cp:coreProperties>
</file>