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58E" w:rsidRDefault="00CF7A94" w:rsidP="00CF7A94">
      <w:pPr>
        <w:pStyle w:val="Heading1"/>
        <w:jc w:val="center"/>
        <w:rPr>
          <w:u w:val="single"/>
        </w:rPr>
      </w:pPr>
      <w:r w:rsidRPr="00B51626">
        <w:rPr>
          <w:u w:val="single"/>
        </w:rPr>
        <w:t>Components of Descriptive Statistics</w:t>
      </w:r>
    </w:p>
    <w:p w:rsidR="00B51626" w:rsidRDefault="00B51626" w:rsidP="00B51626"/>
    <w:p w:rsidR="00B51626" w:rsidRDefault="00B51626" w:rsidP="00B51626">
      <w:pPr>
        <w:pStyle w:val="NoSpacing"/>
      </w:pPr>
      <w:r>
        <w:t xml:space="preserve">Statistics can be categorized into 2 major parts – </w:t>
      </w:r>
    </w:p>
    <w:p w:rsidR="00B51626" w:rsidRDefault="00B51626" w:rsidP="00B51626">
      <w:pPr>
        <w:pStyle w:val="NoSpacing"/>
      </w:pPr>
    </w:p>
    <w:p w:rsidR="00B51626" w:rsidRDefault="00B51626" w:rsidP="00B51626">
      <w:pPr>
        <w:pStyle w:val="ListParagraph"/>
        <w:numPr>
          <w:ilvl w:val="0"/>
          <w:numId w:val="4"/>
        </w:numPr>
      </w:pPr>
      <w:r>
        <w:t>Descriptive - Organizes and summarize</w:t>
      </w:r>
      <w:r w:rsidR="000074EC">
        <w:t>s</w:t>
      </w:r>
      <w:r>
        <w:t xml:space="preserve"> data using graphs and numbers and also measure</w:t>
      </w:r>
      <w:r w:rsidR="000074EC">
        <w:t>s</w:t>
      </w:r>
      <w:r>
        <w:t xml:space="preserve"> the central tendency of the workflow values.</w:t>
      </w:r>
    </w:p>
    <w:p w:rsidR="00B51626" w:rsidRDefault="00B51626" w:rsidP="00B51626">
      <w:pPr>
        <w:pStyle w:val="ListParagraph"/>
        <w:numPr>
          <w:ilvl w:val="0"/>
          <w:numId w:val="4"/>
        </w:numPr>
      </w:pPr>
      <w:r>
        <w:t xml:space="preserve">Inferential </w:t>
      </w:r>
      <w:proofErr w:type="gramStart"/>
      <w:r>
        <w:t>–  Uses</w:t>
      </w:r>
      <w:proofErr w:type="gramEnd"/>
      <w:r>
        <w:t xml:space="preserve"> sample data to draw </w:t>
      </w:r>
      <w:r w:rsidR="000074EC">
        <w:t xml:space="preserve">a </w:t>
      </w:r>
      <w:r>
        <w:t>conclusion or make an inference on given subjects and uses probability to determine the accuracy of our conclusions.</w:t>
      </w:r>
    </w:p>
    <w:p w:rsidR="00B51626" w:rsidRDefault="00B51626" w:rsidP="00B51626">
      <w:pPr>
        <w:pStyle w:val="NoSpacing"/>
      </w:pPr>
      <w:r>
        <w:t>We will be discussing descriptive statistics and its components here –</w:t>
      </w:r>
    </w:p>
    <w:p w:rsidR="00B51626" w:rsidRDefault="00B51626" w:rsidP="00B51626">
      <w:pPr>
        <w:pStyle w:val="NoSpacing"/>
      </w:pPr>
    </w:p>
    <w:p w:rsidR="00B51626" w:rsidRDefault="00B51626" w:rsidP="00B51626">
      <w:pPr>
        <w:pStyle w:val="Heading2"/>
        <w:jc w:val="center"/>
        <w:rPr>
          <w:u w:val="single"/>
        </w:rPr>
      </w:pPr>
      <w:r w:rsidRPr="00B51626">
        <w:rPr>
          <w:u w:val="single"/>
        </w:rPr>
        <w:t>Descriptive Statistics</w:t>
      </w:r>
    </w:p>
    <w:p w:rsidR="005E0A2F" w:rsidRDefault="005E0A2F" w:rsidP="005E0A2F">
      <w:pPr>
        <w:pStyle w:val="Heading3"/>
      </w:pPr>
      <w:r w:rsidRPr="005E0A2F">
        <w:rPr>
          <w:u w:val="single"/>
        </w:rPr>
        <w:t>Measuring Central Tendency</w:t>
      </w:r>
      <w:r>
        <w:t xml:space="preserve"> –</w:t>
      </w:r>
    </w:p>
    <w:p w:rsidR="005E0A2F" w:rsidRDefault="005E0A2F" w:rsidP="005E0A2F">
      <w:pPr>
        <w:pStyle w:val="NoSpacing"/>
      </w:pPr>
    </w:p>
    <w:p w:rsidR="005E0A2F" w:rsidRDefault="005E0A2F" w:rsidP="005E0A2F">
      <w:pPr>
        <w:pStyle w:val="NoSpacing"/>
      </w:pPr>
      <w:r w:rsidRPr="005E0A2F">
        <w:rPr>
          <w:b/>
          <w:u w:val="single"/>
        </w:rPr>
        <w:t>Mean</w:t>
      </w:r>
      <w:r>
        <w:t xml:space="preserve"> </w:t>
      </w:r>
      <w:proofErr w:type="gramStart"/>
      <w:r>
        <w:t>-  This</w:t>
      </w:r>
      <w:proofErr w:type="gramEnd"/>
      <w:r>
        <w:t xml:space="preserve"> is the average of all the numbers present in the dataset. </w:t>
      </w:r>
      <w:proofErr w:type="gramStart"/>
      <w:r>
        <w:t>Summation of the values/length of the numbers.</w:t>
      </w:r>
      <w:proofErr w:type="gramEnd"/>
    </w:p>
    <w:p w:rsidR="005E0A2F" w:rsidRDefault="005E0A2F" w:rsidP="005E0A2F">
      <w:pPr>
        <w:pStyle w:val="NoSpacing"/>
      </w:pPr>
    </w:p>
    <w:p w:rsidR="005E0A2F" w:rsidRDefault="005E0A2F" w:rsidP="005E0A2F">
      <w:pPr>
        <w:pStyle w:val="NoSpacing"/>
      </w:pPr>
      <w:r w:rsidRPr="005E0A2F">
        <w:rPr>
          <w:b/>
          <w:u w:val="single"/>
        </w:rPr>
        <w:t>Median</w:t>
      </w:r>
      <w:r>
        <w:t xml:space="preserve"> – In</w:t>
      </w:r>
      <w:r w:rsidR="000074EC">
        <w:t xml:space="preserve"> </w:t>
      </w:r>
      <w:r>
        <w:t>case there is a presence of an outlier in our dataset, the mean value can be misleading to determine central tendency</w:t>
      </w:r>
      <w:r w:rsidR="00074AAD">
        <w:t xml:space="preserve">. That’s the reason </w:t>
      </w:r>
      <w:r w:rsidR="000074EC">
        <w:t xml:space="preserve">the </w:t>
      </w:r>
      <w:r w:rsidR="00074AAD">
        <w:t>median method is used. This process sorts all the data and the central</w:t>
      </w:r>
      <w:r w:rsidR="000074EC">
        <w:t>-</w:t>
      </w:r>
      <w:r w:rsidR="00074AAD">
        <w:t xml:space="preserve">most number is taken as the median value. In </w:t>
      </w:r>
      <w:r w:rsidR="000074EC">
        <w:t xml:space="preserve">the </w:t>
      </w:r>
      <w:r w:rsidR="00074AAD">
        <w:t xml:space="preserve">case of even numbers, 2 central numbers are taken and their average is calculated as </w:t>
      </w:r>
      <w:r w:rsidR="000074EC">
        <w:t xml:space="preserve">the </w:t>
      </w:r>
      <w:r w:rsidR="00074AAD">
        <w:t>median value.</w:t>
      </w:r>
    </w:p>
    <w:p w:rsidR="00074AAD" w:rsidRDefault="00074AAD" w:rsidP="005E0A2F">
      <w:pPr>
        <w:pStyle w:val="NoSpacing"/>
      </w:pPr>
    </w:p>
    <w:p w:rsidR="00074AAD" w:rsidRDefault="00074AAD" w:rsidP="005E0A2F">
      <w:pPr>
        <w:pStyle w:val="NoSpacing"/>
      </w:pPr>
      <w:r w:rsidRPr="00074AAD">
        <w:rPr>
          <w:b/>
          <w:u w:val="single"/>
        </w:rPr>
        <w:t>Mode</w:t>
      </w:r>
      <w:r>
        <w:t xml:space="preserve"> </w:t>
      </w:r>
      <w:proofErr w:type="gramStart"/>
      <w:r>
        <w:t>-  This</w:t>
      </w:r>
      <w:proofErr w:type="gramEnd"/>
      <w:r>
        <w:t xml:space="preserve"> method is used to determine the central tendency by selecting the number/object </w:t>
      </w:r>
      <w:r w:rsidR="000074EC">
        <w:t xml:space="preserve">that </w:t>
      </w:r>
      <w:r>
        <w:t xml:space="preserve">occurred </w:t>
      </w:r>
      <w:r w:rsidR="000074EC">
        <w:t xml:space="preserve">the </w:t>
      </w:r>
      <w:r>
        <w:t>most number times in the dataset.</w:t>
      </w:r>
    </w:p>
    <w:p w:rsidR="00074AAD" w:rsidRDefault="00074AAD" w:rsidP="005E0A2F">
      <w:pPr>
        <w:pStyle w:val="NoSpacing"/>
      </w:pPr>
    </w:p>
    <w:p w:rsidR="00074AAD" w:rsidRDefault="00074AAD" w:rsidP="005E0A2F">
      <w:pPr>
        <w:pStyle w:val="NoSpacing"/>
      </w:pPr>
    </w:p>
    <w:p w:rsidR="00074AAD" w:rsidRDefault="00074AAD" w:rsidP="00074AAD">
      <w:pPr>
        <w:pStyle w:val="Heading3"/>
      </w:pPr>
      <w:r w:rsidRPr="00074AAD">
        <w:rPr>
          <w:u w:val="single"/>
        </w:rPr>
        <w:t>Measuring Spread</w:t>
      </w:r>
      <w:r>
        <w:t xml:space="preserve"> – </w:t>
      </w:r>
    </w:p>
    <w:p w:rsidR="00074AAD" w:rsidRDefault="00074AAD" w:rsidP="00074AAD">
      <w:pPr>
        <w:pStyle w:val="NoSpacing"/>
      </w:pPr>
    </w:p>
    <w:p w:rsidR="00074AAD" w:rsidRDefault="00074AAD" w:rsidP="00074AAD">
      <w:pPr>
        <w:pStyle w:val="NoSpacing"/>
      </w:pPr>
      <w:r w:rsidRPr="00074AAD">
        <w:rPr>
          <w:b/>
          <w:u w:val="single"/>
        </w:rPr>
        <w:t>Range</w:t>
      </w:r>
      <w:r>
        <w:t xml:space="preserve"> – </w:t>
      </w:r>
      <w:r w:rsidR="000074EC">
        <w:t>The d</w:t>
      </w:r>
      <w:r>
        <w:t>ifference between the largest and the smallest number present in the dataset is called the ‘Range’.</w:t>
      </w:r>
    </w:p>
    <w:p w:rsidR="00074AAD" w:rsidRDefault="00074AAD" w:rsidP="00074AAD">
      <w:pPr>
        <w:pStyle w:val="NoSpacing"/>
      </w:pPr>
    </w:p>
    <w:p w:rsidR="00074AAD" w:rsidRDefault="00074AAD" w:rsidP="00074AAD">
      <w:pPr>
        <w:pStyle w:val="NoSpacing"/>
      </w:pPr>
      <w:r w:rsidRPr="00074AAD">
        <w:rPr>
          <w:b/>
          <w:u w:val="single"/>
        </w:rPr>
        <w:t>Variance</w:t>
      </w:r>
      <w:r>
        <w:t xml:space="preserve"> </w:t>
      </w:r>
      <w:proofErr w:type="gramStart"/>
      <w:r w:rsidRPr="00074AAD">
        <w:rPr>
          <w:b/>
        </w:rPr>
        <w:t>-</w:t>
      </w:r>
      <w:r>
        <w:t xml:space="preserve">  A</w:t>
      </w:r>
      <w:proofErr w:type="gramEnd"/>
      <w:r>
        <w:t xml:space="preserve"> dataset consists of many data points. The difference between the mean of the dataset and each of the data points when squared off and the average of these squared values is called variance.</w:t>
      </w:r>
    </w:p>
    <w:p w:rsidR="00074AAD" w:rsidRDefault="00074AAD" w:rsidP="00074AAD">
      <w:pPr>
        <w:pStyle w:val="NoSpacing"/>
      </w:pPr>
    </w:p>
    <w:p w:rsidR="00612FB9" w:rsidRDefault="00612FB9" w:rsidP="00074AAD">
      <w:pPr>
        <w:pStyle w:val="NoSpacing"/>
      </w:pPr>
      <w:r>
        <w:rPr>
          <w:b/>
          <w:u w:val="single"/>
        </w:rPr>
        <w:t>Inter-Quartile Range</w:t>
      </w:r>
      <w:r w:rsidR="00074AAD">
        <w:t xml:space="preserve"> – In a given list of numbers in our dataset, we first calculate the actual median value.</w:t>
      </w:r>
      <w:r w:rsidR="00CC1E01">
        <w:t xml:space="preserve"> It</w:t>
      </w:r>
      <w:r w:rsidR="000074EC">
        <w:t>'</w:t>
      </w:r>
      <w:r w:rsidR="00CC1E01">
        <w:t xml:space="preserve">s called </w:t>
      </w:r>
      <w:proofErr w:type="gramStart"/>
      <w:r w:rsidR="00CC1E01" w:rsidRPr="00CC1E01">
        <w:rPr>
          <w:b/>
        </w:rPr>
        <w:t>Q2(</w:t>
      </w:r>
      <w:proofErr w:type="gramEnd"/>
      <w:r w:rsidR="00CC1E01" w:rsidRPr="00CC1E01">
        <w:rPr>
          <w:b/>
        </w:rPr>
        <w:t>50</w:t>
      </w:r>
      <w:r w:rsidR="00CC1E01" w:rsidRPr="00CC1E01">
        <w:rPr>
          <w:b/>
          <w:vertAlign w:val="superscript"/>
        </w:rPr>
        <w:t>th</w:t>
      </w:r>
      <w:r w:rsidR="00CC1E01" w:rsidRPr="00CC1E01">
        <w:rPr>
          <w:b/>
        </w:rPr>
        <w:t xml:space="preserve"> percentile)</w:t>
      </w:r>
      <w:r w:rsidR="00CC1E01">
        <w:t xml:space="preserve">. </w:t>
      </w:r>
      <w:r w:rsidR="00074AAD">
        <w:t xml:space="preserve">Once </w:t>
      </w:r>
      <w:r w:rsidR="00CC1E01">
        <w:t xml:space="preserve">we have </w:t>
      </w:r>
      <w:r w:rsidR="00CC1E01" w:rsidRPr="00CC1E01">
        <w:rPr>
          <w:b/>
        </w:rPr>
        <w:t>Q2</w:t>
      </w:r>
      <w:r w:rsidR="00074AAD">
        <w:t xml:space="preserve">, we have two halves of the list. One half occurs before the actual median, one half occurs after. </w:t>
      </w:r>
      <w:r w:rsidR="00CC1E01">
        <w:t xml:space="preserve"> The median value of the first half is called </w:t>
      </w:r>
      <w:proofErr w:type="gramStart"/>
      <w:r w:rsidR="00CC1E01" w:rsidRPr="00CC1E01">
        <w:rPr>
          <w:b/>
        </w:rPr>
        <w:t>Q1(</w:t>
      </w:r>
      <w:proofErr w:type="gramEnd"/>
      <w:r w:rsidR="00CC1E01" w:rsidRPr="00CC1E01">
        <w:rPr>
          <w:b/>
        </w:rPr>
        <w:t>25</w:t>
      </w:r>
      <w:r w:rsidR="00CC1E01" w:rsidRPr="00CC1E01">
        <w:rPr>
          <w:b/>
          <w:vertAlign w:val="superscript"/>
        </w:rPr>
        <w:t>th</w:t>
      </w:r>
      <w:r w:rsidR="00CC1E01" w:rsidRPr="00CC1E01">
        <w:rPr>
          <w:b/>
        </w:rPr>
        <w:t xml:space="preserve"> percentile)</w:t>
      </w:r>
      <w:r w:rsidR="00CC1E01">
        <w:t xml:space="preserve"> and the median value of the second half is called </w:t>
      </w:r>
      <w:r w:rsidR="00CC1E01" w:rsidRPr="00CC1E01">
        <w:rPr>
          <w:b/>
        </w:rPr>
        <w:t>Q3(75</w:t>
      </w:r>
      <w:r w:rsidR="00CC1E01" w:rsidRPr="00CC1E01">
        <w:rPr>
          <w:b/>
          <w:vertAlign w:val="superscript"/>
        </w:rPr>
        <w:t>th</w:t>
      </w:r>
      <w:r w:rsidR="00CC1E01" w:rsidRPr="00CC1E01">
        <w:rPr>
          <w:b/>
        </w:rPr>
        <w:t xml:space="preserve"> percentile)</w:t>
      </w:r>
      <w:r w:rsidR="00CC1E01">
        <w:t xml:space="preserve">, the difference between the </w:t>
      </w:r>
      <w:r w:rsidR="00CC1E01" w:rsidRPr="00CC1E01">
        <w:rPr>
          <w:b/>
        </w:rPr>
        <w:t>Q3</w:t>
      </w:r>
      <w:r w:rsidR="00CC1E01">
        <w:t xml:space="preserve"> and </w:t>
      </w:r>
      <w:r w:rsidR="00CC1E01" w:rsidRPr="00CC1E01">
        <w:rPr>
          <w:b/>
        </w:rPr>
        <w:t>Q1</w:t>
      </w:r>
      <w:r w:rsidR="00CC1E01">
        <w:t xml:space="preserve"> is our </w:t>
      </w:r>
      <w:proofErr w:type="spellStart"/>
      <w:r w:rsidR="00CC1E01" w:rsidRPr="00612FB9">
        <w:rPr>
          <w:b/>
        </w:rPr>
        <w:t>interquartile</w:t>
      </w:r>
      <w:proofErr w:type="spellEnd"/>
      <w:r w:rsidR="00CC1E01" w:rsidRPr="00612FB9">
        <w:rPr>
          <w:b/>
        </w:rPr>
        <w:t xml:space="preserve"> range</w:t>
      </w:r>
      <w:r w:rsidR="00CC1E01">
        <w:t>(</w:t>
      </w:r>
      <w:r w:rsidR="00CC1E01" w:rsidRPr="00CC1E01">
        <w:rPr>
          <w:b/>
        </w:rPr>
        <w:t>IQR</w:t>
      </w:r>
      <w:r w:rsidR="00CC1E01">
        <w:t xml:space="preserve">).  </w:t>
      </w:r>
    </w:p>
    <w:p w:rsidR="00612FB9" w:rsidRDefault="00612FB9" w:rsidP="00074AAD">
      <w:pPr>
        <w:pStyle w:val="NoSpacing"/>
      </w:pPr>
    </w:p>
    <w:p w:rsidR="00E271A3" w:rsidRDefault="00E271A3" w:rsidP="00074AAD">
      <w:pPr>
        <w:pStyle w:val="NoSpacing"/>
      </w:pPr>
    </w:p>
    <w:p w:rsidR="00E271A3" w:rsidRDefault="00E271A3" w:rsidP="00074AAD">
      <w:pPr>
        <w:pStyle w:val="NoSpacing"/>
      </w:pPr>
    </w:p>
    <w:p w:rsidR="00074AAD" w:rsidRDefault="00CC1E01" w:rsidP="00074AAD">
      <w:pPr>
        <w:pStyle w:val="NoSpacing"/>
      </w:pPr>
      <w:r w:rsidRPr="00612FB9">
        <w:rPr>
          <w:b/>
          <w:u w:val="single"/>
        </w:rPr>
        <w:lastRenderedPageBreak/>
        <w:t>Outlier</w:t>
      </w:r>
      <w:r w:rsidR="00612FB9">
        <w:rPr>
          <w:b/>
        </w:rPr>
        <w:t xml:space="preserve"> - </w:t>
      </w:r>
      <w:r>
        <w:rPr>
          <w:b/>
        </w:rPr>
        <w:t xml:space="preserve"> </w:t>
      </w:r>
      <w:r w:rsidR="00EC1E03">
        <w:t xml:space="preserve"> Outlier is the number or </w:t>
      </w:r>
      <w:r>
        <w:t xml:space="preserve">the numbers which stays out of the range calculated as below. </w:t>
      </w:r>
    </w:p>
    <w:p w:rsidR="00CC1E01" w:rsidRDefault="00CC1E01" w:rsidP="00074AAD">
      <w:pPr>
        <w:pStyle w:val="NoSpacing"/>
      </w:pPr>
    </w:p>
    <w:p w:rsidR="00CC1E01" w:rsidRDefault="00CC1E01" w:rsidP="00074AAD">
      <w:pPr>
        <w:pStyle w:val="NoSpacing"/>
      </w:pPr>
      <w:r w:rsidRPr="00E56D32">
        <w:rPr>
          <w:b/>
        </w:rPr>
        <w:t>[</w:t>
      </w:r>
      <w:r w:rsidRPr="00E56D32">
        <w:rPr>
          <w:b/>
          <w:highlight w:val="yellow"/>
        </w:rPr>
        <w:t>Q1 – 1.5*IQR</w:t>
      </w:r>
      <w:r w:rsidRPr="00E56D32">
        <w:rPr>
          <w:b/>
        </w:rPr>
        <w:t xml:space="preserve">, </w:t>
      </w:r>
      <w:r w:rsidR="00E56D32" w:rsidRPr="00E56D32">
        <w:rPr>
          <w:b/>
          <w:highlight w:val="green"/>
        </w:rPr>
        <w:t>Q3 + 1.5*IQR</w:t>
      </w:r>
      <w:r w:rsidR="00E56D32" w:rsidRPr="00E56D32">
        <w:rPr>
          <w:b/>
        </w:rPr>
        <w:t>]</w:t>
      </w:r>
      <w:r w:rsidR="00E56D32">
        <w:rPr>
          <w:b/>
        </w:rPr>
        <w:t xml:space="preserve">, </w:t>
      </w:r>
      <w:r w:rsidR="00E56D32">
        <w:t>yellow marking is the lowest number and the green marking is the largest number in the range specified. Any number that resides outside this range will be called an outlier.</w:t>
      </w:r>
    </w:p>
    <w:p w:rsidR="00E271A3" w:rsidRDefault="00E271A3" w:rsidP="00074AAD">
      <w:pPr>
        <w:pStyle w:val="NoSpacing"/>
      </w:pPr>
    </w:p>
    <w:p w:rsidR="00E271A3" w:rsidRPr="00460A33" w:rsidRDefault="00E271A3" w:rsidP="00074AAD">
      <w:pPr>
        <w:pStyle w:val="NoSpacing"/>
        <w:rPr>
          <w:u w:val="single"/>
        </w:rPr>
      </w:pPr>
      <w:r w:rsidRPr="00460A33">
        <w:rPr>
          <w:rStyle w:val="Heading3Char"/>
          <w:u w:val="single"/>
        </w:rPr>
        <w:t>Dependence</w:t>
      </w:r>
      <w:r w:rsidRPr="00460A33">
        <w:rPr>
          <w:rStyle w:val="Heading3Char"/>
        </w:rPr>
        <w:t xml:space="preserve"> –</w:t>
      </w:r>
      <w:r w:rsidRPr="00460A33">
        <w:rPr>
          <w:u w:val="single"/>
        </w:rPr>
        <w:t xml:space="preserve"> </w:t>
      </w:r>
    </w:p>
    <w:p w:rsidR="00E271A3" w:rsidRDefault="00E271A3" w:rsidP="00074AAD">
      <w:pPr>
        <w:pStyle w:val="NoSpacing"/>
      </w:pPr>
    </w:p>
    <w:p w:rsidR="00E271A3" w:rsidRDefault="00E271A3" w:rsidP="00074AAD">
      <w:pPr>
        <w:pStyle w:val="NoSpacing"/>
      </w:pPr>
      <w:r w:rsidRPr="00E271A3">
        <w:rPr>
          <w:b/>
          <w:u w:val="single"/>
        </w:rPr>
        <w:t>Co-relation</w:t>
      </w:r>
      <w:r w:rsidRPr="00E271A3">
        <w:rPr>
          <w:b/>
        </w:rPr>
        <w:t xml:space="preserve"> </w:t>
      </w:r>
      <w:proofErr w:type="gramStart"/>
      <w:r w:rsidRPr="00E271A3">
        <w:rPr>
          <w:b/>
        </w:rPr>
        <w:t xml:space="preserve">- </w:t>
      </w:r>
      <w:r>
        <w:rPr>
          <w:b/>
        </w:rPr>
        <w:t xml:space="preserve"> </w:t>
      </w:r>
      <w:r>
        <w:t>co</w:t>
      </w:r>
      <w:proofErr w:type="gramEnd"/>
      <w:r w:rsidR="000074EC">
        <w:t>-</w:t>
      </w:r>
      <w:r>
        <w:t xml:space="preserve">relation is a statistical measure </w:t>
      </w:r>
      <w:r w:rsidR="000074EC">
        <w:t>that</w:t>
      </w:r>
      <w:r>
        <w:t xml:space="preserve"> describes the size and direction of a relationship between 2 or more variables. However</w:t>
      </w:r>
      <w:r w:rsidR="000074EC">
        <w:t>,</w:t>
      </w:r>
      <w:r>
        <w:t xml:space="preserve"> a co</w:t>
      </w:r>
      <w:r w:rsidR="000074EC">
        <w:t>-</w:t>
      </w:r>
      <w:r>
        <w:t xml:space="preserve">relation in </w:t>
      </w:r>
      <w:r w:rsidR="000074EC">
        <w:t xml:space="preserve">a </w:t>
      </w:r>
      <w:r>
        <w:t xml:space="preserve">variable doesn’t necessarily mean that the change in one variable is the cause of changing </w:t>
      </w:r>
      <w:r w:rsidR="000074EC">
        <w:t xml:space="preserve">the </w:t>
      </w:r>
      <w:r>
        <w:t>value in the other variable.</w:t>
      </w:r>
    </w:p>
    <w:p w:rsidR="00E271A3" w:rsidRDefault="00E271A3" w:rsidP="00074AAD">
      <w:pPr>
        <w:pStyle w:val="NoSpacing"/>
      </w:pPr>
    </w:p>
    <w:p w:rsidR="00E271A3" w:rsidRPr="00E271A3" w:rsidRDefault="00E271A3" w:rsidP="00074AAD">
      <w:pPr>
        <w:pStyle w:val="NoSpacing"/>
      </w:pPr>
      <w:r w:rsidRPr="00E271A3">
        <w:rPr>
          <w:b/>
          <w:u w:val="single"/>
        </w:rPr>
        <w:t>Causation</w:t>
      </w:r>
      <w:r w:rsidRPr="00E271A3">
        <w:rPr>
          <w:b/>
        </w:rPr>
        <w:t xml:space="preserve"> - </w:t>
      </w:r>
      <w:r>
        <w:rPr>
          <w:b/>
        </w:rPr>
        <w:t xml:space="preserve"> </w:t>
      </w:r>
      <w:r>
        <w:t xml:space="preserve"> In causation it implies that the change in one variable is the result of </w:t>
      </w:r>
      <w:r w:rsidR="000074EC">
        <w:t xml:space="preserve">the </w:t>
      </w:r>
      <w:r>
        <w:t>change in other variables present.</w:t>
      </w:r>
    </w:p>
    <w:p w:rsidR="00E56D32" w:rsidRPr="00E56D32" w:rsidRDefault="00E56D32" w:rsidP="00074AAD">
      <w:pPr>
        <w:pStyle w:val="NoSpacing"/>
        <w:rPr>
          <w:b/>
        </w:rPr>
      </w:pPr>
    </w:p>
    <w:p w:rsidR="00B51626" w:rsidRDefault="00B51626" w:rsidP="00B51626"/>
    <w:p w:rsidR="00B51626" w:rsidRPr="00B51626" w:rsidRDefault="00B51626" w:rsidP="00B51626"/>
    <w:p w:rsidR="00B51626" w:rsidRDefault="00B51626" w:rsidP="00B51626">
      <w:pPr>
        <w:pStyle w:val="NoSpacing"/>
      </w:pPr>
    </w:p>
    <w:p w:rsidR="00B51626" w:rsidRPr="00B51626" w:rsidRDefault="00B51626" w:rsidP="00B51626">
      <w:pPr>
        <w:pStyle w:val="NoSpacing"/>
      </w:pPr>
    </w:p>
    <w:sectPr w:rsidR="00B51626" w:rsidRPr="00B51626" w:rsidSect="0074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5134D"/>
    <w:multiLevelType w:val="hybridMultilevel"/>
    <w:tmpl w:val="3816F99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820874"/>
    <w:multiLevelType w:val="hybridMultilevel"/>
    <w:tmpl w:val="E81C2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D07153"/>
    <w:multiLevelType w:val="hybridMultilevel"/>
    <w:tmpl w:val="9B884C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41232"/>
    <w:multiLevelType w:val="hybridMultilevel"/>
    <w:tmpl w:val="8834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yN7W0MDCzNAYiE0MTSyUdpeDU4uLM/DyQAqNaAG+WoOAsAAAA"/>
  </w:docVars>
  <w:rsids>
    <w:rsidRoot w:val="00CF7A94"/>
    <w:rsid w:val="000074EC"/>
    <w:rsid w:val="00074AAD"/>
    <w:rsid w:val="00460A33"/>
    <w:rsid w:val="005E0A2F"/>
    <w:rsid w:val="00612FB9"/>
    <w:rsid w:val="0074258E"/>
    <w:rsid w:val="00745802"/>
    <w:rsid w:val="00B51626"/>
    <w:rsid w:val="00CC1E01"/>
    <w:rsid w:val="00CF7A94"/>
    <w:rsid w:val="00E271A3"/>
    <w:rsid w:val="00E56D32"/>
    <w:rsid w:val="00EC1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58E"/>
  </w:style>
  <w:style w:type="paragraph" w:styleId="Heading1">
    <w:name w:val="heading 1"/>
    <w:basedOn w:val="Normal"/>
    <w:next w:val="Normal"/>
    <w:link w:val="Heading1Char"/>
    <w:uiPriority w:val="9"/>
    <w:qFormat/>
    <w:rsid w:val="00CF7A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16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A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A9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51626"/>
    <w:pPr>
      <w:spacing w:after="0" w:line="240" w:lineRule="auto"/>
    </w:pPr>
  </w:style>
  <w:style w:type="character" w:customStyle="1" w:styleId="Heading2Char">
    <w:name w:val="Heading 2 Char"/>
    <w:basedOn w:val="DefaultParagraphFont"/>
    <w:link w:val="Heading2"/>
    <w:uiPriority w:val="9"/>
    <w:rsid w:val="00B516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1626"/>
    <w:pPr>
      <w:ind w:left="720"/>
      <w:contextualSpacing/>
    </w:pPr>
  </w:style>
  <w:style w:type="character" w:customStyle="1" w:styleId="Heading3Char">
    <w:name w:val="Heading 3 Char"/>
    <w:basedOn w:val="DefaultParagraphFont"/>
    <w:link w:val="Heading3"/>
    <w:uiPriority w:val="9"/>
    <w:rsid w:val="005E0A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0A2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11</cp:revision>
  <dcterms:created xsi:type="dcterms:W3CDTF">2021-09-13T04:24:00Z</dcterms:created>
  <dcterms:modified xsi:type="dcterms:W3CDTF">2021-09-13T05:40:00Z</dcterms:modified>
</cp:coreProperties>
</file>