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FF6F00"/>
          <w:sz w:val="40"/>
          <w:szCs w:val="40"/>
        </w:rPr>
        <w:t xml:space="preserve">AILearnHub.IO — Course Image Briefs</w:t>
      </w:r>
    </w:p>
    <w:p>
      <w:pPr>
        <w:spacing w:after="200"/>
      </w:pPr>
      <w:r>
        <w:rPr>
          <w:b/>
          <w:bCs/>
          <w:color w:val="212121"/>
          <w:sz w:val="26"/>
          <w:szCs w:val="26"/>
        </w:rPr>
        <w:t xml:space="preserve">Premium Cinematic Illustration Style — Updated Brief</w:t>
      </w:r>
    </w:p>
    <w:p>
      <w:pPr>
        <w:spacing w:after="300"/>
      </w:pPr>
      <w:r>
        <w:rPr>
          <w:i/>
          <w:iCs/>
          <w:color w:val="757575"/>
        </w:rPr>
        <w:t xml:space="preserve">Version 2 · August 2026</w:t>
      </w:r>
    </w:p>
    <w:p>
      <w:pPr>
        <w:pStyle w:val="Heading2"/>
        <w:spacing w:after="120"/>
      </w:pPr>
      <w:r>
        <w:t xml:space="preserve">Global Style Direction</w:t>
      </w:r>
    </w:p>
    <w:p>
      <w:pPr>
        <w:spacing w:after="100"/>
      </w:pPr>
      <w:r>
        <w:t xml:space="preserve">Premium cinematic illustration. Deep midnight navy or charcoal background. Single warm orange/amber hero light source. Secondary cool teal rim light for depth. Simplified silhouette characters — no cartoon faces, no thick outlines. Rule of thirds. Intentional negative space. Mid-detail level (think Spotify campaign art or Apple WWDC illustrations). Subtle grain texture overlay at 10% opacity. Soft volumetric atmospheric fog.</w:t>
      </w:r>
    </w:p>
    <w:p>
      <w:pPr>
        <w:spacing w:after="100"/>
      </w:pPr>
      <w:r>
        <w:rPr>
          <w:b/>
          <w:bCs/>
        </w:rPr>
        <w:t xml:space="preserve">All images: </w:t>
      </w:r>
      <w:r>
        <w:t xml:space="preserve">JPEG, 1080×1080 (square) and 1080×1350 (portrait)</w:t>
      </w:r>
    </w:p>
    <w:p>
      <w:pPr>
        <w:spacing w:after="400"/>
      </w:pPr>
      <w:r>
        <w:rPr>
          <w:b/>
          <w:bCs/>
        </w:rPr>
        <w:t xml:space="preserve">Total: </w:t>
      </w:r>
      <w:r>
        <w:t xml:space="preserve">6 courses × 10 images × 2 sizes = 120 image files</w:t>
      </w:r>
    </w:p>
    <w:p>
      <w:r>
        <w:br w:type="page"/>
      </w:r>
    </w:p>
    <w:p>
      <w:pPr>
        <w:pStyle w:val="Heading1"/>
        <w:spacing w:after="200"/>
      </w:pPr>
      <w:r>
        <w:t xml:space="preserve">Course 1 — AI for Beginners (Zero to Hero)</w:t>
      </w:r>
    </w:p>
    <w:p>
      <w:pPr>
        <w:spacing w:after="100"/>
      </w:pPr>
      <w:r>
        <w:rPr>
          <w:b/>
          <w:bCs/>
        </w:rPr>
        <w:t xml:space="preserve">Palette: </w:t>
      </w:r>
      <w:r>
        <w:rPr>
          <w:color w:val="424242"/>
        </w:rPr>
        <w:t xml:space="preserve">Deep midnight navy (#080E1A), warm amber (#FF6F00, #FAC775), soft off-white glow (#FAEEDA)</w:t>
      </w:r>
    </w:p>
    <w:p>
      <w:pPr>
        <w:spacing w:after="100"/>
      </w:pPr>
      <w:r>
        <w:rPr>
          <w:b/>
          <w:bCs/>
        </w:rPr>
        <w:t xml:space="preserve">Mood: </w:t>
      </w:r>
      <w:r>
        <w:rPr>
          <w:i/>
          <w:iCs/>
          <w:color w:val="424242"/>
        </w:rPr>
        <w:t xml:space="preserve">Journey of discovery. Awe, not overwhelm. A lone figure stepping into a vast glowing digital world.</w:t>
      </w:r>
    </w:p>
    <w:p>
      <w:pPr>
        <w:spacing w:after="100"/>
      </w:pPr>
      <w:r>
        <w:rPr>
          <w:b/>
          <w:bCs/>
        </w:rPr>
        <w:t xml:space="preserve">Format: </w:t>
      </w:r>
      <w:r>
        <w:rPr>
          <w:color w:val="424242"/>
        </w:rPr>
        <w:t xml:space="preserve">JPEG, 1080×1080 (square) and 1080×1350 (portrait)</w:t>
      </w:r>
    </w:p>
    <w:p>
      <w:pPr>
        <w:spacing w:after="300"/>
      </w:pPr>
      <w:r>
        <w:rPr>
          <w:b/>
          <w:bCs/>
        </w:rPr>
        <w:t xml:space="preserve">Style: </w:t>
      </w:r>
      <w:r>
        <w:rPr>
          <w:color w:val="424242"/>
        </w:rPr>
        <w:t xml:space="preserve">Premium cinematic illustration. Deep midnight navy or charcoal background. Single warm orange/amber hero light source. Secondary cool teal rim light for depth. Simplified silhouette characters — no cartoon faces, no thick outlines. Rule of thirds. Intentional negative space. Mid-detail level (think Spotify campaign art or Apple WWDC illustrations). Subtle grain texture overlay at 10% opacity. Soft volumetric atmospheric fog.</w:t>
      </w:r>
    </w:p>
    <w:p>
      <w:pPr>
        <w:pStyle w:val="Heading2"/>
        <w:spacing w:after="120" w:before="300"/>
      </w:pPr>
      <w:r>
        <w:t xml:space="preserve">Image 1 — The Gateway</w:t>
      </w:r>
    </w:p>
    <w:p>
      <w:pPr>
        <w:spacing w:after="120"/>
      </w:pPr>
      <w:r>
        <w:rPr>
          <w:b/>
          <w:bCs/>
          <w:color w:val="FF6F00"/>
        </w:rPr>
        <w:t xml:space="preserve">1080×1080 (Square): </w:t>
      </w:r>
      <w:r>
        <w:rPr>
          <w:color w:val="212121"/>
        </w:rPr>
        <w:t xml:space="preserve">A lone silhouette figure stands before a towering glowing archway. Beyond the arch: warm amber light, floating neural network nodes, soft fog. Deep navy background. Figure positioned at lower centre, arch fills 70% of the frame. Sense of stepping into the unknown.</w:t>
      </w:r>
    </w:p>
    <w:p>
      <w:pPr>
        <w:spacing w:after="200"/>
      </w:pPr>
      <w:r>
        <w:rPr>
          <w:b/>
          <w:bCs/>
          <w:color w:val="CC8C00"/>
        </w:rPr>
        <w:t xml:space="preserve">1080×1350 (Portrait): </w:t>
      </w:r>
      <w:r>
        <w:rPr>
          <w:color w:val="212121"/>
        </w:rPr>
        <w:t xml:space="preserve">Same scene in portrait. The arch extends taller, figure smaller at the bottom third. More atmospheric fog and floating light particles in the upper half. Course title area at the very top in dim letterbox.</w:t>
      </w:r>
    </w:p>
    <w:p>
      <w:pPr>
        <w:pStyle w:val="Heading2"/>
        <w:spacing w:after="120" w:before="300"/>
      </w:pPr>
      <w:r>
        <w:t xml:space="preserve">Image 2 — The Spark</w:t>
      </w:r>
    </w:p>
    <w:p>
      <w:pPr>
        <w:spacing w:after="120"/>
      </w:pPr>
      <w:r>
        <w:rPr>
          <w:b/>
          <w:bCs/>
          <w:color w:val="FF6F00"/>
        </w:rPr>
        <w:t xml:space="preserve">1080×1080 (Square): </w:t>
      </w:r>
      <w:r>
        <w:rPr>
          <w:color w:val="212121"/>
        </w:rPr>
        <w:t xml:space="preserve">A single large glowing orange brain icon suspended in dark space. Dozens of thin connection lines radiating outward to small amber dots. Like a constellation map of intelligence. Centre composition. Dark charcoal background.</w:t>
      </w:r>
    </w:p>
    <w:p>
      <w:pPr>
        <w:spacing w:after="200"/>
      </w:pPr>
      <w:r>
        <w:rPr>
          <w:b/>
          <w:bCs/>
          <w:color w:val="CC8C00"/>
        </w:rPr>
        <w:t xml:space="preserve">1080×1350 (Portrait): </w:t>
      </w:r>
      <w:r>
        <w:rPr>
          <w:color w:val="212121"/>
        </w:rPr>
        <w:t xml:space="preserve">Portrait version — brain centred in middle third. Connection lines extend further up and down the frame. Bottom third: a small silhouette hand reaching upward toward the brain.</w:t>
      </w:r>
    </w:p>
    <w:p>
      <w:pPr>
        <w:pStyle w:val="Heading2"/>
        <w:spacing w:after="120" w:before="300"/>
      </w:pPr>
      <w:r>
        <w:t xml:space="preserve">Image 3 — Before and After</w:t>
      </w:r>
    </w:p>
    <w:p>
      <w:pPr>
        <w:spacing w:after="120"/>
      </w:pPr>
      <w:r>
        <w:rPr>
          <w:b/>
          <w:bCs/>
          <w:color w:val="FF6F00"/>
        </w:rPr>
        <w:t xml:space="preserve">1080×1080 (Square): </w:t>
      </w:r>
      <w:r>
        <w:rPr>
          <w:color w:val="212121"/>
        </w:rPr>
        <w:t xml:space="preserve">Split composition. Left half: dim blue-grey light, a tangled mess of floating question marks and paper sheets. Right half: warm amber glow, clean flowing data streams and check marks. A thin vertical orange line divides the two halves.</w:t>
      </w:r>
    </w:p>
    <w:p>
      <w:pPr>
        <w:spacing w:after="200"/>
      </w:pPr>
      <w:r>
        <w:rPr>
          <w:b/>
          <w:bCs/>
          <w:color w:val="CC8C00"/>
        </w:rPr>
        <w:t xml:space="preserve">1080×1350 (Portrait): </w:t>
      </w:r>
      <w:r>
        <w:rPr>
          <w:color w:val="212121"/>
        </w:rPr>
        <w:t xml:space="preserve">Portrait — top half is the "before" (chaotic, dim), bottom half is the "after" (glowing, ordered). The dividing line is horizontal at the midpoint.</w:t>
      </w:r>
    </w:p>
    <w:p>
      <w:pPr>
        <w:pStyle w:val="Heading2"/>
        <w:spacing w:after="120" w:before="300"/>
      </w:pPr>
      <w:r>
        <w:t xml:space="preserve">Image 4 — The First Step</w:t>
      </w:r>
    </w:p>
    <w:p>
      <w:pPr>
        <w:spacing w:after="120"/>
      </w:pPr>
      <w:r>
        <w:rPr>
          <w:b/>
          <w:bCs/>
          <w:color w:val="FF6F00"/>
        </w:rPr>
        <w:t xml:space="preserve">1080×1080 (Square): </w:t>
      </w:r>
      <w:r>
        <w:rPr>
          <w:color w:val="212121"/>
        </w:rPr>
        <w:t xml:space="preserve">Extreme close-up of a bare foot stepping onto a glowing digital grid floor. The grid radiates outward from the footprint in amber light rings. Dark space above. Metaphor: beginning the journey.</w:t>
      </w:r>
    </w:p>
    <w:p>
      <w:pPr>
        <w:spacing w:after="200"/>
      </w:pPr>
      <w:r>
        <w:rPr>
          <w:b/>
          <w:bCs/>
          <w:color w:val="CC8C00"/>
        </w:rPr>
        <w:t xml:space="preserve">1080×1350 (Portrait): </w:t>
      </w:r>
      <w:r>
        <w:rPr>
          <w:color w:val="212121"/>
        </w:rPr>
        <w:t xml:space="preserve">Portrait — foot in the lower third. The glowing grid rings spread upward into a vast dark space dotted with small amber star-like particles.</w:t>
      </w:r>
    </w:p>
    <w:p>
      <w:pPr>
        <w:pStyle w:val="Heading2"/>
        <w:spacing w:after="120" w:before="300"/>
      </w:pPr>
      <w:r>
        <w:t xml:space="preserve">Image 5 — Zero to Hero Arc</w:t>
      </w:r>
    </w:p>
    <w:p>
      <w:pPr>
        <w:spacing w:after="120"/>
      </w:pPr>
      <w:r>
        <w:rPr>
          <w:b/>
          <w:bCs/>
          <w:color w:val="FF6F00"/>
        </w:rPr>
        <w:t xml:space="preserve">1080×1080 (Square): </w:t>
      </w:r>
      <w:r>
        <w:rPr>
          <w:color w:val="212121"/>
        </w:rPr>
        <w:t xml:space="preserve">A dramatic upward arc of light — like a comet trail — rising from lower left to upper right across a deep navy canvas. Small dim circle at the start (zero). Large blazing amber sun-like orb at the end (hero). Arc is made of hundreds of tiny dots.</w:t>
      </w:r>
    </w:p>
    <w:p>
      <w:pPr>
        <w:spacing w:after="200"/>
      </w:pPr>
      <w:r>
        <w:rPr>
          <w:b/>
          <w:bCs/>
          <w:color w:val="CC8C00"/>
        </w:rPr>
        <w:t xml:space="preserve">1080×1350 (Portrait): </w:t>
      </w:r>
      <w:r>
        <w:rPr>
          <w:color w:val="212121"/>
        </w:rPr>
        <w:t xml:space="preserve">Portrait — the arc rises more steeply, filling the full height. The dim circle is near the bottom edge; the blazing orb near the top.</w:t>
      </w:r>
    </w:p>
    <w:p>
      <w:pPr>
        <w:pStyle w:val="Heading2"/>
        <w:spacing w:after="120" w:before="300"/>
      </w:pPr>
      <w:r>
        <w:t xml:space="preserve">Image 6 — The Robot Friend</w:t>
      </w:r>
    </w:p>
    <w:p>
      <w:pPr>
        <w:spacing w:after="120"/>
      </w:pPr>
      <w:r>
        <w:rPr>
          <w:b/>
          <w:bCs/>
          <w:color w:val="FF6F00"/>
        </w:rPr>
        <w:t xml:space="preserve">1080×1080 (Square): </w:t>
      </w:r>
      <w:r>
        <w:rPr>
          <w:color w:val="212121"/>
        </w:rPr>
        <w:t xml:space="preserve">A friendly but abstract robot silhouette (geometric, no face details) sits beside a human silhouette at a minimal desk. Both look toward a glowing screen emitting warm amber light. Companionship energy. Dark navy room.</w:t>
      </w:r>
    </w:p>
    <w:p>
      <w:pPr>
        <w:spacing w:after="200"/>
      </w:pPr>
      <w:r>
        <w:rPr>
          <w:b/>
          <w:bCs/>
          <w:color w:val="CC8C00"/>
        </w:rPr>
        <w:t xml:space="preserve">1080×1350 (Portrait): </w:t>
      </w:r>
      <w:r>
        <w:rPr>
          <w:color w:val="212121"/>
        </w:rPr>
        <w:t xml:space="preserve">Portrait — figures in the lower half. The glowing screen light fills the upper half with soft amber bloom.</w:t>
      </w:r>
    </w:p>
    <w:p>
      <w:pPr>
        <w:pStyle w:val="Heading2"/>
        <w:spacing w:after="120" w:before="300"/>
      </w:pPr>
      <w:r>
        <w:t xml:space="preserve">Image 7 — Unlocking the Door</w:t>
      </w:r>
    </w:p>
    <w:p>
      <w:pPr>
        <w:spacing w:after="120"/>
      </w:pPr>
      <w:r>
        <w:rPr>
          <w:b/>
          <w:bCs/>
          <w:color w:val="FF6F00"/>
        </w:rPr>
        <w:t xml:space="preserve">1080×1080 (Square): </w:t>
      </w:r>
      <w:r>
        <w:rPr>
          <w:color w:val="212121"/>
        </w:rPr>
        <w:t xml:space="preserve">A large stylised padlock, partially open, with amber light pouring through the crack. The keyhole is shaped like a brain. Background: deep charcoal. The light spills across the lower third of the canvas.</w:t>
      </w:r>
    </w:p>
    <w:p>
      <w:pPr>
        <w:spacing w:after="200"/>
      </w:pPr>
      <w:r>
        <w:rPr>
          <w:b/>
          <w:bCs/>
          <w:color w:val="CC8C00"/>
        </w:rPr>
        <w:t xml:space="preserve">1080×1350 (Portrait): </w:t>
      </w:r>
      <w:r>
        <w:rPr>
          <w:color w:val="212121"/>
        </w:rPr>
        <w:t xml:space="preserve">Portrait — padlock centred. The amber light spills downward across the lower half. Small silhouette figure stands at the base of the padlock, key in hand.</w:t>
      </w:r>
    </w:p>
    <w:p>
      <w:pPr>
        <w:pStyle w:val="Heading2"/>
        <w:spacing w:after="120" w:before="300"/>
      </w:pPr>
      <w:r>
        <w:t xml:space="preserve">Image 8 — The Constellation Mind</w:t>
      </w:r>
    </w:p>
    <w:p>
      <w:pPr>
        <w:spacing w:after="120"/>
      </w:pPr>
      <w:r>
        <w:rPr>
          <w:b/>
          <w:bCs/>
          <w:color w:val="FF6F00"/>
        </w:rPr>
        <w:t xml:space="preserve">1080×1080 (Square): </w:t>
      </w:r>
      <w:r>
        <w:rPr>
          <w:color w:val="212121"/>
        </w:rPr>
        <w:t xml:space="preserve">A human head silhouette in profile, filled with a glowing constellation map — nodes and lines forming neural patterns inside the skull outline. Midnight navy background. Head faces right. Amber and teal nodes.</w:t>
      </w:r>
    </w:p>
    <w:p>
      <w:pPr>
        <w:spacing w:after="200"/>
      </w:pPr>
      <w:r>
        <w:rPr>
          <w:b/>
          <w:bCs/>
          <w:color w:val="CC8C00"/>
        </w:rPr>
        <w:t xml:space="preserve">1080×1350 (Portrait): </w:t>
      </w:r>
      <w:r>
        <w:rPr>
          <w:color w:val="212121"/>
        </w:rPr>
        <w:t xml:space="preserve">Portrait — head fills the upper two-thirds. Below the neck: trailing constellation lines that fade into the deep background.</w:t>
      </w:r>
    </w:p>
    <w:p>
      <w:pPr>
        <w:pStyle w:val="Heading2"/>
        <w:spacing w:after="120" w:before="300"/>
      </w:pPr>
      <w:r>
        <w:t xml:space="preserve">Image 9 — Rocket Launch</w:t>
      </w:r>
    </w:p>
    <w:p>
      <w:pPr>
        <w:spacing w:after="120"/>
      </w:pPr>
      <w:r>
        <w:rPr>
          <w:b/>
          <w:bCs/>
          <w:color w:val="FF6F00"/>
        </w:rPr>
        <w:t xml:space="preserve">1080×1080 (Square): </w:t>
      </w:r>
      <w:r>
        <w:rPr>
          <w:color w:val="212121"/>
        </w:rPr>
        <w:t xml:space="preserve">A sleek minimal rocket (not cartoony — smooth metallic surfaces, subtle rivets) launches upward through soft clouds. "AI" is etched subtly on the rocket body. Amber exhaust flame. Deep navy-to-teal sky.</w:t>
      </w:r>
    </w:p>
    <w:p>
      <w:pPr>
        <w:spacing w:after="200"/>
      </w:pPr>
      <w:r>
        <w:rPr>
          <w:b/>
          <w:bCs/>
          <w:color w:val="CC8C00"/>
        </w:rPr>
        <w:t xml:space="preserve">1080×1350 (Portrait): </w:t>
      </w:r>
      <w:r>
        <w:rPr>
          <w:color w:val="212121"/>
        </w:rPr>
        <w:t xml:space="preserve">Portrait — rocket near the top third. Exhaust flame and cloud trails extend downward, filling the lower two-thirds.</w:t>
      </w:r>
    </w:p>
    <w:p>
      <w:pPr>
        <w:pStyle w:val="Heading2"/>
        <w:spacing w:after="120" w:before="300"/>
      </w:pPr>
      <w:r>
        <w:t xml:space="preserve">Image 10 — The Horizon</w:t>
      </w:r>
    </w:p>
    <w:p>
      <w:pPr>
        <w:spacing w:after="120"/>
      </w:pPr>
      <w:r>
        <w:rPr>
          <w:b/>
          <w:bCs/>
          <w:color w:val="FF6F00"/>
        </w:rPr>
        <w:t xml:space="preserve">1080×1080 (Square): </w:t>
      </w:r>
      <w:r>
        <w:rPr>
          <w:color w:val="212121"/>
        </w:rPr>
        <w:t xml:space="preserve">Wide cinematic landscape. A figure stands on a hill silhouette at the centre bottom, arms slightly raised. On the horizon: a vast glowing amber sunrise made entirely of data grid lines and circuit patterns. Deep navy sky above.</w:t>
      </w:r>
    </w:p>
    <w:p>
      <w:pPr>
        <w:spacing w:after="200"/>
      </w:pPr>
      <w:r>
        <w:rPr>
          <w:b/>
          <w:bCs/>
          <w:color w:val="CC8C00"/>
        </w:rPr>
        <w:t xml:space="preserve">1080×1350 (Portrait): </w:t>
      </w:r>
      <w:r>
        <w:rPr>
          <w:color w:val="212121"/>
        </w:rPr>
        <w:t xml:space="preserve">Portrait — figure at the very bottom. The glowing data-horizon fills the middle third. Above it: deep star-dotted sky with faint teal aurora.</w:t>
      </w:r>
    </w:p>
    <w:p>
      <w:r>
        <w:br w:type="page"/>
      </w:r>
    </w:p>
    <w:p>
      <w:pPr>
        <w:pStyle w:val="Heading1"/>
        <w:spacing w:after="200"/>
      </w:pPr>
      <w:r>
        <w:t xml:space="preserve">Course 2 — ChatGPT Mastery for Professionals</w:t>
      </w:r>
    </w:p>
    <w:p>
      <w:pPr>
        <w:spacing w:after="100"/>
      </w:pPr>
      <w:r>
        <w:rPr>
          <w:b/>
          <w:bCs/>
        </w:rPr>
        <w:t xml:space="preserve">Palette: </w:t>
      </w:r>
      <w:r>
        <w:rPr>
          <w:color w:val="424242"/>
        </w:rPr>
        <w:t xml:space="preserve">Deep charcoal (#0F1923), electric blue (#378ADD, #85B7EB), sharp white-blue glow, accent orange (#FF6F00)</w:t>
      </w:r>
    </w:p>
    <w:p>
      <w:pPr>
        <w:spacing w:after="100"/>
      </w:pPr>
      <w:r>
        <w:rPr>
          <w:b/>
          <w:bCs/>
        </w:rPr>
        <w:t xml:space="preserve">Mood: </w:t>
      </w:r>
      <w:r>
        <w:rPr>
          <w:i/>
          <w:iCs/>
          <w:color w:val="424242"/>
        </w:rPr>
        <w:t xml:space="preserve">Command and control. Sharp, professional, intelligent. A master at work.</w:t>
      </w:r>
    </w:p>
    <w:p>
      <w:pPr>
        <w:spacing w:after="100"/>
      </w:pPr>
      <w:r>
        <w:rPr>
          <w:b/>
          <w:bCs/>
        </w:rPr>
        <w:t xml:space="preserve">Format: </w:t>
      </w:r>
      <w:r>
        <w:rPr>
          <w:color w:val="424242"/>
        </w:rPr>
        <w:t xml:space="preserve">JPEG, 1080×1080 (square) and 1080×1350 (portrait)</w:t>
      </w:r>
    </w:p>
    <w:p>
      <w:pPr>
        <w:spacing w:after="300"/>
      </w:pPr>
      <w:r>
        <w:rPr>
          <w:b/>
          <w:bCs/>
        </w:rPr>
        <w:t xml:space="preserve">Style: </w:t>
      </w:r>
      <w:r>
        <w:rPr>
          <w:color w:val="424242"/>
        </w:rPr>
        <w:t xml:space="preserve">Premium cinematic illustration. Deep midnight navy or charcoal background. Single warm orange/amber hero light source. Secondary cool teal rim light for depth. Simplified silhouette characters — no cartoon faces, no thick outlines. Rule of thirds. Intentional negative space. Mid-detail level (think Spotify campaign art or Apple WWDC illustrations). Subtle grain texture overlay at 10% opacity. Soft volumetric atmospheric fog.</w:t>
      </w:r>
    </w:p>
    <w:p>
      <w:pPr>
        <w:pStyle w:val="Heading2"/>
        <w:spacing w:after="120" w:before="300"/>
      </w:pPr>
      <w:r>
        <w:t xml:space="preserve">Image 1 — The Command Centre</w:t>
      </w:r>
    </w:p>
    <w:p>
      <w:pPr>
        <w:spacing w:after="120"/>
      </w:pPr>
      <w:r>
        <w:rPr>
          <w:b/>
          <w:bCs/>
          <w:color w:val="FF6F00"/>
        </w:rPr>
        <w:t xml:space="preserve">1080×1080 (Square): </w:t>
      </w:r>
      <w:r>
        <w:rPr>
          <w:color w:val="212121"/>
        </w:rPr>
        <w:t xml:space="preserve">A sleek professional silhouette sits at a minimal desk. Multiple holographic blue screens float in front — each showing text conversations, data. The screens cast blue light across the figure. Dark charcoal room. Confidence energy.</w:t>
      </w:r>
    </w:p>
    <w:p>
      <w:pPr>
        <w:spacing w:after="200"/>
      </w:pPr>
      <w:r>
        <w:rPr>
          <w:b/>
          <w:bCs/>
          <w:color w:val="CC8C00"/>
        </w:rPr>
        <w:t xml:space="preserve">1080×1350 (Portrait): </w:t>
      </w:r>
      <w:r>
        <w:rPr>
          <w:color w:val="212121"/>
        </w:rPr>
        <w:t xml:space="preserve">Portrait — figure in the lower third. Holographic screens stack upward into the top two-thirds, glowing intensely.</w:t>
      </w:r>
    </w:p>
    <w:p>
      <w:pPr>
        <w:pStyle w:val="Heading2"/>
        <w:spacing w:after="120" w:before="300"/>
      </w:pPr>
      <w:r>
        <w:t xml:space="preserve">Image 2 — The Dialogue</w:t>
      </w:r>
    </w:p>
    <w:p>
      <w:pPr>
        <w:spacing w:after="120"/>
      </w:pPr>
      <w:r>
        <w:rPr>
          <w:b/>
          <w:bCs/>
          <w:color w:val="FF6F00"/>
        </w:rPr>
        <w:t xml:space="preserve">1080×1080 (Square): </w:t>
      </w:r>
      <w:r>
        <w:rPr>
          <w:color w:val="212121"/>
        </w:rPr>
        <w:t xml:space="preserve">Two abstract speech bubble forms face each other across the centre of the frame. One bubble is cool blue (AI), one warm amber (human). A thin glowing line connects them. Deep navy background. Clean and symbolic.</w:t>
      </w:r>
    </w:p>
    <w:p>
      <w:pPr>
        <w:spacing w:after="200"/>
      </w:pPr>
      <w:r>
        <w:rPr>
          <w:b/>
          <w:bCs/>
          <w:color w:val="CC8C00"/>
        </w:rPr>
        <w:t xml:space="preserve">1080×1350 (Portrait): </w:t>
      </w:r>
      <w:r>
        <w:rPr>
          <w:color w:val="212121"/>
        </w:rPr>
        <w:t xml:space="preserve">Portrait — blue bubble (AI) at the top, amber bubble (human) at the bottom. The connecting line runs vertically through the centre.</w:t>
      </w:r>
    </w:p>
    <w:p>
      <w:pPr>
        <w:pStyle w:val="Heading2"/>
        <w:spacing w:after="120" w:before="300"/>
      </w:pPr>
      <w:r>
        <w:t xml:space="preserve">Image 3 — Neural Typewriter</w:t>
      </w:r>
    </w:p>
    <w:p>
      <w:pPr>
        <w:spacing w:after="120"/>
      </w:pPr>
      <w:r>
        <w:rPr>
          <w:b/>
          <w:bCs/>
          <w:color w:val="FF6F00"/>
        </w:rPr>
        <w:t xml:space="preserve">1080×1080 (Square): </w:t>
      </w:r>
      <w:r>
        <w:rPr>
          <w:color w:val="212121"/>
        </w:rPr>
        <w:t xml:space="preserve">Close-up of floating glowing keys — like a keyboard dissolving upward into data streams. Blue-white light. The keys are geometric, not realistic. Streams rise into darkness. Dark background.</w:t>
      </w:r>
    </w:p>
    <w:p>
      <w:pPr>
        <w:spacing w:after="200"/>
      </w:pPr>
      <w:r>
        <w:rPr>
          <w:b/>
          <w:bCs/>
          <w:color w:val="CC8C00"/>
        </w:rPr>
        <w:t xml:space="preserve">1080×1350 (Portrait): </w:t>
      </w:r>
      <w:r>
        <w:rPr>
          <w:color w:val="212121"/>
        </w:rPr>
        <w:t xml:space="preserve">Portrait — keys in the lower third. Data streams rise and branch upward, filling the frame.</w:t>
      </w:r>
    </w:p>
    <w:p>
      <w:pPr>
        <w:pStyle w:val="Heading2"/>
        <w:spacing w:after="120" w:before="300"/>
      </w:pPr>
      <w:r>
        <w:t xml:space="preserve">Image 4 — Mastery Badge</w:t>
      </w:r>
    </w:p>
    <w:p>
      <w:pPr>
        <w:spacing w:after="120"/>
      </w:pPr>
      <w:r>
        <w:rPr>
          <w:b/>
          <w:bCs/>
          <w:color w:val="FF6F00"/>
        </w:rPr>
        <w:t xml:space="preserve">1080×1080 (Square): </w:t>
      </w:r>
      <w:r>
        <w:rPr>
          <w:color w:val="212121"/>
        </w:rPr>
        <w:t xml:space="preserve">A bold hexagonal emblem, dark metallic surface, glowing blue edges. Inside: a minimal brain-circuit pattern. "MASTERY" etched faintly at the bottom edge. Centred on deep charcoal background. Premium, authoritative.</w:t>
      </w:r>
    </w:p>
    <w:p>
      <w:pPr>
        <w:spacing w:after="200"/>
      </w:pPr>
      <w:r>
        <w:rPr>
          <w:b/>
          <w:bCs/>
          <w:color w:val="CC8C00"/>
        </w:rPr>
        <w:t xml:space="preserve">1080×1350 (Portrait): </w:t>
      </w:r>
      <w:r>
        <w:rPr>
          <w:color w:val="212121"/>
        </w:rPr>
        <w:t xml:space="preserve">Portrait — emblem in the upper centre. Below it: thin radiating blue lines extend outward and downward like authority.</w:t>
      </w:r>
    </w:p>
    <w:p>
      <w:pPr>
        <w:pStyle w:val="Heading2"/>
        <w:spacing w:after="120" w:before="300"/>
      </w:pPr>
      <w:r>
        <w:t xml:space="preserve">Image 5 — Prompt Architecture</w:t>
      </w:r>
    </w:p>
    <w:p>
      <w:pPr>
        <w:spacing w:after="120"/>
      </w:pPr>
      <w:r>
        <w:rPr>
          <w:b/>
          <w:bCs/>
          <w:color w:val="FF6F00"/>
        </w:rPr>
        <w:t xml:space="preserve">1080×1080 (Square): </w:t>
      </w:r>
      <w:r>
        <w:rPr>
          <w:color w:val="212121"/>
        </w:rPr>
        <w:t xml:space="preserve">Abstract: floating text lines that glow blue, arranged in a structured funnel from top (wide, scattered) to bottom (narrow, precise). Metaphor: organising raw input into perfect output. Dark background.</w:t>
      </w:r>
    </w:p>
    <w:p>
      <w:pPr>
        <w:spacing w:after="200"/>
      </w:pPr>
      <w:r>
        <w:rPr>
          <w:b/>
          <w:bCs/>
          <w:color w:val="CC8C00"/>
        </w:rPr>
        <w:t xml:space="preserve">1080×1350 (Portrait): </w:t>
      </w:r>
      <w:r>
        <w:rPr>
          <w:color w:val="212121"/>
        </w:rPr>
        <w:t xml:space="preserve">Portrait — the funnel runs the full height. Wide end at the top, narrow glowing output at the bottom.</w:t>
      </w:r>
    </w:p>
    <w:p>
      <w:pPr>
        <w:pStyle w:val="Heading2"/>
        <w:spacing w:after="120" w:before="300"/>
      </w:pPr>
      <w:r>
        <w:t xml:space="preserve">Image 6 — The Professional Edge</w:t>
      </w:r>
    </w:p>
    <w:p>
      <w:pPr>
        <w:spacing w:after="120"/>
      </w:pPr>
      <w:r>
        <w:rPr>
          <w:b/>
          <w:bCs/>
          <w:color w:val="FF6F00"/>
        </w:rPr>
        <w:t xml:space="preserve">1080×1080 (Square): </w:t>
      </w:r>
      <w:r>
        <w:rPr>
          <w:color w:val="212121"/>
        </w:rPr>
        <w:t xml:space="preserve">A suit-and-tie silhouette figure stands against a deep charcoal background. Around the figure: orbiting blue glow rings, like atoms. The figure stands still, powerful, centred.</w:t>
      </w:r>
    </w:p>
    <w:p>
      <w:pPr>
        <w:spacing w:after="200"/>
      </w:pPr>
      <w:r>
        <w:rPr>
          <w:b/>
          <w:bCs/>
          <w:color w:val="CC8C00"/>
        </w:rPr>
        <w:t xml:space="preserve">1080×1350 (Portrait): </w:t>
      </w:r>
      <w:r>
        <w:rPr>
          <w:color w:val="212121"/>
        </w:rPr>
        <w:t xml:space="preserve">Portrait — figure from waist up. Orbital rings extend beyond the frame edges, implying scale.</w:t>
      </w:r>
    </w:p>
    <w:p>
      <w:pPr>
        <w:pStyle w:val="Heading2"/>
        <w:spacing w:after="120" w:before="300"/>
      </w:pPr>
      <w:r>
        <w:t xml:space="preserve">Image 7 — Infinite Output</w:t>
      </w:r>
    </w:p>
    <w:p>
      <w:pPr>
        <w:spacing w:after="120"/>
      </w:pPr>
      <w:r>
        <w:rPr>
          <w:b/>
          <w:bCs/>
          <w:color w:val="FF6F00"/>
        </w:rPr>
        <w:t xml:space="preserve">1080×1080 (Square): </w:t>
      </w:r>
      <w:r>
        <w:rPr>
          <w:color w:val="212121"/>
        </w:rPr>
        <w:t xml:space="preserve">A scroll of glowing blue text unfurls from a single central point outward and downward — like a magic carpet of content. The text is abstract lines, not readable. Dramatic perspective.</w:t>
      </w:r>
    </w:p>
    <w:p>
      <w:pPr>
        <w:spacing w:after="200"/>
      </w:pPr>
      <w:r>
        <w:rPr>
          <w:b/>
          <w:bCs/>
          <w:color w:val="CC8C00"/>
        </w:rPr>
        <w:t xml:space="preserve">1080×1350 (Portrait): </w:t>
      </w:r>
      <w:r>
        <w:rPr>
          <w:color w:val="212121"/>
        </w:rPr>
        <w:t xml:space="preserve">Portrait — scroll origin near the top, unfurling downward into the frame.</w:t>
      </w:r>
    </w:p>
    <w:p>
      <w:pPr>
        <w:pStyle w:val="Heading2"/>
        <w:spacing w:after="120" w:before="300"/>
      </w:pPr>
      <w:r>
        <w:t xml:space="preserve">Image 8 — The Clock Multiplier</w:t>
      </w:r>
    </w:p>
    <w:p>
      <w:pPr>
        <w:spacing w:after="120"/>
      </w:pPr>
      <w:r>
        <w:rPr>
          <w:b/>
          <w:bCs/>
          <w:color w:val="FF6F00"/>
        </w:rPr>
        <w:t xml:space="preserve">1080×1080 (Square): </w:t>
      </w:r>
      <w:r>
        <w:rPr>
          <w:color w:val="212121"/>
        </w:rPr>
        <w:t xml:space="preserve">A clock face with blue glowing hands, surrounded by floating mini task icons (document, email, chart, calendar). Each icon trails a short light streak showing speed. Metaphor: doing more in less time.</w:t>
      </w:r>
    </w:p>
    <w:p>
      <w:pPr>
        <w:spacing w:after="200"/>
      </w:pPr>
      <w:r>
        <w:rPr>
          <w:b/>
          <w:bCs/>
          <w:color w:val="CC8C00"/>
        </w:rPr>
        <w:t xml:space="preserve">1080×1350 (Portrait): </w:t>
      </w:r>
      <w:r>
        <w:rPr>
          <w:color w:val="212121"/>
        </w:rPr>
        <w:t xml:space="preserve">Portrait — clock in the upper half. Task icons spiral outward and downward.</w:t>
      </w:r>
    </w:p>
    <w:p>
      <w:pPr>
        <w:pStyle w:val="Heading2"/>
        <w:spacing w:after="120" w:before="300"/>
      </w:pPr>
      <w:r>
        <w:t xml:space="preserve">Image 9 — Clarity Through Chaos</w:t>
      </w:r>
    </w:p>
    <w:p>
      <w:pPr>
        <w:spacing w:after="120"/>
      </w:pPr>
      <w:r>
        <w:rPr>
          <w:b/>
          <w:bCs/>
          <w:color w:val="FF6F00"/>
        </w:rPr>
        <w:t xml:space="preserve">1080×1080 (Square): </w:t>
      </w:r>
      <w:r>
        <w:rPr>
          <w:color w:val="212121"/>
        </w:rPr>
        <w:t xml:space="preserve">Left: tangled blue light spaghetti strands (chaos). Right: clean parallel blue laser lines (clarity). A figure silhouette at centre divides the two states, hand raised as if conducting.</w:t>
      </w:r>
    </w:p>
    <w:p>
      <w:pPr>
        <w:spacing w:after="200"/>
      </w:pPr>
      <w:r>
        <w:rPr>
          <w:b/>
          <w:bCs/>
          <w:color w:val="CC8C00"/>
        </w:rPr>
        <w:t xml:space="preserve">1080×1350 (Portrait): </w:t>
      </w:r>
      <w:r>
        <w:rPr>
          <w:color w:val="212121"/>
        </w:rPr>
        <w:t xml:space="preserve">Portrait — same but the figure is taller, filling the centre. Chaos above and clarity below.</w:t>
      </w:r>
    </w:p>
    <w:p>
      <w:pPr>
        <w:pStyle w:val="Heading2"/>
        <w:spacing w:after="120" w:before="300"/>
      </w:pPr>
      <w:r>
        <w:t xml:space="preserve">Image 10 — The Expert Network</w:t>
      </w:r>
    </w:p>
    <w:p>
      <w:pPr>
        <w:spacing w:after="120"/>
      </w:pPr>
      <w:r>
        <w:rPr>
          <w:b/>
          <w:bCs/>
          <w:color w:val="FF6F00"/>
        </w:rPr>
        <w:t xml:space="preserve">1080×1080 (Square): </w:t>
      </w:r>
      <w:r>
        <w:rPr>
          <w:color w:val="212121"/>
        </w:rPr>
        <w:t xml:space="preserve">A top-down view of a glowing network map. One large bright blue node at centre (the professional). Dozens of smaller nodes connected by thin lines radiating outward. Like authority radiating across a team.</w:t>
      </w:r>
    </w:p>
    <w:p>
      <w:pPr>
        <w:spacing w:after="200"/>
      </w:pPr>
      <w:r>
        <w:rPr>
          <w:b/>
          <w:bCs/>
          <w:color w:val="CC8C00"/>
        </w:rPr>
        <w:t xml:space="preserve">1080×1350 (Portrait): </w:t>
      </w:r>
      <w:r>
        <w:rPr>
          <w:color w:val="212121"/>
        </w:rPr>
        <w:t xml:space="preserve">Portrait — central node in the upper third. Network extends downward.</w:t>
      </w:r>
    </w:p>
    <w:p>
      <w:r>
        <w:br w:type="page"/>
      </w:r>
    </w:p>
    <w:p>
      <w:pPr>
        <w:pStyle w:val="Heading1"/>
        <w:spacing w:after="200"/>
      </w:pPr>
      <w:r>
        <w:t xml:space="preserve">Course 3 — Email Marketing with AI</w:t>
      </w:r>
    </w:p>
    <w:p>
      <w:pPr>
        <w:spacing w:after="100"/>
      </w:pPr>
      <w:r>
        <w:rPr>
          <w:b/>
          <w:bCs/>
        </w:rPr>
        <w:t xml:space="preserve">Palette: </w:t>
      </w:r>
      <w:r>
        <w:rPr>
          <w:color w:val="424242"/>
        </w:rPr>
        <w:t xml:space="preserve">Deep slate (#0A1628), teal (#1D9E75, #9FE1CB), warm amber accent (#FF6F00)</w:t>
      </w:r>
    </w:p>
    <w:p>
      <w:pPr>
        <w:spacing w:after="100"/>
      </w:pPr>
      <w:r>
        <w:rPr>
          <w:b/>
          <w:bCs/>
        </w:rPr>
        <w:t xml:space="preserve">Mood: </w:t>
      </w:r>
      <w:r>
        <w:rPr>
          <w:i/>
          <w:iCs/>
          <w:color w:val="424242"/>
        </w:rPr>
        <w:t xml:space="preserve">Precision and reach. Elegant, data-driven. The art of connection at scale.</w:t>
      </w:r>
    </w:p>
    <w:p>
      <w:pPr>
        <w:spacing w:after="100"/>
      </w:pPr>
      <w:r>
        <w:rPr>
          <w:b/>
          <w:bCs/>
        </w:rPr>
        <w:t xml:space="preserve">Format: </w:t>
      </w:r>
      <w:r>
        <w:rPr>
          <w:color w:val="424242"/>
        </w:rPr>
        <w:t xml:space="preserve">JPEG, 1080×1080 (square) and 1080×1350 (portrait)</w:t>
      </w:r>
    </w:p>
    <w:p>
      <w:pPr>
        <w:spacing w:after="300"/>
      </w:pPr>
      <w:r>
        <w:rPr>
          <w:b/>
          <w:bCs/>
        </w:rPr>
        <w:t xml:space="preserve">Style: </w:t>
      </w:r>
      <w:r>
        <w:rPr>
          <w:color w:val="424242"/>
        </w:rPr>
        <w:t xml:space="preserve">Premium cinematic illustration. Deep midnight navy or charcoal background. Single warm orange/amber hero light source. Secondary cool teal rim light for depth. Simplified silhouette characters — no cartoon faces, no thick outlines. Rule of thirds. Intentional negative space. Mid-detail level (think Spotify campaign art or Apple WWDC illustrations). Subtle grain texture overlay at 10% opacity. Soft volumetric atmospheric fog.</w:t>
      </w:r>
    </w:p>
    <w:p>
      <w:pPr>
        <w:pStyle w:val="Heading2"/>
        <w:spacing w:after="120" w:before="300"/>
      </w:pPr>
      <w:r>
        <w:t xml:space="preserve">Image 1 — The Signal Tower</w:t>
      </w:r>
    </w:p>
    <w:p>
      <w:pPr>
        <w:spacing w:after="120"/>
      </w:pPr>
      <w:r>
        <w:rPr>
          <w:b/>
          <w:bCs/>
          <w:color w:val="FF6F00"/>
        </w:rPr>
        <w:t xml:space="preserve">1080×1080 (Square): </w:t>
      </w:r>
      <w:r>
        <w:rPr>
          <w:color w:val="212121"/>
        </w:rPr>
        <w:t xml:space="preserve">A tall glowing antenna tower on a dark hill. Teal signal rings pulse outward from the top. Each ring fades into the dark sky. Below: a sea of tiny amber dots (subscribers). Cinematic and expansive.</w:t>
      </w:r>
    </w:p>
    <w:p>
      <w:pPr>
        <w:spacing w:after="200"/>
      </w:pPr>
      <w:r>
        <w:rPr>
          <w:b/>
          <w:bCs/>
          <w:color w:val="CC8C00"/>
        </w:rPr>
        <w:t xml:space="preserve">1080×1350 (Portrait): </w:t>
      </w:r>
      <w:r>
        <w:rPr>
          <w:color w:val="212121"/>
        </w:rPr>
        <w:t xml:space="preserve">Portrait — tower fills two-thirds of the height. Signal rings spread across the sky. The subscriber dots are dense at the base.</w:t>
      </w:r>
    </w:p>
    <w:p>
      <w:pPr>
        <w:pStyle w:val="Heading2"/>
        <w:spacing w:after="120" w:before="300"/>
      </w:pPr>
      <w:r>
        <w:t xml:space="preserve">Image 2 — The Open Rate</w:t>
      </w:r>
    </w:p>
    <w:p>
      <w:pPr>
        <w:spacing w:after="120"/>
      </w:pPr>
      <w:r>
        <w:rPr>
          <w:b/>
          <w:bCs/>
          <w:color w:val="FF6F00"/>
        </w:rPr>
        <w:t xml:space="preserve">1080×1080 (Square): </w:t>
      </w:r>
      <w:r>
        <w:rPr>
          <w:color w:val="212121"/>
        </w:rPr>
        <w:t xml:space="preserve">A giant glowing envelope, partially opened, warm amber light pouring from the gap. The envelope is elegant and minimal, not cartoonish. Deep slate background. The light illuminates the lower frame.</w:t>
      </w:r>
    </w:p>
    <w:p>
      <w:pPr>
        <w:spacing w:after="200"/>
      </w:pPr>
      <w:r>
        <w:rPr>
          <w:b/>
          <w:bCs/>
          <w:color w:val="CC8C00"/>
        </w:rPr>
        <w:t xml:space="preserve">1080×1350 (Portrait): </w:t>
      </w:r>
      <w:r>
        <w:rPr>
          <w:color w:val="212121"/>
        </w:rPr>
        <w:t xml:space="preserve">Portrait — envelope in the centre. Light from the opening fills the lower third.</w:t>
      </w:r>
    </w:p>
    <w:p>
      <w:pPr>
        <w:pStyle w:val="Heading2"/>
        <w:spacing w:after="120" w:before="300"/>
      </w:pPr>
      <w:r>
        <w:t xml:space="preserve">Image 3 — The Inbox City</w:t>
      </w:r>
    </w:p>
    <w:p>
      <w:pPr>
        <w:spacing w:after="120"/>
      </w:pPr>
      <w:r>
        <w:rPr>
          <w:b/>
          <w:bCs/>
          <w:color w:val="FF6F00"/>
        </w:rPr>
        <w:t xml:space="preserve">1080×1080 (Square): </w:t>
      </w:r>
      <w:r>
        <w:rPr>
          <w:color w:val="212121"/>
        </w:rPr>
        <w:t xml:space="preserve">A dark cityscape silhouette at night, but every window glows with a tiny envelope icon instead of a light. Teal and amber glow. Aerial perspective.</w:t>
      </w:r>
    </w:p>
    <w:p>
      <w:pPr>
        <w:spacing w:after="200"/>
      </w:pPr>
      <w:r>
        <w:rPr>
          <w:b/>
          <w:bCs/>
          <w:color w:val="CC8C00"/>
        </w:rPr>
        <w:t xml:space="preserve">1080×1350 (Portrait): </w:t>
      </w:r>
      <w:r>
        <w:rPr>
          <w:color w:val="212121"/>
        </w:rPr>
        <w:t xml:space="preserve">Portrait — cityscape in the lower half. Sky above: teal aurora and falling envelope icons like snow.</w:t>
      </w:r>
    </w:p>
    <w:p>
      <w:pPr>
        <w:pStyle w:val="Heading2"/>
        <w:spacing w:after="120" w:before="300"/>
      </w:pPr>
      <w:r>
        <w:t xml:space="preserve">Image 4 — The Conversion Funnel</w:t>
      </w:r>
    </w:p>
    <w:p>
      <w:pPr>
        <w:spacing w:after="120"/>
      </w:pPr>
      <w:r>
        <w:rPr>
          <w:b/>
          <w:bCs/>
          <w:color w:val="FF6F00"/>
        </w:rPr>
        <w:t xml:space="preserve">1080×1080 (Square): </w:t>
      </w:r>
      <w:r>
        <w:rPr>
          <w:color w:val="212121"/>
        </w:rPr>
        <w:t xml:space="preserve">Abstract wide-to-narrow funnel. Top: hundreds of tiny email icons flowing in (teal). Bottom: a single bright amber star (conversion). Smooth cinematic perspective. Dark background.</w:t>
      </w:r>
    </w:p>
    <w:p>
      <w:pPr>
        <w:spacing w:after="200"/>
      </w:pPr>
      <w:r>
        <w:rPr>
          <w:b/>
          <w:bCs/>
          <w:color w:val="CC8C00"/>
        </w:rPr>
        <w:t xml:space="preserve">1080×1350 (Portrait): </w:t>
      </w:r>
      <w:r>
        <w:rPr>
          <w:color w:val="212121"/>
        </w:rPr>
        <w:t xml:space="preserve">Portrait — funnel runs full height. The amber star at the very bottom glows intensely.</w:t>
      </w:r>
    </w:p>
    <w:p>
      <w:pPr>
        <w:pStyle w:val="Heading2"/>
        <w:spacing w:after="120" w:before="300"/>
      </w:pPr>
      <w:r>
        <w:t xml:space="preserve">Image 5 — Subject Line Precision</w:t>
      </w:r>
    </w:p>
    <w:p>
      <w:pPr>
        <w:spacing w:after="120"/>
      </w:pPr>
      <w:r>
        <w:rPr>
          <w:b/>
          <w:bCs/>
          <w:color w:val="FF6F00"/>
        </w:rPr>
        <w:t xml:space="preserve">1080×1080 (Square): </w:t>
      </w:r>
      <w:r>
        <w:rPr>
          <w:color w:val="212121"/>
        </w:rPr>
        <w:t xml:space="preserve">A single glowing text line in the centre of dark space. Around it: faded, dim competing lines above and below. The centre line pulses with teal-amber light — it is the one that gets opened. Laser-focus metaphor.</w:t>
      </w:r>
    </w:p>
    <w:p>
      <w:pPr>
        <w:spacing w:after="200"/>
      </w:pPr>
      <w:r>
        <w:rPr>
          <w:b/>
          <w:bCs/>
          <w:color w:val="CC8C00"/>
        </w:rPr>
        <w:t xml:space="preserve">1080×1350 (Portrait): </w:t>
      </w:r>
      <w:r>
        <w:rPr>
          <w:color w:val="212121"/>
        </w:rPr>
        <w:t xml:space="preserve">Portrait — the glowing line is at the upper third. Dim competing lines fill the rest of the frame.</w:t>
      </w:r>
    </w:p>
    <w:p>
      <w:pPr>
        <w:pStyle w:val="Heading2"/>
        <w:spacing w:after="120" w:before="300"/>
      </w:pPr>
      <w:r>
        <w:t xml:space="preserve">Image 6 — The Audience Map</w:t>
      </w:r>
    </w:p>
    <w:p>
      <w:pPr>
        <w:spacing w:after="120"/>
      </w:pPr>
      <w:r>
        <w:rPr>
          <w:b/>
          <w:bCs/>
          <w:color w:val="FF6F00"/>
        </w:rPr>
        <w:t xml:space="preserve">1080×1080 (Square): </w:t>
      </w:r>
      <w:r>
        <w:rPr>
          <w:color w:val="212121"/>
        </w:rPr>
        <w:t xml:space="preserve">Abstract top-down map of interconnected subscriber nodes. Groups of teal clusters connected by thin lines. The AI node in the centre glows amber, orchestrating all connections.</w:t>
      </w:r>
    </w:p>
    <w:p>
      <w:pPr>
        <w:spacing w:after="200"/>
      </w:pPr>
      <w:r>
        <w:rPr>
          <w:b/>
          <w:bCs/>
          <w:color w:val="CC8C00"/>
        </w:rPr>
        <w:t xml:space="preserve">1080×1350 (Portrait): </w:t>
      </w:r>
      <w:r>
        <w:rPr>
          <w:color w:val="212121"/>
        </w:rPr>
        <w:t xml:space="preserve">Portrait — AI node at the top, network spreading downward and outward.</w:t>
      </w:r>
    </w:p>
    <w:p>
      <w:pPr>
        <w:pStyle w:val="Heading2"/>
        <w:spacing w:after="120" w:before="300"/>
      </w:pPr>
      <w:r>
        <w:t xml:space="preserve">Image 7 — Send Time Intelligence</w:t>
      </w:r>
    </w:p>
    <w:p>
      <w:pPr>
        <w:spacing w:after="120"/>
      </w:pPr>
      <w:r>
        <w:rPr>
          <w:b/>
          <w:bCs/>
          <w:color w:val="FF6F00"/>
        </w:rPr>
        <w:t xml:space="preserve">1080×1080 (Square): </w:t>
      </w:r>
      <w:r>
        <w:rPr>
          <w:color w:val="212121"/>
        </w:rPr>
        <w:t xml:space="preserve">A clock face, but each hour marker is replaced by a tiny human silhouette. The clock hand points to one glowing amber figure — the optimal send time. All others are dim teal.</w:t>
      </w:r>
    </w:p>
    <w:p>
      <w:pPr>
        <w:spacing w:after="200"/>
      </w:pPr>
      <w:r>
        <w:rPr>
          <w:b/>
          <w:bCs/>
          <w:color w:val="CC8C00"/>
        </w:rPr>
        <w:t xml:space="preserve">1080×1350 (Portrait): </w:t>
      </w:r>
      <w:r>
        <w:rPr>
          <w:color w:val="212121"/>
        </w:rPr>
        <w:t xml:space="preserve">Portrait — clock in the upper two-thirds. Below it: a timeline showing send time windows as glowing bars.</w:t>
      </w:r>
    </w:p>
    <w:p>
      <w:pPr>
        <w:pStyle w:val="Heading2"/>
        <w:spacing w:after="120" w:before="300"/>
      </w:pPr>
      <w:r>
        <w:t xml:space="preserve">Image 8 — The Personalisation Engine</w:t>
      </w:r>
    </w:p>
    <w:p>
      <w:pPr>
        <w:spacing w:after="120"/>
      </w:pPr>
      <w:r>
        <w:rPr>
          <w:b/>
          <w:bCs/>
          <w:color w:val="FF6F00"/>
        </w:rPr>
        <w:t xml:space="preserve">1080×1080 (Square): </w:t>
      </w:r>
      <w:r>
        <w:rPr>
          <w:color w:val="212121"/>
        </w:rPr>
        <w:t xml:space="preserve">Dozens of identical envelope shapes flowing into a central glowing AI orb, each emerging with a different amber glow intensity — personalised. Assembly line energy, but elegant.</w:t>
      </w:r>
    </w:p>
    <w:p>
      <w:pPr>
        <w:spacing w:after="200"/>
      </w:pPr>
      <w:r>
        <w:rPr>
          <w:b/>
          <w:bCs/>
          <w:color w:val="CC8C00"/>
        </w:rPr>
        <w:t xml:space="preserve">1080×1350 (Portrait): </w:t>
      </w:r>
      <w:r>
        <w:rPr>
          <w:color w:val="212121"/>
        </w:rPr>
        <w:t xml:space="preserve">Portrait — the orb at the centre. Envelopes flow in from above, personalised versions exit below.</w:t>
      </w:r>
    </w:p>
    <w:p>
      <w:pPr>
        <w:pStyle w:val="Heading2"/>
        <w:spacing w:after="120" w:before="300"/>
      </w:pPr>
      <w:r>
        <w:t xml:space="preserve">Image 9 — Revenue Wave</w:t>
      </w:r>
    </w:p>
    <w:p>
      <w:pPr>
        <w:spacing w:after="120"/>
      </w:pPr>
      <w:r>
        <w:rPr>
          <w:b/>
          <w:bCs/>
          <w:color w:val="FF6F00"/>
        </w:rPr>
        <w:t xml:space="preserve">1080×1080 (Square): </w:t>
      </w:r>
      <w:r>
        <w:rPr>
          <w:color w:val="212121"/>
        </w:rPr>
        <w:t xml:space="preserve">A rising wave made of amber light curves upward from left to right. Below the wave: dark calm. Above: golden particle spray. Metaphor: email campaigns driving revenue growth.</w:t>
      </w:r>
    </w:p>
    <w:p>
      <w:pPr>
        <w:spacing w:after="200"/>
      </w:pPr>
      <w:r>
        <w:rPr>
          <w:b/>
          <w:bCs/>
          <w:color w:val="CC8C00"/>
        </w:rPr>
        <w:t xml:space="preserve">1080×1350 (Portrait): </w:t>
      </w:r>
      <w:r>
        <w:rPr>
          <w:color w:val="212121"/>
        </w:rPr>
        <w:t xml:space="preserve">Portrait — wave rises from lower left to upper right diagonally across the full frame.</w:t>
      </w:r>
    </w:p>
    <w:p>
      <w:pPr>
        <w:pStyle w:val="Heading2"/>
        <w:spacing w:after="120" w:before="300"/>
      </w:pPr>
      <w:r>
        <w:t xml:space="preserve">Image 10 — The Loyalty Loop</w:t>
      </w:r>
    </w:p>
    <w:p>
      <w:pPr>
        <w:spacing w:after="120"/>
      </w:pPr>
      <w:r>
        <w:rPr>
          <w:b/>
          <w:bCs/>
          <w:color w:val="FF6F00"/>
        </w:rPr>
        <w:t xml:space="preserve">1080×1080 (Square): </w:t>
      </w:r>
      <w:r>
        <w:rPr>
          <w:color w:val="212121"/>
        </w:rPr>
        <w:t xml:space="preserve">A circular glowing loop — teal with amber accents — representing the subscriber lifecycle. Small silhouette figures at different points on the loop. Elegant, minimal.</w:t>
      </w:r>
    </w:p>
    <w:p>
      <w:pPr>
        <w:spacing w:after="200"/>
      </w:pPr>
      <w:r>
        <w:rPr>
          <w:b/>
          <w:bCs/>
          <w:color w:val="CC8C00"/>
        </w:rPr>
        <w:t xml:space="preserve">1080×1350 (Portrait): </w:t>
      </w:r>
      <w:r>
        <w:rPr>
          <w:color w:val="212121"/>
        </w:rPr>
        <w:t xml:space="preserve">Portrait — loop fills the upper half. Below: small figure at the "join" entry point, standing on the loop.</w:t>
      </w:r>
    </w:p>
    <w:p>
      <w:r>
        <w:br w:type="page"/>
      </w:r>
    </w:p>
    <w:p>
      <w:pPr>
        <w:pStyle w:val="Heading1"/>
        <w:spacing w:after="200"/>
      </w:pPr>
      <w:r>
        <w:t xml:space="preserve">Course 4 — Prompt Engineering Mastery</w:t>
      </w:r>
    </w:p>
    <w:p>
      <w:pPr>
        <w:spacing w:after="100"/>
      </w:pPr>
      <w:r>
        <w:rPr>
          <w:b/>
          <w:bCs/>
        </w:rPr>
        <w:t xml:space="preserve">Palette: </w:t>
      </w:r>
      <w:r>
        <w:rPr>
          <w:color w:val="424242"/>
        </w:rPr>
        <w:t xml:space="preserve">Obsidian black (#141008), gold (#BA7517, #FAC775), deep amber (#633806)</w:t>
      </w:r>
    </w:p>
    <w:p>
      <w:pPr>
        <w:spacing w:after="100"/>
      </w:pPr>
      <w:r>
        <w:rPr>
          <w:b/>
          <w:bCs/>
        </w:rPr>
        <w:t xml:space="preserve">Mood: </w:t>
      </w:r>
      <w:r>
        <w:rPr>
          <w:i/>
          <w:iCs/>
          <w:color w:val="424242"/>
        </w:rPr>
        <w:t xml:space="preserve">The art of language. Alchemy. Turning raw words into golden outputs.</w:t>
      </w:r>
    </w:p>
    <w:p>
      <w:pPr>
        <w:spacing w:after="100"/>
      </w:pPr>
      <w:r>
        <w:rPr>
          <w:b/>
          <w:bCs/>
        </w:rPr>
        <w:t xml:space="preserve">Format: </w:t>
      </w:r>
      <w:r>
        <w:rPr>
          <w:color w:val="424242"/>
        </w:rPr>
        <w:t xml:space="preserve">JPEG, 1080×1080 (square) and 1080×1350 (portrait)</w:t>
      </w:r>
    </w:p>
    <w:p>
      <w:pPr>
        <w:spacing w:after="300"/>
      </w:pPr>
      <w:r>
        <w:rPr>
          <w:b/>
          <w:bCs/>
        </w:rPr>
        <w:t xml:space="preserve">Style: </w:t>
      </w:r>
      <w:r>
        <w:rPr>
          <w:color w:val="424242"/>
        </w:rPr>
        <w:t xml:space="preserve">Premium cinematic illustration. Deep midnight navy or charcoal background. Single warm orange/amber hero light source. Secondary cool teal rim light for depth. Simplified silhouette characters — no cartoon faces, no thick outlines. Rule of thirds. Intentional negative space. Mid-detail level (think Spotify campaign art or Apple WWDC illustrations). Subtle grain texture overlay at 10% opacity. Soft volumetric atmospheric fog.</w:t>
      </w:r>
    </w:p>
    <w:p>
      <w:pPr>
        <w:pStyle w:val="Heading2"/>
        <w:spacing w:after="120" w:before="300"/>
      </w:pPr>
      <w:r>
        <w:t xml:space="preserve">Image 1 — The Alchemist</w:t>
      </w:r>
    </w:p>
    <w:p>
      <w:pPr>
        <w:spacing w:after="120"/>
      </w:pPr>
      <w:r>
        <w:rPr>
          <w:b/>
          <w:bCs/>
          <w:color w:val="FF6F00"/>
        </w:rPr>
        <w:t xml:space="preserve">1080×1080 (Square): </w:t>
      </w:r>
      <w:r>
        <w:rPr>
          <w:color w:val="212121"/>
        </w:rPr>
        <w:t xml:space="preserve">A hooded silhouette figure at a minimal altar/desk. Hands hover over a glowing golden text stream. Amber and gold light bathes the scene from below. Dark obsidian background. Medieval-meets-digital.</w:t>
      </w:r>
    </w:p>
    <w:p>
      <w:pPr>
        <w:spacing w:after="200"/>
      </w:pPr>
      <w:r>
        <w:rPr>
          <w:b/>
          <w:bCs/>
          <w:color w:val="CC8C00"/>
        </w:rPr>
        <w:t xml:space="preserve">1080×1350 (Portrait): </w:t>
      </w:r>
      <w:r>
        <w:rPr>
          <w:color w:val="212121"/>
        </w:rPr>
        <w:t xml:space="preserve">Portrait — figure in the lower two-thirds. The golden text stream rises upward from the hands, filling the upper third.</w:t>
      </w:r>
    </w:p>
    <w:p>
      <w:pPr>
        <w:pStyle w:val="Heading2"/>
        <w:spacing w:after="120" w:before="300"/>
      </w:pPr>
      <w:r>
        <w:t xml:space="preserve">Image 2 — Input to Gold</w:t>
      </w:r>
    </w:p>
    <w:p>
      <w:pPr>
        <w:spacing w:after="120"/>
      </w:pPr>
      <w:r>
        <w:rPr>
          <w:b/>
          <w:bCs/>
          <w:color w:val="FF6F00"/>
        </w:rPr>
        <w:t xml:space="preserve">1080×1080 (Square): </w:t>
      </w:r>
      <w:r>
        <w:rPr>
          <w:color w:val="212121"/>
        </w:rPr>
        <w:t xml:space="preserve">On the left: raw scattered text symbols (dim grey). On the right: refined golden bars. A glowing funnel in the centre transforms one to the other. Clean and bold.</w:t>
      </w:r>
    </w:p>
    <w:p>
      <w:pPr>
        <w:spacing w:after="200"/>
      </w:pPr>
      <w:r>
        <w:rPr>
          <w:b/>
          <w:bCs/>
          <w:color w:val="CC8C00"/>
        </w:rPr>
        <w:t xml:space="preserve">1080×1350 (Portrait): </w:t>
      </w:r>
      <w:r>
        <w:rPr>
          <w:color w:val="212121"/>
        </w:rPr>
        <w:t xml:space="preserve">Portrait — the funnel runs vertically. Raw input at the top, golden output at the bottom.</w:t>
      </w:r>
    </w:p>
    <w:p>
      <w:pPr>
        <w:pStyle w:val="Heading2"/>
        <w:spacing w:after="120" w:before="300"/>
      </w:pPr>
      <w:r>
        <w:t xml:space="preserve">Image 3 — The Exact Word</w:t>
      </w:r>
    </w:p>
    <w:p>
      <w:pPr>
        <w:spacing w:after="120"/>
      </w:pPr>
      <w:r>
        <w:rPr>
          <w:b/>
          <w:bCs/>
          <w:color w:val="FF6F00"/>
        </w:rPr>
        <w:t xml:space="preserve">1080×1080 (Square): </w:t>
      </w:r>
      <w:r>
        <w:rPr>
          <w:color w:val="212121"/>
        </w:rPr>
        <w:t xml:space="preserve">A single floating word — rendered as a glowing golden script — centred in dark space. Around it: dozens of dim grey alternative words orbit slowly. The right word, chosen.</w:t>
      </w:r>
    </w:p>
    <w:p>
      <w:pPr>
        <w:spacing w:after="200"/>
      </w:pPr>
      <w:r>
        <w:rPr>
          <w:b/>
          <w:bCs/>
          <w:color w:val="CC8C00"/>
        </w:rPr>
        <w:t xml:space="preserve">1080×1350 (Portrait): </w:t>
      </w:r>
      <w:r>
        <w:rPr>
          <w:color w:val="212121"/>
        </w:rPr>
        <w:t xml:space="preserve">Portrait — glowing word in the centre. Orbiting words fill the frame. Below the chosen word: a subtle amber beam pointing downward.</w:t>
      </w:r>
    </w:p>
    <w:p>
      <w:pPr>
        <w:pStyle w:val="Heading2"/>
        <w:spacing w:after="120" w:before="300"/>
      </w:pPr>
      <w:r>
        <w:t xml:space="preserve">Image 4 — The Architect</w:t>
      </w:r>
    </w:p>
    <w:p>
      <w:pPr>
        <w:spacing w:after="120"/>
      </w:pPr>
      <w:r>
        <w:rPr>
          <w:b/>
          <w:bCs/>
          <w:color w:val="FF6F00"/>
        </w:rPr>
        <w:t xml:space="preserve">1080×1080 (Square): </w:t>
      </w:r>
      <w:r>
        <w:rPr>
          <w:color w:val="212121"/>
        </w:rPr>
        <w:t xml:space="preserve">Blueprints — but made of golden light lines on a dark background. The blueprint shows the anatomy of a prompt: context, instruction, format, output. Like a technical schematic for language.</w:t>
      </w:r>
    </w:p>
    <w:p>
      <w:pPr>
        <w:spacing w:after="200"/>
      </w:pPr>
      <w:r>
        <w:rPr>
          <w:b/>
          <w:bCs/>
          <w:color w:val="CC8C00"/>
        </w:rPr>
        <w:t xml:space="preserve">1080×1350 (Portrait): </w:t>
      </w:r>
      <w:r>
        <w:rPr>
          <w:color w:val="212121"/>
        </w:rPr>
        <w:t xml:space="preserve">Portrait — blueprints fill the entire frame. Small human silhouette at the bottom-left examines them.</w:t>
      </w:r>
    </w:p>
    <w:p>
      <w:pPr>
        <w:pStyle w:val="Heading2"/>
        <w:spacing w:after="120" w:before="300"/>
      </w:pPr>
      <w:r>
        <w:t xml:space="preserve">Image 5 — The Chain</w:t>
      </w:r>
    </w:p>
    <w:p>
      <w:pPr>
        <w:spacing w:after="120"/>
      </w:pPr>
      <w:r>
        <w:rPr>
          <w:b/>
          <w:bCs/>
          <w:color w:val="FF6F00"/>
        </w:rPr>
        <w:t xml:space="preserve">1080×1080 (Square): </w:t>
      </w:r>
      <w:r>
        <w:rPr>
          <w:color w:val="212121"/>
        </w:rPr>
        <w:t xml:space="preserve">A series of glowing golden chain links, each one containing a small abstract prompt element (context, task, format, tone). Left to right across the canvas. Each link glows progressively brighter toward the right.</w:t>
      </w:r>
    </w:p>
    <w:p>
      <w:pPr>
        <w:spacing w:after="200"/>
      </w:pPr>
      <w:r>
        <w:rPr>
          <w:b/>
          <w:bCs/>
          <w:color w:val="CC8C00"/>
        </w:rPr>
        <w:t xml:space="preserve">1080×1350 (Portrait): </w:t>
      </w:r>
      <w:r>
        <w:rPr>
          <w:color w:val="212121"/>
        </w:rPr>
        <w:t xml:space="preserve">Portrait — chain links arranged vertically top to bottom, each glowing brighter as they descend.</w:t>
      </w:r>
    </w:p>
    <w:p>
      <w:pPr>
        <w:pStyle w:val="Heading2"/>
        <w:spacing w:after="120" w:before="300"/>
      </w:pPr>
      <w:r>
        <w:t xml:space="preserve">Image 6 — Mastery vs Amateur</w:t>
      </w:r>
    </w:p>
    <w:p>
      <w:pPr>
        <w:spacing w:after="120"/>
      </w:pPr>
      <w:r>
        <w:rPr>
          <w:b/>
          <w:bCs/>
          <w:color w:val="FF6F00"/>
        </w:rPr>
        <w:t xml:space="preserve">1080×1080 (Square): </w:t>
      </w:r>
      <w:r>
        <w:rPr>
          <w:color w:val="212121"/>
        </w:rPr>
        <w:t xml:space="preserve">Left half: a tangled, dim mess of text lines (amateur prompt). Right half: a clean precise golden beam (master prompt). The right side glows and the left is grey. Sharp vertical dividing line.</w:t>
      </w:r>
    </w:p>
    <w:p>
      <w:pPr>
        <w:spacing w:after="200"/>
      </w:pPr>
      <w:r>
        <w:rPr>
          <w:b/>
          <w:bCs/>
          <w:color w:val="CC8C00"/>
        </w:rPr>
        <w:t xml:space="preserve">1080×1350 (Portrait): </w:t>
      </w:r>
      <w:r>
        <w:rPr>
          <w:color w:val="212121"/>
        </w:rPr>
        <w:t xml:space="preserve">Portrait — top half is the amateur (dim, chaotic). Bottom half is the master (golden, precise).</w:t>
      </w:r>
    </w:p>
    <w:p>
      <w:pPr>
        <w:pStyle w:val="Heading2"/>
        <w:spacing w:after="120" w:before="300"/>
      </w:pPr>
      <w:r>
        <w:t xml:space="preserve">Image 7 — The Language Forge</w:t>
      </w:r>
    </w:p>
    <w:p>
      <w:pPr>
        <w:spacing w:after="120"/>
      </w:pPr>
      <w:r>
        <w:rPr>
          <w:b/>
          <w:bCs/>
          <w:color w:val="FF6F00"/>
        </w:rPr>
        <w:t xml:space="preserve">1080×1080 (Square): </w:t>
      </w:r>
      <w:r>
        <w:rPr>
          <w:color w:val="212121"/>
        </w:rPr>
        <w:t xml:space="preserve">A blacksmith-style forge, but instead of metal, glowing golden words are being hammered and shaped. The hammer is a cursor. Sparks of text fly outward. Deep obsidian background.</w:t>
      </w:r>
    </w:p>
    <w:p>
      <w:pPr>
        <w:spacing w:after="200"/>
      </w:pPr>
      <w:r>
        <w:rPr>
          <w:b/>
          <w:bCs/>
          <w:color w:val="CC8C00"/>
        </w:rPr>
        <w:t xml:space="preserve">1080×1350 (Portrait): </w:t>
      </w:r>
      <w:r>
        <w:rPr>
          <w:color w:val="212121"/>
        </w:rPr>
        <w:t xml:space="preserve">Portrait — the forge is in the lower centre. Flying text sparks fill the upper portion of the frame.</w:t>
      </w:r>
    </w:p>
    <w:p>
      <w:pPr>
        <w:pStyle w:val="Heading2"/>
        <w:spacing w:after="120" w:before="300"/>
      </w:pPr>
      <w:r>
        <w:t xml:space="preserve">Image 8 — The System Prompt</w:t>
      </w:r>
    </w:p>
    <w:p>
      <w:pPr>
        <w:spacing w:after="120"/>
      </w:pPr>
      <w:r>
        <w:rPr>
          <w:b/>
          <w:bCs/>
          <w:color w:val="FF6F00"/>
        </w:rPr>
        <w:t xml:space="preserve">1080×1080 (Square): </w:t>
      </w:r>
      <w:r>
        <w:rPr>
          <w:color w:val="212121"/>
        </w:rPr>
        <w:t xml:space="preserve">A vast glowing golden scroll, partially unfurled, hovering in dark space. The scroll is large and grand — like a royal decree. The text on it is abstract (lines not words). Regal energy.</w:t>
      </w:r>
    </w:p>
    <w:p>
      <w:pPr>
        <w:spacing w:after="200"/>
      </w:pPr>
      <w:r>
        <w:rPr>
          <w:b/>
          <w:bCs/>
          <w:color w:val="CC8C00"/>
        </w:rPr>
        <w:t xml:space="preserve">1080×1350 (Portrait): </w:t>
      </w:r>
      <w:r>
        <w:rPr>
          <w:color w:val="212121"/>
        </w:rPr>
        <w:t xml:space="preserve">Portrait — scroll fills the centre. Upper and lower edges of the scroll curve toward the viewer.</w:t>
      </w:r>
    </w:p>
    <w:p>
      <w:pPr>
        <w:pStyle w:val="Heading2"/>
        <w:spacing w:after="120" w:before="300"/>
      </w:pPr>
      <w:r>
        <w:t xml:space="preserve">Image 9 — Context Window</w:t>
      </w:r>
    </w:p>
    <w:p>
      <w:pPr>
        <w:spacing w:after="120"/>
      </w:pPr>
      <w:r>
        <w:rPr>
          <w:b/>
          <w:bCs/>
          <w:color w:val="FF6F00"/>
        </w:rPr>
        <w:t xml:space="preserve">1080×1080 (Square): </w:t>
      </w:r>
      <w:r>
        <w:rPr>
          <w:color w:val="212121"/>
        </w:rPr>
        <w:t xml:space="preserve">An abstract rectangle of glowing golden light — like a portal or window — floating in dark space. Inside the rectangle: dense layers of glowing amber text. Outside: darkness. The "context" made visual.</w:t>
      </w:r>
    </w:p>
    <w:p>
      <w:pPr>
        <w:spacing w:after="200"/>
      </w:pPr>
      <w:r>
        <w:rPr>
          <w:b/>
          <w:bCs/>
          <w:color w:val="CC8C00"/>
        </w:rPr>
        <w:t xml:space="preserve">1080×1350 (Portrait): </w:t>
      </w:r>
      <w:r>
        <w:rPr>
          <w:color w:val="212121"/>
        </w:rPr>
        <w:t xml:space="preserve">Portrait — the window is tall, filling most of the frame. A human silhouette stands before it, dwarfed by its size.</w:t>
      </w:r>
    </w:p>
    <w:p>
      <w:pPr>
        <w:pStyle w:val="Heading2"/>
        <w:spacing w:after="120" w:before="300"/>
      </w:pPr>
      <w:r>
        <w:t xml:space="preserve">Image 10 — The Perfect Output</w:t>
      </w:r>
    </w:p>
    <w:p>
      <w:pPr>
        <w:spacing w:after="120"/>
      </w:pPr>
      <w:r>
        <w:rPr>
          <w:b/>
          <w:bCs/>
          <w:color w:val="FF6F00"/>
        </w:rPr>
        <w:t xml:space="preserve">1080×1080 (Square): </w:t>
      </w:r>
      <w:r>
        <w:rPr>
          <w:color w:val="212121"/>
        </w:rPr>
        <w:t xml:space="preserve">A single glowing golden document, perfectly formed, floating on a pedestal of light. Below it: a constellation of attempts (smaller, dimmer). Above: nothing — it is complete. Achievement energy.</w:t>
      </w:r>
    </w:p>
    <w:p>
      <w:pPr>
        <w:spacing w:after="200"/>
      </w:pPr>
      <w:r>
        <w:rPr>
          <w:b/>
          <w:bCs/>
          <w:color w:val="CC8C00"/>
        </w:rPr>
        <w:t xml:space="preserve">1080×1350 (Portrait): </w:t>
      </w:r>
      <w:r>
        <w:rPr>
          <w:color w:val="212121"/>
        </w:rPr>
        <w:t xml:space="preserve">Portrait — document near the top. The pedestal and dim constellation fill the lower two-thirds.</w:t>
      </w:r>
    </w:p>
    <w:p>
      <w:r>
        <w:br w:type="page"/>
      </w:r>
    </w:p>
    <w:p>
      <w:pPr>
        <w:pStyle w:val="Heading1"/>
        <w:spacing w:after="200"/>
      </w:pPr>
      <w:r>
        <w:t xml:space="preserve">Course 5 — AI Tools for Productivity</w:t>
      </w:r>
    </w:p>
    <w:p>
      <w:pPr>
        <w:spacing w:after="100"/>
      </w:pPr>
      <w:r>
        <w:rPr>
          <w:b/>
          <w:bCs/>
        </w:rPr>
        <w:t xml:space="preserve">Palette: </w:t>
      </w:r>
      <w:r>
        <w:rPr>
          <w:color w:val="424242"/>
        </w:rPr>
        <w:t xml:space="preserve">Dark graphite (#120D1E), violet (#7F77DD, #CECBF6), accent orange (#FF6F00)</w:t>
      </w:r>
    </w:p>
    <w:p>
      <w:pPr>
        <w:spacing w:after="100"/>
      </w:pPr>
      <w:r>
        <w:rPr>
          <w:b/>
          <w:bCs/>
        </w:rPr>
        <w:t xml:space="preserve">Mood: </w:t>
      </w:r>
      <w:r>
        <w:rPr>
          <w:i/>
          <w:iCs/>
          <w:color w:val="424242"/>
        </w:rPr>
        <w:t xml:space="preserve">Flow state. Calm focus. Speed without chaos. Doing more by thinking less.</w:t>
      </w:r>
    </w:p>
    <w:p>
      <w:pPr>
        <w:spacing w:after="100"/>
      </w:pPr>
      <w:r>
        <w:rPr>
          <w:b/>
          <w:bCs/>
        </w:rPr>
        <w:t xml:space="preserve">Format: </w:t>
      </w:r>
      <w:r>
        <w:rPr>
          <w:color w:val="424242"/>
        </w:rPr>
        <w:t xml:space="preserve">JPEG, 1080×1080 (square) and 1080×1350 (portrait)</w:t>
      </w:r>
    </w:p>
    <w:p>
      <w:pPr>
        <w:spacing w:after="300"/>
      </w:pPr>
      <w:r>
        <w:rPr>
          <w:b/>
          <w:bCs/>
        </w:rPr>
        <w:t xml:space="preserve">Style: </w:t>
      </w:r>
      <w:r>
        <w:rPr>
          <w:color w:val="424242"/>
        </w:rPr>
        <w:t xml:space="preserve">Premium cinematic illustration. Deep midnight navy or charcoal background. Single warm orange/amber hero light source. Secondary cool teal rim light for depth. Simplified silhouette characters — no cartoon faces, no thick outlines. Rule of thirds. Intentional negative space. Mid-detail level (think Spotify campaign art or Apple WWDC illustrations). Subtle grain texture overlay at 10% opacity. Soft volumetric atmospheric fog.</w:t>
      </w:r>
    </w:p>
    <w:p>
      <w:pPr>
        <w:pStyle w:val="Heading2"/>
        <w:spacing w:after="120" w:before="300"/>
      </w:pPr>
      <w:r>
        <w:t xml:space="preserve">Image 1 — Flow State</w:t>
      </w:r>
    </w:p>
    <w:p>
      <w:pPr>
        <w:spacing w:after="120"/>
      </w:pPr>
      <w:r>
        <w:rPr>
          <w:b/>
          <w:bCs/>
          <w:color w:val="FF6F00"/>
        </w:rPr>
        <w:t xml:space="preserve">1080×1080 (Square): </w:t>
      </w:r>
      <w:r>
        <w:rPr>
          <w:color w:val="212121"/>
        </w:rPr>
        <w:t xml:space="preserve">A calm silhouette figure seated, surrounded by orbiting violet light rings — like a focus halo. No clutter. The figure is centred in dark graphite space. Everything is in order. Serenity and power.</w:t>
      </w:r>
    </w:p>
    <w:p>
      <w:pPr>
        <w:spacing w:after="200"/>
      </w:pPr>
      <w:r>
        <w:rPr>
          <w:b/>
          <w:bCs/>
          <w:color w:val="CC8C00"/>
        </w:rPr>
        <w:t xml:space="preserve">1080×1350 (Portrait): </w:t>
      </w:r>
      <w:r>
        <w:rPr>
          <w:color w:val="212121"/>
        </w:rPr>
        <w:t xml:space="preserve">Portrait — figure in the lower centre. Orbital rings extend outward and upward.</w:t>
      </w:r>
    </w:p>
    <w:p>
      <w:pPr>
        <w:pStyle w:val="Heading2"/>
        <w:spacing w:after="120" w:before="300"/>
      </w:pPr>
      <w:r>
        <w:t xml:space="preserve">Image 2 — The Time Save</w:t>
      </w:r>
    </w:p>
    <w:p>
      <w:pPr>
        <w:spacing w:after="120"/>
      </w:pPr>
      <w:r>
        <w:rPr>
          <w:b/>
          <w:bCs/>
          <w:color w:val="FF6F00"/>
        </w:rPr>
        <w:t xml:space="preserve">1080×1080 (Square): </w:t>
      </w:r>
      <w:r>
        <w:rPr>
          <w:color w:val="212121"/>
        </w:rPr>
        <w:t xml:space="preserve">An hourglass, the lower half glowing amber (time saved). A robotic arm pours the amber sand back into the top. The message: AI gives you time back. Dark graphite background.</w:t>
      </w:r>
    </w:p>
    <w:p>
      <w:pPr>
        <w:spacing w:after="200"/>
      </w:pPr>
      <w:r>
        <w:rPr>
          <w:b/>
          <w:bCs/>
          <w:color w:val="CC8C00"/>
        </w:rPr>
        <w:t xml:space="preserve">1080×1350 (Portrait): </w:t>
      </w:r>
      <w:r>
        <w:rPr>
          <w:color w:val="212121"/>
        </w:rPr>
        <w:t xml:space="preserve">Portrait — hourglass fills two-thirds of the frame. Robotic arm detail in the upper portion.</w:t>
      </w:r>
    </w:p>
    <w:p>
      <w:pPr>
        <w:pStyle w:val="Heading2"/>
        <w:spacing w:after="120" w:before="300"/>
      </w:pPr>
      <w:r>
        <w:t xml:space="preserve">Image 3 — The Toolkit</w:t>
      </w:r>
    </w:p>
    <w:p>
      <w:pPr>
        <w:spacing w:after="120"/>
      </w:pPr>
      <w:r>
        <w:rPr>
          <w:b/>
          <w:bCs/>
          <w:color w:val="FF6F00"/>
        </w:rPr>
        <w:t xml:space="preserve">1080×1080 (Square): </w:t>
      </w:r>
      <w:r>
        <w:rPr>
          <w:color w:val="212121"/>
        </w:rPr>
        <w:t xml:space="preserve">A floating array of minimal tool icons (pen, chart, calendar, image, code bracket) each glowing violet, arranged in a clean arc. Dark background. Each icon trails a short light line showing motion.</w:t>
      </w:r>
    </w:p>
    <w:p>
      <w:pPr>
        <w:spacing w:after="200"/>
      </w:pPr>
      <w:r>
        <w:rPr>
          <w:b/>
          <w:bCs/>
          <w:color w:val="CC8C00"/>
        </w:rPr>
        <w:t xml:space="preserve">1080×1350 (Portrait): </w:t>
      </w:r>
      <w:r>
        <w:rPr>
          <w:color w:val="212121"/>
        </w:rPr>
        <w:t xml:space="preserve">Portrait — tools arc from top to bottom along the right edge, creating a curved tool panel.</w:t>
      </w:r>
    </w:p>
    <w:p>
      <w:pPr>
        <w:pStyle w:val="Heading2"/>
        <w:spacing w:after="120" w:before="300"/>
      </w:pPr>
      <w:r>
        <w:t xml:space="preserve">Image 4 — Automation Stream</w:t>
      </w:r>
    </w:p>
    <w:p>
      <w:pPr>
        <w:spacing w:after="120"/>
      </w:pPr>
      <w:r>
        <w:rPr>
          <w:b/>
          <w:bCs/>
          <w:color w:val="FF6F00"/>
        </w:rPr>
        <w:t xml:space="preserve">1080×1080 (Square): </w:t>
      </w:r>
      <w:r>
        <w:rPr>
          <w:color w:val="212121"/>
        </w:rPr>
        <w:t xml:space="preserve">A river of glowing violet data flowing from left to right. Along the river: small task icons (email, doc, image) are swept along automatically. One silhouette figure stands on the bank, arms folded, watching. Calm authority.</w:t>
      </w:r>
    </w:p>
    <w:p>
      <w:pPr>
        <w:spacing w:after="200"/>
      </w:pPr>
      <w:r>
        <w:rPr>
          <w:b/>
          <w:bCs/>
          <w:color w:val="CC8C00"/>
        </w:rPr>
        <w:t xml:space="preserve">1080×1350 (Portrait): </w:t>
      </w:r>
      <w:r>
        <w:rPr>
          <w:color w:val="212121"/>
        </w:rPr>
        <w:t xml:space="preserve">Portrait — river flows from top to bottom. Figure stands at the left edge, observing.</w:t>
      </w:r>
    </w:p>
    <w:p>
      <w:pPr>
        <w:pStyle w:val="Heading2"/>
        <w:spacing w:after="120" w:before="300"/>
      </w:pPr>
      <w:r>
        <w:t xml:space="preserve">Image 5 — Ten Hours Back</w:t>
      </w:r>
    </w:p>
    <w:p>
      <w:pPr>
        <w:spacing w:after="120"/>
      </w:pPr>
      <w:r>
        <w:rPr>
          <w:b/>
          <w:bCs/>
          <w:color w:val="FF6F00"/>
        </w:rPr>
        <w:t xml:space="preserve">1080×1080 (Square): </w:t>
      </w:r>
      <w:r>
        <w:rPr>
          <w:color w:val="212121"/>
        </w:rPr>
        <w:t xml:space="preserve">A bold "10h" formed from glowing violet light, large and centred. Around it: small floating task icons that have been completed. Below: an amber clock showing the hours saved. Punchy and graphic.</w:t>
      </w:r>
    </w:p>
    <w:p>
      <w:pPr>
        <w:spacing w:after="200"/>
      </w:pPr>
      <w:r>
        <w:rPr>
          <w:b/>
          <w:bCs/>
          <w:color w:val="CC8C00"/>
        </w:rPr>
        <w:t xml:space="preserve">1080×1350 (Portrait): </w:t>
      </w:r>
      <w:r>
        <w:rPr>
          <w:color w:val="212121"/>
        </w:rPr>
        <w:t xml:space="preserve">Portrait — "10h" in the upper centre. Completed task icons scatter below. Clock at the bottom.</w:t>
      </w:r>
    </w:p>
    <w:p>
      <w:pPr>
        <w:pStyle w:val="Heading2"/>
        <w:spacing w:after="120" w:before="300"/>
      </w:pPr>
      <w:r>
        <w:t xml:space="preserve">Image 6 — The Focus Bubble</w:t>
      </w:r>
    </w:p>
    <w:p>
      <w:pPr>
        <w:spacing w:after="120"/>
      </w:pPr>
      <w:r>
        <w:rPr>
          <w:b/>
          <w:bCs/>
          <w:color w:val="FF6F00"/>
        </w:rPr>
        <w:t xml:space="preserve">1080×1080 (Square): </w:t>
      </w:r>
      <w:r>
        <w:rPr>
          <w:color w:val="212121"/>
        </w:rPr>
        <w:t xml:space="preserve">A single glowing violet sphere of calm surrounds a silhouette figure at the centre. Outside the sphere: chaos, noise, notifications (dim and grey). Inside: clarity. Metaphor of AI filtering the noise.</w:t>
      </w:r>
    </w:p>
    <w:p>
      <w:pPr>
        <w:spacing w:after="200"/>
      </w:pPr>
      <w:r>
        <w:rPr>
          <w:b/>
          <w:bCs/>
          <w:color w:val="CC8C00"/>
        </w:rPr>
        <w:t xml:space="preserve">1080×1350 (Portrait): </w:t>
      </w:r>
      <w:r>
        <w:rPr>
          <w:color w:val="212121"/>
        </w:rPr>
        <w:t xml:space="preserve">Portrait — sphere fills the centre. The contrast between inside and outside is dramatic.</w:t>
      </w:r>
    </w:p>
    <w:p>
      <w:pPr>
        <w:pStyle w:val="Heading2"/>
        <w:spacing w:after="120" w:before="300"/>
      </w:pPr>
      <w:r>
        <w:t xml:space="preserve">Image 7 — The Writing Machine</w:t>
      </w:r>
    </w:p>
    <w:p>
      <w:pPr>
        <w:spacing w:after="120"/>
      </w:pPr>
      <w:r>
        <w:rPr>
          <w:b/>
          <w:bCs/>
          <w:color w:val="FF6F00"/>
        </w:rPr>
        <w:t xml:space="preserve">1080×1080 (Square): </w:t>
      </w:r>
      <w:r>
        <w:rPr>
          <w:color w:val="212121"/>
        </w:rPr>
        <w:t xml:space="preserve">A sleek abstract quill pen (glowing violet) poised above a minimal document surface. From the quill tip: a flowing stream of text lines emerges at speed. Dark background.</w:t>
      </w:r>
    </w:p>
    <w:p>
      <w:pPr>
        <w:spacing w:after="200"/>
      </w:pPr>
      <w:r>
        <w:rPr>
          <w:b/>
          <w:bCs/>
          <w:color w:val="CC8C00"/>
        </w:rPr>
        <w:t xml:space="preserve">1080×1350 (Portrait): </w:t>
      </w:r>
      <w:r>
        <w:rPr>
          <w:color w:val="212121"/>
        </w:rPr>
        <w:t xml:space="preserve">Portrait — quill in the upper centre. Text stream flows downward across the frame.</w:t>
      </w:r>
    </w:p>
    <w:p>
      <w:pPr>
        <w:pStyle w:val="Heading2"/>
        <w:spacing w:after="120" w:before="300"/>
      </w:pPr>
      <w:r>
        <w:t xml:space="preserve">Image 8 — Parallel Processing</w:t>
      </w:r>
    </w:p>
    <w:p>
      <w:pPr>
        <w:spacing w:after="120"/>
      </w:pPr>
      <w:r>
        <w:rPr>
          <w:b/>
          <w:bCs/>
          <w:color w:val="FF6F00"/>
        </w:rPr>
        <w:t xml:space="preserve">1080×1080 (Square): </w:t>
      </w:r>
      <w:r>
        <w:rPr>
          <w:color w:val="212121"/>
        </w:rPr>
        <w:t xml:space="preserve">Three lanes of glowing violet light — like racing lanes — each carrying a different task simultaneously. A human silhouette manages all three from a central control point. Confident multitasking.</w:t>
      </w:r>
    </w:p>
    <w:p>
      <w:pPr>
        <w:spacing w:after="200"/>
      </w:pPr>
      <w:r>
        <w:rPr>
          <w:b/>
          <w:bCs/>
          <w:color w:val="CC8C00"/>
        </w:rPr>
        <w:t xml:space="preserve">1080×1350 (Portrait): </w:t>
      </w:r>
      <w:r>
        <w:rPr>
          <w:color w:val="212121"/>
        </w:rPr>
        <w:t xml:space="preserve">Portrait — three lanes run vertically from top to bottom. Figure at the centre bottom.</w:t>
      </w:r>
    </w:p>
    <w:p>
      <w:pPr>
        <w:pStyle w:val="Heading2"/>
        <w:spacing w:after="120" w:before="300"/>
      </w:pPr>
      <w:r>
        <w:t xml:space="preserve">Image 9 — The Deep Work Mode</w:t>
      </w:r>
    </w:p>
    <w:p>
      <w:pPr>
        <w:spacing w:after="120"/>
      </w:pPr>
      <w:r>
        <w:rPr>
          <w:b/>
          <w:bCs/>
          <w:color w:val="FF6F00"/>
        </w:rPr>
        <w:t xml:space="preserve">1080×1080 (Square): </w:t>
      </w:r>
      <w:r>
        <w:rPr>
          <w:color w:val="212121"/>
        </w:rPr>
        <w:t xml:space="preserve">Dark, minimal. A single desk lamp of violet light illuminates a small work surface. Everything else is shadow. The figure at the desk is in total focus. No distractions. Cinematic and quiet.</w:t>
      </w:r>
    </w:p>
    <w:p>
      <w:pPr>
        <w:spacing w:after="200"/>
      </w:pPr>
      <w:r>
        <w:rPr>
          <w:b/>
          <w:bCs/>
          <w:color w:val="CC8C00"/>
        </w:rPr>
        <w:t xml:space="preserve">1080×1350 (Portrait): </w:t>
      </w:r>
      <w:r>
        <w:rPr>
          <w:color w:val="212121"/>
        </w:rPr>
        <w:t xml:space="preserve">Portrait — lamp and desk in the lower third. The rest of the frame: pure dark graphite with a single faint violet glow overhead.</w:t>
      </w:r>
    </w:p>
    <w:p>
      <w:pPr>
        <w:pStyle w:val="Heading2"/>
        <w:spacing w:after="120" w:before="300"/>
      </w:pPr>
      <w:r>
        <w:t xml:space="preserve">Image 10 — Results Compounding</w:t>
      </w:r>
    </w:p>
    <w:p>
      <w:pPr>
        <w:spacing w:after="120"/>
      </w:pPr>
      <w:r>
        <w:rPr>
          <w:b/>
          <w:bCs/>
          <w:color w:val="FF6F00"/>
        </w:rPr>
        <w:t xml:space="preserve">1080×1080 (Square): </w:t>
      </w:r>
      <w:r>
        <w:rPr>
          <w:color w:val="212121"/>
        </w:rPr>
        <w:t xml:space="preserve">An upward staircase of glowing violet platforms, each one higher and wider than the last. A silhouette figure stands at the top. Below: the earlier smaller steps. Growth and momentum.</w:t>
      </w:r>
    </w:p>
    <w:p>
      <w:pPr>
        <w:spacing w:after="200"/>
      </w:pPr>
      <w:r>
        <w:rPr>
          <w:b/>
          <w:bCs/>
          <w:color w:val="CC8C00"/>
        </w:rPr>
        <w:t xml:space="preserve">1080×1350 (Portrait): </w:t>
      </w:r>
      <w:r>
        <w:rPr>
          <w:color w:val="212121"/>
        </w:rPr>
        <w:t xml:space="preserve">Portrait — staircase runs from the bottom left to the upper right. Figure at the very top.</w:t>
      </w:r>
    </w:p>
    <w:p>
      <w:r>
        <w:br w:type="page"/>
      </w:r>
    </w:p>
    <w:p>
      <w:pPr>
        <w:pStyle w:val="Heading1"/>
        <w:spacing w:after="200"/>
      </w:pPr>
      <w:r>
        <w:t xml:space="preserve">Course 6 — Social Media Marketing with AI</w:t>
      </w:r>
    </w:p>
    <w:p>
      <w:pPr>
        <w:spacing w:after="100"/>
      </w:pPr>
      <w:r>
        <w:rPr>
          <w:b/>
          <w:bCs/>
        </w:rPr>
        <w:t xml:space="preserve">Palette: </w:t>
      </w:r>
      <w:r>
        <w:rPr>
          <w:color w:val="424242"/>
        </w:rPr>
        <w:t xml:space="preserve">Deep navy-black (#120A14), coral pink (#D4537E, #F4C0D1), accent orange (#FF6F00)</w:t>
      </w:r>
    </w:p>
    <w:p>
      <w:pPr>
        <w:spacing w:after="100"/>
      </w:pPr>
      <w:r>
        <w:rPr>
          <w:b/>
          <w:bCs/>
        </w:rPr>
        <w:t xml:space="preserve">Mood: </w:t>
      </w:r>
      <w:r>
        <w:rPr>
          <w:i/>
          <w:iCs/>
          <w:color w:val="424242"/>
        </w:rPr>
        <w:t xml:space="preserve">Viral energy, refined. Bold but controlled. Premium brand authority.</w:t>
      </w:r>
    </w:p>
    <w:p>
      <w:pPr>
        <w:spacing w:after="100"/>
      </w:pPr>
      <w:r>
        <w:rPr>
          <w:b/>
          <w:bCs/>
        </w:rPr>
        <w:t xml:space="preserve">Format: </w:t>
      </w:r>
      <w:r>
        <w:rPr>
          <w:color w:val="424242"/>
        </w:rPr>
        <w:t xml:space="preserve">JPEG, 1080×1080 (square) and 1080×1350 (portrait)</w:t>
      </w:r>
    </w:p>
    <w:p>
      <w:pPr>
        <w:spacing w:after="300"/>
      </w:pPr>
      <w:r>
        <w:rPr>
          <w:b/>
          <w:bCs/>
        </w:rPr>
        <w:t xml:space="preserve">Style: </w:t>
      </w:r>
      <w:r>
        <w:rPr>
          <w:color w:val="424242"/>
        </w:rPr>
        <w:t xml:space="preserve">Premium cinematic illustration. Deep midnight navy or charcoal background. Single warm orange/amber hero light source. Secondary cool teal rim light for depth. Simplified silhouette characters — no cartoon faces, no thick outlines. Rule of thirds. Intentional negative space. Mid-detail level (think Spotify campaign art or Apple WWDC illustrations). Subtle grain texture overlay at 10% opacity. Soft volumetric atmospheric fog.</w:t>
      </w:r>
    </w:p>
    <w:p>
      <w:pPr>
        <w:pStyle w:val="Heading2"/>
        <w:spacing w:after="120" w:before="300"/>
      </w:pPr>
      <w:r>
        <w:t xml:space="preserve">Image 1 — Signal Broadcast</w:t>
      </w:r>
    </w:p>
    <w:p>
      <w:pPr>
        <w:spacing w:after="120"/>
      </w:pPr>
      <w:r>
        <w:rPr>
          <w:b/>
          <w:bCs/>
          <w:color w:val="FF6F00"/>
        </w:rPr>
        <w:t xml:space="preserve">1080×1080 (Square): </w:t>
      </w:r>
      <w:r>
        <w:rPr>
          <w:color w:val="212121"/>
        </w:rPr>
        <w:t xml:space="preserve">A glowing smartphone at centre. Coral pink signal rings radiate outward from the screen like a transmitter. Each ring fades into deep navy. The screen glows with warm light. Dynamic but elegant.</w:t>
      </w:r>
    </w:p>
    <w:p>
      <w:pPr>
        <w:spacing w:after="200"/>
      </w:pPr>
      <w:r>
        <w:rPr>
          <w:b/>
          <w:bCs/>
          <w:color w:val="CC8C00"/>
        </w:rPr>
        <w:t xml:space="preserve">1080×1350 (Portrait): </w:t>
      </w:r>
      <w:r>
        <w:rPr>
          <w:color w:val="212121"/>
        </w:rPr>
        <w:t xml:space="preserve">Portrait — phone in the lower third. Signal rings fill the upper two-thirds dramatically.</w:t>
      </w:r>
    </w:p>
    <w:p>
      <w:pPr>
        <w:pStyle w:val="Heading2"/>
        <w:spacing w:after="120" w:before="300"/>
      </w:pPr>
      <w:r>
        <w:t xml:space="preserve">Image 2 — The Viral Moment</w:t>
      </w:r>
    </w:p>
    <w:p>
      <w:pPr>
        <w:spacing w:after="120"/>
      </w:pPr>
      <w:r>
        <w:rPr>
          <w:b/>
          <w:bCs/>
          <w:color w:val="FF6F00"/>
        </w:rPr>
        <w:t xml:space="preserve">1080×1080 (Square): </w:t>
      </w:r>
      <w:r>
        <w:rPr>
          <w:color w:val="212121"/>
        </w:rPr>
        <w:t xml:space="preserve">A single bright coral star at the centre explodes outward — light trails, particle bursts — like a supernova. All on deep navy. Bold and dramatic. Metaphor: content going viral.</w:t>
      </w:r>
    </w:p>
    <w:p>
      <w:pPr>
        <w:spacing w:after="200"/>
      </w:pPr>
      <w:r>
        <w:rPr>
          <w:b/>
          <w:bCs/>
          <w:color w:val="CC8C00"/>
        </w:rPr>
        <w:t xml:space="preserve">1080×1350 (Portrait): </w:t>
      </w:r>
      <w:r>
        <w:rPr>
          <w:color w:val="212121"/>
        </w:rPr>
        <w:t xml:space="preserve">Portrait — explosion centred. Particle trails extend to all edges of the frame.</w:t>
      </w:r>
    </w:p>
    <w:p>
      <w:pPr>
        <w:pStyle w:val="Heading2"/>
        <w:spacing w:after="120" w:before="300"/>
      </w:pPr>
      <w:r>
        <w:t xml:space="preserve">Image 3 — The Content Calendar</w:t>
      </w:r>
    </w:p>
    <w:p>
      <w:pPr>
        <w:spacing w:after="120"/>
      </w:pPr>
      <w:r>
        <w:rPr>
          <w:b/>
          <w:bCs/>
          <w:color w:val="FF6F00"/>
        </w:rPr>
        <w:t xml:space="preserve">1080×1080 (Square): </w:t>
      </w:r>
      <w:r>
        <w:rPr>
          <w:color w:val="212121"/>
        </w:rPr>
        <w:t xml:space="preserve">An abstract calendar grid floating in dark space, each day cell glowing in gradient from dim (planned) to bright coral (published). An AI cursor hovers over the next optimal date. Elegant planning.</w:t>
      </w:r>
    </w:p>
    <w:p>
      <w:pPr>
        <w:spacing w:after="200"/>
      </w:pPr>
      <w:r>
        <w:rPr>
          <w:b/>
          <w:bCs/>
          <w:color w:val="CC8C00"/>
        </w:rPr>
        <w:t xml:space="preserve">1080×1350 (Portrait): </w:t>
      </w:r>
      <w:r>
        <w:rPr>
          <w:color w:val="212121"/>
        </w:rPr>
        <w:t xml:space="preserve">Portrait — calendar in the upper half. Below it: a flowing content stream showing what was posted.</w:t>
      </w:r>
    </w:p>
    <w:p>
      <w:pPr>
        <w:pStyle w:val="Heading2"/>
        <w:spacing w:after="120" w:before="300"/>
      </w:pPr>
      <w:r>
        <w:t xml:space="preserve">Image 4 — The Audience Mirror</w:t>
      </w:r>
    </w:p>
    <w:p>
      <w:pPr>
        <w:spacing w:after="120"/>
      </w:pPr>
      <w:r>
        <w:rPr>
          <w:b/>
          <w:bCs/>
          <w:color w:val="FF6F00"/>
        </w:rPr>
        <w:t xml:space="preserve">1080×1080 (Square): </w:t>
      </w:r>
      <w:r>
        <w:rPr>
          <w:color w:val="212121"/>
        </w:rPr>
        <w:t xml:space="preserve">A large oval mirror-like shape, dark surface. Around its edges: dozens of tiny human silhouette dots (the audience). Inside the mirror: one larger glowing brand silhouette. Metaphor: understanding your audience.</w:t>
      </w:r>
    </w:p>
    <w:p>
      <w:pPr>
        <w:spacing w:after="200"/>
      </w:pPr>
      <w:r>
        <w:rPr>
          <w:b/>
          <w:bCs/>
          <w:color w:val="CC8C00"/>
        </w:rPr>
        <w:t xml:space="preserve">1080×1350 (Portrait): </w:t>
      </w:r>
      <w:r>
        <w:rPr>
          <w:color w:val="212121"/>
        </w:rPr>
        <w:t xml:space="preserve">Portrait — mirror fills the centre. Audience dots are densest at the bottom and sides.</w:t>
      </w:r>
    </w:p>
    <w:p>
      <w:pPr>
        <w:pStyle w:val="Heading2"/>
        <w:spacing w:after="120" w:before="300"/>
      </w:pPr>
      <w:r>
        <w:t xml:space="preserve">Image 5 — The Trend Wave</w:t>
      </w:r>
    </w:p>
    <w:p>
      <w:pPr>
        <w:spacing w:after="120"/>
      </w:pPr>
      <w:r>
        <w:rPr>
          <w:b/>
          <w:bCs/>
          <w:color w:val="FF6F00"/>
        </w:rPr>
        <w:t xml:space="preserve">1080×1080 (Square): </w:t>
      </w:r>
      <w:r>
        <w:rPr>
          <w:color w:val="212121"/>
        </w:rPr>
        <w:t xml:space="preserve">A bold diagonal wave of coral light rising from lower left to upper right. A silhouette figure surfs on the crest of the wave. Below the wave: calm dark sea. Above: particle spray. Ride the trend.</w:t>
      </w:r>
    </w:p>
    <w:p>
      <w:pPr>
        <w:spacing w:after="200"/>
      </w:pPr>
      <w:r>
        <w:rPr>
          <w:b/>
          <w:bCs/>
          <w:color w:val="CC8C00"/>
        </w:rPr>
        <w:t xml:space="preserve">1080×1350 (Portrait): </w:t>
      </w:r>
      <w:r>
        <w:rPr>
          <w:color w:val="212121"/>
        </w:rPr>
        <w:t xml:space="preserve">Portrait — wave cuts diagonally across the full height of the frame. Figure is at the upper-left crest.</w:t>
      </w:r>
    </w:p>
    <w:p>
      <w:pPr>
        <w:pStyle w:val="Heading2"/>
        <w:spacing w:after="120" w:before="300"/>
      </w:pPr>
      <w:r>
        <w:t xml:space="preserve">Image 6 — AI Content Factory</w:t>
      </w:r>
    </w:p>
    <w:p>
      <w:pPr>
        <w:spacing w:after="120"/>
      </w:pPr>
      <w:r>
        <w:rPr>
          <w:b/>
          <w:bCs/>
          <w:color w:val="FF6F00"/>
        </w:rPr>
        <w:t xml:space="preserve">1080×1080 (Square): </w:t>
      </w:r>
      <w:r>
        <w:rPr>
          <w:color w:val="212121"/>
        </w:rPr>
        <w:t xml:space="preserve">Abstract: raw inputs (text, photos, ideas — dim grey icons) flow into a glowing coral machine core at the centre. Polished content pieces emerge from the right (glowing, refined). Elegant production pipeline.</w:t>
      </w:r>
    </w:p>
    <w:p>
      <w:pPr>
        <w:spacing w:after="200"/>
      </w:pPr>
      <w:r>
        <w:rPr>
          <w:b/>
          <w:bCs/>
          <w:color w:val="CC8C00"/>
        </w:rPr>
        <w:t xml:space="preserve">1080×1350 (Portrait): </w:t>
      </w:r>
      <w:r>
        <w:rPr>
          <w:color w:val="212121"/>
        </w:rPr>
        <w:t xml:space="preserve">Portrait — machine core in the centre. Raw inputs from the top, polished outputs at the bottom.</w:t>
      </w:r>
    </w:p>
    <w:p>
      <w:pPr>
        <w:pStyle w:val="Heading2"/>
        <w:spacing w:after="120" w:before="300"/>
      </w:pPr>
      <w:r>
        <w:t xml:space="preserve">Image 7 — The Engagement Spike</w:t>
      </w:r>
    </w:p>
    <w:p>
      <w:pPr>
        <w:spacing w:after="120"/>
      </w:pPr>
      <w:r>
        <w:rPr>
          <w:b/>
          <w:bCs/>
          <w:color w:val="FF6F00"/>
        </w:rPr>
        <w:t xml:space="preserve">1080×1080 (Square): </w:t>
      </w:r>
      <w:r>
        <w:rPr>
          <w:color w:val="212121"/>
        </w:rPr>
        <w:t xml:space="preserve">A dramatic upward spike line chart — one single spike that pierces the upper frame, glowing coral. All other bars are low and dim. The spike is the campaign. Graphic, bold, cinematic.</w:t>
      </w:r>
    </w:p>
    <w:p>
      <w:pPr>
        <w:spacing w:after="200"/>
      </w:pPr>
      <w:r>
        <w:rPr>
          <w:b/>
          <w:bCs/>
          <w:color w:val="CC8C00"/>
        </w:rPr>
        <w:t xml:space="preserve">1080×1350 (Portrait): </w:t>
      </w:r>
      <w:r>
        <w:rPr>
          <w:color w:val="212121"/>
        </w:rPr>
        <w:t xml:space="preserve">Portrait — chart runs the full height. The spike is at the upper quarter, dramatic.</w:t>
      </w:r>
    </w:p>
    <w:p>
      <w:pPr>
        <w:pStyle w:val="Heading2"/>
        <w:spacing w:after="120" w:before="300"/>
      </w:pPr>
      <w:r>
        <w:t xml:space="preserve">Image 8 — Platform Constellation</w:t>
      </w:r>
    </w:p>
    <w:p>
      <w:pPr>
        <w:spacing w:after="120"/>
      </w:pPr>
      <w:r>
        <w:rPr>
          <w:b/>
          <w:bCs/>
          <w:color w:val="FF6F00"/>
        </w:rPr>
        <w:t xml:space="preserve">1080×1080 (Square): </w:t>
      </w:r>
      <w:r>
        <w:rPr>
          <w:color w:val="212121"/>
        </w:rPr>
        <w:t xml:space="preserve">An abstract constellation map — each star represents a social platform (no logos — just nodes of different sizes). Coral connecting lines show audience overlap and flow. The AI node at centre orchestrates.</w:t>
      </w:r>
    </w:p>
    <w:p>
      <w:pPr>
        <w:spacing w:after="200"/>
      </w:pPr>
      <w:r>
        <w:rPr>
          <w:b/>
          <w:bCs/>
          <w:color w:val="CC8C00"/>
        </w:rPr>
        <w:t xml:space="preserve">1080×1350 (Portrait): </w:t>
      </w:r>
      <w:r>
        <w:rPr>
          <w:color w:val="212121"/>
        </w:rPr>
        <w:t xml:space="preserve">Portrait — AI node at the top. Platform constellation spreads downward and outward.</w:t>
      </w:r>
    </w:p>
    <w:p>
      <w:pPr>
        <w:pStyle w:val="Heading2"/>
        <w:spacing w:after="120" w:before="300"/>
      </w:pPr>
      <w:r>
        <w:t xml:space="preserve">Image 9 — The Brand Voice</w:t>
      </w:r>
    </w:p>
    <w:p>
      <w:pPr>
        <w:spacing w:after="120"/>
      </w:pPr>
      <w:r>
        <w:rPr>
          <w:b/>
          <w:bCs/>
          <w:color w:val="FF6F00"/>
        </w:rPr>
        <w:t xml:space="preserve">1080×1080 (Square): </w:t>
      </w:r>
      <w:r>
        <w:rPr>
          <w:color w:val="212121"/>
        </w:rPr>
        <w:t xml:space="preserve">A single glowing coral microphone, minimal and elegant, centred in dark space. From the mic: sound waves made of tiny text particles radiate outward. Clean. Authoritative.</w:t>
      </w:r>
    </w:p>
    <w:p>
      <w:pPr>
        <w:spacing w:after="200"/>
      </w:pPr>
      <w:r>
        <w:rPr>
          <w:b/>
          <w:bCs/>
          <w:color w:val="CC8C00"/>
        </w:rPr>
        <w:t xml:space="preserve">1080×1350 (Portrait): </w:t>
      </w:r>
      <w:r>
        <w:rPr>
          <w:color w:val="212121"/>
        </w:rPr>
        <w:t xml:space="preserve">Portrait — mic in the upper centre. Sound wave particles fill the lower two-thirds of the frame.</w:t>
      </w:r>
    </w:p>
    <w:p>
      <w:pPr>
        <w:pStyle w:val="Heading2"/>
        <w:spacing w:after="120" w:before="300"/>
      </w:pPr>
      <w:r>
        <w:t xml:space="preserve">Image 10 — Growth Compounding</w:t>
      </w:r>
    </w:p>
    <w:p>
      <w:pPr>
        <w:spacing w:after="120"/>
      </w:pPr>
      <w:r>
        <w:rPr>
          <w:b/>
          <w:bCs/>
          <w:color w:val="FF6F00"/>
        </w:rPr>
        <w:t xml:space="preserve">1080×1080 (Square): </w:t>
      </w:r>
      <w:r>
        <w:rPr>
          <w:color w:val="212121"/>
        </w:rPr>
        <w:t xml:space="preserve">An exponential curve line, starting dim and thin at lower left, growing thick and blazing coral toward the upper right. Below the curve: small silhouette figures at the start. Above: a blazing coral sun at the peak.</w:t>
      </w:r>
    </w:p>
    <w:p>
      <w:pPr>
        <w:spacing w:after="200"/>
      </w:pPr>
      <w:r>
        <w:rPr>
          <w:b/>
          <w:bCs/>
          <w:color w:val="CC8C00"/>
        </w:rPr>
        <w:t xml:space="preserve">1080×1350 (Portrait): </w:t>
      </w:r>
      <w:r>
        <w:rPr>
          <w:color w:val="212121"/>
        </w:rPr>
        <w:t xml:space="preserve">Portrait — curve runs diagonally upward across the full frame height. Sun at the very top.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2026-08-11T09:37:36.582Z</dcterms:created>
  <dcterms:modified xsi:type="dcterms:W3CDTF">2026-08-11T09:37:36.605Z</dcterms:modified>
</cp:coreProperties>
</file>

<file path=docProps/custom.xml><?xml version="1.0" encoding="utf-8"?>
<Properties xmlns="http://schemas.openxmlformats.org/officeDocument/2006/custom-properties" xmlns:vt="http://schemas.openxmlformats.org/officeDocument/2006/docPropsVTypes"/>
</file>