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15FA" w:rsidRDefault="002A15FA">
      <w:pPr>
        <w:spacing w:before="2400"/>
      </w:pPr>
    </w:p>
    <w:p w:rsidR="002A15FA" w:rsidRDefault="00000000">
      <w:pPr>
        <w:spacing w:after="120"/>
        <w:jc w:val="center"/>
      </w:pPr>
      <w:r>
        <w:rPr>
          <w:b/>
          <w:bCs/>
          <w:color w:val="2EAD2E"/>
          <w:sz w:val="96"/>
          <w:szCs w:val="96"/>
        </w:rPr>
        <w:t>NEXORA</w:t>
      </w:r>
    </w:p>
    <w:p w:rsidR="002A15FA" w:rsidRDefault="00000000">
      <w:pPr>
        <w:spacing w:after="600"/>
        <w:jc w:val="center"/>
      </w:pPr>
      <w:r>
        <w:rPr>
          <w:color w:val="555555"/>
          <w:sz w:val="30"/>
          <w:szCs w:val="30"/>
        </w:rPr>
        <w:t>Digitális Termékeket Értékesítő Webáruház</w:t>
      </w:r>
    </w:p>
    <w:p w:rsidR="002A15FA" w:rsidRDefault="002A15FA">
      <w:pPr>
        <w:pBdr>
          <w:bottom w:val="single" w:sz="3" w:space="1" w:color="2EAD2E"/>
        </w:pBdr>
        <w:spacing w:after="120"/>
      </w:pPr>
    </w:p>
    <w:p w:rsidR="002A15FA" w:rsidRDefault="002A15FA">
      <w:pPr>
        <w:spacing w:before="400"/>
      </w:pPr>
    </w:p>
    <w:p w:rsidR="002A15FA" w:rsidRDefault="00000000">
      <w:pPr>
        <w:spacing w:after="160"/>
        <w:jc w:val="center"/>
      </w:pPr>
      <w:r>
        <w:rPr>
          <w:b/>
          <w:bCs/>
          <w:color w:val="1E1E1E"/>
          <w:sz w:val="40"/>
          <w:szCs w:val="40"/>
        </w:rPr>
        <w:t>SZOFTVER DOKUMENTÁCIÓ</w:t>
      </w:r>
    </w:p>
    <w:p w:rsidR="002A15FA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Képzési és Kimeneti Követelmények szerint</w:t>
      </w:r>
    </w:p>
    <w:p w:rsidR="002A15FA" w:rsidRDefault="002A15FA">
      <w:pPr>
        <w:spacing w:before="400"/>
      </w:pPr>
    </w:p>
    <w:p w:rsidR="002A15FA" w:rsidRDefault="002A15FA">
      <w:pPr>
        <w:pBdr>
          <w:bottom w:val="single" w:sz="3" w:space="1" w:color="CCCCCC"/>
        </w:pBdr>
        <w:spacing w:after="120"/>
      </w:pPr>
    </w:p>
    <w:p w:rsidR="002A15FA" w:rsidRDefault="002A15FA">
      <w:pPr>
        <w:spacing w:before="300"/>
      </w:pPr>
    </w:p>
    <w:p w:rsidR="002A15FA" w:rsidRDefault="00000000">
      <w:pPr>
        <w:jc w:val="center"/>
      </w:pPr>
      <w:r>
        <w:rPr>
          <w:color w:val="888888"/>
          <w:sz w:val="20"/>
          <w:szCs w:val="20"/>
        </w:rPr>
        <w:t>Verzió: 1.0  |  Dátum: 202</w:t>
      </w:r>
      <w:r w:rsidR="0093091C">
        <w:rPr>
          <w:color w:val="888888"/>
          <w:sz w:val="20"/>
          <w:szCs w:val="20"/>
        </w:rPr>
        <w:t>6</w:t>
      </w:r>
      <w:r>
        <w:rPr>
          <w:color w:val="888888"/>
          <w:sz w:val="20"/>
          <w:szCs w:val="20"/>
        </w:rPr>
        <w:t xml:space="preserve">  |  Típus: Webáruház alkalmazás</w:t>
      </w:r>
    </w:p>
    <w:p w:rsidR="002A15FA" w:rsidRDefault="002A15FA">
      <w:pPr>
        <w:spacing w:before="100"/>
      </w:pPr>
    </w:p>
    <w:p w:rsidR="002A15FA" w:rsidRDefault="00000000">
      <w:pPr>
        <w:jc w:val="center"/>
      </w:pPr>
      <w:r>
        <w:rPr>
          <w:color w:val="888888"/>
          <w:sz w:val="20"/>
          <w:szCs w:val="20"/>
        </w:rPr>
        <w:t>Technológia: Node.js · Express · EJS · MariaDB · Prisma ORM</w:t>
      </w:r>
    </w:p>
    <w:p w:rsidR="002A15FA" w:rsidRDefault="002A15FA">
      <w:pPr>
        <w:spacing w:before="2400"/>
      </w:pPr>
    </w:p>
    <w:p w:rsidR="002A15FA" w:rsidRDefault="00000000">
      <w:pPr>
        <w:jc w:val="center"/>
      </w:pPr>
      <w:r>
        <w:rPr>
          <w:color w:val="AAAAAA"/>
          <w:sz w:val="18"/>
          <w:szCs w:val="18"/>
        </w:rPr>
        <w:t>© 202</w:t>
      </w:r>
      <w:r w:rsidR="002B30CA">
        <w:rPr>
          <w:color w:val="AAAAAA"/>
          <w:sz w:val="18"/>
          <w:szCs w:val="18"/>
        </w:rPr>
        <w:t>6</w:t>
      </w:r>
      <w:r>
        <w:rPr>
          <w:color w:val="AAAAAA"/>
          <w:sz w:val="18"/>
          <w:szCs w:val="18"/>
        </w:rPr>
        <w:t xml:space="preserve"> Nexora · Minden jog fenntartva</w:t>
      </w:r>
    </w:p>
    <w:p w:rsidR="002A15FA" w:rsidRDefault="00000000">
      <w:r>
        <w:br w:type="page"/>
      </w:r>
    </w:p>
    <w:p w:rsidR="002A15FA" w:rsidRDefault="002A15FA">
      <w:pPr>
        <w:sectPr w:rsidR="002A15FA">
          <w:pgSz w:w="11906" w:h="16838"/>
          <w:pgMar w:top="1200" w:right="1200" w:bottom="1200" w:left="1200" w:header="708" w:footer="708" w:gutter="0"/>
          <w:cols w:space="708"/>
          <w:docGrid w:linePitch="360"/>
        </w:sectPr>
      </w:pPr>
    </w:p>
    <w:p w:rsidR="002A15FA" w:rsidRDefault="00000000">
      <w:pPr>
        <w:pBdr>
          <w:bottom w:val="single" w:sz="6" w:space="1" w:color="2EAD2E"/>
        </w:pBdr>
        <w:spacing w:after="320"/>
      </w:pPr>
      <w:r>
        <w:rPr>
          <w:b/>
          <w:bCs/>
          <w:color w:val="1A7A1A"/>
          <w:sz w:val="34"/>
          <w:szCs w:val="34"/>
        </w:rPr>
        <w:lastRenderedPageBreak/>
        <w:t>Tartalomjegyzék</w:t>
      </w:r>
    </w:p>
    <w:p w:rsidR="002A15FA" w:rsidRDefault="002A15FA">
      <w:pPr>
        <w:spacing w:before="160"/>
      </w:pPr>
    </w:p>
    <w:p w:rsidR="002A15FA" w:rsidRDefault="00000000">
      <w:pPr>
        <w:spacing w:before="160" w:after="60"/>
      </w:pPr>
      <w:r>
        <w:rPr>
          <w:b/>
          <w:bCs/>
          <w:color w:val="1A7A1A"/>
        </w:rPr>
        <w:t>1.  A szoftver célja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3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1.1  Üzleti célok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3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1.2  Funkcionális célok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3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2.  A szoftver komponenseinek technikai leírása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4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2.1  Rendszerarchitektúra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4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2.2  Backend – index.js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5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2.3  Adatbázis-séma (Prisma ORM)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6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2.4  Frontend komponensek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7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2.5  Biztonsági megoldások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7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3.  A szoftver működésének műszaki feltételei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8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3.1  Szükséges szoftverek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8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3.2  npm függőségek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9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3.3  Környezeti konfiguráció (.env)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9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3.4  Hardver- és hálózati követelmények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10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3.5  Port- és tűzfalkövetelmények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10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4.  Telepítés és első indítás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11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4.1  Lépésről lépésre – fejlesztői környezet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11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4.2  Projektkönyvtár felépítése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12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5.  A szoftver használatának bemutatása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13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5.1  Főoldal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13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5.2  Webshop – Termékek böngészése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13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5.3  Kosárkezelés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13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5.4  Regisztráció és bejelentkezés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14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5.5  Checkout – Megrendelés leadása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14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5.6  Profil és rendelési előzmények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14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5.7  Kapcsolatfelvétel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14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6.  Rendelési folyamat – részletes leírás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15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6.1  Rendelés létrehozásának lépései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15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6.2  Rendelések letöltése (ZIP export)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15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7.  Termékkatalógus – JSON adatstruktúra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16</w:t>
      </w:r>
    </w:p>
    <w:p w:rsidR="002A15FA" w:rsidRDefault="00000000">
      <w:pPr>
        <w:spacing w:before="160" w:after="60"/>
      </w:pPr>
      <w:r>
        <w:rPr>
          <w:b/>
          <w:bCs/>
          <w:color w:val="1A7A1A"/>
        </w:rPr>
        <w:t>8.  Ismert korlátok és bővítési lehetőségek</w:t>
      </w:r>
      <w:r>
        <w:rPr>
          <w:color w:val="1A7A1A"/>
        </w:rPr>
        <w:ptab w:relativeTo="margin" w:alignment="right" w:leader="dot"/>
      </w:r>
      <w:r>
        <w:rPr>
          <w:color w:val="1A7A1A"/>
        </w:rPr>
        <w:t>17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8.1  Jelenlegi korlátok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17</w:t>
      </w:r>
    </w:p>
    <w:p w:rsidR="002A15FA" w:rsidRDefault="00000000">
      <w:pPr>
        <w:spacing w:before="80" w:after="40"/>
        <w:ind w:left="300"/>
      </w:pPr>
      <w:r>
        <w:rPr>
          <w:color w:val="1E1E1E"/>
          <w:sz w:val="20"/>
          <w:szCs w:val="20"/>
        </w:rPr>
        <w:t xml:space="preserve">  8.2  Javasolt fejlesztési irányok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17</w:t>
      </w: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1. A szoftver célja</w:t>
      </w:r>
    </w:p>
    <w:p w:rsidR="002A15FA" w:rsidRDefault="00000000">
      <w:pPr>
        <w:spacing w:before="60" w:after="100"/>
      </w:pPr>
      <w:r>
        <w:rPr>
          <w:color w:val="1E1E1E"/>
        </w:rPr>
        <w:t>A Nexora egy modern, Node.js alapú digitális webáruház, amely szoftverek, licenszek, játékok és ajándékkártyák online értékesítésére szolgál. A rendszer lehetővé teszi a felhasználók számára a termékek böngészését, kosárba helyezését, és a megrendelések leadását – mindezt egy letisztult, reszponzív felületen keresztül.</w:t>
      </w:r>
    </w:p>
    <w:p w:rsidR="002A15FA" w:rsidRDefault="002A15FA">
      <w:pPr>
        <w:spacing w:before="120"/>
      </w:pPr>
    </w:p>
    <w:p w:rsidR="002A15FA" w:rsidRDefault="00000000">
      <w:pPr>
        <w:pBdr>
          <w:left w:val="single" w:sz="12" w:space="6" w:color="2EAD2E"/>
        </w:pBdr>
        <w:shd w:val="clear" w:color="auto" w:fill="E8F5E9"/>
        <w:spacing w:before="160"/>
        <w:ind w:left="300"/>
      </w:pPr>
      <w:r>
        <w:rPr>
          <w:color w:val="1A3A1A"/>
          <w:sz w:val="21"/>
          <w:szCs w:val="21"/>
        </w:rPr>
        <w:t>Projekt neve:     Nexora Webáruház</w:t>
      </w:r>
    </w:p>
    <w:p w:rsidR="002A15FA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1"/>
          <w:szCs w:val="21"/>
        </w:rPr>
        <w:t>Típus:            Digitális termékeket értékesítő webáruház</w:t>
      </w:r>
    </w:p>
    <w:p w:rsidR="002A15FA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1"/>
          <w:szCs w:val="21"/>
        </w:rPr>
        <w:t>Célközönség:      Magánszemélyek, fejlesztők, diákok</w:t>
      </w:r>
    </w:p>
    <w:p w:rsidR="002A15FA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1"/>
          <w:szCs w:val="21"/>
        </w:rPr>
        <w:t>Platform:         Web (asztali és mobil böngészők)</w:t>
      </w:r>
    </w:p>
    <w:p w:rsidR="002A15FA" w:rsidRDefault="00000000">
      <w:pPr>
        <w:pBdr>
          <w:left w:val="single" w:sz="12" w:space="6" w:color="2EAD2E"/>
        </w:pBdr>
        <w:shd w:val="clear" w:color="auto" w:fill="E8F5E9"/>
        <w:spacing w:after="160"/>
        <w:ind w:left="300"/>
      </w:pPr>
      <w:r>
        <w:rPr>
          <w:color w:val="1A3A1A"/>
          <w:sz w:val="21"/>
          <w:szCs w:val="21"/>
        </w:rPr>
        <w:t>Fejlesztési mód:  Full-stack Node.js MVC</w:t>
      </w:r>
    </w:p>
    <w:p w:rsidR="002A15FA" w:rsidRDefault="002A15FA">
      <w:pPr>
        <w:spacing w:before="160"/>
      </w:pPr>
    </w:p>
    <w:p w:rsidR="002A15FA" w:rsidRDefault="00000000">
      <w:pPr>
        <w:pStyle w:val="Cmsor2"/>
      </w:pPr>
      <w:r>
        <w:t>1.1 Üzleti célok</w:t>
      </w:r>
    </w:p>
    <w:p w:rsidR="002A15FA" w:rsidRDefault="00000000">
      <w:pPr>
        <w:spacing w:before="60" w:after="100"/>
      </w:pPr>
      <w:r>
        <w:rPr>
          <w:color w:val="1E1E1E"/>
        </w:rPr>
        <w:t>A rendszer elsődleges célja digitális termékek (szoftverek, licenszek, játékok, ajándékkártyák) automatizált értékesítése, ahol a vásárló a megrendelés és fizetés után azonnal aktivációs kulcsot kap. Az üzleti folyamat a következő lépésekből áll: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vásárló böngészi és kategória szerint szűri a termékeket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kiválasztott termékeket kosárba helyezi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Bejelentkezés / regisztráció után checkout folyamatot indít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Megadja a számlázási adatokat és a fizetési módot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rendelés leadása után aktivációs kulcsot kap minden termékhez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rendeléseket TXT formátumban töltheti le ZIP csomagban</w:t>
      </w:r>
    </w:p>
    <w:p w:rsidR="002A15FA" w:rsidRDefault="00000000">
      <w:pPr>
        <w:pStyle w:val="Cmsor2"/>
      </w:pPr>
      <w:r>
        <w:t>1.2 Funkcionális célok</w:t>
      </w:r>
    </w:p>
    <w:p w:rsidR="002A15FA" w:rsidRDefault="00000000">
      <w:pPr>
        <w:spacing w:before="60" w:after="100"/>
      </w:pPr>
      <w:r>
        <w:rPr>
          <w:color w:val="1E1E1E"/>
        </w:rPr>
        <w:t>A Nexora rendszer az alábbi főbb funkciókat valósítja meg: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Felhasználói regisztráció és bejelentkezés (session-alapú hitelesítés)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Termékkatalógus böngészése JSON alapú adatforrásból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Kosárkezelés (localStorage alapú, kliens oldalon)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Megrendelés leadása és adatbázisba mentése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Aktivációs kulcs generálás minden megrendelt termékhez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Rendelési előzmények megtekintése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Megrendelések letöltése TXT/ZIP formátumban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Kapcsolatfelvételi űrlap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ÁSZF és GYIK oldal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Adminisztrációs funkciók (jelszóváltoztatás, profil)</w:t>
      </w: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2. A szoftver komponenseinek technikai leírása</w:t>
      </w:r>
    </w:p>
    <w:p w:rsidR="002A15FA" w:rsidRDefault="00000000">
      <w:pPr>
        <w:pStyle w:val="Cmsor2"/>
      </w:pPr>
      <w:r>
        <w:t>2.1 Rendszerarchitektúra</w:t>
      </w:r>
    </w:p>
    <w:p w:rsidR="002A15FA" w:rsidRDefault="00000000">
      <w:pPr>
        <w:spacing w:before="60" w:after="100"/>
      </w:pPr>
      <w:r>
        <w:rPr>
          <w:color w:val="1E1E1E"/>
        </w:rPr>
        <w:t>A Nexora alkalmazás egy klasszikus MVC (Model-View-Controller) architektúrára épül, amelynek komponensei a következőképpen oszlanak meg:</w:t>
      </w:r>
    </w:p>
    <w:p w:rsidR="002A15FA" w:rsidRDefault="002A15FA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906"/>
      </w:tblGrid>
      <w:tr w:rsidR="002A15FA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Réteg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Technológia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Leírás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Prezentációs réteg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EJS (Embedded JS)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Szerveroldali HTML sablon motor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Üzleti logika réteg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Node.js + Express 5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REST API végpontok, útválasztás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Adathozzáférési réteg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Prisma ORM 6.x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Adatbázis lekérdezések, migráció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Adatbázis réteg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MariaDB / MySQL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Relációs adattárolás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Kliens réteg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Vanilla JS + CSS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Dinamikus UI, kosárkezelés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Statikus eszközök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D3.js v3, Google Fonts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Részecske-effekt, Orbitron betű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2.2 Backend – index.js</w:t>
      </w:r>
    </w:p>
    <w:p w:rsidR="002A15FA" w:rsidRDefault="00000000">
      <w:pPr>
        <w:spacing w:before="60" w:after="100"/>
      </w:pPr>
      <w:r>
        <w:rPr>
          <w:color w:val="1E1E1E"/>
        </w:rPr>
        <w:t>A szerver belépési pontja az index.js fájl, amely az Express alkalmazást inicializálja és konfigurálja. A főbb feladatai: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Express szerver indítása a 3000-es porton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Middleware-ek beállítása (body-parser, cors, express-session)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EJS view engine konfigurálása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Összes REST API végpont definiálása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Prisma ORM inicializálása és adatbázis-kapcsolat kezelése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Session-alapú autentikáció és authMiddleware</w:t>
      </w:r>
    </w:p>
    <w:p w:rsidR="002A15FA" w:rsidRDefault="002A15FA">
      <w:pPr>
        <w:spacing w:before="100"/>
      </w:pPr>
    </w:p>
    <w:p w:rsidR="002A15FA" w:rsidRDefault="00000000">
      <w:pPr>
        <w:pStyle w:val="Cmsor3"/>
      </w:pPr>
      <w:r>
        <w:t>2.2.1 Főbb API végpontok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929"/>
        <w:gridCol w:w="5827"/>
      </w:tblGrid>
      <w:tr w:rsidR="002A15FA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Főoldal renderelése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/webshop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Webshop oldal (terméklista)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/checkout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Checkout oldal (auth szükséges)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8B1A1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/register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Felhasználó regisztráció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8B1A1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/login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Bejelentkezés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/logout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Kijelentkezés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8B1A1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/order/create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Rendelés létrehozása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/orders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Saját rendelések listája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/orders/download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Rendelések letöltése ZIP-ben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8B1A1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/change-password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Jelszóváltoztatás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8B1A1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/contact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Kapcsolatfelvételi üzenet küldése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/aszf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ÁSZF oldal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lastRenderedPageBreak/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/gyik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GYIK oldal</w:t>
            </w:r>
          </w:p>
        </w:tc>
      </w:tr>
      <w:tr w:rsidR="002A15F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/kontakt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Kapcsolat oldal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2.3 Adatbázis-séma (Prisma ORM)</w:t>
      </w:r>
    </w:p>
    <w:p w:rsidR="002A15FA" w:rsidRDefault="00000000">
      <w:pPr>
        <w:spacing w:before="60" w:after="100"/>
      </w:pPr>
      <w:r>
        <w:rPr>
          <w:color w:val="1E1E1E"/>
        </w:rPr>
        <w:t>Az adatbázis modelleket a Prisma ORM definiálja a prisma/schema.prisma fájlban. Az adatbázis MySQL / MariaDB kompatibilis.</w:t>
      </w:r>
    </w:p>
    <w:p w:rsidR="002A15FA" w:rsidRDefault="002A15FA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106"/>
      </w:tblGrid>
      <w:tr w:rsidR="002A15FA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Tábla neve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Főbb mezők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Szerepe</w:t>
            </w:r>
          </w:p>
        </w:tc>
      </w:tr>
      <w:tr w:rsidR="002A15F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felhasznalok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id, email, jelszo_hash, nev, letrehozva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Regisztrált felhasználók adatait tárolja. A jelszó bcrypt hash-ként van tárolva.</w:t>
            </w:r>
          </w:p>
        </w:tc>
      </w:tr>
      <w:tr w:rsidR="002A15F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rendelesek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id, felhasznalo_id, vegosszeg, rendszerhaszn_dij, fizetesi_mod, allapot, rendelve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Leadott megrendelések fő adatai. Kapcsolódik a felhasználóhoz FK-val.</w:t>
            </w:r>
          </w:p>
        </w:tc>
      </w:tr>
      <w:tr w:rsidR="002A15F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rendeles_tetel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id, rendeles_id, termek_nev, termek_kategoria, egysegar, aktivacios_kulcs, kulcs_elkuldve, aktivalt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Egy rendelés egyes terméktételei és azok aktivációs kulcsai.</w:t>
            </w:r>
          </w:p>
        </w:tc>
      </w:tr>
      <w:tr w:rsidR="002A15F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szamlazasi_adatok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id, rendeles_id, nev, email, telefonszam, orszag, varos, iranyitoszam, utca_hazszam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Megrendeléshez tartozó számlázási cím és elérhetőség.</w:t>
            </w:r>
          </w:p>
        </w:tc>
      </w:tr>
      <w:tr w:rsidR="002A15F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kapcsolatfelvetel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id, Nev, Email, Uzenet, Kuldve</w:t>
            </w:r>
          </w:p>
        </w:tc>
        <w:tc>
          <w:tcPr>
            <w:tcW w:w="4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Kontaktoldalon beérkező üzenetek tárolása.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2.4 Frontend komponensek</w:t>
      </w:r>
    </w:p>
    <w:p w:rsidR="002A15FA" w:rsidRDefault="00000000">
      <w:pPr>
        <w:spacing w:before="60" w:after="100"/>
      </w:pPr>
      <w:r>
        <w:rPr>
          <w:color w:val="1E1E1E"/>
        </w:rPr>
        <w:t>A felületi réteg EJS sablonokból és Vanilla JavaScript fájlokból épül fel:</w:t>
      </w:r>
    </w:p>
    <w:p w:rsidR="002A15FA" w:rsidRDefault="002A15F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5820"/>
      </w:tblGrid>
      <w:tr w:rsidR="002A15FA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AD2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Fájl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Leírás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src/views/index.ejs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Főoldal – bemutatkozás, részecske animáció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src/views/webshop.ejs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Terméklista, kategória-szűrő, kosárba gomb, termékinfó modal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src/views/checkout.ejs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Rendelési forma, számlázási adatok, fizetési mód választó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src/views/aszf.ejs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Általános Szerződési Feltételek, GYIK szekció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src/views/kontakt.ejs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Kapcsolatfelvételi űrlap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src/views/profil.ejs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Felhasználói profil, rendelési előzmények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src/public/js/cart.js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Kosárkezelés (localStorage), összesítés, fizetési folyamat indítása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src/public/js/auth-popup.js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Bejelentkezési / regisztrációs felugró ablak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lastRenderedPageBreak/>
              <w:t>src/public/js/filters.js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Webshop kategória-szűrő logika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src/public/js/ui-effects.js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D3.js alapú részecske háttér animáció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src/public/js/transitions.js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Oldalak közötti átmeneti animáció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src/public/img/termekbazis/termek.json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Termékkatalógus (JSON adatforrás): név, ár, kategória, kép, leírás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2.5 Biztonsági megoldások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Jelszótárolás: bcrypt v6 hashing (cost factor: 10) – a jelszó sohasem tárolódik tisztán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Session kezelés: express-session, 30 napos cookie élettartam, httpOnly flag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Útvonalak védelme: authMiddleware – be nem jelentkezett felhasználók automatikusan a webshopra kerülnek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Input validáció: minden POST endpointon kötelező mezők ellenőrzése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CORS konfiguráció: cross-origin kérések engedélyezése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Aktivációs kulcsok: XXXXXXXX-XXXXXXXX-XXXXXXXX formátum, szerver oldalon generált</w:t>
      </w: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3. A szoftver működésének műszaki feltételei</w:t>
      </w:r>
    </w:p>
    <w:p w:rsidR="002A15FA" w:rsidRDefault="00000000">
      <w:pPr>
        <w:pStyle w:val="Cmsor2"/>
      </w:pPr>
      <w:r>
        <w:t>3.1 Szükséges szoftverek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706"/>
      </w:tblGrid>
      <w:tr w:rsidR="002A15FA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Szoftver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Verzió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Megjegyzés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Node.js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≥ 18.18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JavaScript futtatókörnyezet (Kötelező)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npm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≥ 9.x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Csomagkezelő – Node.js-sel együtt települ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MariaDB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≥ 10.5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Relációs adatbázis-szerver (MySQL kompatibilis)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HeidiSQL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≥ 12.x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Grafikus adatbázis-kezelő (opcionális, ajánlott)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nodemon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3.x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Fejlesztési célú automatikus szerver-újraindítás</w:t>
            </w:r>
          </w:p>
        </w:tc>
      </w:tr>
      <w:tr w:rsidR="002A15F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1E1E1E"/>
                <w:sz w:val="20"/>
                <w:szCs w:val="20"/>
              </w:rPr>
              <w:t>Git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≥ 2.x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Verziókezelő (opcionális)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3.2 npm függőségek</w:t>
      </w:r>
    </w:p>
    <w:p w:rsidR="002A15FA" w:rsidRDefault="00000000">
      <w:pPr>
        <w:spacing w:before="60" w:after="100"/>
      </w:pPr>
      <w:r>
        <w:rPr>
          <w:color w:val="1E1E1E"/>
        </w:rPr>
        <w:t>A projekt package.json fájlja alapján az alábbi csomagok szükségesek:</w:t>
      </w:r>
    </w:p>
    <w:p w:rsidR="002A15FA" w:rsidRDefault="002A15FA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906"/>
      </w:tblGrid>
      <w:tr w:rsidR="002A15FA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0"/>
                <w:szCs w:val="20"/>
              </w:rPr>
              <w:t>Csomag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express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^5.1.0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Web framework, routing, middleware kezelés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@prisma/client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^6.19.0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Prisma ORM kliens, adatbázis lekérdezések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prisma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^6.19.0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Prisma CLI, schema migráció (devDependency)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@prisma/adapter-mariadb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6.19.0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MariaDB adapter Prisma ORM-hez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ejs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^3.1.10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Embedded JavaScript template engine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bcrypt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^6.0.0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Jelszó hashing és ellenőrzés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express-session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^1.19.0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Session-alapú autentikáció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body-parser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^2.2.1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HTTP kérés body parsálása (JSON, URL-encoded)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cors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^2.8.5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Cross-Origin Resource Sharing engedélyezése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archiver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^7.0.1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ZIP fájlok létrehozása rendelésletöltéshez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dotenv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^17.2.3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Környezeti változók betöltése .env fájlból (dev)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8"/>
                <w:szCs w:val="18"/>
              </w:rPr>
              <w:t>nodemon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7"/>
                <w:szCs w:val="17"/>
              </w:rPr>
              <w:t>^3.1.11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Fejlesztői automatikus újraindítás (devDependency)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3.3 Környezeti konfiguráció (.env)</w:t>
      </w:r>
    </w:p>
    <w:p w:rsidR="002A15FA" w:rsidRDefault="00000000">
      <w:pPr>
        <w:spacing w:before="60" w:after="100"/>
      </w:pPr>
      <w:r>
        <w:rPr>
          <w:color w:val="1E1E1E"/>
        </w:rPr>
        <w:t>A szerver indítása előtt létre kell hozni egy .env fájlt a projekt gyökérkönyvtárában az alábbi tartalommal:</w:t>
      </w:r>
    </w:p>
    <w:p w:rsidR="002A15FA" w:rsidRDefault="002A15FA">
      <w:pPr>
        <w:spacing w:before="80"/>
      </w:pP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Adatbázis kapcsolat (Prisma formátum)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DATABASE_URL="mysql://felhasznalonev:jelszo@localhost:3306/nexora"</w:t>
      </w:r>
    </w:p>
    <w:p w:rsidR="002A15FA" w:rsidRDefault="002A15FA">
      <w:pPr>
        <w:pBdr>
          <w:left w:val="single" w:sz="8" w:space="4" w:color="888888"/>
        </w:pBdr>
        <w:shd w:val="clear" w:color="auto" w:fill="F5F5F5"/>
        <w:ind w:left="360"/>
      </w:pP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Példa: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DATABASE_URL="mysql://root:titkos@localhost:3306/nexora_db"</w:t>
      </w:r>
    </w:p>
    <w:p w:rsidR="002A15FA" w:rsidRDefault="002A15FA">
      <w:pPr>
        <w:spacing w:before="160"/>
      </w:pPr>
    </w:p>
    <w:p w:rsidR="002A15FA" w:rsidRDefault="00000000">
      <w:pPr>
        <w:pStyle w:val="Cmsor2"/>
      </w:pPr>
      <w:r>
        <w:lastRenderedPageBreak/>
        <w:t>3.4 Hardver- és hálózati követelmények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2A15FA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AD2E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Összetevő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Minimális követelmény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Processzor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Dual-core, 1.5 GHz vagy magasabb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Operatív memória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2 GB RAM (4 GB ajánlott fejlesztéshez)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Háttértár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500 MB szabad hely (függőségekkel együtt)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Operációs rendszer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Windows 10/11, macOS 12+, Ubuntu 20.04+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Hálózat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Internetkapcsolat az npm telepítéshez, localhost elegendő futtatáshoz</w:t>
            </w:r>
          </w:p>
        </w:tc>
      </w:tr>
      <w:tr w:rsidR="002A15F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2A15FA" w:rsidRDefault="00000000">
            <w:r>
              <w:rPr>
                <w:color w:val="1E1E1E"/>
                <w:sz w:val="20"/>
                <w:szCs w:val="20"/>
              </w:rPr>
              <w:t>Böngésző (kliens)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20"/>
                <w:szCs w:val="20"/>
              </w:rPr>
              <w:t>Chrome 90+, Firefox 88+, Edge 90+, Safari 14+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pStyle w:val="Cmsor2"/>
      </w:pPr>
      <w:r>
        <w:t>3.5 Port- és tűzfalkövetelmények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3000/TCP – Express webszerver alapértelmezett portja (fejlesztői mód)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3306/TCP – MariaDB / MySQL adatbázis port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Éles üzemeltetésnél a 3000-es port lecserélhető 80 (HTTP) vagy 443 (HTTPS) portra egy reverse proxy (pl. Nginx) segítségével</w:t>
      </w: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4. Telepítés és első indítás</w:t>
      </w:r>
    </w:p>
    <w:p w:rsidR="002A15FA" w:rsidRDefault="00000000">
      <w:pPr>
        <w:pStyle w:val="Cmsor2"/>
      </w:pPr>
      <w:r>
        <w:t>4.1 Lépésről lépésre – fejlesztői környezet</w:t>
      </w:r>
    </w:p>
    <w:p w:rsidR="002A15FA" w:rsidRDefault="00000000">
      <w:pPr>
        <w:spacing w:before="60" w:after="100"/>
      </w:pPr>
      <w:r>
        <w:rPr>
          <w:color w:val="1E1E1E"/>
        </w:rPr>
        <w:t>Az alábbi lépések elvégzésével a Nexora alkalmazás helyi fejlesztői környezetben futtatható:</w:t>
      </w:r>
    </w:p>
    <w:p w:rsidR="002A15FA" w:rsidRDefault="002A15FA">
      <w:pPr>
        <w:spacing w:before="80"/>
      </w:pPr>
    </w:p>
    <w:p w:rsidR="002A15FA" w:rsidRDefault="00000000">
      <w:pPr>
        <w:pBdr>
          <w:left w:val="single" w:sz="12" w:space="6" w:color="2EAD2E"/>
        </w:pBdr>
        <w:shd w:val="clear" w:color="auto" w:fill="E8F5E9"/>
        <w:spacing w:before="160" w:after="160"/>
        <w:ind w:left="300"/>
      </w:pPr>
      <w:r>
        <w:rPr>
          <w:color w:val="1A3A1A"/>
          <w:sz w:val="21"/>
          <w:szCs w:val="21"/>
        </w:rPr>
        <w:t>Előfeltételek: Node.js ≥ 18.18, MariaDB telepítve és futva, npm elérhető</w:t>
      </w:r>
    </w:p>
    <w:p w:rsidR="002A15FA" w:rsidRDefault="002A15FA">
      <w:pPr>
        <w:spacing w:before="120"/>
      </w:pP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Függőségek telepítése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install</w:t>
      </w:r>
    </w:p>
    <w:p w:rsidR="002A15FA" w:rsidRDefault="002A15FA">
      <w:pPr>
        <w:spacing w:before="100"/>
      </w:pP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Környezeti változók beállítása</w:t>
      </w:r>
    </w:p>
    <w:p w:rsidR="002A15FA" w:rsidRDefault="00000000">
      <w:pPr>
        <w:spacing w:before="60" w:after="100"/>
      </w:pPr>
      <w:r>
        <w:rPr>
          <w:color w:val="1E1E1E"/>
        </w:rPr>
        <w:t>Hozd létre a .env fájlt a projekt gyökérkönyvtárában (lásd 3.3 fejezet).</w:t>
      </w: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Adatbázis létrehozása (HeidiSQL vagy CLI)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CREATE DATABASE nexora_db CHARACTER SET utf8mb4 COLLATE utf8mb4_unicode_ci;</w:t>
      </w:r>
    </w:p>
    <w:p w:rsidR="002A15FA" w:rsidRDefault="002A15FA">
      <w:pPr>
        <w:spacing w:before="100"/>
      </w:pP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Prisma kliens generálása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npx prisma generate</w:t>
      </w:r>
    </w:p>
    <w:p w:rsidR="002A15FA" w:rsidRDefault="002A15FA">
      <w:pPr>
        <w:spacing w:before="100"/>
      </w:pP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Adatbázis séma migrálása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npx prisma db push</w:t>
      </w:r>
    </w:p>
    <w:p w:rsidR="002A15FA" w:rsidRDefault="002A15FA">
      <w:pPr>
        <w:spacing w:before="100"/>
      </w:pP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Alkalmazás indítása (fejlesztői mód)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npm run dev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# vagy: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node index.js</w:t>
      </w:r>
    </w:p>
    <w:p w:rsidR="002A15FA" w:rsidRDefault="002A15FA">
      <w:pPr>
        <w:spacing w:before="100"/>
      </w:pPr>
    </w:p>
    <w:p w:rsidR="002A15FA" w:rsidRDefault="00000000">
      <w:pPr>
        <w:pStyle w:val="Listaszerbekezds"/>
        <w:numPr>
          <w:ilvl w:val="0"/>
          <w:numId w:val="3"/>
        </w:numPr>
        <w:spacing w:before="120" w:after="60"/>
      </w:pPr>
      <w:r>
        <w:rPr>
          <w:b/>
          <w:bCs/>
          <w:color w:val="1E1E1E"/>
        </w:rPr>
        <w:t>Megnyitás böngészőben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http://localhost:3000</w:t>
      </w:r>
    </w:p>
    <w:p w:rsidR="002A15FA" w:rsidRDefault="002A15FA">
      <w:pPr>
        <w:spacing w:before="160"/>
      </w:pPr>
    </w:p>
    <w:p w:rsidR="002A15FA" w:rsidRDefault="00000000">
      <w:pPr>
        <w:pStyle w:val="Cmsor2"/>
      </w:pPr>
      <w:r>
        <w:t>4.2 Projektkönyvtár felépítése</w:t>
      </w:r>
    </w:p>
    <w:p w:rsidR="002A15FA" w:rsidRDefault="002A15FA">
      <w:pPr>
        <w:spacing w:before="60"/>
      </w:pP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nexora/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index.js                    ← Szerver belépési pont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package.json                ← Projekt konfiguráció és függőségek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.env                        ← Környezeti változók (NEM kerül verziókövzetésbe)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├── prisma/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schema.prisma           ← Adatbázis séma modellek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├── prisma.config.ts        ← Prisma konfiguráció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│   └── migrations/             ← Adatbázis migrációs fájlok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└── src/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├── views/                  ← EJS sablonok (HTML oldalak)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index.ejs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webshop.ejs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checkout.ejs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profil.ejs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  │   ├── kontakt.ejs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aszf.ejs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└── gyik.ejs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├── public/                 ← Statikus fájlok (böngészőbe kerülnek)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css/                ← Stíluslapok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├── js/                 ← Kliens oldali JavaScript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│   ├── cart.js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│   ├── auth-popup.js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│   ├── filters.js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│   ├── ui-effects.js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│   └── transitions.js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└── img/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    ├── termekek/       ← Termékképek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    ├── icons/          ← UI ikonok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    └── termekbazis/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│           └── termek.json ← Termékkatalógus adatok</w:t>
      </w:r>
    </w:p>
    <w:p w:rsidR="002A15FA" w:rsidRDefault="00000000">
      <w:pPr>
        <w:pBdr>
          <w:left w:val="single" w:sz="8" w:space="4" w:color="888888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└── generated/prisma/       ← Automatikusan generált Prisma kliens</w:t>
      </w:r>
    </w:p>
    <w:p w:rsidR="002A15FA" w:rsidRDefault="002A15FA">
      <w:pPr>
        <w:spacing w:before="160"/>
      </w:pP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5. A szoftver használatának bemutatása</w:t>
      </w:r>
    </w:p>
    <w:p w:rsidR="002A15FA" w:rsidRDefault="00000000">
      <w:pPr>
        <w:pStyle w:val="Cmsor2"/>
      </w:pPr>
      <w:r>
        <w:t>5.1 Főoldal</w:t>
      </w:r>
    </w:p>
    <w:p w:rsidR="002A15FA" w:rsidRDefault="00000000">
      <w:pPr>
        <w:spacing w:before="60" w:after="100"/>
      </w:pPr>
      <w:r>
        <w:rPr>
          <w:color w:val="1E1E1E"/>
        </w:rPr>
        <w:t>A főoldal a Nexora webáruház üdvözlőoldala. Reszponzív elrendezést, animált részecske-hátteret (D3.js) és az Orbitron betűtípust használja. A navigációs sávból elérhetők a webshop, ÁSZF, elérhetőségek és a profil/bejelentkezés gombok.</w:t>
      </w:r>
    </w:p>
    <w:p w:rsidR="002A15FA" w:rsidRDefault="00000000">
      <w:pPr>
        <w:pStyle w:val="Cmsor2"/>
      </w:pPr>
      <w:r>
        <w:t>5.2 Webshop – Termékek böngészése</w:t>
      </w:r>
    </w:p>
    <w:p w:rsidR="002A15FA" w:rsidRDefault="00000000">
      <w:pPr>
        <w:spacing w:before="60" w:after="100"/>
      </w:pPr>
      <w:r>
        <w:rPr>
          <w:color w:val="1E1E1E"/>
        </w:rPr>
        <w:t>A webshop oldalon a rendszer a /img/termekbazis/termek.json fájlból tölti be dinamikusan a termékeket. Az oldal betöltésekor az összes termék megjelenik, majd a felhasználó az alábbi kategóriák szerint szűrhet: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Szoftver – operációs rendszerek és irodai programok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Licensz – szoftver licenszek és kulcsok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Játékok – PC és platform játékok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Ajándékkártyák – feltölthető egyenlegek</w:t>
      </w:r>
    </w:p>
    <w:p w:rsidR="002A15FA" w:rsidRDefault="002A15FA">
      <w:pPr>
        <w:spacing w:before="60"/>
      </w:pPr>
    </w:p>
    <w:p w:rsidR="002A15FA" w:rsidRDefault="00000000">
      <w:pPr>
        <w:spacing w:before="60" w:after="100"/>
      </w:pPr>
      <w:r>
        <w:rPr>
          <w:color w:val="1E1E1E"/>
        </w:rPr>
        <w:t>Minden termékkártyán megjelenik a termék neve, ára és két gomb: "Kosárba" és "Termék Információ". Az infó gomb felugró modalt jelenít meg a termék részletes leírásával.</w:t>
      </w:r>
    </w:p>
    <w:p w:rsidR="002A15FA" w:rsidRDefault="00000000">
      <w:pPr>
        <w:pStyle w:val="Cmsor2"/>
      </w:pPr>
      <w:r>
        <w:t>5.3 Kosárkezelés</w:t>
      </w:r>
    </w:p>
    <w:p w:rsidR="002A15FA" w:rsidRDefault="00000000">
      <w:pPr>
        <w:spacing w:before="60" w:after="100"/>
      </w:pPr>
      <w:r>
        <w:rPr>
          <w:color w:val="1E1E1E"/>
        </w:rPr>
        <w:t>A kosár kliens oldalon, localStorage segítségével működik. A kosár ikonra kattintva egy oldalsáv nyílik meg, amely tartalmazza: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kosárba helyezett termékek listáját képpel, névvel és árral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Termékek eltávolításának lehetőségét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Részösszeg és rendszerhasználati díj (990 Ft) megjelenítését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végösszeget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"Megveszem" gombot, amely a checkout oldalra navigál</w:t>
      </w:r>
    </w:p>
    <w:p w:rsidR="002A15FA" w:rsidRDefault="00000000">
      <w:pPr>
        <w:pStyle w:val="Cmsor2"/>
      </w:pPr>
      <w:r>
        <w:t>5.4 Regisztráció és bejelentkezés</w:t>
      </w:r>
    </w:p>
    <w:p w:rsidR="002A15FA" w:rsidRDefault="00000000">
      <w:pPr>
        <w:spacing w:before="60" w:after="100"/>
      </w:pPr>
      <w:r>
        <w:rPr>
          <w:color w:val="1E1E1E"/>
        </w:rPr>
        <w:t>A profilikon megnyomásával egy felugró ablak jelenik meg, ahol a felhasználó bejelentkezhet vagy regisztrálhat. A regisztrációhoz szükséges adatok: teljes név, email cím és jelszó (minimum 6 karakter). A bejelentkezés után a session 30 napig aktív marad.</w:t>
      </w:r>
    </w:p>
    <w:p w:rsidR="002A15FA" w:rsidRDefault="00000000">
      <w:pPr>
        <w:pStyle w:val="Cmsor2"/>
      </w:pPr>
      <w:r>
        <w:t>5.5 Checkout – Megrendelés leadása</w:t>
      </w:r>
    </w:p>
    <w:p w:rsidR="002A15FA" w:rsidRDefault="00000000">
      <w:pPr>
        <w:spacing w:before="60" w:after="100"/>
      </w:pPr>
      <w:r>
        <w:rPr>
          <w:color w:val="1E1E1E"/>
        </w:rPr>
        <w:t>A checkout oldal csak bejelentkezett felhasználóknak érhető el. A megrendelési folyamat lépései: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Számlázási adatok megadása: teljes név, email, telefonszám, ország, irányítószám, város, utca/házszám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Fizetési mód kiválasztása: Bankkártya, Apple Pay, Google Pay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Rendelés összefoglalójának ellenőrzése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"Megrendelem" gomb megnyomása – az API létrehozza a rendelést és generálja az aktivációs kulcsokat</w:t>
      </w:r>
    </w:p>
    <w:p w:rsidR="002A15FA" w:rsidRPr="003305E7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Sikeres megrendelés visszajelzése és átirányítás a profiloldalra</w:t>
      </w:r>
    </w:p>
    <w:p w:rsidR="003305E7" w:rsidRDefault="003305E7" w:rsidP="003305E7">
      <w:pPr>
        <w:pStyle w:val="Listaszerbekezds"/>
        <w:spacing w:before="80" w:after="60"/>
        <w:ind w:left="720"/>
      </w:pPr>
    </w:p>
    <w:p w:rsidR="002A15FA" w:rsidRDefault="00000000">
      <w:pPr>
        <w:pStyle w:val="Cmsor2"/>
      </w:pPr>
      <w:r>
        <w:lastRenderedPageBreak/>
        <w:t>5.6 Profil és rendelési előzmények</w:t>
      </w:r>
    </w:p>
    <w:p w:rsidR="002A15FA" w:rsidRDefault="00000000">
      <w:pPr>
        <w:spacing w:before="60" w:after="100"/>
      </w:pPr>
      <w:r>
        <w:rPr>
          <w:color w:val="1E1E1E"/>
        </w:rPr>
        <w:t>A profiloldalon a felhasználó megtekintheti összes korábbi rendelését, beleértve a rendelt termékeket, az aktivációs kulcsokat és a rendelés állapotát. A megrendelések TXT formátumban tölthetők le ZIP csomagban a "Rendelések letöltése" gomb segítségével. Az oldal lehetőséget biztosít a jelszó módosítására is.</w:t>
      </w:r>
    </w:p>
    <w:p w:rsidR="002A15FA" w:rsidRDefault="00000000">
      <w:pPr>
        <w:pStyle w:val="Cmsor2"/>
      </w:pPr>
      <w:r>
        <w:t>5.7 Kapcsolatfelvétel</w:t>
      </w:r>
    </w:p>
    <w:p w:rsidR="002A15FA" w:rsidRDefault="00000000">
      <w:pPr>
        <w:spacing w:before="60" w:after="100"/>
      </w:pPr>
      <w:r>
        <w:rPr>
          <w:color w:val="1E1E1E"/>
        </w:rPr>
        <w:t>A kontakt oldalon a látogatók üzenetet küldhetnek a webáruház üzemeltetőjének. A szükséges adatok: teljes név, email cím és az üzenet szövege. Az üzenet az adatbázis kapcsolatfelvetel táblájába kerül mentésre.</w:t>
      </w:r>
    </w:p>
    <w:p w:rsidR="002A15FA" w:rsidRDefault="00000000">
      <w:r>
        <w:br w:type="page"/>
      </w:r>
    </w:p>
    <w:p w:rsidR="002A15FA" w:rsidRDefault="00000000" w:rsidP="004D7042">
      <w:pPr>
        <w:pStyle w:val="Cmsor1"/>
        <w:pBdr>
          <w:bottom w:val="single" w:sz="6" w:space="1" w:color="2EAD2E"/>
        </w:pBdr>
        <w:tabs>
          <w:tab w:val="right" w:pos="9506"/>
        </w:tabs>
      </w:pPr>
      <w:r>
        <w:lastRenderedPageBreak/>
        <w:t>6. Rendelési folyamat – részletes leírás</w:t>
      </w:r>
      <w:r w:rsidR="004D7042">
        <w:tab/>
      </w:r>
    </w:p>
    <w:p w:rsidR="002A15FA" w:rsidRDefault="00000000">
      <w:pPr>
        <w:pStyle w:val="Cmsor2"/>
      </w:pPr>
      <w:r>
        <w:t>6.1 Rendelés létrehozásának lépései</w:t>
      </w:r>
    </w:p>
    <w:p w:rsidR="002A15FA" w:rsidRDefault="00000000">
      <w:pPr>
        <w:spacing w:before="60" w:after="100"/>
      </w:pPr>
      <w:r>
        <w:rPr>
          <w:color w:val="1E1E1E"/>
        </w:rPr>
        <w:t>A /order/create POST endpoint a következő atomikus tranzakciót hajtja végre az adatbázisban:</w:t>
      </w:r>
    </w:p>
    <w:p w:rsidR="002A15FA" w:rsidRDefault="002A15FA">
      <w:pPr>
        <w:spacing w:before="80"/>
      </w:pPr>
    </w:p>
    <w:p w:rsidR="002A15FA" w:rsidRDefault="00000000">
      <w:pPr>
        <w:pBdr>
          <w:left w:val="single" w:sz="12" w:space="6" w:color="2EAD2E"/>
        </w:pBdr>
        <w:shd w:val="clear" w:color="auto" w:fill="E8F5E9"/>
        <w:spacing w:before="160"/>
        <w:ind w:left="300"/>
      </w:pPr>
      <w:r>
        <w:rPr>
          <w:color w:val="1A3A1A"/>
          <w:sz w:val="21"/>
          <w:szCs w:val="21"/>
        </w:rPr>
        <w:t>Az egész folyamat egyetlen Prisma-tranzakcióban (DB.$transaction) fut,</w:t>
      </w:r>
    </w:p>
    <w:p w:rsidR="002A15FA" w:rsidRDefault="00000000">
      <w:pPr>
        <w:pBdr>
          <w:left w:val="single" w:sz="12" w:space="6" w:color="2EAD2E"/>
        </w:pBdr>
        <w:shd w:val="clear" w:color="auto" w:fill="E8F5E9"/>
        <w:spacing w:after="160"/>
        <w:ind w:left="300"/>
      </w:pPr>
      <w:r>
        <w:rPr>
          <w:color w:val="1A3A1A"/>
          <w:sz w:val="21"/>
          <w:szCs w:val="21"/>
        </w:rPr>
        <w:t>hogy részleges sikertelen mentés esetén az adatbázis konzisztens maradjon.</w:t>
      </w:r>
    </w:p>
    <w:p w:rsidR="002A15FA" w:rsidRDefault="002A15FA">
      <w:pPr>
        <w:spacing w:before="120"/>
      </w:pP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Input validáció: kötelező mezők és kosárelemek ellenőrzése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Rendelés fő rekord létrehozása (rendelesek tábla)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Számlázási adatok mentése (szamlazasi_adatok tábla)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Minden kosár-elemhez aktivációs kulcs generálása: XXXXXXXX-XXXXXXXX-XXXXXXXX formátum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Rendelési tételek mentése kulcsokkal (rendeles_tetel tábla)</w:t>
      </w:r>
    </w:p>
    <w:p w:rsidR="002A15FA" w:rsidRDefault="00000000">
      <w:pPr>
        <w:pStyle w:val="Listaszerbekezds"/>
        <w:numPr>
          <w:ilvl w:val="0"/>
          <w:numId w:val="3"/>
        </w:numPr>
        <w:spacing w:before="80" w:after="60"/>
      </w:pPr>
      <w:r>
        <w:rPr>
          <w:color w:val="1E1E1E"/>
        </w:rPr>
        <w:t>Session frissítése, JSON válasz visszaküldése a kliensnek</w:t>
      </w:r>
    </w:p>
    <w:p w:rsidR="002A15FA" w:rsidRDefault="002A15FA">
      <w:pPr>
        <w:spacing w:before="160"/>
      </w:pPr>
    </w:p>
    <w:p w:rsidR="002A15FA" w:rsidRDefault="00000000">
      <w:pPr>
        <w:pStyle w:val="Cmsor2"/>
      </w:pPr>
      <w:r>
        <w:t>6.2 Rendelések letöltése (ZIP export)</w:t>
      </w:r>
    </w:p>
    <w:p w:rsidR="002A15FA" w:rsidRDefault="00000000">
      <w:pPr>
        <w:spacing w:before="60" w:after="100"/>
      </w:pPr>
      <w:r>
        <w:rPr>
          <w:color w:val="1E1E1E"/>
        </w:rPr>
        <w:t>A /orders/download GET endpoint egy ZIP fájlt állít elő streamelve, amely a felhasználó összes korábbi rendelését tartalmazza TXT fájlok formájában. Minden rendeléshez külön TXT fájl készül Rendeles_{ID}_{dátum}.txt névformátumban, amely tartalmazza a rendelés összes adatát, a termékeket, aktivációs kulcsokat és az összesítést.</w:t>
      </w: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7. Termékkatalógus – JSON adatstruktúra</w:t>
      </w:r>
    </w:p>
    <w:p w:rsidR="002A15FA" w:rsidRDefault="00000000">
      <w:pPr>
        <w:spacing w:before="60" w:after="100"/>
      </w:pPr>
      <w:r>
        <w:rPr>
          <w:color w:val="1E1E1E"/>
        </w:rPr>
        <w:t>A webshop termékeit egy JSON fájl tárolja statikusan: src/public/img/termekbazis/termek.json. Minden termék az alábbi mezőkkel rendelkezik:</w:t>
      </w:r>
    </w:p>
    <w:p w:rsidR="002A15FA" w:rsidRDefault="002A15FA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306"/>
      </w:tblGrid>
      <w:tr w:rsidR="002A15FA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Mező neve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Típus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b/>
                <w:bCs/>
                <w:color w:val="FFFFFF"/>
                <w:sz w:val="21"/>
                <w:szCs w:val="21"/>
              </w:rPr>
              <w:t>Leírás</w:t>
            </w:r>
          </w:p>
        </w:tc>
      </w:tr>
      <w:tr w:rsidR="002A15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nev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A termék neve (pl. "Ubuntu Linux 24.04 LTS")</w:t>
            </w:r>
          </w:p>
        </w:tc>
      </w:tr>
      <w:tr w:rsidR="002A15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number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A termék ára forintban (pl. 12999)</w:t>
            </w:r>
          </w:p>
        </w:tc>
      </w:tr>
      <w:tr w:rsidR="002A15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kategoria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szoftver | license | jatek | giftcard</w:t>
            </w:r>
          </w:p>
        </w:tc>
      </w:tr>
      <w:tr w:rsidR="002A15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kepformatum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A termékkép fájlneve az /img/termekek/ mappában</w:t>
            </w:r>
          </w:p>
        </w:tc>
      </w:tr>
      <w:tr w:rsidR="002A15F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info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</w:t>
            </w:r>
          </w:p>
        </w:tc>
        <w:tc>
          <w:tcPr>
            <w:tcW w:w="5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2A15FA" w:rsidRDefault="00000000">
            <w:r>
              <w:rPr>
                <w:color w:val="1E1E1E"/>
                <w:sz w:val="19"/>
                <w:szCs w:val="19"/>
              </w:rPr>
              <w:t>A termék részletes leírása (modal ablakban jelenik meg)</w:t>
            </w:r>
          </w:p>
        </w:tc>
      </w:tr>
    </w:tbl>
    <w:p w:rsidR="002A15FA" w:rsidRDefault="002A15FA">
      <w:pPr>
        <w:spacing w:before="160"/>
      </w:pPr>
    </w:p>
    <w:p w:rsidR="002A15FA" w:rsidRDefault="00000000">
      <w:pPr>
        <w:spacing w:before="60" w:after="100"/>
      </w:pPr>
      <w:r>
        <w:rPr>
          <w:color w:val="1E1E1E"/>
        </w:rPr>
        <w:t>Új termék hozzáadásához egyszerűen bővíteni kell a termek.json tömböt egy újabb objektummal, a megfelelő mezők kitöltésével, majd a termékképet be kell másolni a src/public/img/termekek/ könyvtárba.</w:t>
      </w:r>
    </w:p>
    <w:p w:rsidR="002A15FA" w:rsidRDefault="00000000">
      <w:r>
        <w:br w:type="page"/>
      </w:r>
    </w:p>
    <w:p w:rsidR="002A15FA" w:rsidRDefault="00000000">
      <w:pPr>
        <w:pStyle w:val="Cmsor1"/>
        <w:pBdr>
          <w:bottom w:val="single" w:sz="6" w:space="1" w:color="2EAD2E"/>
        </w:pBdr>
      </w:pPr>
      <w:r>
        <w:lastRenderedPageBreak/>
        <w:t>8. Ismert korlátok és bővítési lehetőségek</w:t>
      </w:r>
    </w:p>
    <w:p w:rsidR="002A15FA" w:rsidRDefault="00000000">
      <w:pPr>
        <w:pStyle w:val="Cmsor2"/>
      </w:pPr>
      <w:r>
        <w:t>8.1 Jelenlegi korlátok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termékkatalógus statikus JSON fájl – nincs adminisztrációs felület termékek kezelésére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fizetési folyamat szimulált – valós banki integrációt (pl. Stripe, Barion) igényelne éles üzemeltetéshez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Az aktivációs kulcsok szerveren generálódnak véletlenszerűen, valódi licenszkezelő rendszer nélkül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 session titkos kulcs ('valami-nagyon-titkos-kulcs-2025-nexora') éles környezetben .env-be kell kerüljön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Nincs email-küldési funkció – a vásárlók nem kapnak automatikus visszaigazolást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Az alkalmazás HTTP-n fut – HTTPS és SSL tanúsítvány szükséges éles üzemeltetéshez</w:t>
      </w:r>
    </w:p>
    <w:p w:rsidR="002A15FA" w:rsidRDefault="00000000">
      <w:pPr>
        <w:pStyle w:val="Cmsor2"/>
      </w:pPr>
      <w:r>
        <w:t>8.2 Javasolt fejlesztési irányok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Admin panel: termékkezelés, rendelések nyomon követése, kulcsok manuális hozzárendelése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Email integráció: automatikus rendelési visszaigazolás és aktivációs kulcs küldése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Valós fizetési gateway: Stripe, Barion vagy SimplePay integráció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Keresési funkció: terméknév alapú keresés a webshopban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Értékelési rendszer: vásárlói visszajelzések termékenkénti megjelenítése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HTTPS / SSL: Let's Encrypt tanúsítvány és Nginx reverse proxy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Szerepkörök: admin / felhasználó megkülönböztetése</w:t>
      </w:r>
    </w:p>
    <w:p w:rsidR="002A15FA" w:rsidRDefault="00000000">
      <w:pPr>
        <w:pStyle w:val="Listaszerbekezds"/>
        <w:numPr>
          <w:ilvl w:val="0"/>
          <w:numId w:val="2"/>
        </w:numPr>
        <w:spacing w:before="40" w:after="60"/>
      </w:pPr>
      <w:r>
        <w:rPr>
          <w:color w:val="1E1E1E"/>
        </w:rPr>
        <w:t>Prisma migrációk: npx prisma migrate dev --name init futtatása fejlesztői workflow-hoz</w:t>
      </w:r>
    </w:p>
    <w:p w:rsidR="002A15FA" w:rsidRDefault="002A15FA">
      <w:pPr>
        <w:spacing w:before="240"/>
      </w:pPr>
    </w:p>
    <w:p w:rsidR="002A15FA" w:rsidRDefault="002A15FA">
      <w:pPr>
        <w:pBdr>
          <w:bottom w:val="single" w:sz="3" w:space="1" w:color="2EAD2E"/>
        </w:pBdr>
        <w:spacing w:after="120"/>
      </w:pPr>
    </w:p>
    <w:p w:rsidR="002A15FA" w:rsidRDefault="002A15FA">
      <w:pPr>
        <w:spacing w:before="120"/>
      </w:pPr>
    </w:p>
    <w:p w:rsidR="002A15FA" w:rsidRDefault="00000000">
      <w:pPr>
        <w:spacing w:after="60"/>
        <w:jc w:val="center"/>
      </w:pPr>
      <w:r>
        <w:rPr>
          <w:i/>
          <w:iCs/>
          <w:color w:val="888888"/>
          <w:sz w:val="20"/>
          <w:szCs w:val="20"/>
        </w:rPr>
        <w:t>A dokumentáció a Nexora projekt 1.0 verziójára érvényes.</w:t>
      </w:r>
    </w:p>
    <w:p w:rsidR="002A15FA" w:rsidRDefault="00000000">
      <w:pPr>
        <w:jc w:val="center"/>
      </w:pPr>
      <w:r>
        <w:rPr>
          <w:color w:val="2EAD2E"/>
          <w:sz w:val="20"/>
          <w:szCs w:val="20"/>
        </w:rPr>
        <w:t>Képzési és Kimeneti Követelmények (KKK) alapján készítve · 202</w:t>
      </w:r>
      <w:r w:rsidR="00BA2A81">
        <w:rPr>
          <w:color w:val="2EAD2E"/>
          <w:sz w:val="20"/>
          <w:szCs w:val="20"/>
        </w:rPr>
        <w:t>6</w:t>
      </w:r>
    </w:p>
    <w:sectPr w:rsidR="002A15FA">
      <w:headerReference w:type="default" r:id="rId7"/>
      <w:footerReference w:type="default" r:id="rId8"/>
      <w:pgSz w:w="11906" w:h="16838"/>
      <w:pgMar w:top="1200" w:right="1200" w:bottom="15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D5DE9" w:rsidRDefault="009D5DE9">
      <w:r>
        <w:separator/>
      </w:r>
    </w:p>
  </w:endnote>
  <w:endnote w:type="continuationSeparator" w:id="0">
    <w:p w:rsidR="009D5DE9" w:rsidRDefault="009D5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A15FA" w:rsidRDefault="00000000">
    <w:pPr>
      <w:pBdr>
        <w:top w:val="single" w:sz="3" w:space="1" w:color="DDDDDD"/>
      </w:pBdr>
      <w:tabs>
        <w:tab w:val="right" w:pos="9506"/>
      </w:tabs>
      <w:spacing w:before="100"/>
    </w:pPr>
    <w:r>
      <w:rPr>
        <w:color w:val="AAAAAA"/>
        <w:sz w:val="17"/>
        <w:szCs w:val="17"/>
      </w:rPr>
      <w:t>Nexora · Digitális Webáruház</w:t>
    </w:r>
    <w:r>
      <w:tab/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2B30CA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D5DE9" w:rsidRDefault="009D5DE9">
      <w:r>
        <w:separator/>
      </w:r>
    </w:p>
  </w:footnote>
  <w:footnote w:type="continuationSeparator" w:id="0">
    <w:p w:rsidR="009D5DE9" w:rsidRDefault="009D5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A15FA" w:rsidRDefault="00000000">
    <w:pPr>
      <w:pBdr>
        <w:bottom w:val="single" w:sz="3" w:space="1" w:color="2EAD2E"/>
      </w:pBdr>
      <w:tabs>
        <w:tab w:val="right" w:pos="9506"/>
      </w:tabs>
      <w:spacing w:after="80"/>
    </w:pPr>
    <w:r>
      <w:rPr>
        <w:color w:val="888888"/>
        <w:sz w:val="18"/>
        <w:szCs w:val="18"/>
      </w:rPr>
      <w:t>NEXORA Webáruház – Szoftver Dokumentáció</w:t>
    </w:r>
    <w:r>
      <w:tab/>
    </w:r>
    <w:r>
      <w:rPr>
        <w:color w:val="888888"/>
        <w:sz w:val="18"/>
        <w:szCs w:val="18"/>
      </w:rPr>
      <w:t>v1.0 · 202</w:t>
    </w:r>
    <w:r w:rsidR="004D7042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A4B03"/>
    <w:multiLevelType w:val="hybridMultilevel"/>
    <w:tmpl w:val="D0BAEA32"/>
    <w:lvl w:ilvl="0" w:tplc="28300A06">
      <w:start w:val="1"/>
      <w:numFmt w:val="decimal"/>
      <w:lvlText w:val="%1."/>
      <w:lvlJc w:val="left"/>
      <w:pPr>
        <w:ind w:left="720" w:hanging="360"/>
      </w:pPr>
    </w:lvl>
    <w:lvl w:ilvl="1" w:tplc="CC00D2FC">
      <w:numFmt w:val="decimal"/>
      <w:lvlText w:val=""/>
      <w:lvlJc w:val="left"/>
    </w:lvl>
    <w:lvl w:ilvl="2" w:tplc="8FA67574">
      <w:numFmt w:val="decimal"/>
      <w:lvlText w:val=""/>
      <w:lvlJc w:val="left"/>
    </w:lvl>
    <w:lvl w:ilvl="3" w:tplc="45567F2A">
      <w:numFmt w:val="decimal"/>
      <w:lvlText w:val=""/>
      <w:lvlJc w:val="left"/>
    </w:lvl>
    <w:lvl w:ilvl="4" w:tplc="E2A8098A">
      <w:numFmt w:val="decimal"/>
      <w:lvlText w:val=""/>
      <w:lvlJc w:val="left"/>
    </w:lvl>
    <w:lvl w:ilvl="5" w:tplc="6234FA66">
      <w:numFmt w:val="decimal"/>
      <w:lvlText w:val=""/>
      <w:lvlJc w:val="left"/>
    </w:lvl>
    <w:lvl w:ilvl="6" w:tplc="C4E61D72">
      <w:numFmt w:val="decimal"/>
      <w:lvlText w:val=""/>
      <w:lvlJc w:val="left"/>
    </w:lvl>
    <w:lvl w:ilvl="7" w:tplc="F30220E0">
      <w:numFmt w:val="decimal"/>
      <w:lvlText w:val=""/>
      <w:lvlJc w:val="left"/>
    </w:lvl>
    <w:lvl w:ilvl="8" w:tplc="B1E2A634">
      <w:numFmt w:val="decimal"/>
      <w:lvlText w:val=""/>
      <w:lvlJc w:val="left"/>
    </w:lvl>
  </w:abstractNum>
  <w:abstractNum w:abstractNumId="1" w15:restartNumberingAfterBreak="0">
    <w:nsid w:val="2ECD1C51"/>
    <w:multiLevelType w:val="hybridMultilevel"/>
    <w:tmpl w:val="EBA00B8E"/>
    <w:lvl w:ilvl="0" w:tplc="A1526A32">
      <w:start w:val="1"/>
      <w:numFmt w:val="bullet"/>
      <w:lvlText w:val="•"/>
      <w:lvlJc w:val="left"/>
      <w:pPr>
        <w:ind w:left="720" w:hanging="360"/>
      </w:pPr>
    </w:lvl>
    <w:lvl w:ilvl="1" w:tplc="800E2984">
      <w:numFmt w:val="decimal"/>
      <w:lvlText w:val=""/>
      <w:lvlJc w:val="left"/>
    </w:lvl>
    <w:lvl w:ilvl="2" w:tplc="FA74DD96">
      <w:numFmt w:val="decimal"/>
      <w:lvlText w:val=""/>
      <w:lvlJc w:val="left"/>
    </w:lvl>
    <w:lvl w:ilvl="3" w:tplc="52BED06E">
      <w:numFmt w:val="decimal"/>
      <w:lvlText w:val=""/>
      <w:lvlJc w:val="left"/>
    </w:lvl>
    <w:lvl w:ilvl="4" w:tplc="A7108798">
      <w:numFmt w:val="decimal"/>
      <w:lvlText w:val=""/>
      <w:lvlJc w:val="left"/>
    </w:lvl>
    <w:lvl w:ilvl="5" w:tplc="3788A86A">
      <w:numFmt w:val="decimal"/>
      <w:lvlText w:val=""/>
      <w:lvlJc w:val="left"/>
    </w:lvl>
    <w:lvl w:ilvl="6" w:tplc="5E648140">
      <w:numFmt w:val="decimal"/>
      <w:lvlText w:val=""/>
      <w:lvlJc w:val="left"/>
    </w:lvl>
    <w:lvl w:ilvl="7" w:tplc="0278EFEA">
      <w:numFmt w:val="decimal"/>
      <w:lvlText w:val=""/>
      <w:lvlJc w:val="left"/>
    </w:lvl>
    <w:lvl w:ilvl="8" w:tplc="84E0EF26">
      <w:numFmt w:val="decimal"/>
      <w:lvlText w:val=""/>
      <w:lvlJc w:val="left"/>
    </w:lvl>
  </w:abstractNum>
  <w:abstractNum w:abstractNumId="2" w15:restartNumberingAfterBreak="0">
    <w:nsid w:val="74AC4B1F"/>
    <w:multiLevelType w:val="hybridMultilevel"/>
    <w:tmpl w:val="6B0889B6"/>
    <w:lvl w:ilvl="0" w:tplc="B246C318">
      <w:start w:val="1"/>
      <w:numFmt w:val="bullet"/>
      <w:lvlText w:val="●"/>
      <w:lvlJc w:val="left"/>
      <w:pPr>
        <w:ind w:left="720" w:hanging="360"/>
      </w:pPr>
    </w:lvl>
    <w:lvl w:ilvl="1" w:tplc="150CE092">
      <w:start w:val="1"/>
      <w:numFmt w:val="bullet"/>
      <w:lvlText w:val="○"/>
      <w:lvlJc w:val="left"/>
      <w:pPr>
        <w:ind w:left="1440" w:hanging="360"/>
      </w:pPr>
    </w:lvl>
    <w:lvl w:ilvl="2" w:tplc="C34CE6CA">
      <w:start w:val="1"/>
      <w:numFmt w:val="bullet"/>
      <w:lvlText w:val="■"/>
      <w:lvlJc w:val="left"/>
      <w:pPr>
        <w:ind w:left="2160" w:hanging="360"/>
      </w:pPr>
    </w:lvl>
    <w:lvl w:ilvl="3" w:tplc="7910FD0C">
      <w:start w:val="1"/>
      <w:numFmt w:val="bullet"/>
      <w:lvlText w:val="●"/>
      <w:lvlJc w:val="left"/>
      <w:pPr>
        <w:ind w:left="2880" w:hanging="360"/>
      </w:pPr>
    </w:lvl>
    <w:lvl w:ilvl="4" w:tplc="42FAD83E">
      <w:start w:val="1"/>
      <w:numFmt w:val="bullet"/>
      <w:lvlText w:val="○"/>
      <w:lvlJc w:val="left"/>
      <w:pPr>
        <w:ind w:left="3600" w:hanging="360"/>
      </w:pPr>
    </w:lvl>
    <w:lvl w:ilvl="5" w:tplc="4798F87C">
      <w:start w:val="1"/>
      <w:numFmt w:val="bullet"/>
      <w:lvlText w:val="■"/>
      <w:lvlJc w:val="left"/>
      <w:pPr>
        <w:ind w:left="4320" w:hanging="360"/>
      </w:pPr>
    </w:lvl>
    <w:lvl w:ilvl="6" w:tplc="6CCA17CA">
      <w:start w:val="1"/>
      <w:numFmt w:val="bullet"/>
      <w:lvlText w:val="●"/>
      <w:lvlJc w:val="left"/>
      <w:pPr>
        <w:ind w:left="5040" w:hanging="360"/>
      </w:pPr>
    </w:lvl>
    <w:lvl w:ilvl="7" w:tplc="222A06CA">
      <w:start w:val="1"/>
      <w:numFmt w:val="bullet"/>
      <w:lvlText w:val="●"/>
      <w:lvlJc w:val="left"/>
      <w:pPr>
        <w:ind w:left="5760" w:hanging="360"/>
      </w:pPr>
    </w:lvl>
    <w:lvl w:ilvl="8" w:tplc="D33A0A22">
      <w:start w:val="1"/>
      <w:numFmt w:val="bullet"/>
      <w:lvlText w:val="●"/>
      <w:lvlJc w:val="left"/>
      <w:pPr>
        <w:ind w:left="6480" w:hanging="360"/>
      </w:pPr>
    </w:lvl>
  </w:abstractNum>
  <w:num w:numId="1" w16cid:durableId="34357971">
    <w:abstractNumId w:val="2"/>
    <w:lvlOverride w:ilvl="0">
      <w:startOverride w:val="1"/>
    </w:lvlOverride>
  </w:num>
  <w:num w:numId="2" w16cid:durableId="1098136746">
    <w:abstractNumId w:val="1"/>
    <w:lvlOverride w:ilvl="0">
      <w:startOverride w:val="1"/>
    </w:lvlOverride>
  </w:num>
  <w:num w:numId="3" w16cid:durableId="448284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5FA"/>
    <w:rsid w:val="00117EDA"/>
    <w:rsid w:val="002A15FA"/>
    <w:rsid w:val="002B30CA"/>
    <w:rsid w:val="003305E7"/>
    <w:rsid w:val="004D7042"/>
    <w:rsid w:val="008F2E1B"/>
    <w:rsid w:val="0093091C"/>
    <w:rsid w:val="009D5DE9"/>
    <w:rsid w:val="00BA2A81"/>
    <w:rsid w:val="00BC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C7A3F"/>
  <w15:docId w15:val="{26874279-1852-4E5C-938A-C882AF40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80" w:after="200"/>
      <w:outlineLvl w:val="0"/>
    </w:pPr>
    <w:rPr>
      <w:b/>
      <w:bCs/>
      <w:color w:val="1A7A1A"/>
      <w:sz w:val="34"/>
      <w:szCs w:val="34"/>
    </w:rPr>
  </w:style>
  <w:style w:type="paragraph" w:styleId="Cmsor2">
    <w:name w:val="heading 2"/>
    <w:uiPriority w:val="9"/>
    <w:unhideWhenUsed/>
    <w:qFormat/>
    <w:pPr>
      <w:spacing w:before="320" w:after="140"/>
      <w:outlineLvl w:val="1"/>
    </w:pPr>
    <w:rPr>
      <w:b/>
      <w:bCs/>
      <w:color w:val="2C5F2E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00"/>
      <w:outlineLvl w:val="2"/>
    </w:pPr>
    <w:rPr>
      <w:b/>
      <w:bCs/>
      <w:color w:val="1E1E1E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4D7042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D7042"/>
  </w:style>
  <w:style w:type="paragraph" w:styleId="llb">
    <w:name w:val="footer"/>
    <w:basedOn w:val="Norml"/>
    <w:link w:val="llbChar"/>
    <w:uiPriority w:val="99"/>
    <w:unhideWhenUsed/>
    <w:rsid w:val="004D7042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D7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2172</Words>
  <Characters>14992</Characters>
  <Application>Microsoft Office Word</Application>
  <DocSecurity>0</DocSecurity>
  <Lines>124</Lines>
  <Paragraphs>34</Paragraphs>
  <ScaleCrop>false</ScaleCrop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Tamás Csongor</cp:lastModifiedBy>
  <cp:revision>6</cp:revision>
  <dcterms:created xsi:type="dcterms:W3CDTF">2026-02-17T16:08:00Z</dcterms:created>
  <dcterms:modified xsi:type="dcterms:W3CDTF">2026-02-17T16:33:00Z</dcterms:modified>
</cp:coreProperties>
</file>