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4AC" w:rsidRDefault="00B415C1" w:rsidP="00143D5C">
      <w:pPr>
        <w:jc w:val="center"/>
      </w:pPr>
      <w:r>
        <w:rPr>
          <w:noProof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1473517</wp:posOffset>
            </wp:positionH>
            <wp:positionV relativeFrom="paragraph">
              <wp:posOffset>-1560513</wp:posOffset>
            </wp:positionV>
            <wp:extent cx="7231380" cy="10353675"/>
            <wp:effectExtent l="1581150" t="0" r="1569720" b="0"/>
            <wp:wrapNone/>
            <wp:docPr id="4" name="Рисунок 4" descr="C:\Documents and Settings\МАК\Рабочий стол\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МАК\Рабочий стол\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31380" cy="1035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74AC" w:rsidRDefault="00B474AC" w:rsidP="00143D5C">
      <w:pPr>
        <w:jc w:val="center"/>
      </w:pPr>
    </w:p>
    <w:p w:rsidR="00EB3CD1" w:rsidRDefault="00EB3CD1" w:rsidP="00143D5C">
      <w:pPr>
        <w:jc w:val="center"/>
      </w:pPr>
    </w:p>
    <w:p w:rsidR="006F2115" w:rsidRDefault="00962FB5" w:rsidP="00143D5C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7pt;height:45pt" fillcolor="#548dd4 [1951]" strokecolor="#002060">
            <v:shadow on="t" color="#868686" opacity=".5" offset="-6pt,-6pt"/>
            <v:textpath style="font-family:&quot;Arial Black&quot;;v-text-kern:t" trim="t" fitpath="t" string="Структура учреждения"/>
          </v:shape>
        </w:pict>
      </w:r>
    </w:p>
    <w:p w:rsidR="00392DCE" w:rsidRDefault="00392DCE" w:rsidP="00143D5C">
      <w:pPr>
        <w:jc w:val="center"/>
      </w:pPr>
    </w:p>
    <w:p w:rsidR="00B474AC" w:rsidRDefault="00962FB5" w:rsidP="00143D5C">
      <w:pPr>
        <w:jc w:val="center"/>
      </w:pPr>
      <w:r>
        <w:rPr>
          <w:noProof/>
        </w:rPr>
        <w:pict>
          <v:rect id="_x0000_s1026" style="position:absolute;left:0;text-align:left;margin-left:84.45pt;margin-top:3.15pt;width:615pt;height:57pt;z-index:251658240" fillcolor="#e61e3f" strokecolor="#548dd4 [1951]" strokeweight="2.25pt">
            <v:fill color2="fill lighten(51)" focusposition=".5,.5" focussize="" method="linear sigma" focus="100%" type="gradientRadial"/>
            <v:textbox>
              <w:txbxContent>
                <w:p w:rsidR="00143D5C" w:rsidRPr="00B474AC" w:rsidRDefault="00B474AC" w:rsidP="00143D5C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</w:pPr>
                  <w:r w:rsidRPr="00B474AC"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  <w:t>Руководство</w:t>
                  </w:r>
                </w:p>
              </w:txbxContent>
            </v:textbox>
          </v:rect>
        </w:pict>
      </w:r>
    </w:p>
    <w:p w:rsidR="00143D5C" w:rsidRDefault="00143D5C" w:rsidP="00143D5C">
      <w:pPr>
        <w:jc w:val="center"/>
      </w:pPr>
    </w:p>
    <w:p w:rsidR="00143D5C" w:rsidRPr="008D5675" w:rsidRDefault="00962FB5" w:rsidP="00B474AC">
      <w:pPr>
        <w:spacing w:line="12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589.2pt;margin-top:9.3pt;width:18pt;height:43.35pt;z-index:251675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640.2pt;margin-top:9.3pt;width:46.5pt;height:97.3pt;z-index:251674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32" style="position:absolute;margin-left:494.7pt;margin-top:9.3pt;width:0;height:20.6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316.2pt;margin-top:9.3pt;width:0;height:33.05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202.2pt;margin-top:9.3pt;width:33pt;height:97.3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109.2pt;margin-top:9.3pt;width:59.1pt;height:50.95pt;flip:x;z-index:251668480" o:connectortype="straight">
            <v:stroke endarrow="block"/>
          </v:shape>
        </w:pict>
      </w:r>
      <w:r w:rsidR="00143D5C" w:rsidRPr="008D56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:rsidR="0065022A" w:rsidRDefault="0065022A" w:rsidP="00143D5C">
      <w:pPr>
        <w:spacing w:line="12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65022A" w:rsidRDefault="00962FB5" w:rsidP="00143D5C">
      <w:pPr>
        <w:spacing w:line="12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436.05pt;margin-top:2.3pt;width:114.15pt;height:93pt;z-index:251666432" fillcolor="#e5dfec [663]" strokecolor="#00b0f0" strokeweight="3pt">
            <v:textbox>
              <w:txbxContent>
                <w:p w:rsidR="000142EF" w:rsidRPr="00392DCE" w:rsidRDefault="00B474AC" w:rsidP="00092DB4">
                  <w:pPr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92DCE"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Служба </w:t>
                  </w:r>
                  <w:proofErr w:type="spellStart"/>
                  <w:r w:rsidRPr="00392DCE">
                    <w:rPr>
                      <w:rFonts w:ascii="Times New Roman" w:hAnsi="Times New Roman" w:cs="Times New Roman"/>
                      <w:b/>
                      <w:szCs w:val="24"/>
                    </w:rPr>
                    <w:t>психолог</w:t>
                  </w:r>
                  <w:proofErr w:type="gramStart"/>
                  <w:r w:rsidRPr="00392DCE">
                    <w:rPr>
                      <w:rFonts w:ascii="Times New Roman" w:hAnsi="Times New Roman" w:cs="Times New Roman"/>
                      <w:b/>
                      <w:szCs w:val="24"/>
                    </w:rPr>
                    <w:t>о</w:t>
                  </w:r>
                  <w:proofErr w:type="spellEnd"/>
                  <w:r w:rsidRPr="00392DCE">
                    <w:rPr>
                      <w:rFonts w:ascii="Times New Roman" w:hAnsi="Times New Roman" w:cs="Times New Roman"/>
                      <w:b/>
                      <w:szCs w:val="24"/>
                    </w:rPr>
                    <w:t>-</w:t>
                  </w:r>
                  <w:proofErr w:type="gramEnd"/>
                  <w:r w:rsidRPr="00392DCE"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 педагогического и социального сопровождения детей</w:t>
                  </w:r>
                </w:p>
              </w:txbxContent>
            </v:textbox>
          </v:rect>
        </w:pict>
      </w:r>
    </w:p>
    <w:p w:rsidR="0065022A" w:rsidRDefault="00962FB5" w:rsidP="00143D5C">
      <w:pPr>
        <w:spacing w:line="12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231.45pt;margin-top:.95pt;width:171.75pt;height:44.25pt;z-index:-251657216" fillcolor="#ff6" strokecolor="#00b0f0" strokeweight="3pt">
            <v:textbox style="mso-next-textbox:#_x0000_s1028">
              <w:txbxContent>
                <w:p w:rsidR="00EE340B" w:rsidRPr="009475E3" w:rsidRDefault="00392DCE" w:rsidP="00EE340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Организационн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</w:rPr>
                    <w:t>о</w:t>
                  </w:r>
                  <w:r w:rsidR="00EB3CD1">
                    <w:rPr>
                      <w:rFonts w:ascii="Times New Roman" w:hAnsi="Times New Roman" w:cs="Times New Roman"/>
                      <w:b/>
                    </w:rPr>
                    <w:t>-</w:t>
                  </w:r>
                  <w:proofErr w:type="gramEnd"/>
                  <w:r w:rsidR="00EB3CD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B474AC">
                    <w:rPr>
                      <w:rFonts w:ascii="Times New Roman" w:hAnsi="Times New Roman" w:cs="Times New Roman"/>
                      <w:b/>
                    </w:rPr>
                    <w:t>правовой отдел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margin-left:570.45pt;margin-top:11.25pt;width:82.5pt;height:37.7pt;z-index:-251656192" fillcolor="#0c6" strokecolor="#00b0f0" strokeweight="3pt">
            <v:textbox>
              <w:txbxContent>
                <w:p w:rsidR="00EE340B" w:rsidRPr="00EE340B" w:rsidRDefault="00B474AC" w:rsidP="00EE340B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Бухгалтерия</w:t>
                  </w:r>
                </w:p>
              </w:txbxContent>
            </v:textbox>
          </v:rect>
        </w:pict>
      </w:r>
    </w:p>
    <w:p w:rsidR="0065022A" w:rsidRDefault="00962FB5" w:rsidP="00143D5C">
      <w:pPr>
        <w:spacing w:line="12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margin-left:60.9pt;margin-top:5.05pt;width:116.55pt;height:63pt;z-index:-251655168" fillcolor="#f60" strokecolor="#00b0f0" strokeweight="3pt">
            <v:textbox>
              <w:txbxContent>
                <w:p w:rsidR="00EE340B" w:rsidRPr="00392DCE" w:rsidRDefault="00B474AC" w:rsidP="00092DB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92DCE">
                    <w:rPr>
                      <w:rFonts w:ascii="Times New Roman" w:hAnsi="Times New Roman" w:cs="Times New Roman"/>
                      <w:b/>
                      <w:szCs w:val="24"/>
                    </w:rPr>
                    <w:t>Административно- хозяйственный отдел</w:t>
                  </w:r>
                </w:p>
              </w:txbxContent>
            </v:textbox>
          </v:rect>
        </w:pict>
      </w:r>
    </w:p>
    <w:p w:rsidR="0065022A" w:rsidRDefault="0065022A" w:rsidP="00143D5C">
      <w:pPr>
        <w:spacing w:line="12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65022A" w:rsidRDefault="00962FB5" w:rsidP="00143D5C">
      <w:pPr>
        <w:spacing w:line="12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352.95pt;margin-top:3.8pt;width:.75pt;height:20pt;z-index:251673600" o:connectortype="straight">
            <v:stroke endarrow="block"/>
          </v:shape>
        </w:pict>
      </w:r>
    </w:p>
    <w:p w:rsidR="0065022A" w:rsidRDefault="00962FB5" w:rsidP="00143D5C">
      <w:pPr>
        <w:spacing w:line="12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640.2pt;margin-top:10pt;width:76.5pt;height:44.25pt;z-index:-251653120" fillcolor="#ff7c80" strokecolor="#00b0f0" strokeweight="3pt">
            <v:textbox>
              <w:txbxContent>
                <w:p w:rsidR="00EE340B" w:rsidRPr="009475E3" w:rsidRDefault="00B474AC" w:rsidP="00EE340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Пищеблок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193.2pt;margin-top:10pt;width:95.25pt;height:89.8pt;z-index:251667456" fillcolor="#00b0f0">
            <v:textbox>
              <w:txbxContent>
                <w:p w:rsidR="008D5675" w:rsidRPr="00392DCE" w:rsidRDefault="00B474AC" w:rsidP="00092DB4">
                  <w:pPr>
                    <w:pBdr>
                      <w:between w:val="single" w:sz="4" w:space="1" w:color="auto"/>
                    </w:pBd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92DC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Служба медицинской помощи </w:t>
                  </w:r>
                  <w:r w:rsidR="00092DB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392DC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детям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16.2pt;margin-top:10pt;width:75pt;height:44.25pt;z-index:-251654144" fillcolor="#0fc" strokecolor="#00b0f0" strokeweight="3pt">
            <v:textbox>
              <w:txbxContent>
                <w:p w:rsidR="00EE340B" w:rsidRPr="009475E3" w:rsidRDefault="00B474AC" w:rsidP="009475E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Отдел кадров</w:t>
                  </w:r>
                </w:p>
              </w:txbxContent>
            </v:textbox>
          </v:rect>
        </w:pict>
      </w:r>
    </w:p>
    <w:p w:rsidR="0065022A" w:rsidRDefault="00962FB5" w:rsidP="00143D5C">
      <w:pPr>
        <w:spacing w:line="12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490.2pt;margin-top:12.5pt;width:0;height:19.15pt;z-index:251672576" o:connectortype="straight">
            <v:stroke endarrow="block"/>
          </v:shape>
        </w:pict>
      </w:r>
    </w:p>
    <w:p w:rsidR="00143D5C" w:rsidRPr="00143D5C" w:rsidRDefault="007653B6" w:rsidP="00143D5C">
      <w:pPr>
        <w:spacing w:line="120" w:lineRule="atLeast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0" style="position:absolute;margin-left:424.2pt;margin-top:106.8pt;width:108pt;height:54.75pt;z-index:251676672" fillcolor="#fde9d9 [665]" strokecolor="#00b0f0" strokeweight="3pt">
            <v:shadow on="t" type="perspective" color="#205867 [1608]" opacity=".5" offset="1pt" offset2="-1pt"/>
            <v:textbox>
              <w:txbxContent>
                <w:p w:rsidR="007653B6" w:rsidRPr="007653B6" w:rsidRDefault="007653B6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653B6">
                    <w:rPr>
                      <w:rFonts w:ascii="Times New Roman" w:hAnsi="Times New Roman" w:cs="Times New Roman"/>
                      <w:b/>
                    </w:rPr>
                    <w:t>Служба психологической помощи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margin-left:481.2pt;margin-top:92.9pt;width:0;height:13.9pt;z-index:251677696" o:connectortype="straight">
            <v:stroke endarrow="block"/>
          </v:shape>
        </w:pict>
      </w:r>
      <w:r w:rsidR="00962FB5"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margin-left:410.7pt;margin-top:17.85pt;width:150pt;height:75.05pt;z-index:251664384" fillcolor="#f9f" strokecolor="#00b0f0" strokeweight="3pt">
            <v:textbox>
              <w:txbxContent>
                <w:p w:rsidR="000142EF" w:rsidRPr="00392DCE" w:rsidRDefault="00B474AC" w:rsidP="00092DB4">
                  <w:pPr>
                    <w:pBdr>
                      <w:between w:val="single" w:sz="4" w:space="1" w:color="auto"/>
                    </w:pBd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DCE">
                    <w:rPr>
                      <w:rFonts w:ascii="Times New Roman" w:hAnsi="Times New Roman" w:cs="Times New Roman"/>
                      <w:b/>
                    </w:rPr>
                    <w:t>Отдел содействия семейному устройству, сопровождения кровных и замещающих семей</w:t>
                  </w:r>
                </w:p>
              </w:txbxContent>
            </v:textbox>
          </v:rect>
        </w:pict>
      </w:r>
    </w:p>
    <w:sectPr w:rsidR="00143D5C" w:rsidRPr="00143D5C" w:rsidSect="0099467E">
      <w:pgSz w:w="16838" w:h="11906" w:orient="landscape"/>
      <w:pgMar w:top="284" w:right="253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43D5C"/>
    <w:rsid w:val="000142EF"/>
    <w:rsid w:val="00092DB4"/>
    <w:rsid w:val="00143D5C"/>
    <w:rsid w:val="00392DCE"/>
    <w:rsid w:val="003A7274"/>
    <w:rsid w:val="003E2DB3"/>
    <w:rsid w:val="004E6C2F"/>
    <w:rsid w:val="0065022A"/>
    <w:rsid w:val="006D7548"/>
    <w:rsid w:val="006F2115"/>
    <w:rsid w:val="007653B6"/>
    <w:rsid w:val="008D5675"/>
    <w:rsid w:val="009053F3"/>
    <w:rsid w:val="009475E3"/>
    <w:rsid w:val="00962FB5"/>
    <w:rsid w:val="0099467E"/>
    <w:rsid w:val="00B415C1"/>
    <w:rsid w:val="00B474AC"/>
    <w:rsid w:val="00E14143"/>
    <w:rsid w:val="00EB3CD1"/>
    <w:rsid w:val="00EE340B"/>
    <w:rsid w:val="00F31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ecf7b7,#e61e3f,#f9f,#0c6,#ff6,#f60,#ff7c80,#0fc"/>
      <o:colormenu v:ext="edit" fillcolor="none [665]" strokecolor="#00b0f0"/>
    </o:shapedefaults>
    <o:shapelayout v:ext="edit">
      <o:idmap v:ext="edit" data="1"/>
      <o:rules v:ext="edit">
        <o:r id="V:Rule9" type="connector" idref="#_x0000_s1040"/>
        <o:r id="V:Rule10" type="connector" idref="#_x0000_s1042"/>
        <o:r id="V:Rule11" type="connector" idref="#_x0000_s1041"/>
        <o:r id="V:Rule12" type="connector" idref="#_x0000_s1044"/>
        <o:r id="V:Rule13" type="connector" idref="#_x0000_s1045"/>
        <o:r id="V:Rule14" type="connector" idref="#_x0000_s1043"/>
        <o:r id="V:Rule15" type="connector" idref="#_x0000_s1047"/>
        <o:r id="V:Rule16" type="connector" idref="#_x0000_s1046"/>
        <o:r id="V:Rule18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15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91CFB-D39E-4455-B08C-070F7D4C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</cp:lastModifiedBy>
  <cp:revision>3</cp:revision>
  <cp:lastPrinted>2017-06-01T09:17:00Z</cp:lastPrinted>
  <dcterms:created xsi:type="dcterms:W3CDTF">2017-06-01T08:54:00Z</dcterms:created>
  <dcterms:modified xsi:type="dcterms:W3CDTF">2017-06-01T09:42:00Z</dcterms:modified>
</cp:coreProperties>
</file>