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25" w:rsidRDefault="00714D23">
      <w:pPr>
        <w:pStyle w:val="30"/>
        <w:shd w:val="clear" w:color="auto" w:fill="auto"/>
        <w:spacing w:after="256" w:line="240" w:lineRule="exact"/>
        <w:ind w:left="200"/>
      </w:pPr>
      <w:r>
        <w:t>ДЕПАРТАМЕНТ ТРУДА И ССЩИАЛЬНОЙ ЗАЩИТЫ НАСЕЛЕНИЯ ГОРОДА МОСКВЫ</w:t>
      </w:r>
    </w:p>
    <w:p w:rsidR="00FB2325" w:rsidRDefault="00714D23">
      <w:pPr>
        <w:pStyle w:val="20"/>
        <w:shd w:val="clear" w:color="auto" w:fill="auto"/>
        <w:spacing w:before="0"/>
        <w:ind w:left="20"/>
      </w:pPr>
      <w:r>
        <w:t>ГОСУДАРСТВЕННОЕ КАЗЕННОЕ УЧРЕЖДЕНИЕ ГОРОДА МОСКВЫ</w:t>
      </w:r>
      <w:r>
        <w:br/>
        <w:t>ЦЕНТР СОДЕЙСТВИЯ СЕМЕЙНОМУ ВОСПИТАНИЮ «СКОЛКОВСКИЙ»</w:t>
      </w:r>
      <w:r>
        <w:br/>
        <w:t>ДЕПАРТАМЕНТА ТРУДА И СОЦИАЛЬНОЙ ЗАЩИТЫ НАСЕЛЕНИЯ ГОРОДА</w:t>
      </w:r>
    </w:p>
    <w:p w:rsidR="00FB2325" w:rsidRDefault="00714D23">
      <w:pPr>
        <w:pStyle w:val="10"/>
        <w:keepNext/>
        <w:keepLines/>
        <w:shd w:val="clear" w:color="auto" w:fill="auto"/>
        <w:ind w:left="20"/>
      </w:pPr>
      <w:bookmarkStart w:id="0" w:name="bookmark0"/>
      <w:r>
        <w:t>МОСКВЫ</w:t>
      </w:r>
      <w:bookmarkEnd w:id="0"/>
    </w:p>
    <w:p w:rsidR="00FB2325" w:rsidRDefault="00714D23">
      <w:pPr>
        <w:pStyle w:val="10"/>
        <w:keepNext/>
        <w:keepLines/>
        <w:shd w:val="clear" w:color="auto" w:fill="auto"/>
        <w:spacing w:after="537"/>
        <w:ind w:left="20"/>
      </w:pPr>
      <w:bookmarkStart w:id="1" w:name="bookmark1"/>
      <w:r>
        <w:t>(ГКУ ЦССВ «СКОЛКОВСКИЙ»)</w:t>
      </w:r>
      <w:bookmarkEnd w:id="1"/>
    </w:p>
    <w:p w:rsidR="00FB2325" w:rsidRDefault="00714D23">
      <w:pPr>
        <w:pStyle w:val="a5"/>
        <w:framePr w:w="10301" w:wrap="notBeside" w:vAnchor="text" w:hAnchor="text" w:xAlign="center" w:y="1"/>
        <w:shd w:val="clear" w:color="auto" w:fill="auto"/>
        <w:spacing w:line="260" w:lineRule="exact"/>
      </w:pPr>
      <w:r>
        <w:t>Информация о результатах проведенных проверок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28"/>
        <w:gridCol w:w="4603"/>
        <w:gridCol w:w="2573"/>
        <w:gridCol w:w="2597"/>
      </w:tblGrid>
      <w:tr w:rsidR="00FB2325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</w:pPr>
            <w:r>
              <w:rPr>
                <w:rStyle w:val="21"/>
                <w:b/>
                <w:bCs/>
              </w:rPr>
              <w:t>2016 год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643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2"/>
              </w:rPr>
              <w:t>1</w:t>
            </w:r>
            <w:r>
              <w:rPr>
                <w:rStyle w:val="2ArialUnicodeMS12pt"/>
              </w:rPr>
              <w:t>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>Кунцевская межрайонная прокуратура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Январь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>Нарушений не выявлено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1277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2.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 xml:space="preserve">Управление государственного надзора в сфере </w:t>
            </w:r>
            <w:proofErr w:type="gramStart"/>
            <w:r>
              <w:rPr>
                <w:rStyle w:val="23"/>
              </w:rPr>
              <w:t>образования Департамента образования города Москвы</w:t>
            </w:r>
            <w:proofErr w:type="gramEnd"/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Февраль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22" w:lineRule="exact"/>
              <w:jc w:val="left"/>
            </w:pPr>
            <w:r>
              <w:rPr>
                <w:rStyle w:val="23"/>
              </w:rPr>
              <w:t>Нарушений не</w:t>
            </w:r>
            <w:r>
              <w:rPr>
                <w:rStyle w:val="23"/>
              </w:rPr>
              <w:t xml:space="preserve"> выявлено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159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3.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>Главное управление МЧС России по городу Москве Управление по ЗАО 2 региональный отдел надзорной деятельности Москве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Март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>Нарушений не выявлено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159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4.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 xml:space="preserve">Территориальный отдел управления Федеральной службы по надзору в сфере защиты прав </w:t>
            </w:r>
            <w:r>
              <w:rPr>
                <w:rStyle w:val="23"/>
              </w:rPr>
              <w:t>потребителей и благополучия человека по городу Москве в ЗАО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Март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after="120" w:line="260" w:lineRule="exact"/>
              <w:jc w:val="left"/>
            </w:pPr>
            <w:r>
              <w:rPr>
                <w:rStyle w:val="23"/>
              </w:rPr>
              <w:t>Нарушения</w:t>
            </w:r>
          </w:p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120" w:line="260" w:lineRule="exact"/>
              <w:jc w:val="left"/>
            </w:pPr>
            <w:r>
              <w:rPr>
                <w:rStyle w:val="23"/>
              </w:rPr>
              <w:t>устранены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955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5.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>Управление контроля и финансового аудита ГКУ СК ДТСЗН города Москвы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Октябрь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after="120" w:line="260" w:lineRule="exact"/>
              <w:jc w:val="left"/>
            </w:pPr>
            <w:r>
              <w:rPr>
                <w:rStyle w:val="23"/>
              </w:rPr>
              <w:t>Нарушения</w:t>
            </w:r>
          </w:p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120" w:line="260" w:lineRule="exact"/>
              <w:jc w:val="left"/>
            </w:pPr>
            <w:r>
              <w:rPr>
                <w:rStyle w:val="23"/>
              </w:rPr>
              <w:t>устранены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1282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6.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/>
              <w:jc w:val="left"/>
            </w:pPr>
            <w:r>
              <w:rPr>
                <w:rStyle w:val="23"/>
              </w:rPr>
              <w:t xml:space="preserve">Управление государственного надзора в сфере </w:t>
            </w:r>
            <w:proofErr w:type="gramStart"/>
            <w:r>
              <w:rPr>
                <w:rStyle w:val="23"/>
              </w:rPr>
              <w:t>образования Департамента образования города Москвы</w:t>
            </w:r>
            <w:proofErr w:type="gramEnd"/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Октябрь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22" w:lineRule="exact"/>
              <w:jc w:val="left"/>
            </w:pPr>
            <w:r>
              <w:rPr>
                <w:rStyle w:val="23"/>
              </w:rPr>
              <w:t>Нарушений не выявлено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629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7.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07" w:lineRule="exact"/>
              <w:jc w:val="left"/>
            </w:pPr>
            <w:r>
              <w:rPr>
                <w:rStyle w:val="23"/>
              </w:rPr>
              <w:t>ОСЗН Можайского района ЗАО города Москвы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Ноябрь 2016г.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07" w:lineRule="exact"/>
              <w:jc w:val="left"/>
            </w:pPr>
            <w:r>
              <w:rPr>
                <w:rStyle w:val="23"/>
              </w:rPr>
              <w:t>Нарушений не выявлено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</w:pPr>
            <w:r>
              <w:rPr>
                <w:rStyle w:val="21"/>
                <w:b/>
                <w:bCs/>
              </w:rPr>
              <w:t>2017 год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946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ind w:left="140"/>
              <w:jc w:val="left"/>
            </w:pPr>
            <w:r>
              <w:rPr>
                <w:rStyle w:val="22"/>
              </w:rPr>
              <w:t>1</w:t>
            </w:r>
            <w:r>
              <w:rPr>
                <w:rStyle w:val="2ArialUnicodeMS12pt"/>
              </w:rPr>
              <w:t>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12" w:lineRule="exact"/>
              <w:jc w:val="left"/>
            </w:pPr>
            <w:r>
              <w:rPr>
                <w:rStyle w:val="23"/>
              </w:rPr>
              <w:t>Кунцевская межрайонная прокуратура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Февраль 2017г.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12" w:lineRule="exact"/>
              <w:jc w:val="left"/>
            </w:pPr>
            <w:r>
              <w:rPr>
                <w:rStyle w:val="23"/>
              </w:rPr>
              <w:t>Нарушений не выявлено</w:t>
            </w:r>
          </w:p>
        </w:tc>
      </w:tr>
      <w:tr w:rsidR="00FB2325">
        <w:tblPrEx>
          <w:tblCellMar>
            <w:top w:w="0" w:type="dxa"/>
            <w:bottom w:w="0" w:type="dxa"/>
          </w:tblCellMar>
        </w:tblPrEx>
        <w:trPr>
          <w:trHeight w:hRule="exact" w:val="96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ind w:left="140"/>
              <w:jc w:val="left"/>
            </w:pPr>
            <w:r>
              <w:rPr>
                <w:rStyle w:val="23"/>
              </w:rPr>
              <w:t>2.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312" w:lineRule="exact"/>
              <w:jc w:val="left"/>
            </w:pPr>
            <w:r>
              <w:rPr>
                <w:rStyle w:val="23"/>
              </w:rPr>
              <w:t>Кунцевская межрайонная прокуратура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line="260" w:lineRule="exact"/>
              <w:jc w:val="left"/>
            </w:pPr>
            <w:r>
              <w:rPr>
                <w:rStyle w:val="23"/>
              </w:rPr>
              <w:t>Февраль 2017г.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0" w:after="120" w:line="260" w:lineRule="exact"/>
              <w:jc w:val="left"/>
            </w:pPr>
            <w:r>
              <w:rPr>
                <w:rStyle w:val="23"/>
              </w:rPr>
              <w:t>Нарушения</w:t>
            </w:r>
          </w:p>
          <w:p w:rsidR="00FB2325" w:rsidRDefault="00714D23">
            <w:pPr>
              <w:pStyle w:val="20"/>
              <w:framePr w:w="10301" w:wrap="notBeside" w:vAnchor="text" w:hAnchor="text" w:xAlign="center" w:y="1"/>
              <w:shd w:val="clear" w:color="auto" w:fill="auto"/>
              <w:spacing w:before="120" w:line="260" w:lineRule="exact"/>
              <w:jc w:val="left"/>
            </w:pPr>
            <w:r>
              <w:rPr>
                <w:rStyle w:val="23"/>
              </w:rPr>
              <w:t>устранены</w:t>
            </w:r>
          </w:p>
        </w:tc>
      </w:tr>
    </w:tbl>
    <w:p w:rsidR="00FB2325" w:rsidRDefault="00FB2325">
      <w:pPr>
        <w:framePr w:w="10301" w:wrap="notBeside" w:vAnchor="text" w:hAnchor="text" w:xAlign="center" w:y="1"/>
        <w:rPr>
          <w:sz w:val="2"/>
          <w:szCs w:val="2"/>
        </w:rPr>
      </w:pPr>
    </w:p>
    <w:p w:rsidR="00FB2325" w:rsidRDefault="00FB2325">
      <w:pPr>
        <w:rPr>
          <w:sz w:val="2"/>
          <w:szCs w:val="2"/>
        </w:rPr>
      </w:pPr>
    </w:p>
    <w:p w:rsidR="00FB2325" w:rsidRDefault="00FB2325">
      <w:pPr>
        <w:rPr>
          <w:sz w:val="2"/>
          <w:szCs w:val="2"/>
        </w:rPr>
        <w:sectPr w:rsidR="00FB2325">
          <w:pgSz w:w="11900" w:h="16840"/>
          <w:pgMar w:top="1571" w:right="316" w:bottom="1240" w:left="1115" w:header="0" w:footer="3" w:gutter="0"/>
          <w:cols w:space="720"/>
          <w:noEndnote/>
          <w:docGrid w:linePitch="360"/>
        </w:sectPr>
      </w:pPr>
    </w:p>
    <w:p w:rsidR="00FB2325" w:rsidRDefault="00FB2325">
      <w:pPr>
        <w:spacing w:line="360" w:lineRule="exac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55pt;margin-top:0;width:513.35pt;height:.05pt;z-index:25165619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542"/>
                    <w:gridCol w:w="4608"/>
                    <w:gridCol w:w="2549"/>
                    <w:gridCol w:w="2568"/>
                  </w:tblGrid>
                  <w:tr w:rsidR="00FB232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13"/>
                      <w:jc w:val="center"/>
                    </w:trPr>
                    <w:tc>
                      <w:tcPr>
                        <w:tcW w:w="54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3.</w:t>
                        </w:r>
                      </w:p>
                    </w:tc>
                    <w:tc>
                      <w:tcPr>
                        <w:tcW w:w="460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312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Главное управление МЧС России по городу Москве Управление по ЗАО 2 региональный отдел надзорной деятельности Москве</w:t>
                        </w: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Март 2017г.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312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Нарушений не выявлено</w:t>
                        </w:r>
                      </w:p>
                    </w:tc>
                  </w:tr>
                  <w:tr w:rsidR="00FB232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72"/>
                      <w:jc w:val="center"/>
                    </w:trPr>
                    <w:tc>
                      <w:tcPr>
                        <w:tcW w:w="54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4.</w:t>
                        </w:r>
                      </w:p>
                    </w:tc>
                    <w:tc>
                      <w:tcPr>
                        <w:tcW w:w="460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312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 xml:space="preserve">Управление государственного надзора в сфере </w:t>
                        </w:r>
                        <w:proofErr w:type="gramStart"/>
                        <w:r>
                          <w:rPr>
                            <w:rStyle w:val="23"/>
                          </w:rPr>
                          <w:t>образования Департамента образования города Москвы</w:t>
                        </w:r>
                        <w:proofErr w:type="gramEnd"/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Март 2017г.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after="12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Нарушения</w:t>
                        </w:r>
                      </w:p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12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устранены</w:t>
                        </w:r>
                      </w:p>
                    </w:tc>
                  </w:tr>
                  <w:tr w:rsidR="00FB232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589"/>
                      <w:jc w:val="center"/>
                    </w:trPr>
                    <w:tc>
                      <w:tcPr>
                        <w:tcW w:w="54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5.</w:t>
                        </w:r>
                      </w:p>
                    </w:tc>
                    <w:tc>
                      <w:tcPr>
                        <w:tcW w:w="460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/>
                          <w:jc w:val="left"/>
                        </w:pPr>
                        <w:r>
                          <w:rPr>
                            <w:rStyle w:val="23"/>
                          </w:rPr>
                          <w:t>Г лавное управление МЧС России по городу Москве Управление по ЗАО 1 региональный отдел надзорной деятельности Москве</w:t>
                        </w: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Апрель 2017г.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312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Нарушений не выявлено</w:t>
                        </w:r>
                      </w:p>
                    </w:tc>
                  </w:tr>
                  <w:tr w:rsidR="00FB232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67"/>
                      <w:jc w:val="center"/>
                    </w:trPr>
                    <w:tc>
                      <w:tcPr>
                        <w:tcW w:w="54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6.</w:t>
                        </w:r>
                      </w:p>
                    </w:tc>
                    <w:tc>
                      <w:tcPr>
                        <w:tcW w:w="460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312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 xml:space="preserve">Управление государственного надзора в сфере </w:t>
                        </w:r>
                        <w:proofErr w:type="gramStart"/>
                        <w:r>
                          <w:rPr>
                            <w:rStyle w:val="23"/>
                          </w:rPr>
                          <w:t>образования Департамента образования города Москвы</w:t>
                        </w:r>
                        <w:proofErr w:type="gramEnd"/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Апрель 2017г.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/>
                          <w:jc w:val="left"/>
                        </w:pPr>
                        <w:r>
                          <w:rPr>
                            <w:rStyle w:val="23"/>
                          </w:rPr>
                          <w:t>Нарушений не выявлено</w:t>
                        </w:r>
                      </w:p>
                    </w:tc>
                  </w:tr>
                  <w:tr w:rsidR="00FB232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43"/>
                      <w:jc w:val="center"/>
                    </w:trPr>
                    <w:tc>
                      <w:tcPr>
                        <w:tcW w:w="542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7.</w:t>
                        </w:r>
                      </w:p>
                    </w:tc>
                    <w:tc>
                      <w:tcPr>
                        <w:tcW w:w="460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312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Кунцевская межрайонная прокуратура</w:t>
                        </w: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Июнь 2017г.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after="12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Нарушения</w:t>
                        </w:r>
                      </w:p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12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устранены</w:t>
                        </w:r>
                      </w:p>
                    </w:tc>
                  </w:tr>
                  <w:tr w:rsidR="00FB232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18"/>
                      <w:jc w:val="center"/>
                    </w:trPr>
                    <w:tc>
                      <w:tcPr>
                        <w:tcW w:w="5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8.</w:t>
                        </w:r>
                      </w:p>
                    </w:tc>
                    <w:tc>
                      <w:tcPr>
                        <w:tcW w:w="46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/>
                          <w:jc w:val="left"/>
                        </w:pPr>
                        <w:r>
                          <w:rPr>
                            <w:rStyle w:val="23"/>
                          </w:rPr>
                          <w:t xml:space="preserve">Комиссия </w:t>
                        </w:r>
                        <w:r>
                          <w:rPr>
                            <w:rStyle w:val="23"/>
                          </w:rPr>
                          <w:t>по делам несовершеннолетних и защите их прав по району</w:t>
                        </w:r>
                      </w:p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/>
                          <w:jc w:val="left"/>
                        </w:pPr>
                        <w:r>
                          <w:rPr>
                            <w:rStyle w:val="23"/>
                          </w:rPr>
                          <w:t>«Очаково-Матвеевское» города Москвы</w:t>
                        </w: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 w:line="260" w:lineRule="exact"/>
                          <w:jc w:val="left"/>
                        </w:pPr>
                        <w:r>
                          <w:rPr>
                            <w:rStyle w:val="23"/>
                          </w:rPr>
                          <w:t>Август 2017 г.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B2325" w:rsidRDefault="00714D23">
                        <w:pPr>
                          <w:pStyle w:val="20"/>
                          <w:shd w:val="clear" w:color="auto" w:fill="auto"/>
                          <w:spacing w:before="0"/>
                          <w:jc w:val="left"/>
                        </w:pPr>
                        <w:r>
                          <w:rPr>
                            <w:rStyle w:val="23"/>
                          </w:rPr>
                          <w:t>Нарушений не выявлено</w:t>
                        </w:r>
                      </w:p>
                    </w:tc>
                  </w:tr>
                </w:tbl>
                <w:p w:rsidR="00FB2325" w:rsidRDefault="00FB2325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.05pt;margin-top:542.05pt;width:62.65pt;height:16.15pt;z-index:251658240;mso-wrap-distance-left:5pt;mso-wrap-distance-right:5pt;mso-position-horizontal-relative:margin" filled="f" stroked="f">
            <v:textbox style="mso-fit-shape-to-text:t" inset="0,0,0,0">
              <w:txbxContent>
                <w:p w:rsidR="00FB2325" w:rsidRDefault="00714D23">
                  <w:pPr>
                    <w:pStyle w:val="10"/>
                    <w:keepNext/>
                    <w:keepLines/>
                    <w:shd w:val="clear" w:color="auto" w:fill="auto"/>
                    <w:spacing w:line="260" w:lineRule="exact"/>
                    <w:jc w:val="left"/>
                  </w:pPr>
                  <w:bookmarkStart w:id="2" w:name="bookmark2"/>
                  <w:r>
                    <w:rPr>
                      <w:rStyle w:val="1Exact"/>
                      <w:b/>
                      <w:bCs/>
                    </w:rPr>
                    <w:t>Директор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7.3pt;margin-top:509.05pt;width:183.85pt;height:74.9pt;z-index:-251659264;mso-wrap-distance-left:5pt;mso-wrap-distance-right:5pt;mso-position-horizontal-relative:margin" wrapcoords="0 0">
            <v:imagedata r:id="rId6" o:title="image1"/>
            <w10:wrap anchorx="margin"/>
          </v:shape>
        </w:pict>
      </w:r>
      <w:r>
        <w:pict>
          <v:shape id="_x0000_s1029" type="#_x0000_t202" style="position:absolute;margin-left:406.3pt;margin-top:543.05pt;width:86.65pt;height:16.15pt;z-index:251659264;mso-wrap-distance-left:5pt;mso-wrap-distance-right:5pt;mso-position-horizontal-relative:margin" filled="f" stroked="f">
            <v:textbox style="mso-fit-shape-to-text:t" inset="0,0,0,0">
              <w:txbxContent>
                <w:p w:rsidR="00FB2325" w:rsidRDefault="00714D23">
                  <w:pPr>
                    <w:pStyle w:val="10"/>
                    <w:keepNext/>
                    <w:keepLines/>
                    <w:shd w:val="clear" w:color="auto" w:fill="auto"/>
                    <w:spacing w:line="260" w:lineRule="exact"/>
                    <w:jc w:val="left"/>
                  </w:pPr>
                  <w:bookmarkStart w:id="3" w:name="bookmark3"/>
                  <w:r>
                    <w:rPr>
                      <w:rStyle w:val="1Exact"/>
                      <w:b/>
                      <w:bCs/>
                    </w:rPr>
                    <w:t>А.С. Комаров</w:t>
                  </w:r>
                  <w:bookmarkEnd w:id="3"/>
                </w:p>
              </w:txbxContent>
            </v:textbox>
            <w10:wrap anchorx="margin"/>
          </v:shape>
        </w:pict>
      </w: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360" w:lineRule="exact"/>
      </w:pPr>
    </w:p>
    <w:p w:rsidR="00FB2325" w:rsidRDefault="00FB2325">
      <w:pPr>
        <w:spacing w:line="510" w:lineRule="exact"/>
      </w:pPr>
    </w:p>
    <w:p w:rsidR="00FB2325" w:rsidRDefault="00FB2325">
      <w:pPr>
        <w:rPr>
          <w:sz w:val="2"/>
          <w:szCs w:val="2"/>
        </w:rPr>
      </w:pPr>
    </w:p>
    <w:sectPr w:rsidR="00FB2325" w:rsidSect="00FB2325">
      <w:pgSz w:w="11900" w:h="16840"/>
      <w:pgMar w:top="1734" w:right="345" w:bottom="1734" w:left="107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D23" w:rsidRDefault="00714D23" w:rsidP="00FB2325">
      <w:r>
        <w:separator/>
      </w:r>
    </w:p>
  </w:endnote>
  <w:endnote w:type="continuationSeparator" w:id="0">
    <w:p w:rsidR="00714D23" w:rsidRDefault="00714D23" w:rsidP="00FB2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D23" w:rsidRDefault="00714D23"/>
  </w:footnote>
  <w:footnote w:type="continuationSeparator" w:id="0">
    <w:p w:rsidR="00714D23" w:rsidRDefault="00714D23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FB2325"/>
    <w:rsid w:val="00714D23"/>
    <w:rsid w:val="00E705AD"/>
    <w:rsid w:val="00FB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232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B2325"/>
    <w:rPr>
      <w:color w:val="000080"/>
      <w:u w:val="single"/>
    </w:rPr>
  </w:style>
  <w:style w:type="character" w:customStyle="1" w:styleId="3">
    <w:name w:val="Основной текст (3)_"/>
    <w:basedOn w:val="a0"/>
    <w:link w:val="30"/>
    <w:rsid w:val="00FB23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sid w:val="00FB23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1">
    <w:name w:val="Заголовок №1_"/>
    <w:basedOn w:val="a0"/>
    <w:link w:val="10"/>
    <w:rsid w:val="00FB23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Подпись к таблице_"/>
    <w:basedOn w:val="a0"/>
    <w:link w:val="a5"/>
    <w:rsid w:val="00FB23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"/>
    <w:basedOn w:val="2"/>
    <w:rsid w:val="00FB2325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2">
    <w:name w:val="Основной текст (2) + Не полужирный"/>
    <w:basedOn w:val="2"/>
    <w:rsid w:val="00FB2325"/>
    <w:rPr>
      <w:b/>
      <w:bCs/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2ArialUnicodeMS12pt">
    <w:name w:val="Основной текст (2) + Arial Unicode MS;12 pt;Не полужирный"/>
    <w:basedOn w:val="2"/>
    <w:rsid w:val="00FB2325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3">
    <w:name w:val="Основной текст (2) + Не полужирный"/>
    <w:basedOn w:val="2"/>
    <w:rsid w:val="00FB2325"/>
    <w:rPr>
      <w:b/>
      <w:bCs/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1Exact">
    <w:name w:val="Заголовок №1 Exact"/>
    <w:basedOn w:val="a0"/>
    <w:rsid w:val="00FB23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30">
    <w:name w:val="Основной текст (3)"/>
    <w:basedOn w:val="a"/>
    <w:link w:val="3"/>
    <w:rsid w:val="00FB2325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FB2325"/>
    <w:pPr>
      <w:shd w:val="clear" w:color="auto" w:fill="FFFFFF"/>
      <w:spacing w:before="360" w:line="317" w:lineRule="exac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0">
    <w:name w:val="Заголовок №1"/>
    <w:basedOn w:val="a"/>
    <w:link w:val="1"/>
    <w:rsid w:val="00FB2325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5">
    <w:name w:val="Подпись к таблице"/>
    <w:basedOn w:val="a"/>
    <w:link w:val="a4"/>
    <w:rsid w:val="00FB232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</dc:creator>
  <cp:lastModifiedBy>МАК</cp:lastModifiedBy>
  <cp:revision>1</cp:revision>
  <dcterms:created xsi:type="dcterms:W3CDTF">2017-08-22T11:18:00Z</dcterms:created>
  <dcterms:modified xsi:type="dcterms:W3CDTF">2017-08-22T11:18:00Z</dcterms:modified>
</cp:coreProperties>
</file>