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6D9F1" w:themeColor="text2" w:themeTint="33"/>
  <w:body>
    <w:p w:rsidR="008364D2" w:rsidRDefault="009D3015">
      <w:pPr>
        <w:rPr>
          <w:lang w:val="en-US"/>
        </w:rPr>
      </w:pPr>
      <w:r w:rsidRPr="009D3015">
        <w:rPr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8.25pt;height:51.75pt" fillcolor="yellow" strokecolor="blue">
            <v:shadow color="#868686"/>
            <v:textpath style="font-family:&quot;Arial Black&quot;;v-text-kern:t" trim="t" fitpath="t" string="Взаимодействие с организациями"/>
          </v:shape>
        </w:pict>
      </w:r>
    </w:p>
    <w:p w:rsidR="00AF00CE" w:rsidRPr="008364D2" w:rsidRDefault="00186578">
      <w:pPr>
        <w:rPr>
          <w:lang w:val="en-US"/>
        </w:rPr>
      </w:pPr>
      <w:r>
        <w:rPr>
          <w:noProof/>
        </w:rPr>
        <w:pict>
          <v:roundrect id="_x0000_s1037" style="position:absolute;margin-left:-13.05pt;margin-top:599.55pt;width:109.5pt;height:60.35pt;z-index:25166643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Pr="00300EA6" w:rsidRDefault="00186578" w:rsidP="00186578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Школы приемных родителей</w:t>
                  </w:r>
                </w:p>
                <w:p w:rsidR="008364D2" w:rsidRPr="00186578" w:rsidRDefault="008364D2" w:rsidP="00186578"/>
              </w:txbxContent>
            </v:textbox>
          </v:roundrect>
        </w:pict>
      </w:r>
      <w:r>
        <w:rPr>
          <w:noProof/>
        </w:rPr>
        <w:pict>
          <v:roundrect id="_x0000_s1054" style="position:absolute;margin-left:140.7pt;margin-top:554.2pt;width:109.5pt;height:51.35pt;z-index:25168384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300EA6" w:rsidRPr="00186578" w:rsidRDefault="00300EA6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8657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ГКУЗМНПУ борьбы с туберкулезом  ЗАО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136.95pt;margin-top:474.65pt;width:109.5pt;height:1in;z-index:25166233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Pr="00300EA6" w:rsidRDefault="00186578" w:rsidP="00186578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>МПЦ реабилитации инвалидов в следствие ДЦП</w:t>
                  </w:r>
                </w:p>
                <w:p w:rsidR="008364D2" w:rsidRPr="00186578" w:rsidRDefault="008364D2" w:rsidP="00186578"/>
              </w:txbxContent>
            </v:textbox>
          </v:roundrect>
        </w:pict>
      </w:r>
      <w:r>
        <w:rPr>
          <w:noProof/>
        </w:rPr>
        <w:pict>
          <v:roundrect id="_x0000_s1036" style="position:absolute;margin-left:306.45pt;margin-top:605.55pt;width:133.5pt;height:73.5pt;z-index:25166540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Pr="00300EA6" w:rsidRDefault="00186578" w:rsidP="00186578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Средства массовой информации, интернет, Федеральная база данных</w:t>
                  </w:r>
                </w:p>
                <w:p w:rsidR="00186578" w:rsidRPr="00186578" w:rsidRDefault="00186578" w:rsidP="00186578"/>
              </w:txbxContent>
            </v:textbox>
          </v:roundrect>
        </w:pict>
      </w:r>
      <w:r>
        <w:rPr>
          <w:noProof/>
        </w:rPr>
        <w:pict>
          <v:roundrect id="_x0000_s1051" style="position:absolute;margin-left:136.95pt;margin-top:428.65pt;width:109.5pt;height:40pt;z-index:25168076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364D2" w:rsidRPr="00300EA6" w:rsidRDefault="008364D2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>НИИССХ им.Бакулева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8" style="position:absolute;margin-left:140.7pt;margin-top:394.15pt;width:109.5pt;height:29.25pt;z-index:25167769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364D2" w:rsidRPr="00300EA6" w:rsidRDefault="008364D2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>НЦЗДРАМН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32.45pt;margin-top:57.3pt;width:109.5pt;height:76.1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Default="00186578" w:rsidP="0018657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00EA6">
                    <w:rPr>
                      <w:rFonts w:ascii="Times New Roman" w:hAnsi="Times New Roman" w:cs="Times New Roman"/>
                      <w:b/>
                    </w:rPr>
                    <w:t>Д</w:t>
                  </w:r>
                  <w:r>
                    <w:rPr>
                      <w:rFonts w:ascii="Times New Roman" w:hAnsi="Times New Roman" w:cs="Times New Roman"/>
                      <w:b/>
                    </w:rPr>
                    <w:t>епартамент образования</w:t>
                  </w:r>
                </w:p>
                <w:p w:rsidR="00186578" w:rsidRPr="00300EA6" w:rsidRDefault="00186578" w:rsidP="0018657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00EA6">
                    <w:rPr>
                      <w:rFonts w:ascii="Times New Roman" w:hAnsi="Times New Roman" w:cs="Times New Roman"/>
                      <w:b/>
                    </w:rPr>
                    <w:t xml:space="preserve"> г. Москвы</w:t>
                  </w:r>
                </w:p>
                <w:p w:rsidR="00186578" w:rsidRDefault="00186578"/>
              </w:txbxContent>
            </v:textbox>
          </v:roundrect>
        </w:pict>
      </w:r>
      <w:r>
        <w:rPr>
          <w:noProof/>
        </w:rPr>
        <w:pict>
          <v:roundrect id="_x0000_s1031" style="position:absolute;margin-left:132.45pt;margin-top:19.05pt;width:109.5pt;height:30.8pt;z-index:25166131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603506" w:rsidRPr="00300EA6" w:rsidRDefault="00186578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Р</w:t>
                  </w:r>
                  <w:r w:rsidR="00603506" w:rsidRPr="00300EA6">
                    <w:rPr>
                      <w:rFonts w:ascii="Times New Roman" w:hAnsi="Times New Roman" w:cs="Times New Roman"/>
                    </w:rPr>
                    <w:t>айонный суд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margin-left:315.45pt;margin-top:261.4pt;width:109.5pt;height:50.25pt;z-index:25167052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364D2" w:rsidRPr="00300EA6" w:rsidRDefault="008364D2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>Пенсионный фонд ЗАО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59" type="#_x0000_t104" style="position:absolute;margin-left:279.45pt;margin-top:295.25pt;width:36pt;height:16.4pt;z-index:251687936" fillcolor="#cf6"/>
        </w:pict>
      </w:r>
      <w:r>
        <w:rPr>
          <w:noProof/>
        </w:rPr>
        <w:pict>
          <v:roundrect id="_x0000_s1040" style="position:absolute;margin-left:294.45pt;margin-top:192.3pt;width:109.5pt;height:50.25pt;z-index:25166950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603506" w:rsidRDefault="00603506" w:rsidP="00720659">
                  <w:pPr>
                    <w:shd w:val="clear" w:color="auto" w:fill="D9D9D9" w:themeFill="background1" w:themeFillShade="D9"/>
                    <w:spacing w:line="360" w:lineRule="auto"/>
                    <w:jc w:val="center"/>
                  </w:pPr>
                  <w:r>
                    <w:t>Управа ЗАО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65" type="#_x0000_t69" style="position:absolute;margin-left:285.45pt;margin-top:214.9pt;width:12.75pt;height:7.15pt;z-index:251691008" fillcolor="#cf6"/>
        </w:pict>
      </w:r>
      <w:r w:rsidR="009D3015">
        <w:rPr>
          <w:noProof/>
        </w:rPr>
        <w:pict>
          <v:roundrect id="_x0000_s1043" style="position:absolute;margin-left:-18.3pt;margin-top:214.9pt;width:109.5pt;height:57.65pt;z-index:25167257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364D2" w:rsidRDefault="00186578" w:rsidP="0092047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Школа</w:t>
                  </w:r>
                </w:p>
                <w:p w:rsidR="00186578" w:rsidRDefault="00186578" w:rsidP="0092047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Коллежд</w:t>
                  </w:r>
                  <w:proofErr w:type="spellEnd"/>
                </w:p>
                <w:p w:rsidR="00186578" w:rsidRPr="00300EA6" w:rsidRDefault="00186578" w:rsidP="0092047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Детский сад</w:t>
                  </w:r>
                </w:p>
              </w:txbxContent>
            </v:textbox>
          </v:roundrect>
        </w:pict>
      </w:r>
      <w:r w:rsidR="009D3015">
        <w:rPr>
          <w:noProof/>
        </w:rPr>
        <w:pict>
          <v:roundrect id="_x0000_s1044" style="position:absolute;margin-left:-18.3pt;margin-top:285.65pt;width:109.5pt;height:57.5pt;z-index:25167360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364D2" w:rsidRPr="00300EA6" w:rsidRDefault="007A52E7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Оздоровительные лагеря, детские санатории</w:t>
                  </w:r>
                </w:p>
              </w:txbxContent>
            </v:textbox>
          </v:roundrect>
        </w:pict>
      </w:r>
      <w:r w:rsidR="009D3015">
        <w:rPr>
          <w:noProof/>
        </w:rPr>
        <w:pict>
          <v:roundrect id="_x0000_s1047" style="position:absolute;margin-left:302.7pt;margin-top:454.15pt;width:109.5pt;height:62.5pt;z-index:25167667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Pr="00300EA6" w:rsidRDefault="00186578" w:rsidP="00186578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>Учебный центр «Детство»</w:t>
                  </w:r>
                </w:p>
                <w:p w:rsidR="00186578" w:rsidRDefault="00186578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186578" w:rsidRDefault="00186578"/>
              </w:txbxContent>
            </v:textbox>
          </v:roundrect>
        </w:pict>
      </w:r>
      <w:r w:rsidR="009D3015">
        <w:rPr>
          <w:noProof/>
        </w:rPr>
        <w:pict>
          <v:rect id="_x0000_s1026" style="position:absolute;margin-left:103.95pt;margin-top:202.7pt;width:181.5pt;height:117.95pt;z-index:251658240" fillcolor="yellow">
            <v:textbox>
              <w:txbxContent>
                <w:p w:rsidR="00920478" w:rsidRDefault="00300EA6" w:rsidP="00920478">
                  <w:pPr>
                    <w:shd w:val="clear" w:color="auto" w:fill="FFFF00"/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00EA6">
                    <w:rPr>
                      <w:rFonts w:ascii="Times New Roman" w:hAnsi="Times New Roman" w:cs="Times New Roman"/>
                      <w:b/>
                    </w:rPr>
                    <w:t>Государственное казенное учре</w:t>
                  </w:r>
                  <w:r w:rsidR="000D68C3" w:rsidRPr="00300EA6">
                    <w:rPr>
                      <w:rFonts w:ascii="Times New Roman" w:hAnsi="Times New Roman" w:cs="Times New Roman"/>
                      <w:b/>
                    </w:rPr>
                    <w:t>ж</w:t>
                  </w:r>
                  <w:r w:rsidRPr="00300EA6">
                    <w:rPr>
                      <w:rFonts w:ascii="Times New Roman" w:hAnsi="Times New Roman" w:cs="Times New Roman"/>
                      <w:b/>
                    </w:rPr>
                    <w:t xml:space="preserve">дение </w:t>
                  </w:r>
                  <w:r w:rsidR="00920478">
                    <w:rPr>
                      <w:rFonts w:ascii="Times New Roman" w:hAnsi="Times New Roman" w:cs="Times New Roman"/>
                      <w:b/>
                    </w:rPr>
                    <w:t>Центр содействия семейному воспитанию</w:t>
                  </w:r>
                </w:p>
                <w:p w:rsidR="000C7B21" w:rsidRPr="00300EA6" w:rsidRDefault="00920478" w:rsidP="00920478">
                  <w:pPr>
                    <w:shd w:val="clear" w:color="auto" w:fill="FFFF00"/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20478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«СКОЛКОВСКИЙ»</w:t>
                  </w:r>
                  <w:r w:rsidR="00300EA6" w:rsidRPr="00300EA6">
                    <w:rPr>
                      <w:rFonts w:ascii="Times New Roman" w:hAnsi="Times New Roman" w:cs="Times New Roman"/>
                      <w:b/>
                    </w:rPr>
                    <w:t xml:space="preserve"> Департамента 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труда и </w:t>
                  </w:r>
                  <w:r w:rsidR="00300EA6" w:rsidRPr="00300EA6">
                    <w:rPr>
                      <w:rFonts w:ascii="Times New Roman" w:hAnsi="Times New Roman" w:cs="Times New Roman"/>
                      <w:b/>
                    </w:rPr>
                    <w:t>социальной защиты населения города Москвы.</w:t>
                  </w:r>
                </w:p>
              </w:txbxContent>
            </v:textbox>
          </v:rect>
        </w:pict>
      </w:r>
      <w:r w:rsidR="009D3015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63" type="#_x0000_t70" style="position:absolute;margin-left:47.7pt;margin-top:320.65pt;width:294pt;height:377.9pt;z-index:-251626496" fillcolor="#cf6">
            <v:textbox style="layout-flow:vertical-ideographic"/>
          </v:shape>
        </w:pict>
      </w:r>
      <w:r w:rsidR="009D3015">
        <w:rPr>
          <w:noProof/>
        </w:rPr>
        <w:pict>
          <v:shape id="_x0000_s1062" type="#_x0000_t70" style="position:absolute;margin-left:67.95pt;margin-top:23.55pt;width:238.5pt;height:179.15pt;z-index:-251627520" fillcolor="#cf6">
            <v:textbox style="layout-flow:vertical-ideographic"/>
          </v:shape>
        </w:pict>
      </w:r>
      <w:r w:rsidR="009D3015">
        <w:rPr>
          <w:noProof/>
        </w:rPr>
        <w:pict>
          <v:roundrect id="_x0000_s1039" style="position:absolute;margin-left:-5.55pt;margin-top:123.3pt;width:109.5pt;height:60.05pt;z-index:25166848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603506" w:rsidRDefault="00603506" w:rsidP="00720659">
                  <w:pPr>
                    <w:shd w:val="clear" w:color="auto" w:fill="D9D9D9" w:themeFill="background1" w:themeFillShade="D9"/>
                    <w:jc w:val="center"/>
                  </w:pPr>
                  <w:r>
                    <w:t>ИПК ДСЗН и другие ВУЗы Москвы</w:t>
                  </w:r>
                </w:p>
              </w:txbxContent>
            </v:textbox>
          </v:roundrect>
        </w:pict>
      </w:r>
      <w:r w:rsidR="009D3015">
        <w:rPr>
          <w:noProof/>
        </w:rPr>
        <w:pict>
          <v:shape id="_x0000_s1057" type="#_x0000_t104" style="position:absolute;margin-left:91.2pt;margin-top:316.15pt;width:21.75pt;height:12pt;z-index:251686912" fillcolor="#cf6"/>
        </w:pict>
      </w:r>
      <w:r w:rsidR="009D3015">
        <w:rPr>
          <w:noProof/>
        </w:rPr>
        <w:pict>
          <v:shape id="_x0000_s1056" type="#_x0000_t69" style="position:absolute;margin-left:91.2pt;margin-top:242.55pt;width:12.75pt;height:7.15pt;z-index:251685888" fillcolor="#cf6"/>
        </w:pict>
      </w:r>
      <w:r w:rsidR="009D301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92.45pt;margin-top:193pt;width:1.5pt;height:9.7pt;flip:y;z-index:251684864" o:connectortype="straight">
            <v:stroke startarrow="block" endarrow="block"/>
          </v:shape>
        </w:pict>
      </w:r>
      <w:r w:rsidR="009D3015">
        <w:rPr>
          <w:noProof/>
        </w:rPr>
        <w:pict>
          <v:roundrect id="_x0000_s1045" style="position:absolute;margin-left:140.7pt;margin-top:328.15pt;width:109.5pt;height:50.25pt;z-index:25167462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8364D2" w:rsidRPr="00300EA6" w:rsidRDefault="008364D2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300EA6">
                    <w:rPr>
                      <w:rFonts w:ascii="Times New Roman" w:hAnsi="Times New Roman" w:cs="Times New Roman"/>
                      <w:b/>
                      <w:lang w:val="en-US"/>
                    </w:rPr>
                    <w:t>Департамент</w:t>
                  </w:r>
                  <w:proofErr w:type="spellEnd"/>
                  <w:r w:rsidRPr="00300EA6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З</w:t>
                  </w:r>
                  <w:r w:rsidR="00920478">
                    <w:rPr>
                      <w:rFonts w:ascii="Times New Roman" w:hAnsi="Times New Roman" w:cs="Times New Roman"/>
                      <w:b/>
                    </w:rPr>
                    <w:t>Д</w:t>
                  </w:r>
                  <w:r w:rsidRPr="00300EA6">
                    <w:rPr>
                      <w:rFonts w:ascii="Times New Roman" w:hAnsi="Times New Roman" w:cs="Times New Roman"/>
                      <w:b/>
                      <w:lang w:val="en-US"/>
                    </w:rPr>
                    <w:t xml:space="preserve"> г.</w:t>
                  </w:r>
                  <w:r w:rsidR="00920478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300EA6">
                    <w:rPr>
                      <w:rFonts w:ascii="Times New Roman" w:hAnsi="Times New Roman" w:cs="Times New Roman"/>
                      <w:b/>
                      <w:lang w:val="en-US"/>
                    </w:rPr>
                    <w:t>М</w:t>
                  </w:r>
                  <w:r w:rsidRPr="00300EA6">
                    <w:rPr>
                      <w:rFonts w:ascii="Times New Roman" w:hAnsi="Times New Roman" w:cs="Times New Roman"/>
                      <w:b/>
                    </w:rPr>
                    <w:t>о</w:t>
                  </w:r>
                  <w:proofErr w:type="spellStart"/>
                  <w:r w:rsidRPr="00300EA6">
                    <w:rPr>
                      <w:rFonts w:ascii="Times New Roman" w:hAnsi="Times New Roman" w:cs="Times New Roman"/>
                      <w:b/>
                      <w:lang w:val="en-US"/>
                    </w:rPr>
                    <w:t>сквы</w:t>
                  </w:r>
                  <w:proofErr w:type="spellEnd"/>
                </w:p>
              </w:txbxContent>
            </v:textbox>
          </v:roundrect>
        </w:pict>
      </w:r>
      <w:r w:rsidR="009D3015">
        <w:rPr>
          <w:noProof/>
        </w:rPr>
        <w:pict>
          <v:roundrect id="_x0000_s1053" style="position:absolute;margin-left:132.45pt;margin-top:142.75pt;width:109.5pt;height:50.25pt;z-index:25168281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Default="008364D2" w:rsidP="0018657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00EA6">
                    <w:rPr>
                      <w:rFonts w:ascii="Times New Roman" w:hAnsi="Times New Roman" w:cs="Times New Roman"/>
                      <w:b/>
                    </w:rPr>
                    <w:t>Д</w:t>
                  </w:r>
                  <w:r w:rsidR="00920478">
                    <w:rPr>
                      <w:rFonts w:ascii="Times New Roman" w:hAnsi="Times New Roman" w:cs="Times New Roman"/>
                      <w:b/>
                    </w:rPr>
                    <w:t>Т</w:t>
                  </w:r>
                  <w:r w:rsidRPr="00300EA6">
                    <w:rPr>
                      <w:rFonts w:ascii="Times New Roman" w:hAnsi="Times New Roman" w:cs="Times New Roman"/>
                      <w:b/>
                    </w:rPr>
                    <w:t xml:space="preserve">СЗН </w:t>
                  </w:r>
                </w:p>
                <w:p w:rsidR="008364D2" w:rsidRPr="00300EA6" w:rsidRDefault="008364D2" w:rsidP="0018657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00EA6">
                    <w:rPr>
                      <w:rFonts w:ascii="Times New Roman" w:hAnsi="Times New Roman" w:cs="Times New Roman"/>
                      <w:b/>
                    </w:rPr>
                    <w:t>г. Москвы</w:t>
                  </w:r>
                </w:p>
              </w:txbxContent>
            </v:textbox>
          </v:roundrect>
        </w:pict>
      </w:r>
      <w:r w:rsidR="009D3015">
        <w:rPr>
          <w:noProof/>
        </w:rPr>
        <w:pict>
          <v:roundrect id="_x0000_s1034" style="position:absolute;margin-left:294.45pt;margin-top:49.85pt;width:109.5pt;height:57.7pt;z-index:25166336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603506" w:rsidRPr="00300EA6" w:rsidRDefault="00603506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 xml:space="preserve">Культурно- </w:t>
                  </w:r>
                  <w:proofErr w:type="spellStart"/>
                  <w:r w:rsidRPr="00300EA6">
                    <w:rPr>
                      <w:rFonts w:ascii="Times New Roman" w:hAnsi="Times New Roman" w:cs="Times New Roman"/>
                    </w:rPr>
                    <w:t>досуговые</w:t>
                  </w:r>
                  <w:proofErr w:type="spellEnd"/>
                  <w:r w:rsidRPr="00300EA6">
                    <w:rPr>
                      <w:rFonts w:ascii="Times New Roman" w:hAnsi="Times New Roman" w:cs="Times New Roman"/>
                    </w:rPr>
                    <w:t xml:space="preserve"> организации</w:t>
                  </w:r>
                </w:p>
              </w:txbxContent>
            </v:textbox>
          </v:roundrect>
        </w:pict>
      </w:r>
      <w:r w:rsidR="009D3015">
        <w:rPr>
          <w:noProof/>
        </w:rPr>
        <w:pict>
          <v:roundrect id="_x0000_s1052" style="position:absolute;margin-left:-13.05pt;margin-top:525.4pt;width:109.5pt;height:50.25pt;z-index:25168179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Pr="00300EA6" w:rsidRDefault="00186578" w:rsidP="00186578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>Храм</w:t>
                  </w:r>
                  <w:r>
                    <w:rPr>
                      <w:rFonts w:ascii="Times New Roman" w:hAnsi="Times New Roman" w:cs="Times New Roman"/>
                    </w:rPr>
                    <w:t>ы</w:t>
                  </w:r>
                  <w:r w:rsidRPr="00300EA6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8364D2" w:rsidRPr="00186578" w:rsidRDefault="008364D2" w:rsidP="00186578"/>
              </w:txbxContent>
            </v:textbox>
          </v:roundrect>
        </w:pict>
      </w:r>
      <w:r w:rsidR="009D3015">
        <w:rPr>
          <w:noProof/>
        </w:rPr>
        <w:pict>
          <v:roundrect id="_x0000_s1050" style="position:absolute;margin-left:302.7pt;margin-top:539.65pt;width:109.5pt;height:50.25pt;z-index:25167974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Pr="00300EA6" w:rsidRDefault="00186578" w:rsidP="00186578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>Учебный центр «</w:t>
                  </w:r>
                  <w:r>
                    <w:rPr>
                      <w:rFonts w:ascii="Times New Roman" w:hAnsi="Times New Roman" w:cs="Times New Roman"/>
                    </w:rPr>
                    <w:t>Отрадное</w:t>
                  </w:r>
                  <w:r w:rsidRPr="00300EA6">
                    <w:rPr>
                      <w:rFonts w:ascii="Times New Roman" w:hAnsi="Times New Roman" w:cs="Times New Roman"/>
                    </w:rPr>
                    <w:t>»</w:t>
                  </w:r>
                </w:p>
                <w:p w:rsidR="00186578" w:rsidRDefault="00186578"/>
              </w:txbxContent>
            </v:textbox>
          </v:roundrect>
        </w:pict>
      </w:r>
      <w:r w:rsidR="009D3015">
        <w:rPr>
          <w:noProof/>
        </w:rPr>
        <w:pict>
          <v:roundrect id="_x0000_s1049" style="position:absolute;margin-left:-13.05pt;margin-top:444.4pt;width:109.5pt;height:50.25pt;z-index:25167872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Default="00186578" w:rsidP="00186578">
                  <w:pPr>
                    <w:shd w:val="clear" w:color="auto" w:fill="D9D9D9" w:themeFill="background1" w:themeFillShade="D9"/>
                    <w:jc w:val="center"/>
                  </w:pPr>
                  <w:r w:rsidRPr="00300EA6">
                    <w:rPr>
                      <w:rFonts w:ascii="Times New Roman" w:hAnsi="Times New Roman" w:cs="Times New Roman"/>
                    </w:rPr>
                    <w:t xml:space="preserve">НКО </w:t>
                  </w:r>
                </w:p>
                <w:p w:rsidR="008364D2" w:rsidRPr="00186578" w:rsidRDefault="008364D2" w:rsidP="00186578"/>
              </w:txbxContent>
            </v:textbox>
          </v:roundrect>
        </w:pict>
      </w:r>
      <w:r w:rsidR="009D3015">
        <w:rPr>
          <w:noProof/>
        </w:rPr>
        <w:pict>
          <v:roundrect id="_x0000_s1046" style="position:absolute;margin-left:-18.3pt;margin-top:361.9pt;width:109.5pt;height:50.25pt;z-index:25167564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Pr="00300EA6" w:rsidRDefault="00186578" w:rsidP="00186578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Спортивные организации</w:t>
                  </w:r>
                </w:p>
                <w:p w:rsidR="00186578" w:rsidRPr="00186578" w:rsidRDefault="00186578" w:rsidP="00186578"/>
              </w:txbxContent>
            </v:textbox>
          </v:roundrect>
        </w:pict>
      </w:r>
      <w:r w:rsidR="009D3015">
        <w:rPr>
          <w:noProof/>
        </w:rPr>
        <w:pict>
          <v:roundrect id="_x0000_s1042" style="position:absolute;margin-left:302.7pt;margin-top:373.15pt;width:109.5pt;height:50.25pt;z-index:251671552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186578" w:rsidRPr="00300EA6" w:rsidRDefault="00186578" w:rsidP="00186578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>ЦССВ ДСЗН</w:t>
                  </w: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  <w:r w:rsidRPr="00300EA6">
                    <w:rPr>
                      <w:rFonts w:ascii="Times New Roman" w:hAnsi="Times New Roman" w:cs="Times New Roman"/>
                    </w:rPr>
                    <w:t xml:space="preserve"> г. Москвы</w:t>
                  </w:r>
                </w:p>
                <w:p w:rsidR="008364D2" w:rsidRDefault="008364D2" w:rsidP="00720659">
                  <w:pPr>
                    <w:shd w:val="clear" w:color="auto" w:fill="D9D9D9" w:themeFill="background1" w:themeFillShade="D9"/>
                    <w:jc w:val="center"/>
                  </w:pPr>
                </w:p>
              </w:txbxContent>
            </v:textbox>
          </v:roundrect>
        </w:pict>
      </w:r>
      <w:r w:rsidR="009D3015">
        <w:rPr>
          <w:noProof/>
        </w:rPr>
        <w:pict>
          <v:roundrect id="_x0000_s1038" style="position:absolute;margin-left:-5.55pt;margin-top:57.3pt;width:109.5pt;height:50.25pt;z-index:25166745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603506" w:rsidRPr="00300EA6" w:rsidRDefault="00603506" w:rsidP="00720659">
                  <w:pPr>
                    <w:shd w:val="clear" w:color="auto" w:fill="D9D9D9" w:themeFill="background1" w:themeFillShade="D9"/>
                    <w:jc w:val="center"/>
                    <w:rPr>
                      <w:rFonts w:ascii="Times New Roman" w:hAnsi="Times New Roman" w:cs="Times New Roman"/>
                    </w:rPr>
                  </w:pPr>
                  <w:r w:rsidRPr="00300EA6">
                    <w:rPr>
                      <w:rFonts w:ascii="Times New Roman" w:hAnsi="Times New Roman" w:cs="Times New Roman"/>
                    </w:rPr>
                    <w:t xml:space="preserve">РУСЗН </w:t>
                  </w:r>
                </w:p>
              </w:txbxContent>
            </v:textbox>
          </v:roundrect>
        </w:pict>
      </w:r>
      <w:r w:rsidR="009D3015">
        <w:rPr>
          <w:noProof/>
        </w:rPr>
        <w:pict>
          <v:roundrect id="_x0000_s1035" style="position:absolute;margin-left:302.7pt;margin-top:127.8pt;width:109.5pt;height:50.25pt;z-index:25166438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603506" w:rsidRDefault="00603506" w:rsidP="00720659">
                  <w:pPr>
                    <w:shd w:val="clear" w:color="auto" w:fill="D9D9D9" w:themeFill="background1" w:themeFillShade="D9"/>
                  </w:pPr>
                  <w:r>
                    <w:t xml:space="preserve">Центральная </w:t>
                  </w:r>
                  <w:r w:rsidRPr="00720659">
                    <w:rPr>
                      <w:shd w:val="clear" w:color="auto" w:fill="D9D9D9" w:themeFill="background1" w:themeFillShade="D9"/>
                    </w:rPr>
                    <w:t>МППК</w:t>
                  </w:r>
                  <w:r>
                    <w:t xml:space="preserve"> г. Москвы</w:t>
                  </w:r>
                </w:p>
              </w:txbxContent>
            </v:textbox>
          </v:roundrect>
        </w:pict>
      </w:r>
    </w:p>
    <w:sectPr w:rsidR="00AF00CE" w:rsidRPr="008364D2" w:rsidSect="009204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397" w:rsidRDefault="008D6397" w:rsidP="004375F0">
      <w:pPr>
        <w:spacing w:after="0" w:line="240" w:lineRule="auto"/>
      </w:pPr>
      <w:r>
        <w:separator/>
      </w:r>
    </w:p>
  </w:endnote>
  <w:endnote w:type="continuationSeparator" w:id="0">
    <w:p w:rsidR="008D6397" w:rsidRDefault="008D6397" w:rsidP="0043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5F0" w:rsidRDefault="004375F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5F0" w:rsidRDefault="004375F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5F0" w:rsidRDefault="004375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397" w:rsidRDefault="008D6397" w:rsidP="004375F0">
      <w:pPr>
        <w:spacing w:after="0" w:line="240" w:lineRule="auto"/>
      </w:pPr>
      <w:r>
        <w:separator/>
      </w:r>
    </w:p>
  </w:footnote>
  <w:footnote w:type="continuationSeparator" w:id="0">
    <w:p w:rsidR="008D6397" w:rsidRDefault="008D6397" w:rsidP="00437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5F0" w:rsidRDefault="009D30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30052" o:spid="_x0000_s2050" type="#_x0000_t136" style="position:absolute;margin-left:0;margin-top:0;width:514.5pt;height:60.7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54pt" string="ВЗАИМОДЕЙСТВИЕ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5F0" w:rsidRDefault="009D30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30053" o:spid="_x0000_s2051" type="#_x0000_t136" style="position:absolute;margin-left:0;margin-top:0;width:514.5pt;height:60.7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54pt" string="ВЗАИМОДЕЙСТВИЕ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5F0" w:rsidRDefault="009D30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30051" o:spid="_x0000_s2049" type="#_x0000_t136" style="position:absolute;margin-left:0;margin-top:0;width:514.5pt;height:60.7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Times New Roman&quot;;font-size:54pt" string="ВЗАИМОДЕЙСТВИЕ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hdrShapeDefaults>
    <o:shapedefaults v:ext="edit" spidmax="10242">
      <o:colormru v:ext="edit" colors="#cf6"/>
      <o:colormenu v:ext="edit" fillcolor="none [3052]" shadow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C7B21"/>
    <w:rsid w:val="000C7B21"/>
    <w:rsid w:val="000D68C3"/>
    <w:rsid w:val="00186578"/>
    <w:rsid w:val="001C41AA"/>
    <w:rsid w:val="0020443C"/>
    <w:rsid w:val="00300EA6"/>
    <w:rsid w:val="003777B1"/>
    <w:rsid w:val="003D093E"/>
    <w:rsid w:val="004375F0"/>
    <w:rsid w:val="00546A0F"/>
    <w:rsid w:val="00590EC5"/>
    <w:rsid w:val="00603506"/>
    <w:rsid w:val="00675ABE"/>
    <w:rsid w:val="006D298C"/>
    <w:rsid w:val="00720659"/>
    <w:rsid w:val="007A52E7"/>
    <w:rsid w:val="008364D2"/>
    <w:rsid w:val="008D6397"/>
    <w:rsid w:val="009001A2"/>
    <w:rsid w:val="00920478"/>
    <w:rsid w:val="009758BA"/>
    <w:rsid w:val="009D3015"/>
    <w:rsid w:val="00AF00CE"/>
    <w:rsid w:val="00C47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cf6"/>
      <o:colormenu v:ext="edit" fillcolor="none [3052]" shadowcolor="none"/>
    </o:shapedefaults>
    <o:shapelayout v:ext="edit">
      <o:idmap v:ext="edit" data="1"/>
      <o:rules v:ext="edit">
        <o:r id="V:Rule2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75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375F0"/>
  </w:style>
  <w:style w:type="paragraph" w:styleId="a5">
    <w:name w:val="footer"/>
    <w:basedOn w:val="a"/>
    <w:link w:val="a6"/>
    <w:uiPriority w:val="99"/>
    <w:semiHidden/>
    <w:unhideWhenUsed/>
    <w:rsid w:val="004375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375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Аспект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</cp:lastModifiedBy>
  <cp:revision>5</cp:revision>
  <cp:lastPrinted>2015-06-16T06:21:00Z</cp:lastPrinted>
  <dcterms:created xsi:type="dcterms:W3CDTF">2015-04-03T17:16:00Z</dcterms:created>
  <dcterms:modified xsi:type="dcterms:W3CDTF">2017-06-01T09:05:00Z</dcterms:modified>
</cp:coreProperties>
</file>