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文法解读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规则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分析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1.&lt;程序&gt;::=&lt;分程序&gt;.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程序主体是分程序，“.”相当于结束符号</w:t>
            </w:r>
            <w:r>
              <w:rPr>
                <w:rFonts w:hint="eastAsia"/>
                <w:color w:val="000000"/>
                <w:lang w:val="en-US" w:eastAsia="zh-CN"/>
              </w:rPr>
              <w:t>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begin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2.&lt;分程序&gt;::=[&lt;常量说明部分&gt;][&lt;变量说明部分&gt;][&lt;过程说明部分&gt;]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&lt;复合语句&gt;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分程序</w:t>
            </w:r>
            <w:r>
              <w:rPr>
                <w:rFonts w:hint="eastAsia"/>
                <w:color w:val="000000"/>
                <w:lang w:val="en-US" w:eastAsia="zh-CN"/>
              </w:rPr>
              <w:t>严格按照</w:t>
            </w:r>
            <w:r>
              <w:rPr>
                <w:rFonts w:hint="eastAsia"/>
                <w:color w:val="000000"/>
              </w:rPr>
              <w:t>顺序由常量说明部分，变量说明部分，过程说明部分，以及复合语句组成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常量说明，</w:t>
            </w:r>
            <w:r>
              <w:rPr>
                <w:rFonts w:hint="eastAsia"/>
                <w:color w:val="000000"/>
                <w:lang w:val="en-US" w:eastAsia="zh-CN"/>
              </w:rPr>
              <w:t>变量说明，</w:t>
            </w:r>
            <w:r>
              <w:rPr>
                <w:rFonts w:hint="eastAsia"/>
                <w:color w:val="000000"/>
              </w:rPr>
              <w:t>过程说明</w:t>
            </w:r>
            <w:r>
              <w:rPr>
                <w:rFonts w:hint="eastAsia"/>
                <w:color w:val="000000"/>
                <w:lang w:val="en-US" w:eastAsia="zh-CN"/>
              </w:rPr>
              <w:t>部分是【</w:t>
            </w:r>
            <w:r>
              <w:rPr>
                <w:rFonts w:hint="eastAsia"/>
                <w:color w:val="000000"/>
              </w:rPr>
              <w:t>可有可无的</w:t>
            </w:r>
            <w:r>
              <w:rPr>
                <w:rFonts w:hint="eastAsia"/>
                <w:color w:val="000000"/>
                <w:lang w:eastAsia="zh-CN"/>
              </w:rPr>
              <w:t>】</w:t>
            </w:r>
            <w:r>
              <w:rPr>
                <w:rFonts w:hint="eastAsia"/>
                <w:color w:val="000000"/>
              </w:rPr>
              <w:t>，复合语句是</w:t>
            </w:r>
            <w:r>
              <w:rPr>
                <w:rFonts w:hint="eastAsia"/>
                <w:color w:val="000000"/>
                <w:lang w:eastAsia="zh-CN"/>
              </w:rPr>
              <w:t>【</w:t>
            </w:r>
            <w:r>
              <w:rPr>
                <w:rFonts w:hint="eastAsia"/>
                <w:color w:val="000000"/>
              </w:rPr>
              <w:t>必须存在的</w:t>
            </w:r>
            <w:r>
              <w:rPr>
                <w:rFonts w:hint="eastAsia"/>
                <w:color w:val="000000"/>
                <w:lang w:eastAsia="zh-CN"/>
              </w:rPr>
              <w:t>】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 xml:space="preserve">const </w:t>
            </w:r>
            <w:r>
              <w:rPr>
                <w:rFonts w:hint="eastAsia"/>
                <w:color w:val="000000"/>
                <w:lang w:val="en-US" w:eastAsia="zh-CN"/>
              </w:rPr>
              <w:t>a=1,b=2;</w:t>
            </w:r>
          </w:p>
          <w:p>
            <w:pPr>
              <w:pStyle w:val="8"/>
              <w:ind w:left="0" w:leftChars="0" w:firstLine="0" w:firstLineChars="0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var x,y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begin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x:=a;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y:=b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3.&lt;常量说明部分&gt; ::= const&lt;常量定义&gt;{,&lt;常量定义&gt;};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const a=1,b=2,c=3;这种格式是正确的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const a=1; const b=2;</w:t>
            </w:r>
            <w:r>
              <w:rPr>
                <w:rFonts w:hint="eastAsia"/>
                <w:color w:val="000000"/>
                <w:lang w:val="en-US" w:eastAsia="zh-CN"/>
              </w:rPr>
              <w:t>这种</w:t>
            </w:r>
            <w:r>
              <w:rPr>
                <w:rFonts w:hint="eastAsia"/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>错误的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</w:rPr>
              <w:t xml:space="preserve">const </w:t>
            </w:r>
            <w:r>
              <w:rPr>
                <w:rFonts w:hint="eastAsia"/>
                <w:color w:val="000000"/>
                <w:lang w:val="en-US" w:eastAsia="zh-CN"/>
              </w:rPr>
              <w:t>a=1,b=2;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4.&lt;常量定义&gt;::=&lt;标识符&gt;=&lt;无符号整数&gt;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常量定义的时候必须带&lt;无符号整数&gt;,并且用的是“=”而不是“:=”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5.&lt;无符号整数&gt;::=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&lt;非零数字&gt;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{&lt;数字&gt;}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这里的无符号整数不允许0开头，并且是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不包含0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的。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觉得这里的文法改动略微有些不妥，虽然改动文法有助于锻炼同学们的能力，但是把{1,2,3,4......}作为无符号整数的定义与常识相悖，一些无助于知识技能掌握的逻辑问题可能会阻碍同学们的学习进程，我建议以后学弟学妹的教学这里可以改成：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&lt;无符号整数&gt;::=</w:t>
            </w:r>
            <w:r>
              <w:rPr>
                <w:rFonts w:hint="eastAsia"/>
                <w:color w:val="141414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&lt;非零数字&gt;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{&lt;数字&gt;}|0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正确：1,2,10,876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错误：0,000003,0010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6.&lt;标识符&gt;::=&lt;字母&gt;{&lt;字母&gt;|&lt;数字&gt;}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标识符必须是是字母打头，后面可以跟数字或字母，按照附加说明，</w:t>
            </w:r>
            <w:r>
              <w:rPr>
                <w:rFonts w:hint="eastAsia"/>
                <w:color w:val="0000FF"/>
              </w:rPr>
              <w:t>标识符不区分大小写字母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正确：a,b,a1,p5p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错误：3c,25,5b2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7.&lt;变量说明部分&gt;::=var&lt;标识符&gt;{, &lt;标识符&gt;};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与常量说明类似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 x,y,z;这种格式是正确的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 xml:space="preserve">t </w:t>
            </w:r>
            <w:r>
              <w:rPr>
                <w:rFonts w:hint="eastAsia"/>
                <w:color w:val="000000"/>
                <w:lang w:val="en-US" w:eastAsia="zh-CN"/>
              </w:rPr>
              <w:t>x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y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  <w:lang w:val="en-US" w:eastAsia="zh-CN"/>
              </w:rPr>
              <w:t>这种</w:t>
            </w:r>
            <w:r>
              <w:rPr>
                <w:rFonts w:hint="eastAsia"/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>错误的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并且只能跟标识符，不能给标识符赋值。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 x,y,z;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8.&lt;过程说明部分&gt;::=&lt;过程首部&gt;&lt;分程序&gt;{;&lt;过程说明部分&gt;};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过程说明部分右递归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fr-FR"/>
              </w:rPr>
              <w:t xml:space="preserve">procedure </w:t>
            </w:r>
            <w:r>
              <w:rPr>
                <w:rFonts w:hint="eastAsia"/>
                <w:color w:val="000000"/>
                <w:lang w:val="en-US" w:eastAsia="zh-CN"/>
              </w:rPr>
              <w:t>test;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begin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end;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9.&lt;过程首部&gt;::=procedure&lt;标识符&gt;;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与常量、变量说明类似，procedure后跟一个标识符和“;”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procedure test;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10.&lt;语句&gt;::=&lt;赋值语句&gt;|&lt;条件语句&gt;|&lt;当循环语句&gt;|&lt;过程调用语句&gt;|&lt;复合语句&gt;|&lt;读语句&gt;|&lt;写语句&gt;|&lt;空&gt;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语句包括赋值语句、条件语句、当循环语句、过程调用语句、复合语句、读语句、写语句、空语句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1;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if x&gt;</w:t>
            </w:r>
            <w:r>
              <w:rPr>
                <w:rFonts w:hint="eastAsia"/>
                <w:color w:val="000000"/>
                <w:lang w:val="en-US" w:eastAsia="zh-CN"/>
              </w:rPr>
              <w:t>2 then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rFonts w:hint="eastAsia"/>
                <w:color w:val="000000"/>
                <w:lang w:val="fr-FR"/>
              </w:rPr>
              <w:t>lse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  <w:r>
              <w:rPr>
                <w:rFonts w:hint="eastAsia"/>
                <w:color w:val="000000"/>
                <w:lang w:val="fr-FR"/>
              </w:rPr>
              <w:t>;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w</w:t>
            </w:r>
            <w:r>
              <w:rPr>
                <w:rFonts w:hint="eastAsia"/>
                <w:color w:val="000000"/>
                <w:lang w:val="fr-FR"/>
              </w:rPr>
              <w:t>hile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fr-FR"/>
              </w:rPr>
              <w:t>x&gt;</w:t>
            </w:r>
            <w:r>
              <w:rPr>
                <w:rFonts w:hint="eastAsia"/>
                <w:color w:val="000000"/>
                <w:lang w:val="en-US" w:eastAsia="zh-CN"/>
              </w:rPr>
              <w:t xml:space="preserve">1 </w:t>
            </w:r>
            <w:r>
              <w:rPr>
                <w:rFonts w:hint="eastAsia"/>
                <w:color w:val="000000"/>
                <w:lang w:val="fr-FR"/>
              </w:rPr>
              <w:t>do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call dosth</w:t>
            </w:r>
            <w:r>
              <w:rPr>
                <w:color w:val="000000"/>
                <w:lang w:val="fr-FR"/>
              </w:rPr>
              <w:t>;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  <w:r>
              <w:rPr>
                <w:color w:val="000000"/>
              </w:rPr>
              <w:t>egin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read(x);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write(2)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color w:val="000000"/>
              </w:rPr>
              <w:t>nd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11.&lt;赋值语句&gt;::=&lt;标识符&gt; := &lt;表达式&gt;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注意赋值语句本身是没有“;”的，另一点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由于无符号整数规则的缘故x:=0也是不符合规则的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x:=1-1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12.&lt;表达式&gt;::= [+|-]&lt;项&gt;{&lt;加法运算符&gt;&lt;项&gt;}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项的前面只能带一个加法运算符，形如++x,+-y是不符合规则的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-2+3*5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13.&lt;项&gt;::=&lt;因子&gt;{&lt;乘法运算符&gt;&lt;因子&gt;}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项由因子和乘法运算符组成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2*3/4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14.&lt;因子&gt;::=&lt;标识符&gt;|&lt;无符号整数&gt;| '('&lt;表达式&gt;')'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因子可以是标识符，也可以是无符号整数，也可是括号括起来的表达式。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(1+3)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15.&lt;加法运算符&gt;::=+|-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加法运算符包括+、-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16.&lt;乘法运算符&gt;::=*|/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乘法运算符包括*、/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17.&lt;条件&gt;::=&lt;表达式&gt;&lt;关系运算符&gt;&lt;表达式&gt;|odd&lt;表达式&gt;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条件分为两种，一种是二元的&lt;表达式&gt;&lt;关系运算符&gt;&lt;表达式&gt;，一种是一元的odd&lt;表达式&gt;，odd是判奇数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x&gt;3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odd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18.&lt;关系运算符&gt;::==|&lt;&gt;|&lt;|&lt;=|&gt;|&gt;=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关系运算符包括等于、不等于、小于、小于等于、大于、大于等于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19.&lt;条件语句&gt;::=if&lt;条件&gt;then&lt;语句&gt;[else&lt;语句&gt;]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条件语句 if 条件 后面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必须跟 then 语句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，else 语句可有可无，并且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then 语句后面不跟“;”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if x&gt;</w:t>
            </w:r>
            <w:r>
              <w:rPr>
                <w:rFonts w:hint="eastAsia"/>
                <w:color w:val="000000"/>
                <w:lang w:val="en-US" w:eastAsia="zh-CN"/>
              </w:rPr>
              <w:t>2 then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rFonts w:hint="eastAsia"/>
                <w:color w:val="000000"/>
                <w:lang w:val="fr-FR"/>
              </w:rPr>
              <w:t>lse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20.&lt;当循环语句&gt;::=while&lt;条件&gt;do&lt;语句&gt;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当循环语句 while 条件后面必须跟 do 语句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while(x&gt;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  <w:lang w:val="fr-FR"/>
              </w:rPr>
              <w:t>)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fr-FR"/>
              </w:rPr>
              <w:t>do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21.&lt;过程调用语句&gt;::=call&lt;标识符&gt;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过程调用语句以 call打头 后面跟标识符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call dosth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22.&lt;复合语句&gt;::=begin&lt;语句&gt;{;&lt;语句&gt;}end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复合语句以begin为开头，end为结尾，中间语句以“;”作分割，但是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最后一条语句和end之间没有“;”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  <w:r>
              <w:rPr>
                <w:color w:val="000000"/>
              </w:rPr>
              <w:t>egin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read(x);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write(2)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color w:val="000000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23.&lt;读语句&gt;::=read '('&lt;标识符&gt;{, &lt;标识符&gt;}')'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读语句以read开头，括号里面跟标识符，以“,”分割。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read(x,y,z)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24.&lt;写语句&gt;::=write '('&lt;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表达式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&gt;{, &lt;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表达式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&gt;}')'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与读语句类似，以write开头，括号里面跟表达式，以“,”分割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write(x,x+y+z)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25.&lt;字母&gt;::=a|b|c|d…x|y|z|A|B...|Z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字母包括a~z和A~Z，根据附加说明，</w:t>
            </w:r>
            <w:r>
              <w:rPr>
                <w:rFonts w:hint="eastAsia"/>
              </w:rPr>
              <w:t>标识符不区分大小写字母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26.&lt;数字&gt;::=0|&lt;非零数字&gt;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数字包括0、1、2、3、4、5、6、7、8、9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27.&lt;非零数字&gt;::=1|2|3…8|9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非零数字包括1、2、3、4、5、6、7、8、9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</w:pPr>
      <w:r>
        <w:rPr>
          <w:rFonts w:hint="eastAsia"/>
        </w:rPr>
        <w:t>附加说明：标识符不区分大小写字母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34AC9"/>
    <w:rsid w:val="016347D7"/>
    <w:rsid w:val="01D33577"/>
    <w:rsid w:val="03533C82"/>
    <w:rsid w:val="04B0613C"/>
    <w:rsid w:val="06C47DA6"/>
    <w:rsid w:val="072645C7"/>
    <w:rsid w:val="07C879D4"/>
    <w:rsid w:val="07CD605A"/>
    <w:rsid w:val="07D41268"/>
    <w:rsid w:val="07E87F08"/>
    <w:rsid w:val="088D6498"/>
    <w:rsid w:val="08DE171A"/>
    <w:rsid w:val="08FF54D2"/>
    <w:rsid w:val="093211A4"/>
    <w:rsid w:val="09FC086D"/>
    <w:rsid w:val="0A382C50"/>
    <w:rsid w:val="0A542580"/>
    <w:rsid w:val="0F6812D4"/>
    <w:rsid w:val="118D31D7"/>
    <w:rsid w:val="16DA4A0E"/>
    <w:rsid w:val="18DE63DD"/>
    <w:rsid w:val="1EB80371"/>
    <w:rsid w:val="20DE357A"/>
    <w:rsid w:val="21DC7C19"/>
    <w:rsid w:val="21E75FAA"/>
    <w:rsid w:val="2249604F"/>
    <w:rsid w:val="25487DA7"/>
    <w:rsid w:val="273C266F"/>
    <w:rsid w:val="283C2212"/>
    <w:rsid w:val="28F20A3C"/>
    <w:rsid w:val="29726A0C"/>
    <w:rsid w:val="2DE5725A"/>
    <w:rsid w:val="2F9F1AAF"/>
    <w:rsid w:val="30622E72"/>
    <w:rsid w:val="36A54835"/>
    <w:rsid w:val="36AD1C42"/>
    <w:rsid w:val="37DE5837"/>
    <w:rsid w:val="387D1EBD"/>
    <w:rsid w:val="3A0B03CA"/>
    <w:rsid w:val="3CF16B08"/>
    <w:rsid w:val="3F993564"/>
    <w:rsid w:val="3FB10C0A"/>
    <w:rsid w:val="42683702"/>
    <w:rsid w:val="442E77EA"/>
    <w:rsid w:val="45433AAF"/>
    <w:rsid w:val="46CC00B3"/>
    <w:rsid w:val="485965C0"/>
    <w:rsid w:val="498B21B5"/>
    <w:rsid w:val="49C74598"/>
    <w:rsid w:val="4BFA6AB7"/>
    <w:rsid w:val="4BFD7A3B"/>
    <w:rsid w:val="4D627302"/>
    <w:rsid w:val="51B76F1C"/>
    <w:rsid w:val="51C130AF"/>
    <w:rsid w:val="526F1F4E"/>
    <w:rsid w:val="527C37E2"/>
    <w:rsid w:val="566F245E"/>
    <w:rsid w:val="58B5011A"/>
    <w:rsid w:val="5D086DAF"/>
    <w:rsid w:val="5E02284A"/>
    <w:rsid w:val="5E3A6227"/>
    <w:rsid w:val="5EC32908"/>
    <w:rsid w:val="5F6D531F"/>
    <w:rsid w:val="61F40333"/>
    <w:rsid w:val="62534AC9"/>
    <w:rsid w:val="66EA5766"/>
    <w:rsid w:val="67AE2F25"/>
    <w:rsid w:val="6F1005C4"/>
    <w:rsid w:val="6FDF7997"/>
    <w:rsid w:val="750E2B18"/>
    <w:rsid w:val="77DA1D31"/>
    <w:rsid w:val="781D5C9E"/>
    <w:rsid w:val="787E6FBC"/>
    <w:rsid w:val="7B484ED1"/>
    <w:rsid w:val="7BD86D3E"/>
    <w:rsid w:val="7C8E2FEA"/>
    <w:rsid w:val="7D0D1339"/>
    <w:rsid w:val="7DAD7BBE"/>
    <w:rsid w:val="7F7571AA"/>
    <w:rsid w:val="7FEB4B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34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2015-11-11T14:47:00Z</dcterms:created>
  <dc:creator>Kuroi</dc:creator>
  <cp:lastModifiedBy>Kuroi</cp:lastModifiedBy>
  <dcterms:modified xsi:type="dcterms:W3CDTF">2015-11-12T11:28:54Z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