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037"/>
        <w:rPr>
          <w:rFonts w:ascii="Times New Roman"/>
          <w:sz w:val="20"/>
        </w:rPr>
      </w:pPr>
      <w:r>
        <w:rPr/>
        <w:pict>
          <v:rect style="position:absolute;margin-left:263.950012pt;margin-top:818.75pt;width:66.350pt;height:22.7pt;mso-position-horizontal-relative:page;mso-position-vertical-relative:page;z-index:15729152" id="docshape1" filled="true" fillcolor="#004493" stroked="false">
            <v:fill type="solid"/>
            <w10:wrap type="none"/>
          </v:rect>
        </w:pict>
      </w:r>
      <w:r>
        <w:rPr>
          <w:rFonts w:ascii="Times New Roman"/>
          <w:sz w:val="20"/>
        </w:rPr>
        <w:drawing>
          <wp:inline distT="0" distB="0" distL="0" distR="0">
            <wp:extent cx="1913704" cy="94640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13704" cy="94640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3"/>
        </w:rPr>
      </w:pPr>
      <w:r>
        <w:rPr/>
        <w:drawing>
          <wp:anchor distT="0" distB="0" distL="0" distR="0" allowOverlap="1" layoutInCell="1" locked="0" behindDoc="0" simplePos="0" relativeHeight="0">
            <wp:simplePos x="0" y="0"/>
            <wp:positionH relativeFrom="page">
              <wp:posOffset>2169160</wp:posOffset>
            </wp:positionH>
            <wp:positionV relativeFrom="paragraph">
              <wp:posOffset>183958</wp:posOffset>
            </wp:positionV>
            <wp:extent cx="3238636" cy="2177129"/>
            <wp:effectExtent l="0" t="0" r="0" b="0"/>
            <wp:wrapTopAndBottom/>
            <wp:docPr id="3" name="image2.jpeg" descr="flag_yellow_low"/>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238636" cy="2177129"/>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8"/>
        </w:rPr>
      </w:pPr>
    </w:p>
    <w:p>
      <w:pPr>
        <w:spacing w:before="81"/>
        <w:ind w:left="1524" w:right="1910" w:firstLine="0"/>
        <w:jc w:val="center"/>
        <w:rPr>
          <w:sz w:val="48"/>
        </w:rPr>
      </w:pPr>
      <w:bookmarkStart w:name="Coverpage (HE RIA IA)" w:id="1"/>
      <w:bookmarkEnd w:id="1"/>
      <w:r>
        <w:rPr/>
      </w:r>
      <w:r>
        <w:rPr>
          <w:w w:val="105"/>
          <w:sz w:val="48"/>
        </w:rPr>
        <w:t>Horizon</w:t>
      </w:r>
      <w:r>
        <w:rPr>
          <w:spacing w:val="43"/>
          <w:w w:val="105"/>
          <w:sz w:val="48"/>
        </w:rPr>
        <w:t> </w:t>
      </w:r>
      <w:r>
        <w:rPr>
          <w:w w:val="105"/>
          <w:sz w:val="48"/>
        </w:rPr>
        <w:t>Europe</w:t>
      </w:r>
      <w:r>
        <w:rPr>
          <w:spacing w:val="47"/>
          <w:w w:val="105"/>
          <w:sz w:val="48"/>
        </w:rPr>
        <w:t> </w:t>
      </w:r>
      <w:r>
        <w:rPr>
          <w:spacing w:val="-2"/>
          <w:w w:val="105"/>
          <w:sz w:val="48"/>
        </w:rPr>
        <w:t>Programme</w:t>
      </w:r>
    </w:p>
    <w:p>
      <w:pPr>
        <w:spacing w:before="326"/>
        <w:ind w:left="1525" w:right="1910" w:firstLine="0"/>
        <w:jc w:val="center"/>
        <w:rPr>
          <w:rFonts w:ascii="Trebuchet MS"/>
          <w:sz w:val="48"/>
        </w:rPr>
      </w:pPr>
      <w:r>
        <w:rPr>
          <w:rFonts w:ascii="Trebuchet MS"/>
          <w:w w:val="85"/>
          <w:sz w:val="48"/>
        </w:rPr>
        <w:t>Standard</w:t>
      </w:r>
      <w:r>
        <w:rPr>
          <w:rFonts w:ascii="Trebuchet MS"/>
          <w:spacing w:val="53"/>
          <w:sz w:val="48"/>
        </w:rPr>
        <w:t> </w:t>
      </w:r>
      <w:r>
        <w:rPr>
          <w:rFonts w:ascii="Trebuchet MS"/>
          <w:w w:val="85"/>
          <w:sz w:val="48"/>
        </w:rPr>
        <w:t>Application</w:t>
      </w:r>
      <w:r>
        <w:rPr>
          <w:rFonts w:ascii="Trebuchet MS"/>
          <w:spacing w:val="54"/>
          <w:sz w:val="48"/>
        </w:rPr>
        <w:t> </w:t>
      </w:r>
      <w:r>
        <w:rPr>
          <w:rFonts w:ascii="Trebuchet MS"/>
          <w:w w:val="85"/>
          <w:sz w:val="48"/>
        </w:rPr>
        <w:t>Form</w:t>
      </w:r>
      <w:r>
        <w:rPr>
          <w:rFonts w:ascii="Trebuchet MS"/>
          <w:spacing w:val="53"/>
          <w:sz w:val="48"/>
        </w:rPr>
        <w:t> </w:t>
      </w:r>
      <w:r>
        <w:rPr>
          <w:rFonts w:ascii="Trebuchet MS"/>
          <w:w w:val="85"/>
          <w:sz w:val="48"/>
        </w:rPr>
        <w:t>(HE</w:t>
      </w:r>
      <w:r>
        <w:rPr>
          <w:rFonts w:ascii="Trebuchet MS"/>
          <w:spacing w:val="52"/>
          <w:sz w:val="48"/>
        </w:rPr>
        <w:t> </w:t>
      </w:r>
      <w:r>
        <w:rPr>
          <w:rFonts w:ascii="Trebuchet MS"/>
          <w:w w:val="85"/>
          <w:sz w:val="48"/>
        </w:rPr>
        <w:t>RIA,</w:t>
      </w:r>
      <w:r>
        <w:rPr>
          <w:rFonts w:ascii="Trebuchet MS"/>
          <w:spacing w:val="54"/>
          <w:sz w:val="48"/>
        </w:rPr>
        <w:t> </w:t>
      </w:r>
      <w:r>
        <w:rPr>
          <w:rFonts w:ascii="Trebuchet MS"/>
          <w:spacing w:val="-5"/>
          <w:w w:val="85"/>
          <w:sz w:val="48"/>
        </w:rPr>
        <w:t>IA)</w:t>
      </w:r>
    </w:p>
    <w:p>
      <w:pPr>
        <w:pStyle w:val="BodyText"/>
        <w:spacing w:before="7"/>
        <w:rPr>
          <w:rFonts w:ascii="Trebuchet MS"/>
          <w:sz w:val="79"/>
        </w:rPr>
      </w:pPr>
    </w:p>
    <w:p>
      <w:pPr>
        <w:pStyle w:val="Heading2"/>
      </w:pPr>
      <w:r>
        <w:rPr>
          <w:w w:val="85"/>
        </w:rPr>
        <w:t>Application</w:t>
      </w:r>
      <w:r>
        <w:rPr>
          <w:spacing w:val="31"/>
        </w:rPr>
        <w:t> </w:t>
      </w:r>
      <w:r>
        <w:rPr>
          <w:w w:val="85"/>
        </w:rPr>
        <w:t>form</w:t>
      </w:r>
      <w:r>
        <w:rPr>
          <w:spacing w:val="33"/>
        </w:rPr>
        <w:t> </w:t>
      </w:r>
      <w:r>
        <w:rPr>
          <w:w w:val="85"/>
        </w:rPr>
        <w:t>(Part</w:t>
      </w:r>
      <w:r>
        <w:rPr>
          <w:spacing w:val="34"/>
        </w:rPr>
        <w:t> </w:t>
      </w:r>
      <w:r>
        <w:rPr>
          <w:spacing w:val="-5"/>
          <w:w w:val="85"/>
        </w:rPr>
        <w:t>A)</w:t>
      </w:r>
    </w:p>
    <w:p>
      <w:pPr>
        <w:spacing w:line="371" w:lineRule="exact" w:before="0"/>
        <w:ind w:left="1535" w:right="1910" w:firstLine="0"/>
        <w:jc w:val="center"/>
        <w:rPr>
          <w:rFonts w:ascii="Trebuchet MS" w:hAnsi="Trebuchet MS"/>
          <w:sz w:val="32"/>
        </w:rPr>
      </w:pPr>
      <w:r>
        <w:rPr>
          <w:rFonts w:ascii="Trebuchet MS" w:hAnsi="Trebuchet MS"/>
          <w:w w:val="85"/>
          <w:sz w:val="32"/>
        </w:rPr>
        <w:t>Project</w:t>
      </w:r>
      <w:r>
        <w:rPr>
          <w:rFonts w:ascii="Trebuchet MS" w:hAnsi="Trebuchet MS"/>
          <w:spacing w:val="37"/>
          <w:sz w:val="32"/>
        </w:rPr>
        <w:t> </w:t>
      </w:r>
      <w:r>
        <w:rPr>
          <w:rFonts w:ascii="Trebuchet MS" w:hAnsi="Trebuchet MS"/>
          <w:w w:val="85"/>
          <w:sz w:val="32"/>
        </w:rPr>
        <w:t>proposal</w:t>
      </w:r>
      <w:r>
        <w:rPr>
          <w:rFonts w:ascii="Trebuchet MS" w:hAnsi="Trebuchet MS"/>
          <w:spacing w:val="39"/>
          <w:sz w:val="32"/>
        </w:rPr>
        <w:t> </w:t>
      </w:r>
      <w:r>
        <w:rPr>
          <w:rFonts w:ascii="Trebuchet MS" w:hAnsi="Trebuchet MS"/>
          <w:w w:val="85"/>
          <w:sz w:val="32"/>
        </w:rPr>
        <w:t>–</w:t>
      </w:r>
      <w:r>
        <w:rPr>
          <w:rFonts w:ascii="Trebuchet MS" w:hAnsi="Trebuchet MS"/>
          <w:spacing w:val="38"/>
          <w:sz w:val="32"/>
        </w:rPr>
        <w:t> </w:t>
      </w:r>
      <w:r>
        <w:rPr>
          <w:rFonts w:ascii="Trebuchet MS" w:hAnsi="Trebuchet MS"/>
          <w:w w:val="85"/>
          <w:sz w:val="32"/>
        </w:rPr>
        <w:t>Technical</w:t>
      </w:r>
      <w:r>
        <w:rPr>
          <w:rFonts w:ascii="Trebuchet MS" w:hAnsi="Trebuchet MS"/>
          <w:spacing w:val="36"/>
          <w:sz w:val="32"/>
        </w:rPr>
        <w:t> </w:t>
      </w:r>
      <w:r>
        <w:rPr>
          <w:rFonts w:ascii="Trebuchet MS" w:hAnsi="Trebuchet MS"/>
          <w:w w:val="85"/>
          <w:sz w:val="32"/>
        </w:rPr>
        <w:t>description</w:t>
      </w:r>
      <w:r>
        <w:rPr>
          <w:rFonts w:ascii="Trebuchet MS" w:hAnsi="Trebuchet MS"/>
          <w:spacing w:val="35"/>
          <w:sz w:val="32"/>
        </w:rPr>
        <w:t> </w:t>
      </w:r>
      <w:r>
        <w:rPr>
          <w:rFonts w:ascii="Trebuchet MS" w:hAnsi="Trebuchet MS"/>
          <w:w w:val="85"/>
          <w:sz w:val="32"/>
        </w:rPr>
        <w:t>(Part</w:t>
      </w:r>
      <w:r>
        <w:rPr>
          <w:rFonts w:ascii="Trebuchet MS" w:hAnsi="Trebuchet MS"/>
          <w:spacing w:val="37"/>
          <w:sz w:val="32"/>
        </w:rPr>
        <w:t> </w:t>
      </w:r>
      <w:r>
        <w:rPr>
          <w:rFonts w:ascii="Trebuchet MS" w:hAnsi="Trebuchet MS"/>
          <w:spacing w:val="-5"/>
          <w:w w:val="85"/>
          <w:sz w:val="32"/>
        </w:rPr>
        <w:t>B)</w:t>
      </w:r>
    </w:p>
    <w:p>
      <w:pPr>
        <w:pStyle w:val="BodyText"/>
        <w:spacing w:before="10"/>
        <w:rPr>
          <w:rFonts w:ascii="Trebuchet MS"/>
          <w:sz w:val="27"/>
        </w:rPr>
      </w:pPr>
    </w:p>
    <w:p>
      <w:pPr>
        <w:spacing w:before="0"/>
        <w:ind w:left="1532" w:right="1910" w:firstLine="0"/>
        <w:jc w:val="center"/>
        <w:rPr>
          <w:rFonts w:ascii="Trebuchet MS"/>
          <w:sz w:val="28"/>
        </w:rPr>
      </w:pPr>
      <w:r>
        <w:rPr>
          <w:rFonts w:ascii="Trebuchet MS"/>
          <w:w w:val="85"/>
          <w:sz w:val="28"/>
        </w:rPr>
        <w:t>Version</w:t>
      </w:r>
      <w:r>
        <w:rPr>
          <w:rFonts w:ascii="Trebuchet MS"/>
          <w:spacing w:val="46"/>
          <w:sz w:val="28"/>
        </w:rPr>
        <w:t> </w:t>
      </w:r>
      <w:r>
        <w:rPr>
          <w:rFonts w:ascii="Trebuchet MS"/>
          <w:spacing w:val="-5"/>
          <w:w w:val="95"/>
          <w:sz w:val="28"/>
        </w:rPr>
        <w:t>5.0</w:t>
      </w:r>
    </w:p>
    <w:p>
      <w:pPr>
        <w:spacing w:before="9"/>
        <w:ind w:left="1528" w:right="1910" w:firstLine="0"/>
        <w:jc w:val="center"/>
        <w:rPr>
          <w:rFonts w:ascii="Trebuchet MS"/>
          <w:sz w:val="28"/>
        </w:rPr>
      </w:pPr>
      <w:r>
        <w:rPr>
          <w:rFonts w:ascii="Trebuchet MS"/>
          <w:w w:val="90"/>
          <w:sz w:val="28"/>
        </w:rPr>
        <w:t>8</w:t>
      </w:r>
      <w:r>
        <w:rPr>
          <w:rFonts w:ascii="Trebuchet MS"/>
          <w:spacing w:val="15"/>
          <w:sz w:val="28"/>
        </w:rPr>
        <w:t> </w:t>
      </w:r>
      <w:r>
        <w:rPr>
          <w:rFonts w:ascii="Trebuchet MS"/>
          <w:w w:val="90"/>
          <w:sz w:val="28"/>
        </w:rPr>
        <w:t>September</w:t>
      </w:r>
      <w:r>
        <w:rPr>
          <w:rFonts w:ascii="Trebuchet MS"/>
          <w:spacing w:val="12"/>
          <w:sz w:val="28"/>
        </w:rPr>
        <w:t> </w:t>
      </w:r>
      <w:r>
        <w:rPr>
          <w:rFonts w:ascii="Trebuchet MS"/>
          <w:spacing w:val="-4"/>
          <w:w w:val="90"/>
          <w:sz w:val="28"/>
        </w:rPr>
        <w:t>2022</w:t>
      </w:r>
    </w:p>
    <w:p>
      <w:pPr>
        <w:spacing w:after="0"/>
        <w:jc w:val="center"/>
        <w:rPr>
          <w:rFonts w:ascii="Trebuchet MS"/>
          <w:sz w:val="28"/>
        </w:rPr>
        <w:sectPr>
          <w:type w:val="continuous"/>
          <w:pgSz w:w="11910" w:h="16840"/>
          <w:pgMar w:top="720" w:bottom="0" w:left="620" w:right="240"/>
        </w:sect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5"/>
        <w:rPr>
          <w:rFonts w:ascii="Trebuchet MS"/>
          <w:sz w:val="19"/>
        </w:rPr>
      </w:pPr>
    </w:p>
    <w:p>
      <w:pPr>
        <w:spacing w:before="88"/>
        <w:ind w:left="1523" w:right="1910" w:firstLine="0"/>
        <w:jc w:val="center"/>
        <w:rPr>
          <w:rFonts w:ascii="Trebuchet MS"/>
          <w:sz w:val="48"/>
        </w:rPr>
      </w:pPr>
      <w:bookmarkStart w:name="Cover page Application Form (Part A)" w:id="2"/>
      <w:bookmarkEnd w:id="2"/>
      <w:r>
        <w:rPr/>
      </w:r>
      <w:r>
        <w:rPr>
          <w:rFonts w:ascii="Trebuchet MS"/>
          <w:w w:val="85"/>
          <w:sz w:val="48"/>
        </w:rPr>
        <w:t>Application</w:t>
      </w:r>
      <w:r>
        <w:rPr>
          <w:rFonts w:ascii="Trebuchet MS"/>
          <w:spacing w:val="49"/>
          <w:sz w:val="48"/>
        </w:rPr>
        <w:t> </w:t>
      </w:r>
      <w:r>
        <w:rPr>
          <w:rFonts w:ascii="Trebuchet MS"/>
          <w:w w:val="85"/>
          <w:sz w:val="48"/>
        </w:rPr>
        <w:t>form</w:t>
      </w:r>
      <w:r>
        <w:rPr>
          <w:rFonts w:ascii="Trebuchet MS"/>
          <w:spacing w:val="53"/>
          <w:sz w:val="48"/>
        </w:rPr>
        <w:t> </w:t>
      </w:r>
      <w:r>
        <w:rPr>
          <w:rFonts w:ascii="Trebuchet MS"/>
          <w:w w:val="85"/>
          <w:sz w:val="48"/>
        </w:rPr>
        <w:t>(Part</w:t>
      </w:r>
      <w:r>
        <w:rPr>
          <w:rFonts w:ascii="Trebuchet MS"/>
          <w:spacing w:val="54"/>
          <w:sz w:val="48"/>
        </w:rPr>
        <w:t> </w:t>
      </w:r>
      <w:r>
        <w:rPr>
          <w:rFonts w:ascii="Trebuchet MS"/>
          <w:spacing w:val="-5"/>
          <w:w w:val="85"/>
          <w:sz w:val="48"/>
        </w:rPr>
        <w:t>A)</w:t>
      </w:r>
    </w:p>
    <w:p>
      <w:pPr>
        <w:spacing w:after="0"/>
        <w:jc w:val="center"/>
        <w:rPr>
          <w:rFonts w:ascii="Trebuchet MS"/>
          <w:sz w:val="48"/>
        </w:rPr>
        <w:sectPr>
          <w:pgSz w:w="11910" w:h="16840"/>
          <w:pgMar w:top="1920" w:bottom="280" w:left="620" w:right="240"/>
        </w:sectPr>
      </w:pPr>
    </w:p>
    <w:p>
      <w:pPr>
        <w:spacing w:line="240" w:lineRule="auto"/>
        <w:ind w:left="3840" w:right="0" w:firstLine="0"/>
        <w:rPr>
          <w:rFonts w:ascii="Trebuchet MS"/>
          <w:sz w:val="20"/>
        </w:rPr>
      </w:pPr>
      <w:r>
        <w:rPr>
          <w:rFonts w:ascii="Trebuchet MS"/>
          <w:sz w:val="20"/>
        </w:rPr>
        <w:drawing>
          <wp:inline distT="0" distB="0" distL="0" distR="0">
            <wp:extent cx="1219529" cy="90525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19529" cy="905255"/>
                    </a:xfrm>
                    <a:prstGeom prst="rect">
                      <a:avLst/>
                    </a:prstGeom>
                  </pic:spPr>
                </pic:pic>
              </a:graphicData>
            </a:graphic>
          </wp:inline>
        </w:drawing>
      </w:r>
      <w:r>
        <w:rPr>
          <w:rFonts w:ascii="Trebuchet MS"/>
          <w:sz w:val="20"/>
        </w:rPr>
      </w:r>
      <w:r>
        <w:rPr>
          <w:rFonts w:ascii="Times New Roman"/>
          <w:spacing w:val="106"/>
          <w:sz w:val="20"/>
        </w:rPr>
        <w:t> </w:t>
      </w:r>
      <w:r>
        <w:rPr>
          <w:rFonts w:ascii="Trebuchet MS"/>
          <w:spacing w:val="106"/>
          <w:sz w:val="20"/>
        </w:rPr>
        <w:drawing>
          <wp:inline distT="0" distB="0" distL="0" distR="0">
            <wp:extent cx="585373" cy="94183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85373" cy="941831"/>
                    </a:xfrm>
                    <a:prstGeom prst="rect">
                      <a:avLst/>
                    </a:prstGeom>
                  </pic:spPr>
                </pic:pic>
              </a:graphicData>
            </a:graphic>
          </wp:inline>
        </w:drawing>
      </w:r>
      <w:r>
        <w:rPr>
          <w:rFonts w:ascii="Trebuchet MS"/>
          <w:spacing w:val="106"/>
          <w:sz w:val="20"/>
        </w:rPr>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2"/>
        <w:rPr>
          <w:rFonts w:ascii="Trebuchet MS"/>
          <w:sz w:val="25"/>
        </w:rPr>
      </w:pPr>
      <w:r>
        <w:rPr/>
        <w:drawing>
          <wp:anchor distT="0" distB="0" distL="0" distR="0" allowOverlap="1" layoutInCell="1" locked="0" behindDoc="0" simplePos="0" relativeHeight="2">
            <wp:simplePos x="0" y="0"/>
            <wp:positionH relativeFrom="page">
              <wp:posOffset>2173236</wp:posOffset>
            </wp:positionH>
            <wp:positionV relativeFrom="paragraph">
              <wp:posOffset>201102</wp:posOffset>
            </wp:positionV>
            <wp:extent cx="3228703" cy="2167128"/>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3228703" cy="2167128"/>
                    </a:xfrm>
                    <a:prstGeom prst="rect">
                      <a:avLst/>
                    </a:prstGeom>
                  </pic:spPr>
                </pic:pic>
              </a:graphicData>
            </a:graphic>
          </wp:anchor>
        </w:drawing>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10"/>
        <w:rPr>
          <w:rFonts w:ascii="Trebuchet MS"/>
          <w:sz w:val="21"/>
        </w:rPr>
      </w:pPr>
    </w:p>
    <w:p>
      <w:pPr>
        <w:spacing w:before="87"/>
        <w:ind w:left="1534" w:right="1910" w:firstLine="0"/>
        <w:jc w:val="center"/>
        <w:rPr>
          <w:rFonts w:ascii="Arial"/>
          <w:b/>
          <w:sz w:val="43"/>
        </w:rPr>
      </w:pPr>
      <w:bookmarkStart w:name="Tpl_Application Form (Part A) (HE RIA an" w:id="3"/>
      <w:bookmarkEnd w:id="3"/>
      <w:r>
        <w:rPr/>
      </w:r>
      <w:r>
        <w:rPr>
          <w:rFonts w:ascii="Arial"/>
          <w:b/>
          <w:sz w:val="43"/>
        </w:rPr>
        <w:t>Horizon</w:t>
      </w:r>
      <w:r>
        <w:rPr>
          <w:rFonts w:ascii="Arial"/>
          <w:b/>
          <w:spacing w:val="36"/>
          <w:sz w:val="43"/>
        </w:rPr>
        <w:t> </w:t>
      </w:r>
      <w:r>
        <w:rPr>
          <w:rFonts w:ascii="Arial"/>
          <w:b/>
          <w:sz w:val="43"/>
        </w:rPr>
        <w:t>Europe</w:t>
      </w:r>
      <w:r>
        <w:rPr>
          <w:rFonts w:ascii="Arial"/>
          <w:b/>
          <w:spacing w:val="43"/>
          <w:sz w:val="43"/>
        </w:rPr>
        <w:t> </w:t>
      </w:r>
      <w:r>
        <w:rPr>
          <w:rFonts w:ascii="Arial"/>
          <w:b/>
          <w:spacing w:val="-2"/>
          <w:sz w:val="43"/>
        </w:rPr>
        <w:t>Programme</w:t>
      </w:r>
    </w:p>
    <w:p>
      <w:pPr>
        <w:spacing w:before="399"/>
        <w:ind w:left="1559" w:right="1910" w:firstLine="0"/>
        <w:jc w:val="center"/>
        <w:rPr>
          <w:rFonts w:ascii="Arial"/>
          <w:b/>
          <w:sz w:val="44"/>
        </w:rPr>
      </w:pPr>
      <w:r>
        <w:rPr>
          <w:rFonts w:ascii="Arial"/>
          <w:b/>
          <w:w w:val="90"/>
          <w:sz w:val="44"/>
        </w:rPr>
        <w:t>Standard</w:t>
      </w:r>
      <w:r>
        <w:rPr>
          <w:rFonts w:ascii="Arial"/>
          <w:b/>
          <w:spacing w:val="28"/>
          <w:sz w:val="44"/>
        </w:rPr>
        <w:t> </w:t>
      </w:r>
      <w:r>
        <w:rPr>
          <w:rFonts w:ascii="Arial"/>
          <w:b/>
          <w:w w:val="90"/>
          <w:sz w:val="44"/>
        </w:rPr>
        <w:t>Application</w:t>
      </w:r>
      <w:r>
        <w:rPr>
          <w:rFonts w:ascii="Arial"/>
          <w:b/>
          <w:spacing w:val="28"/>
          <w:sz w:val="44"/>
        </w:rPr>
        <w:t> </w:t>
      </w:r>
      <w:r>
        <w:rPr>
          <w:rFonts w:ascii="Arial"/>
          <w:b/>
          <w:w w:val="90"/>
          <w:sz w:val="44"/>
        </w:rPr>
        <w:t>Form</w:t>
      </w:r>
      <w:r>
        <w:rPr>
          <w:rFonts w:ascii="Arial"/>
          <w:b/>
          <w:spacing w:val="6"/>
          <w:sz w:val="44"/>
        </w:rPr>
        <w:t> </w:t>
      </w:r>
      <w:r>
        <w:rPr>
          <w:rFonts w:ascii="Arial"/>
          <w:b/>
          <w:w w:val="90"/>
          <w:sz w:val="44"/>
        </w:rPr>
        <w:t>(HE</w:t>
      </w:r>
      <w:r>
        <w:rPr>
          <w:rFonts w:ascii="Arial"/>
          <w:b/>
          <w:spacing w:val="5"/>
          <w:sz w:val="44"/>
        </w:rPr>
        <w:t> </w:t>
      </w:r>
      <w:r>
        <w:rPr>
          <w:rFonts w:ascii="Arial"/>
          <w:b/>
          <w:w w:val="90"/>
          <w:sz w:val="44"/>
        </w:rPr>
        <w:t>RIA,</w:t>
      </w:r>
      <w:r>
        <w:rPr>
          <w:rFonts w:ascii="Arial"/>
          <w:b/>
          <w:spacing w:val="13"/>
          <w:sz w:val="44"/>
        </w:rPr>
        <w:t> </w:t>
      </w:r>
      <w:r>
        <w:rPr>
          <w:rFonts w:ascii="Arial"/>
          <w:b/>
          <w:spacing w:val="-5"/>
          <w:w w:val="90"/>
          <w:sz w:val="44"/>
        </w:rPr>
        <w:t>IA)</w:t>
      </w:r>
    </w:p>
    <w:p>
      <w:pPr>
        <w:pStyle w:val="BodyText"/>
        <w:rPr>
          <w:rFonts w:ascii="Arial"/>
          <w:b/>
          <w:sz w:val="48"/>
        </w:rPr>
      </w:pPr>
    </w:p>
    <w:p>
      <w:pPr>
        <w:spacing w:before="414"/>
        <w:ind w:left="1559" w:right="1905" w:firstLine="0"/>
        <w:jc w:val="center"/>
        <w:rPr>
          <w:rFonts w:ascii="Arial"/>
          <w:b/>
          <w:sz w:val="29"/>
        </w:rPr>
      </w:pPr>
      <w:r>
        <w:rPr>
          <w:rFonts w:ascii="Arial"/>
          <w:b/>
          <w:w w:val="95"/>
          <w:sz w:val="29"/>
        </w:rPr>
        <w:t>Application</w:t>
      </w:r>
      <w:r>
        <w:rPr>
          <w:rFonts w:ascii="Arial"/>
          <w:b/>
          <w:spacing w:val="6"/>
          <w:sz w:val="29"/>
        </w:rPr>
        <w:t> </w:t>
      </w:r>
      <w:r>
        <w:rPr>
          <w:rFonts w:ascii="Arial"/>
          <w:b/>
          <w:w w:val="95"/>
          <w:sz w:val="29"/>
        </w:rPr>
        <w:t>form</w:t>
      </w:r>
      <w:r>
        <w:rPr>
          <w:rFonts w:ascii="Arial"/>
          <w:b/>
          <w:spacing w:val="-6"/>
          <w:w w:val="95"/>
          <w:sz w:val="29"/>
        </w:rPr>
        <w:t> </w:t>
      </w:r>
      <w:r>
        <w:rPr>
          <w:rFonts w:ascii="Arial"/>
          <w:b/>
          <w:w w:val="95"/>
          <w:sz w:val="29"/>
        </w:rPr>
        <w:t>(Part</w:t>
      </w:r>
      <w:r>
        <w:rPr>
          <w:rFonts w:ascii="Arial"/>
          <w:b/>
          <w:spacing w:val="-2"/>
          <w:w w:val="95"/>
          <w:sz w:val="29"/>
        </w:rPr>
        <w:t> </w:t>
      </w:r>
      <w:r>
        <w:rPr>
          <w:rFonts w:ascii="Arial"/>
          <w:b/>
          <w:spacing w:val="-5"/>
          <w:w w:val="95"/>
          <w:sz w:val="29"/>
        </w:rPr>
        <w:t>A)</w:t>
      </w:r>
    </w:p>
    <w:p>
      <w:pPr>
        <w:pStyle w:val="BodyText"/>
        <w:rPr>
          <w:rFonts w:ascii="Arial"/>
          <w:b/>
          <w:sz w:val="32"/>
        </w:rPr>
      </w:pPr>
    </w:p>
    <w:p>
      <w:pPr>
        <w:pStyle w:val="BodyText"/>
        <w:spacing w:before="11"/>
        <w:rPr>
          <w:rFonts w:ascii="Arial"/>
          <w:b/>
          <w:sz w:val="32"/>
        </w:rPr>
      </w:pPr>
    </w:p>
    <w:p>
      <w:pPr>
        <w:spacing w:before="0"/>
        <w:ind w:left="4701" w:right="0" w:firstLine="0"/>
        <w:jc w:val="left"/>
        <w:rPr>
          <w:rFonts w:ascii="Arial"/>
          <w:b/>
          <w:sz w:val="24"/>
        </w:rPr>
      </w:pPr>
      <w:r>
        <w:rPr>
          <w:rFonts w:ascii="Arial"/>
          <w:b/>
          <w:w w:val="95"/>
          <w:sz w:val="24"/>
        </w:rPr>
        <w:t>Version</w:t>
      </w:r>
      <w:r>
        <w:rPr>
          <w:rFonts w:ascii="Arial"/>
          <w:b/>
          <w:spacing w:val="21"/>
          <w:sz w:val="24"/>
        </w:rPr>
        <w:t> </w:t>
      </w:r>
      <w:r>
        <w:rPr>
          <w:rFonts w:ascii="Arial"/>
          <w:b/>
          <w:spacing w:val="-5"/>
          <w:sz w:val="24"/>
        </w:rPr>
        <w:t>2.0</w:t>
      </w:r>
    </w:p>
    <w:p>
      <w:pPr>
        <w:spacing w:before="60"/>
        <w:ind w:left="4353" w:right="0" w:firstLine="0"/>
        <w:jc w:val="left"/>
        <w:rPr>
          <w:rFonts w:ascii="Arial"/>
          <w:b/>
          <w:sz w:val="24"/>
        </w:rPr>
      </w:pPr>
      <w:r>
        <w:rPr>
          <w:rFonts w:ascii="Arial"/>
          <w:b/>
          <w:sz w:val="24"/>
        </w:rPr>
        <w:t>21</w:t>
      </w:r>
      <w:r>
        <w:rPr>
          <w:rFonts w:ascii="Arial"/>
          <w:b/>
          <w:spacing w:val="31"/>
          <w:sz w:val="24"/>
        </w:rPr>
        <w:t> </w:t>
      </w:r>
      <w:r>
        <w:rPr>
          <w:rFonts w:ascii="Arial"/>
          <w:b/>
          <w:sz w:val="24"/>
        </w:rPr>
        <w:t>January</w:t>
      </w:r>
      <w:r>
        <w:rPr>
          <w:rFonts w:ascii="Arial"/>
          <w:b/>
          <w:spacing w:val="12"/>
          <w:sz w:val="24"/>
        </w:rPr>
        <w:t> </w:t>
      </w:r>
      <w:r>
        <w:rPr>
          <w:rFonts w:ascii="Arial"/>
          <w:b/>
          <w:spacing w:val="-4"/>
          <w:sz w:val="24"/>
        </w:rPr>
        <w:t>2022</w:t>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spacing w:before="8"/>
        <w:rPr>
          <w:rFonts w:ascii="Arial"/>
          <w:b/>
          <w:sz w:val="32"/>
        </w:rPr>
      </w:pPr>
    </w:p>
    <w:p>
      <w:pPr>
        <w:spacing w:before="0"/>
        <w:ind w:left="236" w:right="0" w:firstLine="0"/>
        <w:jc w:val="left"/>
        <w:rPr>
          <w:rFonts w:ascii="Arial"/>
          <w:b/>
          <w:sz w:val="19"/>
        </w:rPr>
      </w:pPr>
      <w:r>
        <w:rPr>
          <w:rFonts w:ascii="Arial"/>
          <w:b/>
          <w:spacing w:val="-2"/>
          <w:sz w:val="19"/>
        </w:rPr>
        <w:t>Disclaimer</w:t>
      </w:r>
    </w:p>
    <w:p>
      <w:pPr>
        <w:spacing w:line="285" w:lineRule="auto" w:before="26"/>
        <w:ind w:left="238" w:right="581" w:hanging="2"/>
        <w:jc w:val="both"/>
        <w:rPr>
          <w:rFonts w:ascii="Arial"/>
          <w:sz w:val="17"/>
        </w:rPr>
      </w:pPr>
      <w:r>
        <w:rPr>
          <w:rFonts w:ascii="Arial"/>
          <w:sz w:val="17"/>
        </w:rPr>
        <w:t>This</w:t>
      </w:r>
      <w:r>
        <w:rPr>
          <w:rFonts w:ascii="Arial"/>
          <w:spacing w:val="40"/>
          <w:sz w:val="17"/>
        </w:rPr>
        <w:t> </w:t>
      </w:r>
      <w:r>
        <w:rPr>
          <w:rFonts w:ascii="Arial"/>
          <w:sz w:val="17"/>
        </w:rPr>
        <w:t>document</w:t>
      </w:r>
      <w:r>
        <w:rPr>
          <w:rFonts w:ascii="Arial"/>
          <w:spacing w:val="40"/>
          <w:sz w:val="17"/>
        </w:rPr>
        <w:t> </w:t>
      </w:r>
      <w:r>
        <w:rPr>
          <w:rFonts w:ascii="Arial"/>
          <w:sz w:val="17"/>
        </w:rPr>
        <w:t>is</w:t>
      </w:r>
      <w:r>
        <w:rPr>
          <w:rFonts w:ascii="Arial"/>
          <w:spacing w:val="29"/>
          <w:sz w:val="17"/>
        </w:rPr>
        <w:t> </w:t>
      </w:r>
      <w:r>
        <w:rPr>
          <w:rFonts w:ascii="Arial"/>
          <w:sz w:val="17"/>
        </w:rPr>
        <w:t>aimed</w:t>
      </w:r>
      <w:r>
        <w:rPr>
          <w:rFonts w:ascii="Arial"/>
          <w:spacing w:val="35"/>
          <w:sz w:val="17"/>
        </w:rPr>
        <w:t> </w:t>
      </w:r>
      <w:r>
        <w:rPr>
          <w:rFonts w:ascii="Arial"/>
          <w:sz w:val="17"/>
        </w:rPr>
        <w:t>at</w:t>
      </w:r>
      <w:r>
        <w:rPr>
          <w:rFonts w:ascii="Arial"/>
          <w:spacing w:val="40"/>
          <w:sz w:val="17"/>
        </w:rPr>
        <w:t> </w:t>
      </w:r>
      <w:r>
        <w:rPr>
          <w:rFonts w:ascii="Arial"/>
          <w:sz w:val="17"/>
        </w:rPr>
        <w:t>informing</w:t>
      </w:r>
      <w:r>
        <w:rPr>
          <w:rFonts w:ascii="Arial"/>
          <w:spacing w:val="35"/>
          <w:sz w:val="17"/>
        </w:rPr>
        <w:t> </w:t>
      </w:r>
      <w:r>
        <w:rPr>
          <w:rFonts w:ascii="Arial"/>
          <w:sz w:val="17"/>
        </w:rPr>
        <w:t>potential</w:t>
      </w:r>
      <w:r>
        <w:rPr>
          <w:rFonts w:ascii="Arial"/>
          <w:spacing w:val="37"/>
          <w:sz w:val="17"/>
        </w:rPr>
        <w:t> </w:t>
      </w:r>
      <w:r>
        <w:rPr>
          <w:rFonts w:ascii="Arial"/>
          <w:sz w:val="17"/>
        </w:rPr>
        <w:t>applicants</w:t>
      </w:r>
      <w:r>
        <w:rPr>
          <w:rFonts w:ascii="Arial"/>
          <w:spacing w:val="40"/>
          <w:sz w:val="17"/>
        </w:rPr>
        <w:t> </w:t>
      </w:r>
      <w:r>
        <w:rPr>
          <w:rFonts w:ascii="Arial"/>
          <w:sz w:val="17"/>
        </w:rPr>
        <w:t>for</w:t>
      </w:r>
      <w:r>
        <w:rPr>
          <w:rFonts w:ascii="Arial"/>
          <w:spacing w:val="33"/>
          <w:sz w:val="17"/>
        </w:rPr>
        <w:t> </w:t>
      </w:r>
      <w:r>
        <w:rPr>
          <w:rFonts w:ascii="Arial"/>
          <w:sz w:val="17"/>
        </w:rPr>
        <w:t>Horizon</w:t>
      </w:r>
      <w:r>
        <w:rPr>
          <w:rFonts w:ascii="Arial"/>
          <w:spacing w:val="38"/>
          <w:sz w:val="17"/>
        </w:rPr>
        <w:t> </w:t>
      </w:r>
      <w:r>
        <w:rPr>
          <w:rFonts w:ascii="Arial"/>
          <w:sz w:val="17"/>
        </w:rPr>
        <w:t>Europe</w:t>
      </w:r>
      <w:r>
        <w:rPr>
          <w:rFonts w:ascii="Arial"/>
          <w:spacing w:val="40"/>
          <w:sz w:val="17"/>
        </w:rPr>
        <w:t> </w:t>
      </w:r>
      <w:r>
        <w:rPr>
          <w:rFonts w:ascii="Arial"/>
          <w:sz w:val="17"/>
        </w:rPr>
        <w:t>funding.</w:t>
      </w:r>
      <w:r>
        <w:rPr>
          <w:rFonts w:ascii="Arial"/>
          <w:spacing w:val="38"/>
          <w:sz w:val="17"/>
        </w:rPr>
        <w:t> </w:t>
      </w:r>
      <w:r>
        <w:rPr>
          <w:rFonts w:ascii="Arial"/>
          <w:sz w:val="17"/>
        </w:rPr>
        <w:t>It</w:t>
      </w:r>
      <w:r>
        <w:rPr>
          <w:rFonts w:ascii="Arial"/>
          <w:spacing w:val="40"/>
          <w:sz w:val="17"/>
        </w:rPr>
        <w:t> </w:t>
      </w:r>
      <w:r>
        <w:rPr>
          <w:rFonts w:ascii="Arial"/>
          <w:sz w:val="17"/>
        </w:rPr>
        <w:t>serves</w:t>
      </w:r>
      <w:r>
        <w:rPr>
          <w:rFonts w:ascii="Arial"/>
          <w:spacing w:val="40"/>
          <w:sz w:val="17"/>
        </w:rPr>
        <w:t> </w:t>
      </w:r>
      <w:r>
        <w:rPr>
          <w:rFonts w:ascii="Arial"/>
          <w:sz w:val="17"/>
        </w:rPr>
        <w:t>only</w:t>
      </w:r>
      <w:r>
        <w:rPr>
          <w:rFonts w:ascii="Arial"/>
          <w:spacing w:val="35"/>
          <w:sz w:val="17"/>
        </w:rPr>
        <w:t> </w:t>
      </w:r>
      <w:r>
        <w:rPr>
          <w:rFonts w:ascii="Arial"/>
          <w:sz w:val="17"/>
        </w:rPr>
        <w:t>as</w:t>
      </w:r>
      <w:r>
        <w:rPr>
          <w:rFonts w:ascii="Arial"/>
          <w:spacing w:val="35"/>
          <w:sz w:val="17"/>
        </w:rPr>
        <w:t> </w:t>
      </w:r>
      <w:r>
        <w:rPr>
          <w:rFonts w:ascii="Arial"/>
          <w:sz w:val="17"/>
        </w:rPr>
        <w:t>an</w:t>
      </w:r>
      <w:r>
        <w:rPr>
          <w:rFonts w:ascii="Arial"/>
          <w:spacing w:val="23"/>
          <w:sz w:val="17"/>
        </w:rPr>
        <w:t> </w:t>
      </w:r>
      <w:r>
        <w:rPr>
          <w:rFonts w:ascii="Arial"/>
          <w:sz w:val="17"/>
        </w:rPr>
        <w:t>example.</w:t>
      </w:r>
      <w:r>
        <w:rPr>
          <w:rFonts w:ascii="Arial"/>
          <w:spacing w:val="36"/>
          <w:sz w:val="17"/>
        </w:rPr>
        <w:t> </w:t>
      </w:r>
      <w:r>
        <w:rPr>
          <w:rFonts w:ascii="Arial"/>
          <w:sz w:val="17"/>
        </w:rPr>
        <w:t>The</w:t>
      </w:r>
      <w:r>
        <w:rPr>
          <w:rFonts w:ascii="Arial"/>
          <w:spacing w:val="38"/>
          <w:sz w:val="17"/>
        </w:rPr>
        <w:t> </w:t>
      </w:r>
      <w:r>
        <w:rPr>
          <w:rFonts w:ascii="Arial"/>
          <w:sz w:val="17"/>
        </w:rPr>
        <w:t>actual Web forms and templates, provided in the online submission system under the Funding and Tenders Portal, might differ from this </w:t>
      </w:r>
      <w:r>
        <w:rPr>
          <w:rFonts w:ascii="Arial"/>
          <w:spacing w:val="-2"/>
          <w:sz w:val="17"/>
        </w:rPr>
        <w:t>example.</w:t>
      </w:r>
    </w:p>
    <w:p>
      <w:pPr>
        <w:pStyle w:val="BodyText"/>
        <w:rPr>
          <w:rFonts w:ascii="Arial"/>
          <w:sz w:val="20"/>
        </w:rPr>
      </w:pPr>
    </w:p>
    <w:p>
      <w:pPr>
        <w:pStyle w:val="BodyText"/>
        <w:spacing w:before="10"/>
        <w:rPr>
          <w:rFonts w:ascii="Arial"/>
          <w:sz w:val="18"/>
        </w:rPr>
      </w:pPr>
      <w:r>
        <w:rPr/>
        <w:drawing>
          <wp:anchor distT="0" distB="0" distL="0" distR="0" allowOverlap="1" layoutInCell="1" locked="0" behindDoc="0" simplePos="0" relativeHeight="3">
            <wp:simplePos x="0" y="0"/>
            <wp:positionH relativeFrom="page">
              <wp:posOffset>3302587</wp:posOffset>
            </wp:positionH>
            <wp:positionV relativeFrom="paragraph">
              <wp:posOffset>153023</wp:posOffset>
            </wp:positionV>
            <wp:extent cx="844523" cy="271272"/>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844523" cy="271272"/>
                    </a:xfrm>
                    <a:prstGeom prst="rect">
                      <a:avLst/>
                    </a:prstGeom>
                  </pic:spPr>
                </pic:pic>
              </a:graphicData>
            </a:graphic>
          </wp:anchor>
        </w:drawing>
      </w:r>
    </w:p>
    <w:p>
      <w:pPr>
        <w:spacing w:after="0"/>
        <w:rPr>
          <w:rFonts w:ascii="Arial"/>
          <w:sz w:val="18"/>
        </w:rPr>
        <w:sectPr>
          <w:pgSz w:w="11910" w:h="16840"/>
          <w:pgMar w:top="680" w:bottom="0" w:left="620" w:right="240"/>
        </w:sectPr>
      </w:pPr>
    </w:p>
    <w:p>
      <w:pPr>
        <w:pStyle w:val="BodyText"/>
        <w:spacing w:before="10"/>
        <w:rPr>
          <w:rFonts w:ascii="Arial"/>
          <w:sz w:val="23"/>
        </w:rPr>
      </w:pPr>
    </w:p>
    <w:p>
      <w:pPr>
        <w:pStyle w:val="BodyText"/>
        <w:ind w:left="94"/>
        <w:rPr>
          <w:rFonts w:ascii="Arial"/>
          <w:sz w:val="20"/>
        </w:rPr>
      </w:pPr>
      <w:r>
        <w:rPr>
          <w:rFonts w:ascii="Arial"/>
          <w:sz w:val="20"/>
        </w:rPr>
        <w:pict>
          <v:shape style="width:522.6pt;height:220.75pt;mso-position-horizontal-relative:char;mso-position-vertical-relative:line" type="#_x0000_t202" id="docshape17" filled="false" stroked="true" strokeweight="1.44pt" strokecolor="#000000">
            <w10:anchorlock/>
            <v:textbox inset="0,0,0,0">
              <w:txbxContent>
                <w:p>
                  <w:pPr>
                    <w:spacing w:before="18"/>
                    <w:ind w:left="107" w:right="0" w:firstLine="0"/>
                    <w:jc w:val="left"/>
                    <w:rPr>
                      <w:rFonts w:ascii="Arial"/>
                      <w:b/>
                      <w:sz w:val="18"/>
                    </w:rPr>
                  </w:pPr>
                  <w:r>
                    <w:rPr>
                      <w:rFonts w:ascii="Arial"/>
                      <w:b/>
                      <w:sz w:val="18"/>
                      <w:u w:val="single"/>
                    </w:rPr>
                    <w:t>Structure</w:t>
                  </w:r>
                  <w:r>
                    <w:rPr>
                      <w:rFonts w:ascii="Arial"/>
                      <w:b/>
                      <w:spacing w:val="-1"/>
                      <w:sz w:val="18"/>
                      <w:u w:val="single"/>
                    </w:rPr>
                    <w:t> </w:t>
                  </w:r>
                  <w:r>
                    <w:rPr>
                      <w:rFonts w:ascii="Arial"/>
                      <w:b/>
                      <w:sz w:val="18"/>
                      <w:u w:val="single"/>
                    </w:rPr>
                    <w:t>of</w:t>
                  </w:r>
                  <w:r>
                    <w:rPr>
                      <w:rFonts w:ascii="Arial"/>
                      <w:b/>
                      <w:spacing w:val="-1"/>
                      <w:sz w:val="18"/>
                      <w:u w:val="single"/>
                    </w:rPr>
                    <w:t> </w:t>
                  </w:r>
                  <w:r>
                    <w:rPr>
                      <w:rFonts w:ascii="Arial"/>
                      <w:b/>
                      <w:sz w:val="18"/>
                      <w:u w:val="single"/>
                    </w:rPr>
                    <w:t>the </w:t>
                  </w:r>
                  <w:r>
                    <w:rPr>
                      <w:rFonts w:ascii="Arial"/>
                      <w:b/>
                      <w:spacing w:val="-2"/>
                      <w:sz w:val="18"/>
                      <w:u w:val="single"/>
                    </w:rPr>
                    <w:t>Proposal</w:t>
                  </w:r>
                  <w:r>
                    <w:rPr>
                      <w:rFonts w:ascii="Arial"/>
                      <w:b/>
                      <w:spacing w:val="80"/>
                      <w:sz w:val="18"/>
                      <w:u w:val="single"/>
                    </w:rPr>
                    <w:t> </w:t>
                  </w:r>
                </w:p>
                <w:p>
                  <w:pPr>
                    <w:pStyle w:val="BodyText"/>
                    <w:spacing w:before="2"/>
                    <w:rPr>
                      <w:rFonts w:ascii="Arial"/>
                      <w:b/>
                      <w:sz w:val="18"/>
                    </w:rPr>
                  </w:pPr>
                </w:p>
                <w:p>
                  <w:pPr>
                    <w:spacing w:before="0"/>
                    <w:ind w:left="107" w:right="0" w:firstLine="0"/>
                    <w:jc w:val="left"/>
                    <w:rPr>
                      <w:rFonts w:ascii="Arial"/>
                      <w:sz w:val="18"/>
                    </w:rPr>
                  </w:pPr>
                  <w:r>
                    <w:rPr>
                      <w:rFonts w:ascii="Arial"/>
                      <w:sz w:val="18"/>
                    </w:rPr>
                    <w:t>The</w:t>
                  </w:r>
                  <w:r>
                    <w:rPr>
                      <w:rFonts w:ascii="Arial"/>
                      <w:spacing w:val="-3"/>
                      <w:sz w:val="18"/>
                    </w:rPr>
                    <w:t> </w:t>
                  </w:r>
                  <w:r>
                    <w:rPr>
                      <w:rFonts w:ascii="Arial"/>
                      <w:sz w:val="18"/>
                    </w:rPr>
                    <w:t>proposal</w:t>
                  </w:r>
                  <w:r>
                    <w:rPr>
                      <w:rFonts w:ascii="Arial"/>
                      <w:spacing w:val="-3"/>
                      <w:sz w:val="18"/>
                    </w:rPr>
                    <w:t> </w:t>
                  </w:r>
                  <w:r>
                    <w:rPr>
                      <w:rFonts w:ascii="Arial"/>
                      <w:sz w:val="18"/>
                    </w:rPr>
                    <w:t>contains</w:t>
                  </w:r>
                  <w:r>
                    <w:rPr>
                      <w:rFonts w:ascii="Arial"/>
                      <w:spacing w:val="-1"/>
                      <w:sz w:val="18"/>
                    </w:rPr>
                    <w:t> </w:t>
                  </w:r>
                  <w:r>
                    <w:rPr>
                      <w:rFonts w:ascii="Arial"/>
                      <w:sz w:val="18"/>
                    </w:rPr>
                    <w:t>two</w:t>
                  </w:r>
                  <w:r>
                    <w:rPr>
                      <w:rFonts w:ascii="Arial"/>
                      <w:spacing w:val="-2"/>
                      <w:sz w:val="18"/>
                    </w:rPr>
                    <w:t> parts:</w:t>
                  </w:r>
                </w:p>
                <w:p>
                  <w:pPr>
                    <w:pStyle w:val="BodyText"/>
                    <w:spacing w:before="10"/>
                    <w:rPr>
                      <w:rFonts w:ascii="Arial"/>
                      <w:sz w:val="17"/>
                    </w:rPr>
                  </w:pPr>
                </w:p>
                <w:p>
                  <w:pPr>
                    <w:numPr>
                      <w:ilvl w:val="0"/>
                      <w:numId w:val="1"/>
                    </w:numPr>
                    <w:tabs>
                      <w:tab w:pos="392" w:val="left" w:leader="none"/>
                    </w:tabs>
                    <w:spacing w:before="0"/>
                    <w:ind w:left="391" w:right="112" w:hanging="284"/>
                    <w:jc w:val="both"/>
                    <w:rPr>
                      <w:rFonts w:ascii="Arial"/>
                      <w:sz w:val="18"/>
                    </w:rPr>
                  </w:pPr>
                  <w:r>
                    <w:rPr>
                      <w:rFonts w:ascii="Arial"/>
                      <w:b/>
                      <w:sz w:val="18"/>
                    </w:rPr>
                    <w:t>Part A </w:t>
                  </w:r>
                  <w:r>
                    <w:rPr>
                      <w:rFonts w:ascii="Arial"/>
                      <w:sz w:val="18"/>
                    </w:rPr>
                    <w:t>of the proposal </w:t>
                  </w:r>
                  <w:r>
                    <w:rPr>
                      <w:rFonts w:ascii="Arial"/>
                      <w:b/>
                      <w:sz w:val="18"/>
                    </w:rPr>
                    <w:t>is generated by the IT system. It is based on the information entered by the participants through the submission system in the Funding &amp; Tenders Portal. </w:t>
                  </w:r>
                  <w:r>
                    <w:rPr>
                      <w:rFonts w:ascii="Arial"/>
                      <w:sz w:val="18"/>
                    </w:rPr>
                    <w:t>The participants can update the information in the submission system at any time before final submission.</w:t>
                  </w:r>
                </w:p>
                <w:p>
                  <w:pPr>
                    <w:pStyle w:val="BodyText"/>
                    <w:rPr>
                      <w:rFonts w:ascii="Arial"/>
                      <w:sz w:val="18"/>
                    </w:rPr>
                  </w:pPr>
                </w:p>
                <w:p>
                  <w:pPr>
                    <w:numPr>
                      <w:ilvl w:val="0"/>
                      <w:numId w:val="1"/>
                    </w:numPr>
                    <w:tabs>
                      <w:tab w:pos="392" w:val="left" w:leader="none"/>
                    </w:tabs>
                    <w:spacing w:before="0"/>
                    <w:ind w:left="391" w:right="107" w:hanging="284"/>
                    <w:jc w:val="both"/>
                    <w:rPr>
                      <w:rFonts w:ascii="Arial"/>
                      <w:sz w:val="18"/>
                    </w:rPr>
                  </w:pPr>
                  <w:r>
                    <w:rPr>
                      <w:rFonts w:ascii="Arial"/>
                      <w:b/>
                      <w:sz w:val="18"/>
                    </w:rPr>
                    <w:t>Part B </w:t>
                  </w:r>
                  <w:r>
                    <w:rPr>
                      <w:rFonts w:ascii="Arial"/>
                      <w:sz w:val="18"/>
                    </w:rPr>
                    <w:t>of the proposal is the narrative part that includes</w:t>
                  </w:r>
                  <w:r>
                    <w:rPr>
                      <w:rFonts w:ascii="Arial"/>
                      <w:spacing w:val="16"/>
                      <w:sz w:val="18"/>
                    </w:rPr>
                    <w:t> </w:t>
                  </w:r>
                  <w:r>
                    <w:rPr>
                      <w:rFonts w:ascii="Arial"/>
                      <w:sz w:val="18"/>
                    </w:rPr>
                    <w:t>three sections that each correspond to an evaluation criterion. Part</w:t>
                  </w:r>
                  <w:r>
                    <w:rPr>
                      <w:rFonts w:ascii="Arial"/>
                      <w:spacing w:val="40"/>
                      <w:sz w:val="18"/>
                    </w:rPr>
                    <w:t> </w:t>
                  </w:r>
                  <w:r>
                    <w:rPr>
                      <w:rFonts w:ascii="Arial"/>
                      <w:sz w:val="18"/>
                    </w:rPr>
                    <w:t>B</w:t>
                  </w:r>
                  <w:r>
                    <w:rPr>
                      <w:rFonts w:ascii="Arial"/>
                      <w:spacing w:val="-2"/>
                      <w:sz w:val="18"/>
                    </w:rPr>
                    <w:t> </w:t>
                  </w:r>
                  <w:r>
                    <w:rPr>
                      <w:rFonts w:ascii="Arial"/>
                      <w:sz w:val="18"/>
                    </w:rPr>
                    <w:t>needs</w:t>
                  </w:r>
                  <w:r>
                    <w:rPr>
                      <w:rFonts w:ascii="Arial"/>
                      <w:spacing w:val="-1"/>
                      <w:sz w:val="18"/>
                    </w:rPr>
                    <w:t> </w:t>
                  </w:r>
                  <w:r>
                    <w:rPr>
                      <w:rFonts w:ascii="Arial"/>
                      <w:sz w:val="18"/>
                    </w:rPr>
                    <w:t>to</w:t>
                  </w:r>
                  <w:r>
                    <w:rPr>
                      <w:rFonts w:ascii="Arial"/>
                      <w:spacing w:val="-2"/>
                      <w:sz w:val="18"/>
                    </w:rPr>
                    <w:t> </w:t>
                  </w:r>
                  <w:r>
                    <w:rPr>
                      <w:rFonts w:ascii="Arial"/>
                      <w:sz w:val="18"/>
                    </w:rPr>
                    <w:t>be uploaded</w:t>
                  </w:r>
                  <w:r>
                    <w:rPr>
                      <w:rFonts w:ascii="Arial"/>
                      <w:spacing w:val="-2"/>
                      <w:sz w:val="18"/>
                    </w:rPr>
                    <w:t> </w:t>
                  </w:r>
                  <w:r>
                    <w:rPr>
                      <w:rFonts w:ascii="Arial"/>
                      <w:sz w:val="18"/>
                    </w:rPr>
                    <w:t>as</w:t>
                  </w:r>
                  <w:r>
                    <w:rPr>
                      <w:rFonts w:ascii="Arial"/>
                      <w:spacing w:val="-1"/>
                      <w:sz w:val="18"/>
                    </w:rPr>
                    <w:t> </w:t>
                  </w:r>
                  <w:r>
                    <w:rPr>
                      <w:rFonts w:ascii="Arial"/>
                      <w:sz w:val="18"/>
                    </w:rPr>
                    <w:t>a</w:t>
                  </w:r>
                  <w:r>
                    <w:rPr>
                      <w:rFonts w:ascii="Arial"/>
                      <w:spacing w:val="-4"/>
                      <w:sz w:val="18"/>
                    </w:rPr>
                    <w:t> </w:t>
                  </w:r>
                  <w:r>
                    <w:rPr>
                      <w:rFonts w:ascii="Arial"/>
                      <w:sz w:val="18"/>
                    </w:rPr>
                    <w:t>PDF</w:t>
                  </w:r>
                  <w:r>
                    <w:rPr>
                      <w:rFonts w:ascii="Arial"/>
                      <w:spacing w:val="-2"/>
                      <w:sz w:val="18"/>
                    </w:rPr>
                    <w:t> </w:t>
                  </w:r>
                  <w:r>
                    <w:rPr>
                      <w:rFonts w:ascii="Arial"/>
                      <w:sz w:val="18"/>
                    </w:rPr>
                    <w:t>document</w:t>
                  </w:r>
                  <w:r>
                    <w:rPr>
                      <w:rFonts w:ascii="Arial"/>
                      <w:spacing w:val="-2"/>
                      <w:sz w:val="18"/>
                    </w:rPr>
                    <w:t> </w:t>
                  </w:r>
                  <w:r>
                    <w:rPr>
                      <w:rFonts w:ascii="Arial"/>
                      <w:sz w:val="18"/>
                    </w:rPr>
                    <w:t>following</w:t>
                  </w:r>
                  <w:r>
                    <w:rPr>
                      <w:rFonts w:ascii="Arial"/>
                      <w:spacing w:val="-2"/>
                      <w:sz w:val="18"/>
                    </w:rPr>
                    <w:t> </w:t>
                  </w:r>
                  <w:r>
                    <w:rPr>
                      <w:rFonts w:ascii="Arial"/>
                      <w:sz w:val="18"/>
                    </w:rPr>
                    <w:t>the</w:t>
                  </w:r>
                  <w:r>
                    <w:rPr>
                      <w:rFonts w:ascii="Arial"/>
                      <w:spacing w:val="-2"/>
                      <w:sz w:val="18"/>
                    </w:rPr>
                    <w:t> </w:t>
                  </w:r>
                  <w:r>
                    <w:rPr>
                      <w:rFonts w:ascii="Arial"/>
                      <w:sz w:val="18"/>
                    </w:rPr>
                    <w:t>templates</w:t>
                  </w:r>
                  <w:r>
                    <w:rPr>
                      <w:rFonts w:ascii="Arial"/>
                      <w:spacing w:val="-3"/>
                      <w:sz w:val="18"/>
                    </w:rPr>
                    <w:t> </w:t>
                  </w:r>
                  <w:r>
                    <w:rPr>
                      <w:rFonts w:ascii="Arial"/>
                      <w:sz w:val="18"/>
                    </w:rPr>
                    <w:t>downloaded</w:t>
                  </w:r>
                  <w:r>
                    <w:rPr>
                      <w:rFonts w:ascii="Arial"/>
                      <w:spacing w:val="-2"/>
                      <w:sz w:val="18"/>
                    </w:rPr>
                    <w:t> </w:t>
                  </w:r>
                  <w:r>
                    <w:rPr>
                      <w:rFonts w:ascii="Arial"/>
                      <w:sz w:val="18"/>
                    </w:rPr>
                    <w:t>by</w:t>
                  </w:r>
                  <w:r>
                    <w:rPr>
                      <w:rFonts w:ascii="Arial"/>
                      <w:spacing w:val="-1"/>
                      <w:sz w:val="18"/>
                    </w:rPr>
                    <w:t> </w:t>
                  </w:r>
                  <w:r>
                    <w:rPr>
                      <w:rFonts w:ascii="Arial"/>
                      <w:sz w:val="18"/>
                    </w:rPr>
                    <w:t>the</w:t>
                  </w:r>
                  <w:r>
                    <w:rPr>
                      <w:rFonts w:ascii="Arial"/>
                      <w:spacing w:val="-2"/>
                      <w:sz w:val="18"/>
                    </w:rPr>
                    <w:t> </w:t>
                  </w:r>
                  <w:r>
                    <w:rPr>
                      <w:rFonts w:ascii="Arial"/>
                      <w:sz w:val="18"/>
                    </w:rPr>
                    <w:t>applicants</w:t>
                  </w:r>
                  <w:r>
                    <w:rPr>
                      <w:rFonts w:ascii="Arial"/>
                      <w:spacing w:val="-1"/>
                      <w:sz w:val="18"/>
                    </w:rPr>
                    <w:t> </w:t>
                  </w:r>
                  <w:r>
                    <w:rPr>
                      <w:rFonts w:ascii="Arial"/>
                      <w:sz w:val="18"/>
                    </w:rPr>
                    <w:t>in</w:t>
                  </w:r>
                  <w:r>
                    <w:rPr>
                      <w:rFonts w:ascii="Arial"/>
                      <w:spacing w:val="-2"/>
                      <w:sz w:val="18"/>
                    </w:rPr>
                    <w:t> </w:t>
                  </w:r>
                  <w:r>
                    <w:rPr>
                      <w:rFonts w:ascii="Arial"/>
                      <w:sz w:val="18"/>
                    </w:rPr>
                    <w:t>the</w:t>
                  </w:r>
                  <w:r>
                    <w:rPr>
                      <w:rFonts w:ascii="Arial"/>
                      <w:spacing w:val="-2"/>
                      <w:sz w:val="18"/>
                    </w:rPr>
                    <w:t> </w:t>
                  </w:r>
                  <w:r>
                    <w:rPr>
                      <w:rFonts w:ascii="Arial"/>
                      <w:sz w:val="18"/>
                    </w:rPr>
                    <w:t>submission</w:t>
                  </w:r>
                  <w:r>
                    <w:rPr>
                      <w:rFonts w:ascii="Arial"/>
                      <w:spacing w:val="-4"/>
                      <w:sz w:val="18"/>
                    </w:rPr>
                    <w:t> </w:t>
                  </w:r>
                  <w:r>
                    <w:rPr>
                      <w:rFonts w:ascii="Arial"/>
                      <w:sz w:val="18"/>
                    </w:rPr>
                    <w:t>system for the specific call or topic. The templates for a specific call may slightly differ from the example provided in this document.</w:t>
                  </w:r>
                </w:p>
                <w:p>
                  <w:pPr>
                    <w:pStyle w:val="BodyText"/>
                    <w:rPr>
                      <w:rFonts w:ascii="Arial"/>
                      <w:sz w:val="18"/>
                    </w:rPr>
                  </w:pPr>
                </w:p>
                <w:p>
                  <w:pPr>
                    <w:spacing w:before="0"/>
                    <w:ind w:left="107" w:right="0" w:firstLine="0"/>
                    <w:jc w:val="left"/>
                    <w:rPr>
                      <w:rFonts w:ascii="Arial"/>
                      <w:sz w:val="18"/>
                    </w:rPr>
                  </w:pPr>
                  <w:r>
                    <w:rPr>
                      <w:rFonts w:ascii="Arial"/>
                      <w:sz w:val="18"/>
                    </w:rPr>
                    <w:t>The electronic</w:t>
                  </w:r>
                  <w:r>
                    <w:rPr>
                      <w:rFonts w:ascii="Arial"/>
                      <w:spacing w:val="19"/>
                      <w:sz w:val="18"/>
                    </w:rPr>
                    <w:t> </w:t>
                  </w:r>
                  <w:r>
                    <w:rPr>
                      <w:rFonts w:ascii="Arial"/>
                      <w:sz w:val="18"/>
                    </w:rPr>
                    <w:t>submission system</w:t>
                  </w:r>
                  <w:r>
                    <w:rPr>
                      <w:rFonts w:ascii="Arial"/>
                      <w:spacing w:val="19"/>
                      <w:sz w:val="18"/>
                    </w:rPr>
                    <w:t> </w:t>
                  </w:r>
                  <w:r>
                    <w:rPr>
                      <w:rFonts w:ascii="Arial"/>
                      <w:sz w:val="18"/>
                    </w:rPr>
                    <w:t>is</w:t>
                  </w:r>
                  <w:r>
                    <w:rPr>
                      <w:rFonts w:ascii="Arial"/>
                      <w:spacing w:val="19"/>
                      <w:sz w:val="18"/>
                    </w:rPr>
                    <w:t> </w:t>
                  </w:r>
                  <w:r>
                    <w:rPr>
                      <w:rFonts w:ascii="Arial"/>
                      <w:sz w:val="18"/>
                    </w:rPr>
                    <w:t>an</w:t>
                  </w:r>
                  <w:r>
                    <w:rPr>
                      <w:rFonts w:ascii="Arial"/>
                      <w:spacing w:val="19"/>
                      <w:sz w:val="18"/>
                    </w:rPr>
                    <w:t> </w:t>
                  </w:r>
                  <w:r>
                    <w:rPr>
                      <w:rFonts w:ascii="Arial"/>
                      <w:sz w:val="18"/>
                    </w:rPr>
                    <w:t>online</w:t>
                  </w:r>
                  <w:r>
                    <w:rPr>
                      <w:rFonts w:ascii="Arial"/>
                      <w:spacing w:val="21"/>
                      <w:sz w:val="18"/>
                    </w:rPr>
                    <w:t> </w:t>
                  </w:r>
                  <w:r>
                    <w:rPr>
                      <w:rFonts w:ascii="Arial"/>
                      <w:sz w:val="18"/>
                    </w:rPr>
                    <w:t>wizard</w:t>
                  </w:r>
                  <w:r>
                    <w:rPr>
                      <w:rFonts w:ascii="Arial"/>
                      <w:spacing w:val="19"/>
                      <w:sz w:val="18"/>
                    </w:rPr>
                    <w:t> </w:t>
                  </w:r>
                  <w:r>
                    <w:rPr>
                      <w:rFonts w:ascii="Arial"/>
                      <w:sz w:val="18"/>
                    </w:rPr>
                    <w:t>that guides</w:t>
                  </w:r>
                  <w:r>
                    <w:rPr>
                      <w:rFonts w:ascii="Arial"/>
                      <w:spacing w:val="19"/>
                      <w:sz w:val="18"/>
                    </w:rPr>
                    <w:t> </w:t>
                  </w:r>
                  <w:r>
                    <w:rPr>
                      <w:rFonts w:ascii="Arial"/>
                      <w:sz w:val="18"/>
                    </w:rPr>
                    <w:t>you step-by-step</w:t>
                  </w:r>
                  <w:r>
                    <w:rPr>
                      <w:rFonts w:ascii="Arial"/>
                      <w:spacing w:val="21"/>
                      <w:sz w:val="18"/>
                    </w:rPr>
                    <w:t> </w:t>
                  </w:r>
                  <w:r>
                    <w:rPr>
                      <w:rFonts w:ascii="Arial"/>
                      <w:sz w:val="18"/>
                    </w:rPr>
                    <w:t>through</w:t>
                  </w:r>
                  <w:r>
                    <w:rPr>
                      <w:rFonts w:ascii="Arial"/>
                      <w:spacing w:val="21"/>
                      <w:sz w:val="18"/>
                    </w:rPr>
                    <w:t> </w:t>
                  </w:r>
                  <w:r>
                    <w:rPr>
                      <w:rFonts w:ascii="Arial"/>
                      <w:sz w:val="18"/>
                    </w:rPr>
                    <w:t>the</w:t>
                  </w:r>
                  <w:r>
                    <w:rPr>
                      <w:rFonts w:ascii="Arial"/>
                      <w:spacing w:val="19"/>
                      <w:sz w:val="18"/>
                    </w:rPr>
                    <w:t> </w:t>
                  </w:r>
                  <w:r>
                    <w:rPr>
                      <w:rFonts w:ascii="Arial"/>
                      <w:sz w:val="18"/>
                    </w:rPr>
                    <w:t>preparation</w:t>
                  </w:r>
                  <w:r>
                    <w:rPr>
                      <w:rFonts w:ascii="Arial"/>
                      <w:spacing w:val="19"/>
                      <w:sz w:val="18"/>
                    </w:rPr>
                    <w:t> </w:t>
                  </w:r>
                  <w:r>
                    <w:rPr>
                      <w:rFonts w:ascii="Arial"/>
                      <w:sz w:val="18"/>
                    </w:rPr>
                    <w:t>of your proposal. The submission process consists of 6 steps:</w:t>
                  </w:r>
                </w:p>
                <w:p>
                  <w:pPr>
                    <w:pStyle w:val="BodyText"/>
                    <w:spacing w:before="1"/>
                    <w:rPr>
                      <w:rFonts w:ascii="Arial"/>
                      <w:sz w:val="18"/>
                    </w:rPr>
                  </w:pPr>
                </w:p>
                <w:p>
                  <w:pPr>
                    <w:numPr>
                      <w:ilvl w:val="0"/>
                      <w:numId w:val="2"/>
                    </w:numPr>
                    <w:tabs>
                      <w:tab w:pos="219" w:val="left" w:leader="none"/>
                    </w:tabs>
                    <w:spacing w:line="207" w:lineRule="exact" w:before="0"/>
                    <w:ind w:left="218" w:right="0" w:hanging="112"/>
                    <w:jc w:val="left"/>
                    <w:rPr>
                      <w:rFonts w:ascii="Arial"/>
                      <w:sz w:val="18"/>
                    </w:rPr>
                  </w:pPr>
                  <w:r>
                    <w:rPr>
                      <w:rFonts w:ascii="Arial"/>
                      <w:sz w:val="18"/>
                    </w:rPr>
                    <w:t>Step</w:t>
                  </w:r>
                  <w:r>
                    <w:rPr>
                      <w:rFonts w:ascii="Arial"/>
                      <w:spacing w:val="-3"/>
                      <w:sz w:val="18"/>
                    </w:rPr>
                    <w:t> </w:t>
                  </w:r>
                  <w:r>
                    <w:rPr>
                      <w:rFonts w:ascii="Arial"/>
                      <w:sz w:val="18"/>
                    </w:rPr>
                    <w:t>1:</w:t>
                  </w:r>
                  <w:r>
                    <w:rPr>
                      <w:rFonts w:ascii="Arial"/>
                      <w:spacing w:val="-3"/>
                      <w:sz w:val="18"/>
                    </w:rPr>
                    <w:t> </w:t>
                  </w:r>
                  <w:r>
                    <w:rPr>
                      <w:rFonts w:ascii="Arial"/>
                      <w:sz w:val="18"/>
                    </w:rPr>
                    <w:t>Logging</w:t>
                  </w:r>
                  <w:r>
                    <w:rPr>
                      <w:rFonts w:ascii="Arial"/>
                      <w:spacing w:val="-2"/>
                      <w:sz w:val="18"/>
                    </w:rPr>
                    <w:t> </w:t>
                  </w:r>
                  <w:r>
                    <w:rPr>
                      <w:rFonts w:ascii="Arial"/>
                      <w:sz w:val="18"/>
                    </w:rPr>
                    <w:t>in</w:t>
                  </w:r>
                  <w:r>
                    <w:rPr>
                      <w:rFonts w:ascii="Arial"/>
                      <w:spacing w:val="-4"/>
                      <w:sz w:val="18"/>
                    </w:rPr>
                    <w:t> </w:t>
                  </w:r>
                  <w:r>
                    <w:rPr>
                      <w:rFonts w:ascii="Arial"/>
                      <w:sz w:val="18"/>
                    </w:rPr>
                    <w:t>the</w:t>
                  </w:r>
                  <w:r>
                    <w:rPr>
                      <w:rFonts w:ascii="Arial"/>
                      <w:spacing w:val="-4"/>
                      <w:sz w:val="18"/>
                    </w:rPr>
                    <w:t> </w:t>
                  </w:r>
                  <w:r>
                    <w:rPr>
                      <w:rFonts w:ascii="Arial"/>
                      <w:spacing w:val="-2"/>
                      <w:sz w:val="18"/>
                    </w:rPr>
                    <w:t>Portal</w:t>
                  </w:r>
                </w:p>
                <w:p>
                  <w:pPr>
                    <w:numPr>
                      <w:ilvl w:val="0"/>
                      <w:numId w:val="2"/>
                    </w:numPr>
                    <w:tabs>
                      <w:tab w:pos="219" w:val="left" w:leader="none"/>
                    </w:tabs>
                    <w:spacing w:line="206" w:lineRule="exact" w:before="0"/>
                    <w:ind w:left="218" w:right="0" w:hanging="112"/>
                    <w:jc w:val="left"/>
                    <w:rPr>
                      <w:rFonts w:ascii="Arial"/>
                      <w:sz w:val="18"/>
                    </w:rPr>
                  </w:pPr>
                  <w:r>
                    <w:rPr>
                      <w:rFonts w:ascii="Arial"/>
                      <w:sz w:val="18"/>
                    </w:rPr>
                    <w:t>Step</w:t>
                  </w:r>
                  <w:r>
                    <w:rPr>
                      <w:rFonts w:ascii="Arial"/>
                      <w:spacing w:val="-2"/>
                      <w:sz w:val="18"/>
                    </w:rPr>
                    <w:t> </w:t>
                  </w:r>
                  <w:r>
                    <w:rPr>
                      <w:rFonts w:ascii="Arial"/>
                      <w:sz w:val="18"/>
                    </w:rPr>
                    <w:t>2:</w:t>
                  </w:r>
                  <w:r>
                    <w:rPr>
                      <w:rFonts w:ascii="Arial"/>
                      <w:spacing w:val="-4"/>
                      <w:sz w:val="18"/>
                    </w:rPr>
                    <w:t> </w:t>
                  </w:r>
                  <w:r>
                    <w:rPr>
                      <w:rFonts w:ascii="Arial"/>
                      <w:sz w:val="18"/>
                    </w:rPr>
                    <w:t>Select</w:t>
                  </w:r>
                  <w:r>
                    <w:rPr>
                      <w:rFonts w:ascii="Arial"/>
                      <w:spacing w:val="-3"/>
                      <w:sz w:val="18"/>
                    </w:rPr>
                    <w:t> </w:t>
                  </w:r>
                  <w:r>
                    <w:rPr>
                      <w:rFonts w:ascii="Arial"/>
                      <w:sz w:val="18"/>
                    </w:rPr>
                    <w:t>the</w:t>
                  </w:r>
                  <w:r>
                    <w:rPr>
                      <w:rFonts w:ascii="Arial"/>
                      <w:spacing w:val="-3"/>
                      <w:sz w:val="18"/>
                    </w:rPr>
                    <w:t> </w:t>
                  </w:r>
                  <w:r>
                    <w:rPr>
                      <w:rFonts w:ascii="Arial"/>
                      <w:sz w:val="18"/>
                    </w:rPr>
                    <w:t>call,</w:t>
                  </w:r>
                  <w:r>
                    <w:rPr>
                      <w:rFonts w:ascii="Arial"/>
                      <w:spacing w:val="-2"/>
                      <w:sz w:val="18"/>
                    </w:rPr>
                    <w:t> </w:t>
                  </w:r>
                  <w:r>
                    <w:rPr>
                      <w:rFonts w:ascii="Arial"/>
                      <w:sz w:val="18"/>
                    </w:rPr>
                    <w:t>topic</w:t>
                  </w:r>
                  <w:r>
                    <w:rPr>
                      <w:rFonts w:ascii="Arial"/>
                      <w:spacing w:val="-2"/>
                      <w:sz w:val="18"/>
                    </w:rPr>
                    <w:t> </w:t>
                  </w:r>
                  <w:r>
                    <w:rPr>
                      <w:rFonts w:ascii="Arial"/>
                      <w:sz w:val="18"/>
                    </w:rPr>
                    <w:t>and</w:t>
                  </w:r>
                  <w:r>
                    <w:rPr>
                      <w:rFonts w:ascii="Arial"/>
                      <w:spacing w:val="-2"/>
                      <w:sz w:val="18"/>
                    </w:rPr>
                    <w:t> </w:t>
                  </w:r>
                  <w:r>
                    <w:rPr>
                      <w:rFonts w:ascii="Arial"/>
                      <w:sz w:val="18"/>
                    </w:rPr>
                    <w:t>type</w:t>
                  </w:r>
                  <w:r>
                    <w:rPr>
                      <w:rFonts w:ascii="Arial"/>
                      <w:spacing w:val="-3"/>
                      <w:sz w:val="18"/>
                    </w:rPr>
                    <w:t> </w:t>
                  </w:r>
                  <w:r>
                    <w:rPr>
                      <w:rFonts w:ascii="Arial"/>
                      <w:sz w:val="18"/>
                    </w:rPr>
                    <w:t>of</w:t>
                  </w:r>
                  <w:r>
                    <w:rPr>
                      <w:rFonts w:ascii="Arial"/>
                      <w:spacing w:val="-1"/>
                      <w:sz w:val="18"/>
                    </w:rPr>
                    <w:t> </w:t>
                  </w:r>
                  <w:r>
                    <w:rPr>
                      <w:rFonts w:ascii="Arial"/>
                      <w:sz w:val="18"/>
                    </w:rPr>
                    <w:t>action</w:t>
                  </w:r>
                  <w:r>
                    <w:rPr>
                      <w:rFonts w:ascii="Arial"/>
                      <w:spacing w:val="1"/>
                      <w:sz w:val="18"/>
                    </w:rPr>
                    <w:t> </w:t>
                  </w:r>
                  <w:r>
                    <w:rPr>
                      <w:rFonts w:ascii="Arial"/>
                      <w:sz w:val="18"/>
                    </w:rPr>
                    <w:t>in</w:t>
                  </w:r>
                  <w:r>
                    <w:rPr>
                      <w:rFonts w:ascii="Arial"/>
                      <w:spacing w:val="-1"/>
                      <w:sz w:val="18"/>
                    </w:rPr>
                    <w:t> </w:t>
                  </w:r>
                  <w:r>
                    <w:rPr>
                      <w:rFonts w:ascii="Arial"/>
                      <w:sz w:val="18"/>
                    </w:rPr>
                    <w:t>the</w:t>
                  </w:r>
                  <w:r>
                    <w:rPr>
                      <w:rFonts w:ascii="Arial"/>
                      <w:spacing w:val="-2"/>
                      <w:sz w:val="18"/>
                    </w:rPr>
                    <w:t> Portal</w:t>
                  </w:r>
                </w:p>
                <w:p>
                  <w:pPr>
                    <w:numPr>
                      <w:ilvl w:val="0"/>
                      <w:numId w:val="2"/>
                    </w:numPr>
                    <w:tabs>
                      <w:tab w:pos="219" w:val="left" w:leader="none"/>
                    </w:tabs>
                    <w:spacing w:line="207" w:lineRule="exact" w:before="0"/>
                    <w:ind w:left="218" w:right="0" w:hanging="112"/>
                    <w:jc w:val="left"/>
                    <w:rPr>
                      <w:rFonts w:ascii="Arial"/>
                      <w:sz w:val="18"/>
                    </w:rPr>
                  </w:pPr>
                  <w:r>
                    <w:rPr>
                      <w:rFonts w:ascii="Arial"/>
                      <w:sz w:val="18"/>
                    </w:rPr>
                    <w:t>Step</w:t>
                  </w:r>
                  <w:r>
                    <w:rPr>
                      <w:rFonts w:ascii="Arial"/>
                      <w:spacing w:val="-3"/>
                      <w:sz w:val="18"/>
                    </w:rPr>
                    <w:t> </w:t>
                  </w:r>
                  <w:r>
                    <w:rPr>
                      <w:rFonts w:ascii="Arial"/>
                      <w:sz w:val="18"/>
                    </w:rPr>
                    <w:t>3:</w:t>
                  </w:r>
                  <w:r>
                    <w:rPr>
                      <w:rFonts w:ascii="Arial"/>
                      <w:spacing w:val="-4"/>
                      <w:sz w:val="18"/>
                    </w:rPr>
                    <w:t> </w:t>
                  </w:r>
                  <w:r>
                    <w:rPr>
                      <w:rFonts w:ascii="Arial"/>
                      <w:sz w:val="18"/>
                    </w:rPr>
                    <w:t>Create</w:t>
                  </w:r>
                  <w:r>
                    <w:rPr>
                      <w:rFonts w:ascii="Arial"/>
                      <w:spacing w:val="-3"/>
                      <w:sz w:val="18"/>
                    </w:rPr>
                    <w:t> </w:t>
                  </w:r>
                  <w:r>
                    <w:rPr>
                      <w:rFonts w:ascii="Arial"/>
                      <w:sz w:val="18"/>
                    </w:rPr>
                    <w:t>a</w:t>
                  </w:r>
                  <w:r>
                    <w:rPr>
                      <w:rFonts w:ascii="Arial"/>
                      <w:spacing w:val="-2"/>
                      <w:sz w:val="18"/>
                    </w:rPr>
                    <w:t> </w:t>
                  </w:r>
                  <w:r>
                    <w:rPr>
                      <w:rFonts w:ascii="Arial"/>
                      <w:sz w:val="18"/>
                    </w:rPr>
                    <w:t>draft</w:t>
                  </w:r>
                  <w:r>
                    <w:rPr>
                      <w:rFonts w:ascii="Arial"/>
                      <w:spacing w:val="-2"/>
                      <w:sz w:val="18"/>
                    </w:rPr>
                    <w:t> </w:t>
                  </w:r>
                  <w:r>
                    <w:rPr>
                      <w:rFonts w:ascii="Arial"/>
                      <w:sz w:val="18"/>
                    </w:rPr>
                    <w:t>proposal:</w:t>
                  </w:r>
                  <w:r>
                    <w:rPr>
                      <w:rFonts w:ascii="Arial"/>
                      <w:spacing w:val="-2"/>
                      <w:sz w:val="18"/>
                    </w:rPr>
                    <w:t> </w:t>
                  </w:r>
                  <w:r>
                    <w:rPr>
                      <w:rFonts w:ascii="Arial"/>
                      <w:sz w:val="18"/>
                    </w:rPr>
                    <w:t>Title,</w:t>
                  </w:r>
                  <w:r>
                    <w:rPr>
                      <w:rFonts w:ascii="Arial"/>
                      <w:spacing w:val="-4"/>
                      <w:sz w:val="18"/>
                    </w:rPr>
                    <w:t> </w:t>
                  </w:r>
                  <w:r>
                    <w:rPr>
                      <w:rFonts w:ascii="Arial"/>
                      <w:sz w:val="18"/>
                    </w:rPr>
                    <w:t>acronym,</w:t>
                  </w:r>
                  <w:r>
                    <w:rPr>
                      <w:rFonts w:ascii="Arial"/>
                      <w:spacing w:val="-5"/>
                      <w:sz w:val="18"/>
                    </w:rPr>
                    <w:t> </w:t>
                  </w:r>
                  <w:r>
                    <w:rPr>
                      <w:rFonts w:ascii="Arial"/>
                      <w:sz w:val="18"/>
                    </w:rPr>
                    <w:t>summary,</w:t>
                  </w:r>
                  <w:r>
                    <w:rPr>
                      <w:rFonts w:ascii="Arial"/>
                      <w:spacing w:val="1"/>
                      <w:sz w:val="18"/>
                    </w:rPr>
                    <w:t> </w:t>
                  </w:r>
                  <w:r>
                    <w:rPr>
                      <w:rFonts w:ascii="Arial"/>
                      <w:sz w:val="18"/>
                    </w:rPr>
                    <w:t>main</w:t>
                  </w:r>
                  <w:r>
                    <w:rPr>
                      <w:rFonts w:ascii="Arial"/>
                      <w:spacing w:val="-4"/>
                      <w:sz w:val="18"/>
                    </w:rPr>
                    <w:t> </w:t>
                  </w:r>
                  <w:r>
                    <w:rPr>
                      <w:rFonts w:ascii="Arial"/>
                      <w:sz w:val="18"/>
                    </w:rPr>
                    <w:t>organisation</w:t>
                  </w:r>
                  <w:r>
                    <w:rPr>
                      <w:rFonts w:ascii="Arial"/>
                      <w:spacing w:val="-2"/>
                      <w:sz w:val="18"/>
                    </w:rPr>
                    <w:t> </w:t>
                  </w:r>
                  <w:r>
                    <w:rPr>
                      <w:rFonts w:ascii="Arial"/>
                      <w:sz w:val="18"/>
                    </w:rPr>
                    <w:t>and</w:t>
                  </w:r>
                  <w:r>
                    <w:rPr>
                      <w:rFonts w:ascii="Arial"/>
                      <w:spacing w:val="-4"/>
                      <w:sz w:val="18"/>
                    </w:rPr>
                    <w:t> </w:t>
                  </w:r>
                  <w:r>
                    <w:rPr>
                      <w:rFonts w:ascii="Arial"/>
                      <w:sz w:val="18"/>
                    </w:rPr>
                    <w:t>contact</w:t>
                  </w:r>
                  <w:r>
                    <w:rPr>
                      <w:rFonts w:ascii="Arial"/>
                      <w:spacing w:val="-5"/>
                      <w:sz w:val="18"/>
                    </w:rPr>
                    <w:t> </w:t>
                  </w:r>
                  <w:r>
                    <w:rPr>
                      <w:rFonts w:ascii="Arial"/>
                      <w:spacing w:val="-2"/>
                      <w:sz w:val="18"/>
                    </w:rPr>
                    <w:t>details</w:t>
                  </w:r>
                </w:p>
                <w:p>
                  <w:pPr>
                    <w:numPr>
                      <w:ilvl w:val="0"/>
                      <w:numId w:val="2"/>
                    </w:numPr>
                    <w:tabs>
                      <w:tab w:pos="219" w:val="left" w:leader="none"/>
                    </w:tabs>
                    <w:spacing w:before="2"/>
                    <w:ind w:left="218" w:right="0" w:hanging="112"/>
                    <w:jc w:val="left"/>
                    <w:rPr>
                      <w:rFonts w:ascii="Arial"/>
                      <w:sz w:val="18"/>
                    </w:rPr>
                  </w:pPr>
                  <w:r>
                    <w:rPr>
                      <w:rFonts w:ascii="Arial"/>
                      <w:sz w:val="18"/>
                    </w:rPr>
                    <w:t>Step</w:t>
                  </w:r>
                  <w:r>
                    <w:rPr>
                      <w:rFonts w:ascii="Arial"/>
                      <w:spacing w:val="-3"/>
                      <w:sz w:val="18"/>
                    </w:rPr>
                    <w:t> </w:t>
                  </w:r>
                  <w:r>
                    <w:rPr>
                      <w:rFonts w:ascii="Arial"/>
                      <w:sz w:val="18"/>
                    </w:rPr>
                    <w:t>4:</w:t>
                  </w:r>
                  <w:r>
                    <w:rPr>
                      <w:rFonts w:ascii="Arial"/>
                      <w:spacing w:val="-4"/>
                      <w:sz w:val="18"/>
                    </w:rPr>
                    <w:t> </w:t>
                  </w:r>
                  <w:r>
                    <w:rPr>
                      <w:rFonts w:ascii="Arial"/>
                      <w:sz w:val="18"/>
                    </w:rPr>
                    <w:t>Manage</w:t>
                  </w:r>
                  <w:r>
                    <w:rPr>
                      <w:rFonts w:ascii="Arial"/>
                      <w:spacing w:val="-2"/>
                      <w:sz w:val="18"/>
                    </w:rPr>
                    <w:t> </w:t>
                  </w:r>
                  <w:r>
                    <w:rPr>
                      <w:rFonts w:ascii="Arial"/>
                      <w:sz w:val="18"/>
                    </w:rPr>
                    <w:t>your</w:t>
                  </w:r>
                  <w:r>
                    <w:rPr>
                      <w:rFonts w:ascii="Arial"/>
                      <w:spacing w:val="-2"/>
                      <w:sz w:val="18"/>
                    </w:rPr>
                    <w:t> </w:t>
                  </w:r>
                  <w:r>
                    <w:rPr>
                      <w:rFonts w:ascii="Arial"/>
                      <w:sz w:val="18"/>
                    </w:rPr>
                    <w:t>parties</w:t>
                  </w:r>
                  <w:r>
                    <w:rPr>
                      <w:rFonts w:ascii="Arial"/>
                      <w:spacing w:val="-3"/>
                      <w:sz w:val="18"/>
                    </w:rPr>
                    <w:t> </w:t>
                  </w:r>
                  <w:r>
                    <w:rPr>
                      <w:rFonts w:ascii="Arial"/>
                      <w:sz w:val="18"/>
                    </w:rPr>
                    <w:t>and</w:t>
                  </w:r>
                  <w:r>
                    <w:rPr>
                      <w:rFonts w:ascii="Arial"/>
                      <w:spacing w:val="-3"/>
                      <w:sz w:val="18"/>
                    </w:rPr>
                    <w:t> </w:t>
                  </w:r>
                  <w:r>
                    <w:rPr>
                      <w:rFonts w:ascii="Arial"/>
                      <w:sz w:val="18"/>
                    </w:rPr>
                    <w:t>contact</w:t>
                  </w:r>
                  <w:r>
                    <w:rPr>
                      <w:rFonts w:ascii="Arial"/>
                      <w:spacing w:val="-4"/>
                      <w:sz w:val="18"/>
                    </w:rPr>
                    <w:t> </w:t>
                  </w:r>
                  <w:r>
                    <w:rPr>
                      <w:rFonts w:ascii="Arial"/>
                      <w:sz w:val="18"/>
                    </w:rPr>
                    <w:t>details:</w:t>
                  </w:r>
                  <w:r>
                    <w:rPr>
                      <w:rFonts w:ascii="Arial"/>
                      <w:spacing w:val="-2"/>
                      <w:sz w:val="18"/>
                    </w:rPr>
                    <w:t> </w:t>
                  </w:r>
                  <w:r>
                    <w:rPr>
                      <w:rFonts w:ascii="Arial"/>
                      <w:sz w:val="18"/>
                    </w:rPr>
                    <w:t>add</w:t>
                  </w:r>
                  <w:r>
                    <w:rPr>
                      <w:rFonts w:ascii="Arial"/>
                      <w:spacing w:val="-2"/>
                      <w:sz w:val="18"/>
                    </w:rPr>
                    <w:t> </w:t>
                  </w:r>
                  <w:r>
                    <w:rPr>
                      <w:rFonts w:ascii="Arial"/>
                      <w:sz w:val="18"/>
                    </w:rPr>
                    <w:t>your</w:t>
                  </w:r>
                  <w:r>
                    <w:rPr>
                      <w:rFonts w:ascii="Arial"/>
                      <w:spacing w:val="-2"/>
                      <w:sz w:val="18"/>
                    </w:rPr>
                    <w:t> </w:t>
                  </w:r>
                  <w:r>
                    <w:rPr>
                      <w:rFonts w:ascii="Arial"/>
                      <w:sz w:val="18"/>
                    </w:rPr>
                    <w:t>partner</w:t>
                  </w:r>
                  <w:r>
                    <w:rPr>
                      <w:rFonts w:ascii="Arial"/>
                      <w:spacing w:val="-4"/>
                      <w:sz w:val="18"/>
                    </w:rPr>
                    <w:t> </w:t>
                  </w:r>
                  <w:r>
                    <w:rPr>
                      <w:rFonts w:ascii="Arial"/>
                      <w:sz w:val="18"/>
                    </w:rPr>
                    <w:t>organisations</w:t>
                  </w:r>
                  <w:r>
                    <w:rPr>
                      <w:rFonts w:ascii="Arial"/>
                      <w:spacing w:val="-3"/>
                      <w:sz w:val="18"/>
                    </w:rPr>
                    <w:t> </w:t>
                  </w:r>
                  <w:r>
                    <w:rPr>
                      <w:rFonts w:ascii="Arial"/>
                      <w:sz w:val="18"/>
                    </w:rPr>
                    <w:t>and</w:t>
                  </w:r>
                  <w:r>
                    <w:rPr>
                      <w:rFonts w:ascii="Arial"/>
                      <w:spacing w:val="-4"/>
                      <w:sz w:val="18"/>
                    </w:rPr>
                    <w:t> </w:t>
                  </w:r>
                  <w:r>
                    <w:rPr>
                      <w:rFonts w:ascii="Arial"/>
                      <w:sz w:val="18"/>
                    </w:rPr>
                    <w:t>contact</w:t>
                  </w:r>
                  <w:r>
                    <w:rPr>
                      <w:rFonts w:ascii="Arial"/>
                      <w:spacing w:val="-2"/>
                      <w:sz w:val="18"/>
                    </w:rPr>
                    <w:t> details.</w:t>
                  </w:r>
                </w:p>
                <w:p>
                  <w:pPr>
                    <w:numPr>
                      <w:ilvl w:val="0"/>
                      <w:numId w:val="2"/>
                    </w:numPr>
                    <w:tabs>
                      <w:tab w:pos="219" w:val="left" w:leader="none"/>
                    </w:tabs>
                    <w:spacing w:line="207" w:lineRule="exact" w:before="0"/>
                    <w:ind w:left="218" w:right="0" w:hanging="112"/>
                    <w:jc w:val="left"/>
                    <w:rPr>
                      <w:rFonts w:ascii="Arial"/>
                      <w:sz w:val="18"/>
                    </w:rPr>
                  </w:pPr>
                  <w:r>
                    <w:rPr>
                      <w:rFonts w:ascii="Arial"/>
                      <w:sz w:val="18"/>
                    </w:rPr>
                    <w:t>Step</w:t>
                  </w:r>
                  <w:r>
                    <w:rPr>
                      <w:rFonts w:ascii="Arial"/>
                      <w:spacing w:val="-3"/>
                      <w:sz w:val="18"/>
                    </w:rPr>
                    <w:t> </w:t>
                  </w:r>
                  <w:r>
                    <w:rPr>
                      <w:rFonts w:ascii="Arial"/>
                      <w:sz w:val="18"/>
                    </w:rPr>
                    <w:t>5:</w:t>
                  </w:r>
                  <w:r>
                    <w:rPr>
                      <w:rFonts w:ascii="Arial"/>
                      <w:spacing w:val="-4"/>
                      <w:sz w:val="18"/>
                    </w:rPr>
                    <w:t> </w:t>
                  </w:r>
                  <w:r>
                    <w:rPr>
                      <w:rFonts w:ascii="Arial"/>
                      <w:sz w:val="18"/>
                    </w:rPr>
                    <w:t>Edit</w:t>
                  </w:r>
                  <w:r>
                    <w:rPr>
                      <w:rFonts w:ascii="Arial"/>
                      <w:spacing w:val="-4"/>
                      <w:sz w:val="18"/>
                    </w:rPr>
                    <w:t> </w:t>
                  </w:r>
                  <w:r>
                    <w:rPr>
                      <w:rFonts w:ascii="Arial"/>
                      <w:sz w:val="18"/>
                    </w:rPr>
                    <w:t>and</w:t>
                  </w:r>
                  <w:r>
                    <w:rPr>
                      <w:rFonts w:ascii="Arial"/>
                      <w:spacing w:val="-4"/>
                      <w:sz w:val="18"/>
                    </w:rPr>
                    <w:t> </w:t>
                  </w:r>
                  <w:r>
                    <w:rPr>
                      <w:rFonts w:ascii="Arial"/>
                      <w:sz w:val="18"/>
                    </w:rPr>
                    <w:t>complete</w:t>
                  </w:r>
                  <w:r>
                    <w:rPr>
                      <w:rFonts w:ascii="Arial"/>
                      <w:spacing w:val="-2"/>
                      <w:sz w:val="18"/>
                    </w:rPr>
                    <w:t> </w:t>
                  </w:r>
                  <w:r>
                    <w:rPr>
                      <w:rFonts w:ascii="Arial"/>
                      <w:sz w:val="18"/>
                    </w:rPr>
                    <w:t>web</w:t>
                  </w:r>
                  <w:r>
                    <w:rPr>
                      <w:rFonts w:ascii="Arial"/>
                      <w:spacing w:val="-2"/>
                      <w:sz w:val="18"/>
                    </w:rPr>
                    <w:t> </w:t>
                  </w:r>
                  <w:r>
                    <w:rPr>
                      <w:rFonts w:ascii="Arial"/>
                      <w:sz w:val="18"/>
                    </w:rPr>
                    <w:t>forms</w:t>
                  </w:r>
                  <w:r>
                    <w:rPr>
                      <w:rFonts w:ascii="Arial"/>
                      <w:spacing w:val="-1"/>
                      <w:sz w:val="18"/>
                    </w:rPr>
                    <w:t> </w:t>
                  </w:r>
                  <w:r>
                    <w:rPr>
                      <w:rFonts w:ascii="Arial"/>
                      <w:sz w:val="18"/>
                    </w:rPr>
                    <w:t>for</w:t>
                  </w:r>
                  <w:r>
                    <w:rPr>
                      <w:rFonts w:ascii="Arial"/>
                      <w:spacing w:val="-2"/>
                      <w:sz w:val="18"/>
                    </w:rPr>
                    <w:t> </w:t>
                  </w:r>
                  <w:r>
                    <w:rPr>
                      <w:rFonts w:ascii="Arial"/>
                      <w:sz w:val="18"/>
                    </w:rPr>
                    <w:t>proposal</w:t>
                  </w:r>
                  <w:r>
                    <w:rPr>
                      <w:rFonts w:ascii="Arial"/>
                      <w:spacing w:val="-2"/>
                      <w:sz w:val="18"/>
                    </w:rPr>
                    <w:t> </w:t>
                  </w:r>
                  <w:r>
                    <w:rPr>
                      <w:rFonts w:ascii="Arial"/>
                      <w:sz w:val="18"/>
                    </w:rPr>
                    <w:t>part</w:t>
                  </w:r>
                  <w:r>
                    <w:rPr>
                      <w:rFonts w:ascii="Arial"/>
                      <w:spacing w:val="-2"/>
                      <w:sz w:val="18"/>
                    </w:rPr>
                    <w:t> </w:t>
                  </w:r>
                  <w:r>
                    <w:rPr>
                      <w:rFonts w:ascii="Arial"/>
                      <w:sz w:val="18"/>
                    </w:rPr>
                    <w:t>A</w:t>
                  </w:r>
                  <w:r>
                    <w:rPr>
                      <w:rFonts w:ascii="Arial"/>
                      <w:spacing w:val="-2"/>
                      <w:sz w:val="18"/>
                    </w:rPr>
                    <w:t> </w:t>
                  </w:r>
                  <w:r>
                    <w:rPr>
                      <w:rFonts w:ascii="Arial"/>
                      <w:sz w:val="18"/>
                    </w:rPr>
                    <w:t>and</w:t>
                  </w:r>
                  <w:r>
                    <w:rPr>
                      <w:rFonts w:ascii="Arial"/>
                      <w:spacing w:val="-2"/>
                      <w:sz w:val="18"/>
                    </w:rPr>
                    <w:t> </w:t>
                  </w:r>
                  <w:r>
                    <w:rPr>
                      <w:rFonts w:ascii="Arial"/>
                      <w:sz w:val="18"/>
                    </w:rPr>
                    <w:t>upload</w:t>
                  </w:r>
                  <w:r>
                    <w:rPr>
                      <w:rFonts w:ascii="Arial"/>
                      <w:spacing w:val="-4"/>
                      <w:sz w:val="18"/>
                    </w:rPr>
                    <w:t> </w:t>
                  </w:r>
                  <w:r>
                    <w:rPr>
                      <w:rFonts w:ascii="Arial"/>
                      <w:sz w:val="18"/>
                    </w:rPr>
                    <w:t>proposal</w:t>
                  </w:r>
                  <w:r>
                    <w:rPr>
                      <w:rFonts w:ascii="Arial"/>
                      <w:spacing w:val="-2"/>
                      <w:sz w:val="18"/>
                    </w:rPr>
                    <w:t> </w:t>
                  </w:r>
                  <w:r>
                    <w:rPr>
                      <w:rFonts w:ascii="Arial"/>
                      <w:sz w:val="18"/>
                    </w:rPr>
                    <w:t>part</w:t>
                  </w:r>
                  <w:r>
                    <w:rPr>
                      <w:rFonts w:ascii="Arial"/>
                      <w:spacing w:val="-2"/>
                      <w:sz w:val="18"/>
                    </w:rPr>
                    <w:t> </w:t>
                  </w:r>
                  <w:r>
                    <w:rPr>
                      <w:rFonts w:ascii="Arial"/>
                      <w:spacing w:val="-10"/>
                      <w:sz w:val="18"/>
                    </w:rPr>
                    <w:t>B</w:t>
                  </w:r>
                </w:p>
                <w:p>
                  <w:pPr>
                    <w:numPr>
                      <w:ilvl w:val="0"/>
                      <w:numId w:val="2"/>
                    </w:numPr>
                    <w:tabs>
                      <w:tab w:pos="219" w:val="left" w:leader="none"/>
                    </w:tabs>
                    <w:spacing w:line="207" w:lineRule="exact" w:before="0"/>
                    <w:ind w:left="218" w:right="0" w:hanging="112"/>
                    <w:jc w:val="left"/>
                    <w:rPr>
                      <w:rFonts w:ascii="Arial"/>
                      <w:sz w:val="18"/>
                    </w:rPr>
                  </w:pPr>
                  <w:r>
                    <w:rPr>
                      <w:rFonts w:ascii="Arial"/>
                      <w:sz w:val="18"/>
                    </w:rPr>
                    <w:t>Step</w:t>
                  </w:r>
                  <w:r>
                    <w:rPr>
                      <w:rFonts w:ascii="Arial"/>
                      <w:spacing w:val="-4"/>
                      <w:sz w:val="18"/>
                    </w:rPr>
                    <w:t> </w:t>
                  </w:r>
                  <w:r>
                    <w:rPr>
                      <w:rFonts w:ascii="Arial"/>
                      <w:sz w:val="18"/>
                    </w:rPr>
                    <w:t>6:</w:t>
                  </w:r>
                  <w:r>
                    <w:rPr>
                      <w:rFonts w:ascii="Arial"/>
                      <w:spacing w:val="-4"/>
                      <w:sz w:val="18"/>
                    </w:rPr>
                    <w:t> </w:t>
                  </w:r>
                  <w:r>
                    <w:rPr>
                      <w:rFonts w:ascii="Arial"/>
                      <w:sz w:val="18"/>
                    </w:rPr>
                    <w:t>Submit</w:t>
                  </w:r>
                  <w:r>
                    <w:rPr>
                      <w:rFonts w:ascii="Arial"/>
                      <w:spacing w:val="-3"/>
                      <w:sz w:val="18"/>
                    </w:rPr>
                    <w:t> </w:t>
                  </w:r>
                  <w:r>
                    <w:rPr>
                      <w:rFonts w:ascii="Arial"/>
                      <w:sz w:val="18"/>
                    </w:rPr>
                    <w:t>the</w:t>
                  </w:r>
                  <w:r>
                    <w:rPr>
                      <w:rFonts w:ascii="Arial"/>
                      <w:spacing w:val="-4"/>
                      <w:sz w:val="18"/>
                    </w:rPr>
                    <w:t> </w:t>
                  </w:r>
                  <w:r>
                    <w:rPr>
                      <w:rFonts w:ascii="Arial"/>
                      <w:spacing w:val="-2"/>
                      <w:sz w:val="18"/>
                    </w:rPr>
                    <w:t>proposal</w:t>
                  </w:r>
                </w:p>
              </w:txbxContent>
            </v:textbox>
            <v:stroke dashstyle="solid"/>
          </v:shape>
        </w:pict>
      </w:r>
      <w:r>
        <w:rPr>
          <w:rFonts w:ascii="Arial"/>
          <w:sz w:val="20"/>
        </w:rPr>
      </w:r>
    </w:p>
    <w:p>
      <w:pPr>
        <w:pStyle w:val="BodyText"/>
        <w:spacing w:before="7"/>
        <w:rPr>
          <w:rFonts w:ascii="Arial"/>
          <w:sz w:val="7"/>
        </w:rPr>
      </w:pPr>
    </w:p>
    <w:p>
      <w:pPr>
        <w:pStyle w:val="ListParagraph"/>
        <w:numPr>
          <w:ilvl w:val="0"/>
          <w:numId w:val="3"/>
        </w:numPr>
        <w:tabs>
          <w:tab w:pos="590" w:val="left" w:leader="none"/>
        </w:tabs>
        <w:spacing w:line="240" w:lineRule="auto" w:before="94" w:after="0"/>
        <w:ind w:left="589" w:right="0" w:hanging="358"/>
        <w:jc w:val="both"/>
        <w:rPr>
          <w:rFonts w:ascii="Arial" w:hAnsi="Arial"/>
          <w:b/>
          <w:sz w:val="18"/>
        </w:rPr>
      </w:pPr>
      <w:r>
        <w:rPr>
          <w:rFonts w:ascii="Arial" w:hAnsi="Arial"/>
          <w:b/>
          <w:color w:val="49A45B"/>
          <w:sz w:val="18"/>
        </w:rPr>
        <w:t>Instructions</w:t>
      </w:r>
      <w:r>
        <w:rPr>
          <w:rFonts w:ascii="Arial" w:hAnsi="Arial"/>
          <w:b/>
          <w:color w:val="49A45B"/>
          <w:spacing w:val="-4"/>
          <w:sz w:val="18"/>
        </w:rPr>
        <w:t> </w:t>
      </w:r>
      <w:r>
        <w:rPr>
          <w:rFonts w:ascii="Arial" w:hAnsi="Arial"/>
          <w:b/>
          <w:color w:val="49A45B"/>
          <w:sz w:val="18"/>
        </w:rPr>
        <w:t>and</w:t>
      </w:r>
      <w:r>
        <w:rPr>
          <w:rFonts w:ascii="Arial" w:hAnsi="Arial"/>
          <w:b/>
          <w:color w:val="49A45B"/>
          <w:spacing w:val="-1"/>
          <w:sz w:val="18"/>
        </w:rPr>
        <w:t> </w:t>
      </w:r>
      <w:r>
        <w:rPr>
          <w:rFonts w:ascii="Arial" w:hAnsi="Arial"/>
          <w:b/>
          <w:color w:val="49A45B"/>
          <w:sz w:val="18"/>
        </w:rPr>
        <w:t>footnotes</w:t>
      </w:r>
      <w:r>
        <w:rPr>
          <w:rFonts w:ascii="Arial" w:hAnsi="Arial"/>
          <w:b/>
          <w:color w:val="49A45B"/>
          <w:spacing w:val="-2"/>
          <w:sz w:val="18"/>
        </w:rPr>
        <w:t> </w:t>
      </w:r>
      <w:r>
        <w:rPr>
          <w:rFonts w:ascii="Arial" w:hAnsi="Arial"/>
          <w:b/>
          <w:color w:val="49A45B"/>
          <w:sz w:val="18"/>
        </w:rPr>
        <w:t>in</w:t>
      </w:r>
      <w:r>
        <w:rPr>
          <w:rFonts w:ascii="Arial" w:hAnsi="Arial"/>
          <w:b/>
          <w:color w:val="49A45B"/>
          <w:spacing w:val="2"/>
          <w:sz w:val="18"/>
        </w:rPr>
        <w:t> </w:t>
      </w:r>
      <w:r>
        <w:rPr>
          <w:rFonts w:ascii="Arial" w:hAnsi="Arial"/>
          <w:b/>
          <w:color w:val="49A45B"/>
          <w:sz w:val="18"/>
        </w:rPr>
        <w:t>green</w:t>
      </w:r>
      <w:r>
        <w:rPr>
          <w:rFonts w:ascii="Arial" w:hAnsi="Arial"/>
          <w:b/>
          <w:color w:val="49A45B"/>
          <w:spacing w:val="-3"/>
          <w:sz w:val="18"/>
        </w:rPr>
        <w:t> </w:t>
      </w:r>
      <w:r>
        <w:rPr>
          <w:rFonts w:ascii="Arial" w:hAnsi="Arial"/>
          <w:b/>
          <w:color w:val="49A45B"/>
          <w:sz w:val="18"/>
        </w:rPr>
        <w:t>will</w:t>
      </w:r>
      <w:r>
        <w:rPr>
          <w:rFonts w:ascii="Arial" w:hAnsi="Arial"/>
          <w:b/>
          <w:color w:val="49A45B"/>
          <w:spacing w:val="-3"/>
          <w:sz w:val="18"/>
        </w:rPr>
        <w:t> </w:t>
      </w:r>
      <w:r>
        <w:rPr>
          <w:rFonts w:ascii="Arial" w:hAnsi="Arial"/>
          <w:b/>
          <w:color w:val="49A45B"/>
          <w:sz w:val="18"/>
        </w:rPr>
        <w:t>not</w:t>
      </w:r>
      <w:r>
        <w:rPr>
          <w:rFonts w:ascii="Arial" w:hAnsi="Arial"/>
          <w:b/>
          <w:color w:val="49A45B"/>
          <w:spacing w:val="-1"/>
          <w:sz w:val="18"/>
        </w:rPr>
        <w:t> </w:t>
      </w:r>
      <w:r>
        <w:rPr>
          <w:rFonts w:ascii="Arial" w:hAnsi="Arial"/>
          <w:b/>
          <w:color w:val="49A45B"/>
          <w:sz w:val="18"/>
        </w:rPr>
        <w:t>appear</w:t>
      </w:r>
      <w:r>
        <w:rPr>
          <w:rFonts w:ascii="Arial" w:hAnsi="Arial"/>
          <w:b/>
          <w:color w:val="49A45B"/>
          <w:spacing w:val="-3"/>
          <w:sz w:val="18"/>
        </w:rPr>
        <w:t> </w:t>
      </w:r>
      <w:r>
        <w:rPr>
          <w:rFonts w:ascii="Arial" w:hAnsi="Arial"/>
          <w:b/>
          <w:color w:val="49A45B"/>
          <w:sz w:val="18"/>
        </w:rPr>
        <w:t>in</w:t>
      </w:r>
      <w:r>
        <w:rPr>
          <w:rFonts w:ascii="Arial" w:hAnsi="Arial"/>
          <w:b/>
          <w:color w:val="49A45B"/>
          <w:spacing w:val="-1"/>
          <w:sz w:val="18"/>
        </w:rPr>
        <w:t> </w:t>
      </w:r>
      <w:r>
        <w:rPr>
          <w:rFonts w:ascii="Arial" w:hAnsi="Arial"/>
          <w:b/>
          <w:color w:val="49A45B"/>
          <w:sz w:val="18"/>
        </w:rPr>
        <w:t>the</w:t>
      </w:r>
      <w:r>
        <w:rPr>
          <w:rFonts w:ascii="Arial" w:hAnsi="Arial"/>
          <w:b/>
          <w:color w:val="49A45B"/>
          <w:spacing w:val="-2"/>
          <w:sz w:val="18"/>
        </w:rPr>
        <w:t> </w:t>
      </w:r>
      <w:r>
        <w:rPr>
          <w:rFonts w:ascii="Arial" w:hAnsi="Arial"/>
          <w:b/>
          <w:color w:val="49A45B"/>
          <w:sz w:val="18"/>
        </w:rPr>
        <w:t>text</w:t>
      </w:r>
      <w:r>
        <w:rPr>
          <w:rFonts w:ascii="Arial" w:hAnsi="Arial"/>
          <w:b/>
          <w:color w:val="49A45B"/>
          <w:spacing w:val="-1"/>
          <w:sz w:val="18"/>
        </w:rPr>
        <w:t> </w:t>
      </w:r>
      <w:r>
        <w:rPr>
          <w:rFonts w:ascii="Arial" w:hAnsi="Arial"/>
          <w:b/>
          <w:color w:val="49A45B"/>
          <w:sz w:val="18"/>
        </w:rPr>
        <w:t>generated</w:t>
      </w:r>
      <w:r>
        <w:rPr>
          <w:rFonts w:ascii="Arial" w:hAnsi="Arial"/>
          <w:b/>
          <w:color w:val="49A45B"/>
          <w:spacing w:val="-1"/>
          <w:sz w:val="18"/>
        </w:rPr>
        <w:t> </w:t>
      </w:r>
      <w:r>
        <w:rPr>
          <w:rFonts w:ascii="Arial" w:hAnsi="Arial"/>
          <w:b/>
          <w:color w:val="49A45B"/>
          <w:sz w:val="18"/>
        </w:rPr>
        <w:t>by</w:t>
      </w:r>
      <w:r>
        <w:rPr>
          <w:rFonts w:ascii="Arial" w:hAnsi="Arial"/>
          <w:b/>
          <w:color w:val="49A45B"/>
          <w:spacing w:val="-4"/>
          <w:sz w:val="18"/>
        </w:rPr>
        <w:t> </w:t>
      </w:r>
      <w:r>
        <w:rPr>
          <w:rFonts w:ascii="Arial" w:hAnsi="Arial"/>
          <w:b/>
          <w:color w:val="49A45B"/>
          <w:sz w:val="18"/>
        </w:rPr>
        <w:t>the</w:t>
      </w:r>
      <w:r>
        <w:rPr>
          <w:rFonts w:ascii="Arial" w:hAnsi="Arial"/>
          <w:b/>
          <w:color w:val="49A45B"/>
          <w:spacing w:val="-1"/>
          <w:sz w:val="18"/>
        </w:rPr>
        <w:t> </w:t>
      </w:r>
      <w:r>
        <w:rPr>
          <w:rFonts w:ascii="Arial" w:hAnsi="Arial"/>
          <w:b/>
          <w:color w:val="49A45B"/>
          <w:sz w:val="18"/>
        </w:rPr>
        <w:t>IT</w:t>
      </w:r>
      <w:r>
        <w:rPr>
          <w:rFonts w:ascii="Arial" w:hAnsi="Arial"/>
          <w:b/>
          <w:color w:val="49A45B"/>
          <w:spacing w:val="-1"/>
          <w:sz w:val="18"/>
        </w:rPr>
        <w:t> </w:t>
      </w:r>
      <w:r>
        <w:rPr>
          <w:rFonts w:ascii="Arial" w:hAnsi="Arial"/>
          <w:b/>
          <w:color w:val="49A45B"/>
          <w:spacing w:val="-2"/>
          <w:sz w:val="18"/>
        </w:rPr>
        <w:t>system.</w:t>
      </w:r>
    </w:p>
    <w:p>
      <w:pPr>
        <w:pStyle w:val="ListParagraph"/>
        <w:numPr>
          <w:ilvl w:val="0"/>
          <w:numId w:val="3"/>
        </w:numPr>
        <w:tabs>
          <w:tab w:pos="590" w:val="left" w:leader="none"/>
        </w:tabs>
        <w:spacing w:line="240" w:lineRule="auto" w:before="2" w:after="0"/>
        <w:ind w:left="589" w:right="607" w:hanging="358"/>
        <w:jc w:val="both"/>
        <w:rPr>
          <w:rFonts w:ascii="Arial" w:hAnsi="Arial"/>
          <w:b/>
          <w:sz w:val="18"/>
        </w:rPr>
      </w:pPr>
      <w:r>
        <w:rPr>
          <w:rFonts w:ascii="Arial" w:hAnsi="Arial"/>
          <w:b/>
          <w:color w:val="49A45B"/>
          <w:sz w:val="18"/>
        </w:rPr>
        <w:t>For options </w:t>
      </w:r>
      <w:r>
        <w:rPr>
          <w:rFonts w:ascii="Arial" w:hAnsi="Arial"/>
          <w:b/>
          <w:i/>
          <w:color w:val="49A45B"/>
          <w:sz w:val="18"/>
        </w:rPr>
        <w:t>[</w:t>
      </w:r>
      <w:r>
        <w:rPr>
          <w:rFonts w:ascii="Arial" w:hAnsi="Arial"/>
          <w:b/>
          <w:color w:val="49A45B"/>
          <w:sz w:val="18"/>
        </w:rPr>
        <w:t>in square brackets</w:t>
      </w:r>
      <w:r>
        <w:rPr>
          <w:rFonts w:ascii="Arial" w:hAnsi="Arial"/>
          <w:b/>
          <w:i/>
          <w:color w:val="49A45B"/>
          <w:sz w:val="18"/>
        </w:rPr>
        <w:t>]</w:t>
      </w:r>
      <w:r>
        <w:rPr>
          <w:rFonts w:ascii="Arial" w:hAnsi="Arial"/>
          <w:b/>
          <w:color w:val="49A45B"/>
          <w:sz w:val="18"/>
        </w:rPr>
        <w:t>: the option that applies will be automatically shown in the IT system (Part A) or included</w:t>
      </w:r>
      <w:r>
        <w:rPr>
          <w:rFonts w:ascii="Arial" w:hAnsi="Arial"/>
          <w:b/>
          <w:color w:val="49A45B"/>
          <w:sz w:val="18"/>
        </w:rPr>
        <w:t> in</w:t>
      </w:r>
      <w:r>
        <w:rPr>
          <w:rFonts w:ascii="Arial" w:hAnsi="Arial"/>
          <w:b/>
          <w:color w:val="49A45B"/>
          <w:sz w:val="18"/>
        </w:rPr>
        <w:t> the</w:t>
      </w:r>
      <w:r>
        <w:rPr>
          <w:rFonts w:ascii="Arial" w:hAnsi="Arial"/>
          <w:b/>
          <w:color w:val="49A45B"/>
          <w:sz w:val="18"/>
        </w:rPr>
        <w:t> template</w:t>
      </w:r>
      <w:r>
        <w:rPr>
          <w:rFonts w:ascii="Arial" w:hAnsi="Arial"/>
          <w:b/>
          <w:color w:val="49A45B"/>
          <w:sz w:val="18"/>
        </w:rPr>
        <w:t> of</w:t>
      </w:r>
      <w:r>
        <w:rPr>
          <w:rFonts w:ascii="Arial" w:hAnsi="Arial"/>
          <w:b/>
          <w:color w:val="49A45B"/>
          <w:sz w:val="18"/>
        </w:rPr>
        <w:t> Part</w:t>
      </w:r>
      <w:r>
        <w:rPr>
          <w:rFonts w:ascii="Arial" w:hAnsi="Arial"/>
          <w:b/>
          <w:color w:val="49A45B"/>
          <w:sz w:val="18"/>
        </w:rPr>
        <w:t> B offered by the IT system or you must select the appropriate value from a predefined list.</w:t>
      </w:r>
    </w:p>
    <w:p>
      <w:pPr>
        <w:pStyle w:val="ListParagraph"/>
        <w:numPr>
          <w:ilvl w:val="0"/>
          <w:numId w:val="3"/>
        </w:numPr>
        <w:tabs>
          <w:tab w:pos="590" w:val="left" w:leader="none"/>
        </w:tabs>
        <w:spacing w:line="240" w:lineRule="auto" w:before="0" w:after="0"/>
        <w:ind w:left="589" w:right="609" w:hanging="358"/>
        <w:jc w:val="both"/>
        <w:rPr>
          <w:rFonts w:ascii="Arial" w:hAnsi="Arial"/>
          <w:b/>
          <w:sz w:val="18"/>
        </w:rPr>
      </w:pPr>
      <w:r>
        <w:rPr>
          <w:rFonts w:ascii="Arial" w:hAnsi="Arial"/>
          <w:b/>
          <w:color w:val="49A45B"/>
          <w:sz w:val="18"/>
        </w:rPr>
        <w:t>For fields in [</w:t>
      </w:r>
      <w:r>
        <w:rPr>
          <w:rFonts w:ascii="Arial" w:hAnsi="Arial"/>
          <w:b/>
          <w:color w:val="49A45B"/>
          <w:sz w:val="18"/>
          <w:shd w:fill="D0CECE" w:color="auto" w:val="clear"/>
        </w:rPr>
        <w:t>grey in square brackets</w:t>
      </w:r>
      <w:r>
        <w:rPr>
          <w:rFonts w:ascii="Arial" w:hAnsi="Arial"/>
          <w:b/>
          <w:color w:val="49A45B"/>
          <w:sz w:val="18"/>
        </w:rPr>
        <w:t>] (even if they are part of an option as specified in the previous item): enter</w:t>
      </w:r>
      <w:r>
        <w:rPr>
          <w:rFonts w:ascii="Arial" w:hAnsi="Arial"/>
          <w:b/>
          <w:color w:val="49A45B"/>
          <w:spacing w:val="40"/>
          <w:sz w:val="18"/>
        </w:rPr>
        <w:t> </w:t>
      </w:r>
      <w:r>
        <w:rPr>
          <w:rFonts w:ascii="Arial" w:hAnsi="Arial"/>
          <w:b/>
          <w:color w:val="49A45B"/>
          <w:sz w:val="18"/>
        </w:rPr>
        <w:t>the appropriate data in the IT system.</w:t>
      </w:r>
    </w:p>
    <w:p>
      <w:pPr>
        <w:pStyle w:val="ListParagraph"/>
        <w:numPr>
          <w:ilvl w:val="0"/>
          <w:numId w:val="3"/>
        </w:numPr>
        <w:tabs>
          <w:tab w:pos="590" w:val="left" w:leader="none"/>
        </w:tabs>
        <w:spacing w:line="240" w:lineRule="auto" w:before="0" w:after="0"/>
        <w:ind w:left="589" w:right="0" w:hanging="358"/>
        <w:jc w:val="both"/>
        <w:rPr>
          <w:rFonts w:ascii="Arial" w:hAnsi="Arial"/>
          <w:b/>
          <w:sz w:val="18"/>
        </w:rPr>
      </w:pPr>
      <w:r>
        <w:rPr>
          <w:rFonts w:ascii="Arial" w:hAnsi="Arial"/>
          <w:b/>
          <w:color w:val="49A45B"/>
          <w:sz w:val="18"/>
        </w:rPr>
        <w:t>Data</w:t>
      </w:r>
      <w:r>
        <w:rPr>
          <w:rFonts w:ascii="Arial" w:hAnsi="Arial"/>
          <w:b/>
          <w:color w:val="49A45B"/>
          <w:spacing w:val="-2"/>
          <w:sz w:val="18"/>
        </w:rPr>
        <w:t> </w:t>
      </w:r>
      <w:r>
        <w:rPr>
          <w:rFonts w:ascii="Arial" w:hAnsi="Arial"/>
          <w:b/>
          <w:color w:val="49A45B"/>
          <w:sz w:val="18"/>
        </w:rPr>
        <w:t>in</w:t>
      </w:r>
      <w:r>
        <w:rPr>
          <w:rFonts w:ascii="Arial" w:hAnsi="Arial"/>
          <w:b/>
          <w:color w:val="49A45B"/>
          <w:spacing w:val="-1"/>
          <w:sz w:val="18"/>
        </w:rPr>
        <w:t> </w:t>
      </w:r>
      <w:r>
        <w:rPr>
          <w:rFonts w:ascii="Arial" w:hAnsi="Arial"/>
          <w:b/>
          <w:color w:val="49A45B"/>
          <w:sz w:val="18"/>
        </w:rPr>
        <w:t>coloured</w:t>
      </w:r>
      <w:r>
        <w:rPr>
          <w:rFonts w:ascii="Arial" w:hAnsi="Arial"/>
          <w:b/>
          <w:color w:val="49A45B"/>
          <w:spacing w:val="-3"/>
          <w:sz w:val="18"/>
        </w:rPr>
        <w:t> </w:t>
      </w:r>
      <w:r>
        <w:rPr>
          <w:rFonts w:ascii="Arial" w:hAnsi="Arial"/>
          <w:b/>
          <w:color w:val="49A45B"/>
          <w:sz w:val="18"/>
        </w:rPr>
        <w:t>fields</w:t>
      </w:r>
      <w:r>
        <w:rPr>
          <w:rFonts w:ascii="Arial" w:hAnsi="Arial"/>
          <w:b/>
          <w:color w:val="49A45B"/>
          <w:spacing w:val="-2"/>
          <w:sz w:val="18"/>
        </w:rPr>
        <w:t> </w:t>
      </w:r>
      <w:r>
        <w:rPr>
          <w:rFonts w:ascii="Arial" w:hAnsi="Arial"/>
          <w:b/>
          <w:color w:val="49A45B"/>
          <w:sz w:val="18"/>
        </w:rPr>
        <w:t>will</w:t>
      </w:r>
      <w:r>
        <w:rPr>
          <w:rFonts w:ascii="Arial" w:hAnsi="Arial"/>
          <w:b/>
          <w:color w:val="49A45B"/>
          <w:spacing w:val="-1"/>
          <w:sz w:val="18"/>
        </w:rPr>
        <w:t> </w:t>
      </w:r>
      <w:r>
        <w:rPr>
          <w:rFonts w:ascii="Arial" w:hAnsi="Arial"/>
          <w:b/>
          <w:color w:val="49A45B"/>
          <w:sz w:val="18"/>
        </w:rPr>
        <w:t>be</w:t>
      </w:r>
      <w:r>
        <w:rPr>
          <w:rFonts w:ascii="Arial" w:hAnsi="Arial"/>
          <w:b/>
          <w:color w:val="49A45B"/>
          <w:spacing w:val="-1"/>
          <w:sz w:val="18"/>
        </w:rPr>
        <w:t> </w:t>
      </w:r>
      <w:r>
        <w:rPr>
          <w:rFonts w:ascii="Arial" w:hAnsi="Arial"/>
          <w:b/>
          <w:color w:val="49A45B"/>
          <w:sz w:val="18"/>
        </w:rPr>
        <w:t>prefilled</w:t>
      </w:r>
      <w:r>
        <w:rPr>
          <w:rFonts w:ascii="Arial" w:hAnsi="Arial"/>
          <w:b/>
          <w:color w:val="49A45B"/>
          <w:spacing w:val="-2"/>
          <w:sz w:val="18"/>
        </w:rPr>
        <w:t> </w:t>
      </w:r>
      <w:r>
        <w:rPr>
          <w:rFonts w:ascii="Arial" w:hAnsi="Arial"/>
          <w:b/>
          <w:color w:val="49A45B"/>
          <w:sz w:val="18"/>
        </w:rPr>
        <w:t>by</w:t>
      </w:r>
      <w:r>
        <w:rPr>
          <w:rFonts w:ascii="Arial" w:hAnsi="Arial"/>
          <w:b/>
          <w:color w:val="49A45B"/>
          <w:spacing w:val="-3"/>
          <w:sz w:val="18"/>
        </w:rPr>
        <w:t> </w:t>
      </w:r>
      <w:r>
        <w:rPr>
          <w:rFonts w:ascii="Arial" w:hAnsi="Arial"/>
          <w:b/>
          <w:color w:val="49A45B"/>
          <w:sz w:val="18"/>
        </w:rPr>
        <w:t>the IT</w:t>
      </w:r>
      <w:r>
        <w:rPr>
          <w:rFonts w:ascii="Arial" w:hAnsi="Arial"/>
          <w:b/>
          <w:color w:val="49A45B"/>
          <w:spacing w:val="-3"/>
          <w:sz w:val="18"/>
        </w:rPr>
        <w:t> </w:t>
      </w:r>
      <w:r>
        <w:rPr>
          <w:rFonts w:ascii="Arial" w:hAnsi="Arial"/>
          <w:b/>
          <w:color w:val="49A45B"/>
          <w:spacing w:val="-2"/>
          <w:sz w:val="18"/>
        </w:rPr>
        <w:t>tool.</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15"/>
        </w:rPr>
      </w:pPr>
    </w:p>
    <w:tbl>
      <w:tblPr>
        <w:tblW w:w="0" w:type="auto"/>
        <w:jc w:val="left"/>
        <w:tblInd w:w="66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291"/>
        <w:gridCol w:w="1558"/>
        <w:gridCol w:w="6507"/>
      </w:tblGrid>
      <w:tr>
        <w:trPr>
          <w:trHeight w:val="448" w:hRule="atLeast"/>
        </w:trPr>
        <w:tc>
          <w:tcPr>
            <w:tcW w:w="9356" w:type="dxa"/>
            <w:gridSpan w:val="3"/>
          </w:tcPr>
          <w:p>
            <w:pPr>
              <w:pStyle w:val="TableParagraph"/>
              <w:spacing w:before="119"/>
              <w:ind w:left="3650" w:right="3648"/>
              <w:jc w:val="center"/>
              <w:rPr>
                <w:rFonts w:ascii="Calibri"/>
                <w:b/>
                <w:sz w:val="22"/>
              </w:rPr>
            </w:pPr>
            <w:r>
              <w:rPr>
                <w:rFonts w:ascii="Calibri"/>
                <w:b/>
                <w:sz w:val="22"/>
              </w:rPr>
              <w:t>HISTORY</w:t>
            </w:r>
            <w:r>
              <w:rPr>
                <w:rFonts w:ascii="Calibri"/>
                <w:b/>
                <w:spacing w:val="-5"/>
                <w:sz w:val="22"/>
              </w:rPr>
              <w:t> </w:t>
            </w:r>
            <w:r>
              <w:rPr>
                <w:rFonts w:ascii="Calibri"/>
                <w:b/>
                <w:sz w:val="22"/>
              </w:rPr>
              <w:t>OF</w:t>
            </w:r>
            <w:r>
              <w:rPr>
                <w:rFonts w:ascii="Calibri"/>
                <w:b/>
                <w:spacing w:val="-6"/>
                <w:sz w:val="22"/>
              </w:rPr>
              <w:t> </w:t>
            </w:r>
            <w:r>
              <w:rPr>
                <w:rFonts w:ascii="Calibri"/>
                <w:b/>
                <w:spacing w:val="-2"/>
                <w:sz w:val="22"/>
              </w:rPr>
              <w:t>CHANGES</w:t>
            </w:r>
          </w:p>
        </w:tc>
      </w:tr>
      <w:tr>
        <w:trPr>
          <w:trHeight w:val="739" w:hRule="atLeast"/>
        </w:trPr>
        <w:tc>
          <w:tcPr>
            <w:tcW w:w="1291" w:type="dxa"/>
          </w:tcPr>
          <w:p>
            <w:pPr>
              <w:pStyle w:val="TableParagraph"/>
              <w:spacing w:before="8"/>
              <w:rPr>
                <w:b/>
                <w:sz w:val="18"/>
              </w:rPr>
            </w:pPr>
          </w:p>
          <w:p>
            <w:pPr>
              <w:pStyle w:val="TableParagraph"/>
              <w:ind w:left="279" w:right="277"/>
              <w:jc w:val="center"/>
              <w:rPr>
                <w:rFonts w:ascii="Calibri"/>
                <w:b/>
                <w:sz w:val="22"/>
              </w:rPr>
            </w:pPr>
            <w:r>
              <w:rPr>
                <w:rFonts w:ascii="Calibri"/>
                <w:b/>
                <w:spacing w:val="-2"/>
                <w:sz w:val="22"/>
              </w:rPr>
              <w:t>Version</w:t>
            </w:r>
          </w:p>
        </w:tc>
        <w:tc>
          <w:tcPr>
            <w:tcW w:w="1558" w:type="dxa"/>
          </w:tcPr>
          <w:p>
            <w:pPr>
              <w:pStyle w:val="TableParagraph"/>
              <w:spacing w:line="276" w:lineRule="auto" w:before="59"/>
              <w:ind w:left="571" w:hanging="308"/>
              <w:rPr>
                <w:rFonts w:ascii="Calibri"/>
                <w:b/>
                <w:sz w:val="22"/>
              </w:rPr>
            </w:pPr>
            <w:r>
              <w:rPr>
                <w:rFonts w:ascii="Calibri"/>
                <w:b/>
                <w:spacing w:val="-2"/>
                <w:sz w:val="22"/>
              </w:rPr>
              <w:t>Publication </w:t>
            </w:r>
            <w:r>
              <w:rPr>
                <w:rFonts w:ascii="Calibri"/>
                <w:b/>
                <w:spacing w:val="-4"/>
                <w:sz w:val="22"/>
              </w:rPr>
              <w:t>date</w:t>
            </w:r>
          </w:p>
        </w:tc>
        <w:tc>
          <w:tcPr>
            <w:tcW w:w="6507" w:type="dxa"/>
          </w:tcPr>
          <w:p>
            <w:pPr>
              <w:pStyle w:val="TableParagraph"/>
              <w:spacing w:before="8"/>
              <w:rPr>
                <w:b/>
                <w:sz w:val="18"/>
              </w:rPr>
            </w:pPr>
          </w:p>
          <w:p>
            <w:pPr>
              <w:pStyle w:val="TableParagraph"/>
              <w:ind w:left="2858" w:right="2849"/>
              <w:jc w:val="center"/>
              <w:rPr>
                <w:rFonts w:ascii="Calibri"/>
                <w:b/>
                <w:sz w:val="22"/>
              </w:rPr>
            </w:pPr>
            <w:r>
              <w:rPr>
                <w:rFonts w:ascii="Calibri"/>
                <w:b/>
                <w:spacing w:val="-2"/>
                <w:sz w:val="22"/>
              </w:rPr>
              <w:t>Changes</w:t>
            </w:r>
          </w:p>
        </w:tc>
      </w:tr>
      <w:tr>
        <w:trPr>
          <w:trHeight w:val="337" w:hRule="atLeast"/>
        </w:trPr>
        <w:tc>
          <w:tcPr>
            <w:tcW w:w="1291" w:type="dxa"/>
          </w:tcPr>
          <w:p>
            <w:pPr>
              <w:pStyle w:val="TableParagraph"/>
              <w:spacing w:before="61"/>
              <w:ind w:left="279" w:right="277"/>
              <w:jc w:val="center"/>
              <w:rPr>
                <w:rFonts w:ascii="Calibri"/>
                <w:sz w:val="18"/>
              </w:rPr>
            </w:pPr>
            <w:r>
              <w:rPr>
                <w:rFonts w:ascii="Calibri"/>
                <w:spacing w:val="-5"/>
                <w:sz w:val="18"/>
              </w:rPr>
              <w:t>1.0</w:t>
            </w:r>
          </w:p>
        </w:tc>
        <w:tc>
          <w:tcPr>
            <w:tcW w:w="1558" w:type="dxa"/>
          </w:tcPr>
          <w:p>
            <w:pPr>
              <w:pStyle w:val="TableParagraph"/>
              <w:spacing w:before="61"/>
              <w:ind w:left="357" w:right="350"/>
              <w:jc w:val="center"/>
              <w:rPr>
                <w:rFonts w:ascii="Calibri"/>
                <w:sz w:val="18"/>
              </w:rPr>
            </w:pPr>
            <w:r>
              <w:rPr>
                <w:rFonts w:ascii="Calibri"/>
                <w:spacing w:val="-2"/>
                <w:sz w:val="18"/>
              </w:rPr>
              <w:t>10.03.2021</w:t>
            </w:r>
          </w:p>
        </w:tc>
        <w:tc>
          <w:tcPr>
            <w:tcW w:w="6507" w:type="dxa"/>
          </w:tcPr>
          <w:p>
            <w:pPr>
              <w:pStyle w:val="TableParagraph"/>
              <w:numPr>
                <w:ilvl w:val="0"/>
                <w:numId w:val="4"/>
              </w:numPr>
              <w:tabs>
                <w:tab w:pos="424" w:val="left" w:leader="none"/>
                <w:tab w:pos="425" w:val="left" w:leader="none"/>
              </w:tabs>
              <w:spacing w:line="240" w:lineRule="auto" w:before="61" w:after="0"/>
              <w:ind w:left="425" w:right="0" w:hanging="284"/>
              <w:jc w:val="left"/>
              <w:rPr>
                <w:rFonts w:ascii="Calibri" w:hAnsi="Calibri"/>
                <w:sz w:val="18"/>
              </w:rPr>
            </w:pPr>
            <w:r>
              <w:rPr>
                <w:rFonts w:ascii="Calibri" w:hAnsi="Calibri"/>
                <w:sz w:val="18"/>
              </w:rPr>
              <w:t>Initial</w:t>
            </w:r>
            <w:r>
              <w:rPr>
                <w:rFonts w:ascii="Calibri" w:hAnsi="Calibri"/>
                <w:spacing w:val="-6"/>
                <w:sz w:val="18"/>
              </w:rPr>
              <w:t> </w:t>
            </w:r>
            <w:r>
              <w:rPr>
                <w:rFonts w:ascii="Calibri" w:hAnsi="Calibri"/>
                <w:spacing w:val="-2"/>
                <w:sz w:val="18"/>
              </w:rPr>
              <w:t>version</w:t>
            </w:r>
          </w:p>
        </w:tc>
      </w:tr>
      <w:tr>
        <w:trPr>
          <w:trHeight w:val="340" w:hRule="atLeast"/>
        </w:trPr>
        <w:tc>
          <w:tcPr>
            <w:tcW w:w="1291" w:type="dxa"/>
          </w:tcPr>
          <w:p>
            <w:pPr>
              <w:pStyle w:val="TableParagraph"/>
              <w:spacing w:before="63"/>
              <w:ind w:left="279" w:right="277"/>
              <w:jc w:val="center"/>
              <w:rPr>
                <w:rFonts w:ascii="Calibri"/>
                <w:sz w:val="18"/>
              </w:rPr>
            </w:pPr>
            <w:r>
              <w:rPr>
                <w:rFonts w:ascii="Calibri"/>
                <w:spacing w:val="-5"/>
                <w:sz w:val="18"/>
              </w:rPr>
              <w:t>1.1</w:t>
            </w:r>
          </w:p>
        </w:tc>
        <w:tc>
          <w:tcPr>
            <w:tcW w:w="1558" w:type="dxa"/>
          </w:tcPr>
          <w:p>
            <w:pPr>
              <w:pStyle w:val="TableParagraph"/>
              <w:spacing w:before="63"/>
              <w:ind w:left="357" w:right="350"/>
              <w:jc w:val="center"/>
              <w:rPr>
                <w:rFonts w:ascii="Calibri"/>
                <w:sz w:val="18"/>
              </w:rPr>
            </w:pPr>
            <w:r>
              <w:rPr>
                <w:rFonts w:ascii="Calibri"/>
                <w:spacing w:val="-2"/>
                <w:sz w:val="18"/>
              </w:rPr>
              <w:t>19.04.2021</w:t>
            </w:r>
          </w:p>
        </w:tc>
        <w:tc>
          <w:tcPr>
            <w:tcW w:w="6507" w:type="dxa"/>
          </w:tcPr>
          <w:p>
            <w:pPr>
              <w:pStyle w:val="TableParagraph"/>
              <w:numPr>
                <w:ilvl w:val="0"/>
                <w:numId w:val="5"/>
              </w:numPr>
              <w:tabs>
                <w:tab w:pos="424" w:val="left" w:leader="none"/>
                <w:tab w:pos="425" w:val="left" w:leader="none"/>
              </w:tabs>
              <w:spacing w:line="240" w:lineRule="auto" w:before="63" w:after="0"/>
              <w:ind w:left="425" w:right="0" w:hanging="284"/>
              <w:jc w:val="left"/>
              <w:rPr>
                <w:rFonts w:ascii="Calibri" w:hAnsi="Calibri"/>
                <w:sz w:val="18"/>
              </w:rPr>
            </w:pPr>
            <w:r>
              <w:rPr>
                <w:rFonts w:ascii="Calibri" w:hAnsi="Calibri"/>
                <w:sz w:val="18"/>
              </w:rPr>
              <w:t>Formatting</w:t>
            </w:r>
            <w:r>
              <w:rPr>
                <w:rFonts w:ascii="Calibri" w:hAnsi="Calibri"/>
                <w:spacing w:val="-3"/>
                <w:sz w:val="18"/>
              </w:rPr>
              <w:t> </w:t>
            </w:r>
            <w:r>
              <w:rPr>
                <w:rFonts w:ascii="Calibri" w:hAnsi="Calibri"/>
                <w:sz w:val="18"/>
              </w:rPr>
              <w:t>and</w:t>
            </w:r>
            <w:r>
              <w:rPr>
                <w:rFonts w:ascii="Calibri" w:hAnsi="Calibri"/>
                <w:spacing w:val="-3"/>
                <w:sz w:val="18"/>
              </w:rPr>
              <w:t> </w:t>
            </w:r>
            <w:r>
              <w:rPr>
                <w:rFonts w:ascii="Calibri" w:hAnsi="Calibri"/>
                <w:spacing w:val="-2"/>
                <w:sz w:val="18"/>
              </w:rPr>
              <w:t>alignment</w:t>
            </w:r>
          </w:p>
        </w:tc>
      </w:tr>
      <w:tr>
        <w:trPr>
          <w:trHeight w:val="340" w:hRule="atLeast"/>
        </w:trPr>
        <w:tc>
          <w:tcPr>
            <w:tcW w:w="1291" w:type="dxa"/>
          </w:tcPr>
          <w:p>
            <w:pPr>
              <w:pStyle w:val="TableParagraph"/>
              <w:spacing w:before="61"/>
              <w:ind w:left="279" w:right="277"/>
              <w:jc w:val="center"/>
              <w:rPr>
                <w:rFonts w:ascii="Calibri"/>
                <w:sz w:val="18"/>
              </w:rPr>
            </w:pPr>
            <w:r>
              <w:rPr>
                <w:rFonts w:ascii="Calibri"/>
                <w:spacing w:val="-5"/>
                <w:sz w:val="18"/>
              </w:rPr>
              <w:t>2.0</w:t>
            </w:r>
          </w:p>
        </w:tc>
        <w:tc>
          <w:tcPr>
            <w:tcW w:w="1558" w:type="dxa"/>
          </w:tcPr>
          <w:p>
            <w:pPr>
              <w:pStyle w:val="TableParagraph"/>
              <w:spacing w:before="61"/>
              <w:ind w:left="357" w:right="350"/>
              <w:jc w:val="center"/>
              <w:rPr>
                <w:rFonts w:ascii="Calibri"/>
                <w:sz w:val="18"/>
              </w:rPr>
            </w:pPr>
            <w:r>
              <w:rPr>
                <w:rFonts w:ascii="Calibri"/>
                <w:spacing w:val="-2"/>
                <w:sz w:val="18"/>
              </w:rPr>
              <w:t>21.01.2022</w:t>
            </w:r>
          </w:p>
        </w:tc>
        <w:tc>
          <w:tcPr>
            <w:tcW w:w="6507" w:type="dxa"/>
          </w:tcPr>
          <w:p>
            <w:pPr>
              <w:pStyle w:val="TableParagraph"/>
              <w:numPr>
                <w:ilvl w:val="0"/>
                <w:numId w:val="6"/>
              </w:numPr>
              <w:tabs>
                <w:tab w:pos="424" w:val="left" w:leader="none"/>
                <w:tab w:pos="425" w:val="left" w:leader="none"/>
              </w:tabs>
              <w:spacing w:line="240" w:lineRule="auto" w:before="61" w:after="0"/>
              <w:ind w:left="425" w:right="0" w:hanging="284"/>
              <w:jc w:val="left"/>
              <w:rPr>
                <w:rFonts w:ascii="Calibri" w:hAnsi="Calibri"/>
                <w:sz w:val="18"/>
              </w:rPr>
            </w:pPr>
            <w:r>
              <w:rPr>
                <w:rFonts w:ascii="Calibri" w:hAnsi="Calibri"/>
                <w:sz w:val="18"/>
              </w:rPr>
              <w:t>Added</w:t>
            </w:r>
            <w:r>
              <w:rPr>
                <w:rFonts w:ascii="Calibri" w:hAnsi="Calibri"/>
                <w:spacing w:val="-3"/>
                <w:sz w:val="18"/>
              </w:rPr>
              <w:t> </w:t>
            </w:r>
            <w:r>
              <w:rPr>
                <w:rFonts w:ascii="Calibri" w:hAnsi="Calibri"/>
                <w:sz w:val="18"/>
              </w:rPr>
              <w:t>definitions</w:t>
            </w:r>
            <w:r>
              <w:rPr>
                <w:rFonts w:ascii="Calibri" w:hAnsi="Calibri"/>
                <w:spacing w:val="-3"/>
                <w:sz w:val="18"/>
              </w:rPr>
              <w:t> </w:t>
            </w:r>
            <w:r>
              <w:rPr>
                <w:rFonts w:ascii="Calibri" w:hAnsi="Calibri"/>
                <w:sz w:val="18"/>
              </w:rPr>
              <w:t>for</w:t>
            </w:r>
            <w:r>
              <w:rPr>
                <w:rFonts w:ascii="Calibri" w:hAnsi="Calibri"/>
                <w:spacing w:val="-3"/>
                <w:sz w:val="18"/>
              </w:rPr>
              <w:t> </w:t>
            </w:r>
            <w:r>
              <w:rPr>
                <w:rFonts w:ascii="Calibri" w:hAnsi="Calibri"/>
                <w:sz w:val="18"/>
              </w:rPr>
              <w:t>role</w:t>
            </w:r>
            <w:r>
              <w:rPr>
                <w:rFonts w:ascii="Calibri" w:hAnsi="Calibri"/>
                <w:spacing w:val="-3"/>
                <w:sz w:val="18"/>
              </w:rPr>
              <w:t> </w:t>
            </w:r>
            <w:r>
              <w:rPr>
                <w:rFonts w:ascii="Calibri" w:hAnsi="Calibri"/>
                <w:sz w:val="18"/>
              </w:rPr>
              <w:t>of</w:t>
            </w:r>
            <w:r>
              <w:rPr>
                <w:rFonts w:ascii="Calibri" w:hAnsi="Calibri"/>
                <w:spacing w:val="-2"/>
                <w:sz w:val="18"/>
              </w:rPr>
              <w:t> participants</w:t>
            </w:r>
          </w:p>
        </w:tc>
      </w:tr>
    </w:tbl>
    <w:p>
      <w:pPr>
        <w:spacing w:after="0" w:line="240" w:lineRule="auto"/>
        <w:jc w:val="left"/>
        <w:rPr>
          <w:rFonts w:ascii="Calibri" w:hAnsi="Calibri"/>
          <w:sz w:val="18"/>
        </w:rPr>
        <w:sectPr>
          <w:headerReference w:type="default" r:id="rId11"/>
          <w:footerReference w:type="default" r:id="rId12"/>
          <w:pgSz w:w="11910" w:h="16840"/>
          <w:pgMar w:header="290" w:footer="1337" w:top="1220" w:bottom="1520" w:left="620" w:right="240"/>
          <w:pgNumType w:start="2"/>
        </w:sectPr>
      </w:pPr>
    </w:p>
    <w:p>
      <w:pPr>
        <w:pStyle w:val="BodyText"/>
        <w:spacing w:before="6"/>
        <w:rPr>
          <w:rFonts w:ascii="Arial"/>
          <w:b/>
          <w:sz w:val="7"/>
        </w:rPr>
      </w:pPr>
    </w:p>
    <w:p>
      <w:pPr>
        <w:pStyle w:val="BodyText"/>
        <w:ind w:left="354"/>
        <w:rPr>
          <w:rFonts w:ascii="Arial"/>
          <w:sz w:val="20"/>
        </w:rPr>
      </w:pPr>
      <w:r>
        <w:rPr>
          <w:rFonts w:ascii="Arial"/>
          <w:sz w:val="20"/>
        </w:rPr>
        <w:pict>
          <v:shape style="width:529.1pt;height:24.6pt;mso-position-horizontal-relative:char;mso-position-vertical-relative:line" type="#_x0000_t202" id="docshape18" filled="true" fillcolor="#d7d7d7" stroked="true" strokeweight=".75pt" strokecolor="#000000">
            <w10:anchorlock/>
            <v:textbox inset="0,0,0,0">
              <w:txbxContent>
                <w:p>
                  <w:pPr>
                    <w:pStyle w:val="BodyText"/>
                    <w:spacing w:before="74"/>
                    <w:ind w:left="143"/>
                    <w:rPr>
                      <w:rFonts w:ascii="Arial"/>
                      <w:color w:val="000000"/>
                    </w:rPr>
                  </w:pPr>
                  <w:r>
                    <w:rPr>
                      <w:rFonts w:ascii="Arial"/>
                      <w:color w:val="000000"/>
                    </w:rPr>
                    <w:t>Application</w:t>
                  </w:r>
                  <w:r>
                    <w:rPr>
                      <w:rFonts w:ascii="Arial"/>
                      <w:color w:val="000000"/>
                      <w:spacing w:val="-9"/>
                    </w:rPr>
                    <w:t> </w:t>
                  </w:r>
                  <w:r>
                    <w:rPr>
                      <w:rFonts w:ascii="Arial"/>
                      <w:color w:val="000000"/>
                      <w:spacing w:val="-4"/>
                    </w:rPr>
                    <w:t>Forms</w:t>
                  </w:r>
                </w:p>
              </w:txbxContent>
            </v:textbox>
            <v:fill type="solid"/>
            <v:stroke dashstyle="solid"/>
          </v:shape>
        </w:pict>
      </w:r>
      <w:r>
        <w:rPr>
          <w:rFonts w:ascii="Arial"/>
          <w:sz w:val="20"/>
        </w:rPr>
      </w:r>
    </w:p>
    <w:p>
      <w:pPr>
        <w:spacing w:before="54"/>
        <w:ind w:left="378" w:right="0" w:firstLine="0"/>
        <w:jc w:val="left"/>
        <w:rPr>
          <w:rFonts w:ascii="Arial"/>
          <w:i/>
          <w:sz w:val="15"/>
        </w:rPr>
      </w:pPr>
      <w:r>
        <w:rPr>
          <w:rFonts w:ascii="Arial"/>
          <w:i/>
          <w:color w:val="49A45B"/>
          <w:sz w:val="15"/>
        </w:rPr>
        <w:t>Please</w:t>
      </w:r>
      <w:r>
        <w:rPr>
          <w:rFonts w:ascii="Arial"/>
          <w:i/>
          <w:color w:val="49A45B"/>
          <w:spacing w:val="-6"/>
          <w:sz w:val="15"/>
        </w:rPr>
        <w:t> </w:t>
      </w:r>
      <w:r>
        <w:rPr>
          <w:rFonts w:ascii="Arial"/>
          <w:i/>
          <w:color w:val="49A45B"/>
          <w:sz w:val="15"/>
        </w:rPr>
        <w:t>check</w:t>
      </w:r>
      <w:r>
        <w:rPr>
          <w:rFonts w:ascii="Arial"/>
          <w:i/>
          <w:color w:val="49A45B"/>
          <w:spacing w:val="-3"/>
          <w:sz w:val="15"/>
        </w:rPr>
        <w:t> </w:t>
      </w:r>
      <w:r>
        <w:rPr>
          <w:rFonts w:ascii="Arial"/>
          <w:i/>
          <w:color w:val="49A45B"/>
          <w:sz w:val="15"/>
        </w:rPr>
        <w:t>our</w:t>
      </w:r>
      <w:r>
        <w:rPr>
          <w:rFonts w:ascii="Arial"/>
          <w:i/>
          <w:color w:val="49A45B"/>
          <w:spacing w:val="-5"/>
          <w:sz w:val="15"/>
        </w:rPr>
        <w:t> </w:t>
      </w:r>
      <w:hyperlink r:id="rId13">
        <w:r>
          <w:rPr>
            <w:rFonts w:ascii="Arial"/>
            <w:i/>
            <w:color w:val="0087CC"/>
            <w:sz w:val="15"/>
            <w:u w:val="single" w:color="0087CC"/>
          </w:rPr>
          <w:t>wik</w:t>
        </w:r>
        <w:r>
          <w:rPr>
            <w:rFonts w:ascii="Arial"/>
            <w:i/>
            <w:color w:val="0087CC"/>
            <w:sz w:val="15"/>
          </w:rPr>
          <w:t>i</w:t>
        </w:r>
      </w:hyperlink>
      <w:r>
        <w:rPr>
          <w:rFonts w:ascii="Arial"/>
          <w:i/>
          <w:color w:val="0087CC"/>
          <w:spacing w:val="-4"/>
          <w:sz w:val="15"/>
        </w:rPr>
        <w:t> </w:t>
      </w:r>
      <w:r>
        <w:rPr>
          <w:rFonts w:ascii="Arial"/>
          <w:i/>
          <w:color w:val="49A45B"/>
          <w:sz w:val="15"/>
        </w:rPr>
        <w:t>for</w:t>
      </w:r>
      <w:r>
        <w:rPr>
          <w:rFonts w:ascii="Arial"/>
          <w:i/>
          <w:color w:val="49A45B"/>
          <w:spacing w:val="-5"/>
          <w:sz w:val="15"/>
        </w:rPr>
        <w:t> </w:t>
      </w:r>
      <w:r>
        <w:rPr>
          <w:rFonts w:ascii="Arial"/>
          <w:i/>
          <w:color w:val="49A45B"/>
          <w:sz w:val="15"/>
        </w:rPr>
        <w:t>help</w:t>
      </w:r>
      <w:r>
        <w:rPr>
          <w:rFonts w:ascii="Arial"/>
          <w:i/>
          <w:color w:val="49A45B"/>
          <w:spacing w:val="-5"/>
          <w:sz w:val="15"/>
        </w:rPr>
        <w:t> </w:t>
      </w:r>
      <w:r>
        <w:rPr>
          <w:rFonts w:ascii="Arial"/>
          <w:i/>
          <w:color w:val="49A45B"/>
          <w:sz w:val="15"/>
        </w:rPr>
        <w:t>on</w:t>
      </w:r>
      <w:r>
        <w:rPr>
          <w:rFonts w:ascii="Arial"/>
          <w:i/>
          <w:color w:val="49A45B"/>
          <w:spacing w:val="-6"/>
          <w:sz w:val="15"/>
        </w:rPr>
        <w:t> </w:t>
      </w:r>
      <w:r>
        <w:rPr>
          <w:rFonts w:ascii="Arial"/>
          <w:i/>
          <w:color w:val="49A45B"/>
          <w:sz w:val="15"/>
        </w:rPr>
        <w:t>navigating</w:t>
      </w:r>
      <w:r>
        <w:rPr>
          <w:rFonts w:ascii="Arial"/>
          <w:i/>
          <w:color w:val="49A45B"/>
          <w:spacing w:val="-5"/>
          <w:sz w:val="15"/>
        </w:rPr>
        <w:t> </w:t>
      </w:r>
      <w:r>
        <w:rPr>
          <w:rFonts w:ascii="Arial"/>
          <w:i/>
          <w:color w:val="49A45B"/>
          <w:sz w:val="15"/>
        </w:rPr>
        <w:t>the</w:t>
      </w:r>
      <w:r>
        <w:rPr>
          <w:rFonts w:ascii="Arial"/>
          <w:i/>
          <w:color w:val="49A45B"/>
          <w:spacing w:val="-7"/>
          <w:sz w:val="15"/>
        </w:rPr>
        <w:t> </w:t>
      </w:r>
      <w:r>
        <w:rPr>
          <w:rFonts w:ascii="Arial"/>
          <w:i/>
          <w:color w:val="49A45B"/>
          <w:spacing w:val="-4"/>
          <w:sz w:val="15"/>
        </w:rPr>
        <w:t>form.</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spacing w:line="532" w:lineRule="auto" w:before="208"/>
        <w:ind w:left="2620" w:right="3004" w:firstLine="905"/>
        <w:jc w:val="left"/>
        <w:rPr>
          <w:rFonts w:ascii="Arial"/>
          <w:b/>
          <w:sz w:val="37"/>
        </w:rPr>
      </w:pPr>
      <w:r>
        <w:rPr>
          <w:rFonts w:ascii="Arial"/>
          <w:b/>
          <w:color w:val="458DCA"/>
          <w:sz w:val="37"/>
        </w:rPr>
        <w:t>Horizon Europe Application</w:t>
      </w:r>
      <w:r>
        <w:rPr>
          <w:rFonts w:ascii="Arial"/>
          <w:b/>
          <w:color w:val="458DCA"/>
          <w:spacing w:val="-11"/>
          <w:sz w:val="37"/>
        </w:rPr>
        <w:t> </w:t>
      </w:r>
      <w:r>
        <w:rPr>
          <w:rFonts w:ascii="Arial"/>
          <w:b/>
          <w:color w:val="458DCA"/>
          <w:sz w:val="37"/>
        </w:rPr>
        <w:t>forms</w:t>
      </w:r>
      <w:r>
        <w:rPr>
          <w:rFonts w:ascii="Arial"/>
          <w:b/>
          <w:color w:val="458DCA"/>
          <w:spacing w:val="-11"/>
          <w:sz w:val="37"/>
        </w:rPr>
        <w:t> </w:t>
      </w:r>
      <w:r>
        <w:rPr>
          <w:rFonts w:ascii="Arial"/>
          <w:b/>
          <w:color w:val="458DCA"/>
          <w:sz w:val="37"/>
        </w:rPr>
        <w:t>(Part</w:t>
      </w:r>
      <w:r>
        <w:rPr>
          <w:rFonts w:ascii="Arial"/>
          <w:b/>
          <w:color w:val="458DCA"/>
          <w:spacing w:val="-12"/>
          <w:sz w:val="37"/>
        </w:rPr>
        <w:t> </w:t>
      </w:r>
      <w:r>
        <w:rPr>
          <w:rFonts w:ascii="Arial"/>
          <w:b/>
          <w:color w:val="458DCA"/>
          <w:sz w:val="37"/>
        </w:rPr>
        <w:t>A)</w:t>
      </w:r>
    </w:p>
    <w:p>
      <w:pPr>
        <w:spacing w:line="381" w:lineRule="auto" w:before="192"/>
        <w:ind w:left="3585" w:right="4748" w:firstLine="775"/>
        <w:jc w:val="left"/>
        <w:rPr>
          <w:rFonts w:ascii="Arial"/>
          <w:b/>
          <w:sz w:val="37"/>
        </w:rPr>
      </w:pPr>
      <w:r>
        <w:rPr>
          <w:rFonts w:ascii="Arial"/>
          <w:b/>
          <w:color w:val="458DCA"/>
          <w:spacing w:val="-2"/>
          <w:sz w:val="37"/>
        </w:rPr>
        <w:t>Topic: </w:t>
      </w:r>
      <w:r>
        <w:rPr>
          <w:rFonts w:ascii="Arial"/>
          <w:b/>
          <w:color w:val="458DCA"/>
          <w:sz w:val="37"/>
        </w:rPr>
        <w:t>Type</w:t>
      </w:r>
      <w:r>
        <w:rPr>
          <w:rFonts w:ascii="Arial"/>
          <w:b/>
          <w:color w:val="458DCA"/>
          <w:spacing w:val="-2"/>
          <w:sz w:val="37"/>
        </w:rPr>
        <w:t> </w:t>
      </w:r>
      <w:r>
        <w:rPr>
          <w:rFonts w:ascii="Arial"/>
          <w:b/>
          <w:color w:val="458DCA"/>
          <w:sz w:val="37"/>
        </w:rPr>
        <w:t>of</w:t>
      </w:r>
      <w:r>
        <w:rPr>
          <w:rFonts w:ascii="Arial"/>
          <w:b/>
          <w:color w:val="458DCA"/>
          <w:spacing w:val="-5"/>
          <w:sz w:val="37"/>
        </w:rPr>
        <w:t> </w:t>
      </w:r>
      <w:r>
        <w:rPr>
          <w:rFonts w:ascii="Arial"/>
          <w:b/>
          <w:color w:val="458DCA"/>
          <w:sz w:val="37"/>
        </w:rPr>
        <w:t>action:</w:t>
      </w:r>
    </w:p>
    <w:p>
      <w:pPr>
        <w:spacing w:line="380" w:lineRule="exact" w:before="0"/>
        <w:ind w:left="2044" w:right="0" w:firstLine="0"/>
        <w:jc w:val="left"/>
        <w:rPr>
          <w:rFonts w:ascii="Arial"/>
          <w:b/>
          <w:sz w:val="37"/>
        </w:rPr>
      </w:pPr>
      <w:r>
        <w:rPr>
          <w:rFonts w:ascii="Arial"/>
          <w:b/>
          <w:color w:val="458DCA"/>
          <w:sz w:val="37"/>
        </w:rPr>
        <w:t>Type</w:t>
      </w:r>
      <w:r>
        <w:rPr>
          <w:rFonts w:ascii="Arial"/>
          <w:b/>
          <w:color w:val="458DCA"/>
          <w:spacing w:val="-9"/>
          <w:sz w:val="37"/>
        </w:rPr>
        <w:t> </w:t>
      </w:r>
      <w:r>
        <w:rPr>
          <w:rFonts w:ascii="Arial"/>
          <w:b/>
          <w:color w:val="458DCA"/>
          <w:sz w:val="37"/>
        </w:rPr>
        <w:t>of</w:t>
      </w:r>
      <w:r>
        <w:rPr>
          <w:rFonts w:ascii="Arial"/>
          <w:b/>
          <w:color w:val="458DCA"/>
          <w:spacing w:val="-10"/>
          <w:sz w:val="37"/>
        </w:rPr>
        <w:t> </w:t>
      </w:r>
      <w:r>
        <w:rPr>
          <w:rFonts w:ascii="Arial"/>
          <w:b/>
          <w:color w:val="458DCA"/>
          <w:sz w:val="37"/>
        </w:rPr>
        <w:t>Model</w:t>
      </w:r>
      <w:r>
        <w:rPr>
          <w:rFonts w:ascii="Arial"/>
          <w:b/>
          <w:color w:val="458DCA"/>
          <w:spacing w:val="-9"/>
          <w:sz w:val="37"/>
        </w:rPr>
        <w:t> </w:t>
      </w:r>
      <w:r>
        <w:rPr>
          <w:rFonts w:ascii="Arial"/>
          <w:b/>
          <w:color w:val="458DCA"/>
          <w:sz w:val="37"/>
        </w:rPr>
        <w:t>Grant</w:t>
      </w:r>
      <w:r>
        <w:rPr>
          <w:rFonts w:ascii="Arial"/>
          <w:b/>
          <w:color w:val="458DCA"/>
          <w:spacing w:val="-10"/>
          <w:sz w:val="37"/>
        </w:rPr>
        <w:t> </w:t>
      </w:r>
      <w:r>
        <w:rPr>
          <w:rFonts w:ascii="Arial"/>
          <w:b/>
          <w:color w:val="458DCA"/>
          <w:spacing w:val="-2"/>
          <w:sz w:val="37"/>
        </w:rPr>
        <w:t>Agreement:</w:t>
      </w:r>
    </w:p>
    <w:p>
      <w:pPr>
        <w:spacing w:line="898" w:lineRule="exact" w:before="99"/>
        <w:ind w:left="3220" w:right="3004" w:firstLine="96"/>
        <w:jc w:val="left"/>
        <w:rPr>
          <w:rFonts w:ascii="Arial"/>
          <w:b/>
          <w:sz w:val="37"/>
        </w:rPr>
      </w:pPr>
      <w:r>
        <w:rPr>
          <w:rFonts w:ascii="Arial"/>
          <w:b/>
          <w:color w:val="458DCA"/>
          <w:sz w:val="37"/>
        </w:rPr>
        <w:t>Proposal number: Proposal</w:t>
      </w:r>
      <w:r>
        <w:rPr>
          <w:rFonts w:ascii="Arial"/>
          <w:b/>
          <w:color w:val="458DCA"/>
          <w:spacing w:val="19"/>
          <w:sz w:val="37"/>
        </w:rPr>
        <w:t> </w:t>
      </w:r>
      <w:r>
        <w:rPr>
          <w:rFonts w:ascii="Arial"/>
          <w:b/>
          <w:color w:val="458DCA"/>
          <w:spacing w:val="-2"/>
          <w:sz w:val="37"/>
        </w:rPr>
        <w:t>acronym:</w:t>
      </w:r>
    </w:p>
    <w:p>
      <w:pPr>
        <w:pStyle w:val="Heading3"/>
        <w:spacing w:before="292"/>
        <w:ind w:left="232"/>
        <w:rPr>
          <w:rFonts w:ascii="Arial"/>
        </w:rPr>
      </w:pPr>
      <w:r>
        <w:rPr/>
        <w:pict>
          <v:shape style="position:absolute;margin-left:49.099991pt;margin-top:31.081673pt;width:527.85pt;height:.1pt;mso-position-horizontal-relative:page;mso-position-vertical-relative:paragraph;z-index:-15725568;mso-wrap-distance-left:0;mso-wrap-distance-right:0" id="docshape19" coordorigin="982,622" coordsize="10557,0" path="m982,622l11539,622e" filled="false" stroked="true" strokeweight=".47pt" strokecolor="#458dca">
            <v:path arrowok="t"/>
            <v:stroke dashstyle="solid"/>
            <w10:wrap type="topAndBottom"/>
          </v:shape>
        </w:pict>
      </w:r>
      <w:r>
        <w:rPr>
          <w:rFonts w:ascii="Arial"/>
          <w:color w:val="458DCA"/>
        </w:rPr>
        <w:t>Table</w:t>
      </w:r>
      <w:r>
        <w:rPr>
          <w:rFonts w:ascii="Arial"/>
          <w:color w:val="458DCA"/>
          <w:spacing w:val="-3"/>
        </w:rPr>
        <w:t> </w:t>
      </w:r>
      <w:r>
        <w:rPr>
          <w:rFonts w:ascii="Arial"/>
          <w:color w:val="458DCA"/>
        </w:rPr>
        <w:t>of</w:t>
      </w:r>
      <w:r>
        <w:rPr>
          <w:rFonts w:ascii="Arial"/>
          <w:color w:val="458DCA"/>
          <w:spacing w:val="-2"/>
        </w:rPr>
        <w:t> contents</w:t>
      </w:r>
    </w:p>
    <w:p>
      <w:pPr>
        <w:pStyle w:val="BodyText"/>
        <w:rPr>
          <w:rFonts w:ascii="Arial"/>
          <w:b/>
          <w:sz w:val="20"/>
        </w:rPr>
      </w:pPr>
    </w:p>
    <w:p>
      <w:pPr>
        <w:pStyle w:val="BodyText"/>
        <w:spacing w:before="3" w:after="1"/>
        <w:rPr>
          <w:rFonts w:ascii="Arial"/>
          <w:b/>
          <w:sz w:val="16"/>
        </w:rPr>
      </w:pPr>
    </w:p>
    <w:tbl>
      <w:tblPr>
        <w:tblW w:w="0" w:type="auto"/>
        <w:jc w:val="left"/>
        <w:tblInd w:w="974"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1764"/>
        <w:gridCol w:w="6662"/>
        <w:gridCol w:w="922"/>
      </w:tblGrid>
      <w:tr>
        <w:trPr>
          <w:trHeight w:val="522" w:hRule="atLeast"/>
        </w:trPr>
        <w:tc>
          <w:tcPr>
            <w:tcW w:w="1764" w:type="dxa"/>
            <w:shd w:val="clear" w:color="auto" w:fill="BEBEBE"/>
          </w:tcPr>
          <w:p>
            <w:pPr>
              <w:pStyle w:val="TableParagraph"/>
              <w:spacing w:before="136"/>
              <w:ind w:left="26"/>
              <w:rPr>
                <w:i/>
                <w:sz w:val="19"/>
              </w:rPr>
            </w:pPr>
            <w:r>
              <w:rPr>
                <w:i/>
                <w:color w:val="221F1F"/>
                <w:spacing w:val="-2"/>
                <w:sz w:val="19"/>
              </w:rPr>
              <w:t>Section</w:t>
            </w:r>
          </w:p>
        </w:tc>
        <w:tc>
          <w:tcPr>
            <w:tcW w:w="6662" w:type="dxa"/>
            <w:shd w:val="clear" w:color="auto" w:fill="BEBEBE"/>
          </w:tcPr>
          <w:p>
            <w:pPr>
              <w:pStyle w:val="TableParagraph"/>
              <w:spacing w:before="136"/>
              <w:ind w:left="23"/>
              <w:rPr>
                <w:i/>
                <w:sz w:val="19"/>
              </w:rPr>
            </w:pPr>
            <w:r>
              <w:rPr>
                <w:i/>
                <w:color w:val="221F1F"/>
                <w:spacing w:val="-2"/>
                <w:sz w:val="19"/>
              </w:rPr>
              <w:t>Title</w:t>
            </w:r>
          </w:p>
        </w:tc>
        <w:tc>
          <w:tcPr>
            <w:tcW w:w="922" w:type="dxa"/>
            <w:shd w:val="clear" w:color="auto" w:fill="BEBEBE"/>
          </w:tcPr>
          <w:p>
            <w:pPr>
              <w:pStyle w:val="TableParagraph"/>
              <w:spacing w:before="136"/>
              <w:ind w:left="196"/>
              <w:rPr>
                <w:i/>
                <w:sz w:val="19"/>
              </w:rPr>
            </w:pPr>
            <w:r>
              <w:rPr>
                <w:i/>
                <w:color w:val="49A45B"/>
                <w:spacing w:val="-2"/>
                <w:sz w:val="19"/>
              </w:rPr>
              <w:t>Action</w:t>
            </w:r>
          </w:p>
        </w:tc>
      </w:tr>
      <w:tr>
        <w:trPr>
          <w:trHeight w:val="522" w:hRule="atLeast"/>
        </w:trPr>
        <w:tc>
          <w:tcPr>
            <w:tcW w:w="1764" w:type="dxa"/>
          </w:tcPr>
          <w:p>
            <w:pPr>
              <w:pStyle w:val="TableParagraph"/>
              <w:spacing w:before="138"/>
              <w:ind w:left="26"/>
              <w:rPr>
                <w:sz w:val="18"/>
              </w:rPr>
            </w:pPr>
            <w:r>
              <w:rPr>
                <w:color w:val="221F1F"/>
                <w:w w:val="99"/>
                <w:sz w:val="18"/>
              </w:rPr>
              <w:t>1</w:t>
            </w:r>
          </w:p>
        </w:tc>
        <w:tc>
          <w:tcPr>
            <w:tcW w:w="6662" w:type="dxa"/>
          </w:tcPr>
          <w:p>
            <w:pPr>
              <w:pStyle w:val="TableParagraph"/>
              <w:spacing w:before="138"/>
              <w:ind w:left="23"/>
              <w:rPr>
                <w:sz w:val="18"/>
              </w:rPr>
            </w:pPr>
            <w:r>
              <w:rPr>
                <w:color w:val="221F1F"/>
                <w:spacing w:val="-2"/>
                <w:sz w:val="18"/>
              </w:rPr>
              <w:t>General</w:t>
            </w:r>
            <w:r>
              <w:rPr>
                <w:color w:val="221F1F"/>
                <w:spacing w:val="-4"/>
                <w:sz w:val="18"/>
              </w:rPr>
              <w:t> </w:t>
            </w:r>
            <w:r>
              <w:rPr>
                <w:color w:val="221F1F"/>
                <w:spacing w:val="-2"/>
                <w:sz w:val="18"/>
              </w:rPr>
              <w:t>information</w:t>
            </w:r>
          </w:p>
        </w:tc>
        <w:tc>
          <w:tcPr>
            <w:tcW w:w="922" w:type="dxa"/>
          </w:tcPr>
          <w:p>
            <w:pPr>
              <w:pStyle w:val="TableParagraph"/>
              <w:rPr>
                <w:rFonts w:ascii="Times New Roman"/>
                <w:sz w:val="20"/>
              </w:rPr>
            </w:pPr>
          </w:p>
        </w:tc>
      </w:tr>
      <w:tr>
        <w:trPr>
          <w:trHeight w:val="506" w:hRule="atLeast"/>
        </w:trPr>
        <w:tc>
          <w:tcPr>
            <w:tcW w:w="1764" w:type="dxa"/>
          </w:tcPr>
          <w:p>
            <w:pPr>
              <w:pStyle w:val="TableParagraph"/>
              <w:spacing w:before="128"/>
              <w:ind w:left="26"/>
              <w:rPr>
                <w:sz w:val="18"/>
              </w:rPr>
            </w:pPr>
            <w:r>
              <w:rPr>
                <w:color w:val="221F1F"/>
                <w:w w:val="99"/>
                <w:sz w:val="18"/>
              </w:rPr>
              <w:t>2</w:t>
            </w:r>
          </w:p>
        </w:tc>
        <w:tc>
          <w:tcPr>
            <w:tcW w:w="6662" w:type="dxa"/>
          </w:tcPr>
          <w:p>
            <w:pPr>
              <w:pStyle w:val="TableParagraph"/>
              <w:spacing w:before="128"/>
              <w:ind w:left="23"/>
              <w:rPr>
                <w:sz w:val="18"/>
              </w:rPr>
            </w:pPr>
            <w:r>
              <w:rPr>
                <w:color w:val="221F1F"/>
                <w:spacing w:val="-2"/>
                <w:sz w:val="18"/>
              </w:rPr>
              <w:t>Participants</w:t>
            </w:r>
          </w:p>
        </w:tc>
        <w:tc>
          <w:tcPr>
            <w:tcW w:w="922" w:type="dxa"/>
          </w:tcPr>
          <w:p>
            <w:pPr>
              <w:pStyle w:val="TableParagraph"/>
              <w:rPr>
                <w:rFonts w:ascii="Times New Roman"/>
                <w:sz w:val="20"/>
              </w:rPr>
            </w:pPr>
          </w:p>
        </w:tc>
      </w:tr>
      <w:tr>
        <w:trPr>
          <w:trHeight w:val="517" w:hRule="atLeast"/>
        </w:trPr>
        <w:tc>
          <w:tcPr>
            <w:tcW w:w="1764" w:type="dxa"/>
          </w:tcPr>
          <w:p>
            <w:pPr>
              <w:pStyle w:val="TableParagraph"/>
              <w:spacing w:before="133"/>
              <w:ind w:left="26"/>
              <w:rPr>
                <w:sz w:val="18"/>
              </w:rPr>
            </w:pPr>
            <w:r>
              <w:rPr>
                <w:color w:val="221F1F"/>
                <w:w w:val="99"/>
                <w:sz w:val="18"/>
              </w:rPr>
              <w:t>3</w:t>
            </w:r>
          </w:p>
        </w:tc>
        <w:tc>
          <w:tcPr>
            <w:tcW w:w="6662" w:type="dxa"/>
          </w:tcPr>
          <w:p>
            <w:pPr>
              <w:pStyle w:val="TableParagraph"/>
              <w:spacing w:before="133"/>
              <w:ind w:left="23"/>
              <w:rPr>
                <w:sz w:val="18"/>
              </w:rPr>
            </w:pPr>
            <w:r>
              <w:rPr>
                <w:color w:val="221F1F"/>
                <w:spacing w:val="-2"/>
                <w:sz w:val="18"/>
              </w:rPr>
              <w:t>Budget</w:t>
            </w:r>
          </w:p>
        </w:tc>
        <w:tc>
          <w:tcPr>
            <w:tcW w:w="922" w:type="dxa"/>
          </w:tcPr>
          <w:p>
            <w:pPr>
              <w:pStyle w:val="TableParagraph"/>
              <w:rPr>
                <w:rFonts w:ascii="Times New Roman"/>
                <w:sz w:val="20"/>
              </w:rPr>
            </w:pPr>
          </w:p>
        </w:tc>
      </w:tr>
      <w:tr>
        <w:trPr>
          <w:trHeight w:val="515" w:hRule="atLeast"/>
        </w:trPr>
        <w:tc>
          <w:tcPr>
            <w:tcW w:w="1764" w:type="dxa"/>
          </w:tcPr>
          <w:p>
            <w:pPr>
              <w:pStyle w:val="TableParagraph"/>
              <w:spacing w:before="133"/>
              <w:ind w:left="26"/>
              <w:rPr>
                <w:sz w:val="18"/>
              </w:rPr>
            </w:pPr>
            <w:r>
              <w:rPr>
                <w:color w:val="221F1F"/>
                <w:w w:val="99"/>
                <w:sz w:val="18"/>
              </w:rPr>
              <w:t>4</w:t>
            </w:r>
          </w:p>
        </w:tc>
        <w:tc>
          <w:tcPr>
            <w:tcW w:w="6662" w:type="dxa"/>
          </w:tcPr>
          <w:p>
            <w:pPr>
              <w:pStyle w:val="TableParagraph"/>
              <w:spacing w:before="133"/>
              <w:ind w:left="23"/>
              <w:rPr>
                <w:sz w:val="18"/>
              </w:rPr>
            </w:pPr>
            <w:r>
              <w:rPr>
                <w:color w:val="221F1F"/>
                <w:sz w:val="18"/>
              </w:rPr>
              <w:t>Ethics</w:t>
            </w:r>
            <w:r>
              <w:rPr>
                <w:color w:val="221F1F"/>
                <w:spacing w:val="-3"/>
                <w:sz w:val="18"/>
              </w:rPr>
              <w:t> </w:t>
            </w:r>
            <w:r>
              <w:rPr>
                <w:color w:val="221F1F"/>
                <w:sz w:val="18"/>
              </w:rPr>
              <w:t>and</w:t>
            </w:r>
            <w:r>
              <w:rPr>
                <w:color w:val="221F1F"/>
                <w:spacing w:val="-1"/>
                <w:sz w:val="18"/>
              </w:rPr>
              <w:t> </w:t>
            </w:r>
            <w:r>
              <w:rPr>
                <w:color w:val="221F1F"/>
                <w:spacing w:val="-2"/>
                <w:sz w:val="18"/>
              </w:rPr>
              <w:t>security</w:t>
            </w:r>
          </w:p>
        </w:tc>
        <w:tc>
          <w:tcPr>
            <w:tcW w:w="922" w:type="dxa"/>
          </w:tcPr>
          <w:p>
            <w:pPr>
              <w:pStyle w:val="TableParagraph"/>
              <w:rPr>
                <w:rFonts w:ascii="Times New Roman"/>
                <w:sz w:val="20"/>
              </w:rPr>
            </w:pPr>
          </w:p>
        </w:tc>
      </w:tr>
      <w:tr>
        <w:trPr>
          <w:trHeight w:val="497" w:hRule="atLeast"/>
        </w:trPr>
        <w:tc>
          <w:tcPr>
            <w:tcW w:w="1764" w:type="dxa"/>
            <w:tcBorders>
              <w:bottom w:val="single" w:sz="4" w:space="0" w:color="000000"/>
            </w:tcBorders>
          </w:tcPr>
          <w:p>
            <w:pPr>
              <w:pStyle w:val="TableParagraph"/>
              <w:spacing w:before="135"/>
              <w:ind w:left="26"/>
              <w:rPr>
                <w:sz w:val="18"/>
              </w:rPr>
            </w:pPr>
            <w:r>
              <w:rPr>
                <w:w w:val="99"/>
                <w:sz w:val="18"/>
              </w:rPr>
              <w:t>5</w:t>
            </w:r>
          </w:p>
        </w:tc>
        <w:tc>
          <w:tcPr>
            <w:tcW w:w="6662" w:type="dxa"/>
            <w:tcBorders>
              <w:bottom w:val="single" w:sz="4" w:space="0" w:color="000000"/>
            </w:tcBorders>
          </w:tcPr>
          <w:p>
            <w:pPr>
              <w:pStyle w:val="TableParagraph"/>
              <w:spacing w:before="135"/>
              <w:ind w:left="23"/>
              <w:rPr>
                <w:sz w:val="18"/>
              </w:rPr>
            </w:pPr>
            <w:r>
              <w:rPr>
                <w:color w:val="221F1F"/>
                <w:sz w:val="18"/>
              </w:rPr>
              <w:t>Other</w:t>
            </w:r>
            <w:r>
              <w:rPr>
                <w:color w:val="221F1F"/>
                <w:spacing w:val="-1"/>
                <w:sz w:val="18"/>
              </w:rPr>
              <w:t> </w:t>
            </w:r>
            <w:r>
              <w:rPr>
                <w:color w:val="221F1F"/>
                <w:spacing w:val="-2"/>
                <w:sz w:val="18"/>
              </w:rPr>
              <w:t>questions</w:t>
            </w:r>
          </w:p>
        </w:tc>
        <w:tc>
          <w:tcPr>
            <w:tcW w:w="922" w:type="dxa"/>
            <w:tcBorders>
              <w:bottom w:val="single" w:sz="4" w:space="0" w:color="000000"/>
            </w:tcBorders>
          </w:tcPr>
          <w:p>
            <w:pPr>
              <w:pStyle w:val="TableParagraph"/>
              <w:rPr>
                <w:rFonts w:ascii="Times New Roman"/>
                <w:sz w:val="20"/>
              </w:rPr>
            </w:pPr>
          </w:p>
        </w:tc>
      </w:tr>
    </w:tbl>
    <w:p>
      <w:pPr>
        <w:pStyle w:val="BodyText"/>
        <w:rPr>
          <w:rFonts w:ascii="Arial"/>
          <w:b/>
          <w:sz w:val="20"/>
        </w:rPr>
      </w:pPr>
    </w:p>
    <w:p>
      <w:pPr>
        <w:pStyle w:val="BodyText"/>
        <w:spacing w:before="2"/>
        <w:rPr>
          <w:rFonts w:ascii="Arial"/>
          <w:b/>
          <w:sz w:val="16"/>
        </w:rPr>
      </w:pPr>
    </w:p>
    <w:p>
      <w:pPr>
        <w:spacing w:line="280" w:lineRule="auto" w:before="96"/>
        <w:ind w:left="378" w:right="1670" w:firstLine="0"/>
        <w:jc w:val="left"/>
        <w:rPr>
          <w:rFonts w:ascii="Arial"/>
          <w:i/>
          <w:sz w:val="15"/>
        </w:rPr>
      </w:pPr>
      <w:r>
        <w:rPr>
          <w:rFonts w:ascii="Arial"/>
          <w:i/>
          <w:color w:val="49A45B"/>
          <w:sz w:val="15"/>
        </w:rPr>
        <w:t>The</w:t>
      </w:r>
      <w:r>
        <w:rPr>
          <w:rFonts w:ascii="Arial"/>
          <w:i/>
          <w:color w:val="49A45B"/>
          <w:spacing w:val="-4"/>
          <w:sz w:val="15"/>
        </w:rPr>
        <w:t> </w:t>
      </w:r>
      <w:r>
        <w:rPr>
          <w:rFonts w:ascii="Arial"/>
          <w:i/>
          <w:color w:val="49A45B"/>
          <w:sz w:val="15"/>
        </w:rPr>
        <w:t>forms must be</w:t>
      </w:r>
      <w:r>
        <w:rPr>
          <w:rFonts w:ascii="Arial"/>
          <w:i/>
          <w:color w:val="49A45B"/>
          <w:spacing w:val="-2"/>
          <w:sz w:val="15"/>
        </w:rPr>
        <w:t> </w:t>
      </w:r>
      <w:r>
        <w:rPr>
          <w:rFonts w:ascii="Arial"/>
          <w:i/>
          <w:color w:val="49A45B"/>
          <w:sz w:val="15"/>
        </w:rPr>
        <w:t>filled</w:t>
      </w:r>
      <w:r>
        <w:rPr>
          <w:rFonts w:ascii="Arial"/>
          <w:i/>
          <w:color w:val="49A45B"/>
          <w:spacing w:val="-2"/>
          <w:sz w:val="15"/>
        </w:rPr>
        <w:t> </w:t>
      </w:r>
      <w:r>
        <w:rPr>
          <w:rFonts w:ascii="Arial"/>
          <w:i/>
          <w:color w:val="49A45B"/>
          <w:sz w:val="15"/>
        </w:rPr>
        <w:t>in</w:t>
      </w:r>
      <w:r>
        <w:rPr>
          <w:rFonts w:ascii="Arial"/>
          <w:i/>
          <w:color w:val="49A45B"/>
          <w:spacing w:val="-2"/>
          <w:sz w:val="15"/>
        </w:rPr>
        <w:t> </w:t>
      </w:r>
      <w:r>
        <w:rPr>
          <w:rFonts w:ascii="Arial"/>
          <w:i/>
          <w:color w:val="49A45B"/>
          <w:sz w:val="15"/>
        </w:rPr>
        <w:t>for</w:t>
      </w:r>
      <w:r>
        <w:rPr>
          <w:rFonts w:ascii="Arial"/>
          <w:i/>
          <w:color w:val="49A45B"/>
          <w:spacing w:val="-1"/>
          <w:sz w:val="15"/>
        </w:rPr>
        <w:t> </w:t>
      </w:r>
      <w:r>
        <w:rPr>
          <w:rFonts w:ascii="Arial"/>
          <w:i/>
          <w:color w:val="49A45B"/>
          <w:sz w:val="15"/>
        </w:rPr>
        <w:t>each</w:t>
      </w:r>
      <w:r>
        <w:rPr>
          <w:rFonts w:ascii="Arial"/>
          <w:i/>
          <w:color w:val="49A45B"/>
          <w:spacing w:val="-2"/>
          <w:sz w:val="15"/>
        </w:rPr>
        <w:t> </w:t>
      </w:r>
      <w:r>
        <w:rPr>
          <w:rFonts w:ascii="Arial"/>
          <w:i/>
          <w:color w:val="49A45B"/>
          <w:sz w:val="15"/>
        </w:rPr>
        <w:t>proposal using</w:t>
      </w:r>
      <w:r>
        <w:rPr>
          <w:rFonts w:ascii="Arial"/>
          <w:i/>
          <w:color w:val="49A45B"/>
          <w:spacing w:val="-4"/>
          <w:sz w:val="15"/>
        </w:rPr>
        <w:t> </w:t>
      </w:r>
      <w:r>
        <w:rPr>
          <w:rFonts w:ascii="Arial"/>
          <w:i/>
          <w:color w:val="49A45B"/>
          <w:sz w:val="15"/>
        </w:rPr>
        <w:t>the</w:t>
      </w:r>
      <w:r>
        <w:rPr>
          <w:rFonts w:ascii="Arial"/>
          <w:i/>
          <w:color w:val="49A45B"/>
          <w:spacing w:val="-2"/>
          <w:sz w:val="15"/>
        </w:rPr>
        <w:t> </w:t>
      </w:r>
      <w:r>
        <w:rPr>
          <w:rFonts w:ascii="Arial"/>
          <w:i/>
          <w:color w:val="49A45B"/>
          <w:sz w:val="15"/>
        </w:rPr>
        <w:t>templates available in</w:t>
      </w:r>
      <w:r>
        <w:rPr>
          <w:rFonts w:ascii="Arial"/>
          <w:i/>
          <w:color w:val="49A45B"/>
          <w:spacing w:val="-4"/>
          <w:sz w:val="15"/>
        </w:rPr>
        <w:t> </w:t>
      </w:r>
      <w:r>
        <w:rPr>
          <w:rFonts w:ascii="Arial"/>
          <w:i/>
          <w:color w:val="49A45B"/>
          <w:sz w:val="15"/>
        </w:rPr>
        <w:t>the</w:t>
      </w:r>
      <w:r>
        <w:rPr>
          <w:rFonts w:ascii="Arial"/>
          <w:i/>
          <w:color w:val="49A45B"/>
          <w:spacing w:val="-1"/>
          <w:sz w:val="15"/>
        </w:rPr>
        <w:t> </w:t>
      </w:r>
      <w:r>
        <w:rPr>
          <w:rFonts w:ascii="Arial"/>
          <w:i/>
          <w:color w:val="49A45B"/>
          <w:sz w:val="15"/>
        </w:rPr>
        <w:t>Submission</w:t>
      </w:r>
      <w:r>
        <w:rPr>
          <w:rFonts w:ascii="Arial"/>
          <w:i/>
          <w:color w:val="49A45B"/>
          <w:spacing w:val="-1"/>
          <w:sz w:val="15"/>
        </w:rPr>
        <w:t> </w:t>
      </w:r>
      <w:r>
        <w:rPr>
          <w:rFonts w:ascii="Arial"/>
          <w:i/>
          <w:color w:val="49A45B"/>
          <w:sz w:val="15"/>
        </w:rPr>
        <w:t>System. Some</w:t>
      </w:r>
      <w:r>
        <w:rPr>
          <w:rFonts w:ascii="Arial"/>
          <w:i/>
          <w:color w:val="49A45B"/>
          <w:spacing w:val="-2"/>
          <w:sz w:val="15"/>
        </w:rPr>
        <w:t> </w:t>
      </w:r>
      <w:r>
        <w:rPr>
          <w:rFonts w:ascii="Arial"/>
          <w:i/>
          <w:color w:val="49A45B"/>
          <w:sz w:val="15"/>
        </w:rPr>
        <w:t>data</w:t>
      </w:r>
      <w:r>
        <w:rPr>
          <w:rFonts w:ascii="Arial"/>
          <w:i/>
          <w:color w:val="49A45B"/>
          <w:spacing w:val="-4"/>
          <w:sz w:val="15"/>
        </w:rPr>
        <w:t> </w:t>
      </w:r>
      <w:r>
        <w:rPr>
          <w:rFonts w:ascii="Arial"/>
          <w:i/>
          <w:color w:val="49A45B"/>
          <w:sz w:val="15"/>
        </w:rPr>
        <w:t>fields in</w:t>
      </w:r>
      <w:r>
        <w:rPr>
          <w:rFonts w:ascii="Arial"/>
          <w:i/>
          <w:color w:val="49A45B"/>
          <w:spacing w:val="-2"/>
          <w:sz w:val="15"/>
        </w:rPr>
        <w:t> </w:t>
      </w:r>
      <w:r>
        <w:rPr>
          <w:rFonts w:ascii="Arial"/>
          <w:i/>
          <w:color w:val="49A45B"/>
          <w:sz w:val="15"/>
        </w:rPr>
        <w:t>the</w:t>
      </w:r>
      <w:r>
        <w:rPr>
          <w:rFonts w:ascii="Arial"/>
          <w:i/>
          <w:color w:val="49A45B"/>
          <w:spacing w:val="-2"/>
          <w:sz w:val="15"/>
        </w:rPr>
        <w:t> </w:t>
      </w:r>
      <w:r>
        <w:rPr>
          <w:rFonts w:ascii="Arial"/>
          <w:i/>
          <w:color w:val="49A45B"/>
          <w:sz w:val="15"/>
        </w:rPr>
        <w:t>forms are</w:t>
      </w:r>
      <w:r>
        <w:rPr>
          <w:rFonts w:ascii="Arial"/>
          <w:i/>
          <w:color w:val="49A45B"/>
          <w:sz w:val="15"/>
        </w:rPr>
        <w:t> pre-filled based on the previous steps in the Submission wizard.</w:t>
      </w:r>
    </w:p>
    <w:p>
      <w:pPr>
        <w:spacing w:after="0" w:line="280" w:lineRule="auto"/>
        <w:jc w:val="left"/>
        <w:rPr>
          <w:rFonts w:ascii="Arial"/>
          <w:sz w:val="15"/>
        </w:rPr>
        <w:sectPr>
          <w:pgSz w:w="11910" w:h="16840"/>
          <w:pgMar w:header="290" w:footer="1337" w:top="1220" w:bottom="1520" w:left="620" w:right="240"/>
        </w:sectPr>
      </w:pPr>
    </w:p>
    <w:p>
      <w:pPr>
        <w:pStyle w:val="BodyText"/>
        <w:spacing w:before="7"/>
        <w:rPr>
          <w:rFonts w:ascii="Arial"/>
          <w:i/>
          <w:sz w:val="19"/>
        </w:rPr>
      </w:pPr>
    </w:p>
    <w:p>
      <w:pPr>
        <w:pStyle w:val="Heading1"/>
        <w:numPr>
          <w:ilvl w:val="0"/>
          <w:numId w:val="7"/>
        </w:numPr>
        <w:tabs>
          <w:tab w:pos="600" w:val="left" w:leader="none"/>
        </w:tabs>
        <w:spacing w:line="240" w:lineRule="auto" w:before="100" w:after="0"/>
        <w:ind w:left="599" w:right="0" w:hanging="368"/>
        <w:jc w:val="left"/>
      </w:pPr>
      <w:r>
        <w:rPr/>
        <w:pict>
          <v:shape style="position:absolute;margin-left:49.099991pt;margin-top:32.448128pt;width:523.1pt;height:.1pt;mso-position-horizontal-relative:page;mso-position-vertical-relative:paragraph;z-index:-15725056;mso-wrap-distance-left:0;mso-wrap-distance-right:0" id="docshape20" coordorigin="982,649" coordsize="10462,0" path="m982,649l11444,649e" filled="false" stroked="true" strokeweight=".47pt" strokecolor="#458dca">
            <v:path arrowok="t"/>
            <v:stroke dashstyle="solid"/>
            <w10:wrap type="topAndBottom"/>
          </v:shape>
        </w:pict>
      </w:r>
      <w:r>
        <w:rPr>
          <w:rFonts w:ascii="Verdana" w:hAnsi="Verdana"/>
          <w:color w:val="458DCA"/>
        </w:rPr>
        <w:t>–</w:t>
      </w:r>
      <w:r>
        <w:rPr>
          <w:rFonts w:ascii="Verdana" w:hAnsi="Verdana"/>
          <w:color w:val="458DCA"/>
          <w:spacing w:val="-39"/>
        </w:rPr>
        <w:t> </w:t>
      </w:r>
      <w:r>
        <w:rPr>
          <w:color w:val="458DCA"/>
        </w:rPr>
        <w:t>General</w:t>
      </w:r>
      <w:r>
        <w:rPr>
          <w:color w:val="458DCA"/>
          <w:spacing w:val="-10"/>
        </w:rPr>
        <w:t> </w:t>
      </w:r>
      <w:r>
        <w:rPr>
          <w:color w:val="458DCA"/>
          <w:spacing w:val="-2"/>
        </w:rPr>
        <w:t>information</w:t>
      </w:r>
    </w:p>
    <w:p>
      <w:pPr>
        <w:spacing w:before="38" w:after="30"/>
        <w:ind w:left="232" w:right="702" w:firstLine="0"/>
        <w:jc w:val="left"/>
        <w:rPr>
          <w:rFonts w:ascii="Arial"/>
          <w:i/>
          <w:sz w:val="15"/>
        </w:rPr>
      </w:pPr>
      <w:r>
        <w:rPr>
          <w:rFonts w:ascii="Arial"/>
          <w:i/>
          <w:color w:val="49A45B"/>
          <w:sz w:val="15"/>
        </w:rPr>
        <w:t>Section 1</w:t>
      </w:r>
      <w:r>
        <w:rPr>
          <w:rFonts w:ascii="Arial"/>
          <w:i/>
          <w:color w:val="49A45B"/>
          <w:spacing w:val="-2"/>
          <w:sz w:val="15"/>
        </w:rPr>
        <w:t> </w:t>
      </w:r>
      <w:r>
        <w:rPr>
          <w:rFonts w:ascii="Arial"/>
          <w:i/>
          <w:color w:val="49A45B"/>
          <w:sz w:val="15"/>
        </w:rPr>
        <w:t>provides</w:t>
      </w:r>
      <w:r>
        <w:rPr>
          <w:rFonts w:ascii="Arial"/>
          <w:i/>
          <w:color w:val="49A45B"/>
          <w:spacing w:val="-1"/>
          <w:sz w:val="15"/>
        </w:rPr>
        <w:t> </w:t>
      </w:r>
      <w:r>
        <w:rPr>
          <w:rFonts w:ascii="Arial"/>
          <w:i/>
          <w:color w:val="49A45B"/>
          <w:sz w:val="15"/>
        </w:rPr>
        <w:t>basic</w:t>
      </w:r>
      <w:r>
        <w:rPr>
          <w:rFonts w:ascii="Arial"/>
          <w:i/>
          <w:color w:val="49A45B"/>
          <w:spacing w:val="-1"/>
          <w:sz w:val="15"/>
        </w:rPr>
        <w:t> </w:t>
      </w:r>
      <w:r>
        <w:rPr>
          <w:rFonts w:ascii="Arial"/>
          <w:i/>
          <w:color w:val="49A45B"/>
          <w:sz w:val="15"/>
        </w:rPr>
        <w:t>data</w:t>
      </w:r>
      <w:r>
        <w:rPr>
          <w:rFonts w:ascii="Arial"/>
          <w:i/>
          <w:color w:val="49A45B"/>
          <w:spacing w:val="-3"/>
          <w:sz w:val="15"/>
        </w:rPr>
        <w:t> </w:t>
      </w:r>
      <w:r>
        <w:rPr>
          <w:rFonts w:ascii="Arial"/>
          <w:i/>
          <w:color w:val="49A45B"/>
          <w:sz w:val="15"/>
        </w:rPr>
        <w:t>on</w:t>
      </w:r>
      <w:r>
        <w:rPr>
          <w:rFonts w:ascii="Arial"/>
          <w:i/>
          <w:color w:val="49A45B"/>
          <w:spacing w:val="-3"/>
          <w:sz w:val="15"/>
        </w:rPr>
        <w:t> </w:t>
      </w:r>
      <w:r>
        <w:rPr>
          <w:rFonts w:ascii="Arial"/>
          <w:i/>
          <w:color w:val="49A45B"/>
          <w:sz w:val="15"/>
        </w:rPr>
        <w:t>the</w:t>
      </w:r>
      <w:r>
        <w:rPr>
          <w:rFonts w:ascii="Arial"/>
          <w:i/>
          <w:color w:val="49A45B"/>
          <w:spacing w:val="-3"/>
          <w:sz w:val="15"/>
        </w:rPr>
        <w:t> </w:t>
      </w:r>
      <w:r>
        <w:rPr>
          <w:rFonts w:ascii="Arial"/>
          <w:i/>
          <w:color w:val="49A45B"/>
          <w:sz w:val="15"/>
        </w:rPr>
        <w:t>proposal.</w:t>
      </w:r>
      <w:r>
        <w:rPr>
          <w:rFonts w:ascii="Arial"/>
          <w:i/>
          <w:color w:val="49A45B"/>
          <w:spacing w:val="-1"/>
          <w:sz w:val="15"/>
        </w:rPr>
        <w:t> </w:t>
      </w:r>
      <w:r>
        <w:rPr>
          <w:rFonts w:ascii="Arial"/>
          <w:i/>
          <w:color w:val="49A45B"/>
          <w:sz w:val="15"/>
        </w:rPr>
        <w:t>It</w:t>
      </w:r>
      <w:r>
        <w:rPr>
          <w:rFonts w:ascii="Arial"/>
          <w:i/>
          <w:color w:val="49A45B"/>
          <w:spacing w:val="-4"/>
          <w:sz w:val="15"/>
        </w:rPr>
        <w:t> </w:t>
      </w:r>
      <w:r>
        <w:rPr>
          <w:rFonts w:ascii="Arial"/>
          <w:i/>
          <w:color w:val="49A45B"/>
          <w:sz w:val="15"/>
        </w:rPr>
        <w:t>can</w:t>
      </w:r>
      <w:r>
        <w:rPr>
          <w:rFonts w:ascii="Arial"/>
          <w:i/>
          <w:color w:val="49A45B"/>
          <w:spacing w:val="-3"/>
          <w:sz w:val="15"/>
        </w:rPr>
        <w:t> </w:t>
      </w:r>
      <w:r>
        <w:rPr>
          <w:rFonts w:ascii="Arial"/>
          <w:i/>
          <w:color w:val="49A45B"/>
          <w:sz w:val="15"/>
        </w:rPr>
        <w:t>be</w:t>
      </w:r>
      <w:r>
        <w:rPr>
          <w:rFonts w:ascii="Arial"/>
          <w:i/>
          <w:color w:val="49A45B"/>
          <w:spacing w:val="-5"/>
          <w:sz w:val="15"/>
        </w:rPr>
        <w:t> </w:t>
      </w:r>
      <w:r>
        <w:rPr>
          <w:rFonts w:ascii="Arial"/>
          <w:i/>
          <w:color w:val="49A45B"/>
          <w:sz w:val="15"/>
        </w:rPr>
        <w:t>filled</w:t>
      </w:r>
      <w:r>
        <w:rPr>
          <w:rFonts w:ascii="Arial"/>
          <w:i/>
          <w:color w:val="49A45B"/>
          <w:spacing w:val="-3"/>
          <w:sz w:val="15"/>
        </w:rPr>
        <w:t> </w:t>
      </w:r>
      <w:r>
        <w:rPr>
          <w:rFonts w:ascii="Arial"/>
          <w:i/>
          <w:color w:val="49A45B"/>
          <w:sz w:val="15"/>
        </w:rPr>
        <w:t>in</w:t>
      </w:r>
      <w:r>
        <w:rPr>
          <w:rFonts w:ascii="Arial"/>
          <w:i/>
          <w:color w:val="49A45B"/>
          <w:spacing w:val="-3"/>
          <w:sz w:val="15"/>
        </w:rPr>
        <w:t> </w:t>
      </w:r>
      <w:r>
        <w:rPr>
          <w:rFonts w:ascii="Arial"/>
          <w:i/>
          <w:color w:val="49A45B"/>
          <w:sz w:val="15"/>
        </w:rPr>
        <w:t>by</w:t>
      </w:r>
      <w:r>
        <w:rPr>
          <w:rFonts w:ascii="Arial"/>
          <w:i/>
          <w:color w:val="49A45B"/>
          <w:spacing w:val="-1"/>
          <w:sz w:val="15"/>
        </w:rPr>
        <w:t> </w:t>
      </w:r>
      <w:r>
        <w:rPr>
          <w:rFonts w:ascii="Arial"/>
          <w:i/>
          <w:color w:val="49A45B"/>
          <w:sz w:val="15"/>
        </w:rPr>
        <w:t>contacts</w:t>
      </w:r>
      <w:r>
        <w:rPr>
          <w:rFonts w:ascii="Arial"/>
          <w:i/>
          <w:color w:val="49A45B"/>
          <w:spacing w:val="-1"/>
          <w:sz w:val="15"/>
        </w:rPr>
        <w:t> </w:t>
      </w:r>
      <w:r>
        <w:rPr>
          <w:rFonts w:ascii="Arial"/>
          <w:i/>
          <w:color w:val="49A45B"/>
          <w:sz w:val="15"/>
        </w:rPr>
        <w:t>of</w:t>
      </w:r>
      <w:r>
        <w:rPr>
          <w:rFonts w:ascii="Arial"/>
          <w:i/>
          <w:color w:val="49A45B"/>
          <w:spacing w:val="-1"/>
          <w:sz w:val="15"/>
        </w:rPr>
        <w:t> </w:t>
      </w:r>
      <w:r>
        <w:rPr>
          <w:rFonts w:ascii="Arial"/>
          <w:i/>
          <w:color w:val="49A45B"/>
          <w:sz w:val="15"/>
        </w:rPr>
        <w:t>the</w:t>
      </w:r>
      <w:r>
        <w:rPr>
          <w:rFonts w:ascii="Arial"/>
          <w:i/>
          <w:color w:val="49A45B"/>
          <w:spacing w:val="-5"/>
          <w:sz w:val="15"/>
        </w:rPr>
        <w:t> </w:t>
      </w:r>
      <w:r>
        <w:rPr>
          <w:rFonts w:ascii="Arial"/>
          <w:i/>
          <w:color w:val="49A45B"/>
          <w:sz w:val="15"/>
        </w:rPr>
        <w:t>coordinator.</w:t>
      </w:r>
      <w:r>
        <w:rPr>
          <w:rFonts w:ascii="Arial"/>
          <w:i/>
          <w:color w:val="49A45B"/>
          <w:spacing w:val="-1"/>
          <w:sz w:val="15"/>
        </w:rPr>
        <w:t> </w:t>
      </w:r>
      <w:r>
        <w:rPr>
          <w:rFonts w:ascii="Arial"/>
          <w:i/>
          <w:color w:val="49A45B"/>
          <w:sz w:val="15"/>
        </w:rPr>
        <w:t>Other participants may</w:t>
      </w:r>
      <w:r>
        <w:rPr>
          <w:rFonts w:ascii="Arial"/>
          <w:i/>
          <w:color w:val="49A45B"/>
          <w:spacing w:val="-4"/>
          <w:sz w:val="15"/>
        </w:rPr>
        <w:t> </w:t>
      </w:r>
      <w:r>
        <w:rPr>
          <w:rFonts w:ascii="Arial"/>
          <w:i/>
          <w:color w:val="49A45B"/>
          <w:sz w:val="15"/>
        </w:rPr>
        <w:t>view</w:t>
      </w:r>
      <w:r>
        <w:rPr>
          <w:rFonts w:ascii="Arial"/>
          <w:i/>
          <w:color w:val="49A45B"/>
          <w:spacing w:val="-1"/>
          <w:sz w:val="15"/>
        </w:rPr>
        <w:t> </w:t>
      </w:r>
      <w:r>
        <w:rPr>
          <w:rFonts w:ascii="Arial"/>
          <w:i/>
          <w:color w:val="49A45B"/>
          <w:sz w:val="15"/>
        </w:rPr>
        <w:t>this</w:t>
      </w:r>
      <w:r>
        <w:rPr>
          <w:rFonts w:ascii="Arial"/>
          <w:i/>
          <w:color w:val="49A45B"/>
          <w:spacing w:val="-4"/>
          <w:sz w:val="15"/>
        </w:rPr>
        <w:t> </w:t>
      </w:r>
      <w:r>
        <w:rPr>
          <w:rFonts w:ascii="Arial"/>
          <w:i/>
          <w:color w:val="49A45B"/>
          <w:sz w:val="15"/>
        </w:rPr>
        <w:t>section</w:t>
      </w:r>
      <w:r>
        <w:rPr>
          <w:rFonts w:ascii="Arial"/>
          <w:i/>
          <w:color w:val="49A45B"/>
          <w:spacing w:val="-3"/>
          <w:sz w:val="15"/>
        </w:rPr>
        <w:t> </w:t>
      </w:r>
      <w:r>
        <w:rPr>
          <w:rFonts w:ascii="Arial"/>
          <w:i/>
          <w:color w:val="49A45B"/>
          <w:sz w:val="15"/>
        </w:rPr>
        <w:t>only.</w:t>
      </w:r>
      <w:r>
        <w:rPr>
          <w:rFonts w:ascii="Arial"/>
          <w:i/>
          <w:color w:val="49A45B"/>
          <w:spacing w:val="-1"/>
          <w:sz w:val="15"/>
        </w:rPr>
        <w:t> </w:t>
      </w:r>
      <w:r>
        <w:rPr>
          <w:rFonts w:ascii="Arial"/>
          <w:i/>
          <w:color w:val="49A45B"/>
          <w:sz w:val="15"/>
        </w:rPr>
        <w:t>Read-only</w:t>
      </w:r>
      <w:r>
        <w:rPr>
          <w:rFonts w:ascii="Arial"/>
          <w:i/>
          <w:color w:val="49A45B"/>
          <w:sz w:val="15"/>
        </w:rPr>
        <w:t> parts are marked in blue.</w:t>
      </w:r>
    </w:p>
    <w:p>
      <w:pPr>
        <w:pStyle w:val="BodyText"/>
        <w:ind w:left="351"/>
        <w:rPr>
          <w:rFonts w:ascii="Arial"/>
          <w:sz w:val="20"/>
        </w:rPr>
      </w:pPr>
      <w:r>
        <w:rPr>
          <w:rFonts w:ascii="Arial"/>
          <w:sz w:val="20"/>
        </w:rPr>
        <w:pict>
          <v:group style="width:507.65pt;height:51.75pt;mso-position-horizontal-relative:char;mso-position-vertical-relative:line" id="docshapegroup21" coordorigin="0,0" coordsize="10153,1035">
            <v:line style="position:absolute" from="11,5" to="9689,5" stroked="true" strokeweight=".47pt" strokecolor="#458dca">
              <v:stroke dashstyle="solid"/>
            </v:line>
            <v:rect style="position:absolute;left:0;top:40;width:10153;height:994" id="docshape22" filled="true" fillcolor="#a0c5e2" stroked="false">
              <v:fill type="solid"/>
            </v:rect>
            <v:shape style="position:absolute;left:142;top:167;width:457;height:212" type="#_x0000_t202" id="docshape23" filled="false" stroked="false">
              <v:textbox inset="0,0,0,0">
                <w:txbxContent>
                  <w:p>
                    <w:pPr>
                      <w:spacing w:line="212" w:lineRule="exact" w:before="0"/>
                      <w:ind w:left="0" w:right="0" w:firstLine="0"/>
                      <w:jc w:val="left"/>
                      <w:rPr>
                        <w:rFonts w:ascii="Arial"/>
                        <w:sz w:val="19"/>
                      </w:rPr>
                    </w:pPr>
                    <w:r>
                      <w:rPr>
                        <w:rFonts w:ascii="Arial"/>
                        <w:color w:val="221F1F"/>
                        <w:spacing w:val="-5"/>
                        <w:sz w:val="19"/>
                      </w:rPr>
                      <w:t>Topic</w:t>
                    </w:r>
                  </w:p>
                </w:txbxContent>
              </v:textbox>
              <w10:wrap type="none"/>
            </v:shape>
            <v:shape style="position:absolute;left:5762;top:167;width:1196;height:212" type="#_x0000_t202" id="docshape24" filled="false" stroked="false">
              <v:textbox inset="0,0,0,0">
                <w:txbxContent>
                  <w:p>
                    <w:pPr>
                      <w:spacing w:line="212" w:lineRule="exact" w:before="0"/>
                      <w:ind w:left="0" w:right="0" w:firstLine="0"/>
                      <w:jc w:val="left"/>
                      <w:rPr>
                        <w:rFonts w:ascii="Arial"/>
                        <w:sz w:val="19"/>
                      </w:rPr>
                    </w:pPr>
                    <w:r>
                      <w:rPr>
                        <w:rFonts w:ascii="Arial"/>
                        <w:color w:val="221F1F"/>
                        <w:sz w:val="19"/>
                      </w:rPr>
                      <w:t>Type</w:t>
                    </w:r>
                    <w:r>
                      <w:rPr>
                        <w:rFonts w:ascii="Arial"/>
                        <w:color w:val="221F1F"/>
                        <w:spacing w:val="-9"/>
                        <w:sz w:val="19"/>
                      </w:rPr>
                      <w:t> </w:t>
                    </w:r>
                    <w:r>
                      <w:rPr>
                        <w:rFonts w:ascii="Arial"/>
                        <w:color w:val="221F1F"/>
                        <w:sz w:val="19"/>
                      </w:rPr>
                      <w:t>of</w:t>
                    </w:r>
                    <w:r>
                      <w:rPr>
                        <w:rFonts w:ascii="Arial"/>
                        <w:color w:val="221F1F"/>
                        <w:spacing w:val="-10"/>
                        <w:sz w:val="19"/>
                      </w:rPr>
                      <w:t> </w:t>
                    </w:r>
                    <w:r>
                      <w:rPr>
                        <w:rFonts w:ascii="Arial"/>
                        <w:color w:val="221F1F"/>
                        <w:spacing w:val="-2"/>
                        <w:sz w:val="19"/>
                      </w:rPr>
                      <w:t>action</w:t>
                    </w:r>
                  </w:p>
                </w:txbxContent>
              </v:textbox>
              <w10:wrap type="none"/>
            </v:shape>
            <v:shape style="position:absolute;left:142;top:614;width:348;height:212" type="#_x0000_t202" id="docshape25" filled="false" stroked="false">
              <v:textbox inset="0,0,0,0">
                <w:txbxContent>
                  <w:p>
                    <w:pPr>
                      <w:spacing w:line="212" w:lineRule="exact" w:before="0"/>
                      <w:ind w:left="0" w:right="0" w:firstLine="0"/>
                      <w:jc w:val="left"/>
                      <w:rPr>
                        <w:rFonts w:ascii="Arial"/>
                        <w:sz w:val="19"/>
                      </w:rPr>
                    </w:pPr>
                    <w:r>
                      <w:rPr>
                        <w:rFonts w:ascii="Arial"/>
                        <w:color w:val="221F1F"/>
                        <w:spacing w:val="-4"/>
                        <w:sz w:val="19"/>
                      </w:rPr>
                      <w:t>Call</w:t>
                    </w:r>
                  </w:p>
                </w:txbxContent>
              </v:textbox>
              <w10:wrap type="none"/>
            </v:shape>
            <v:shape style="position:absolute;left:5762;top:614;width:2697;height:212" type="#_x0000_t202" id="docshape26" filled="false" stroked="false">
              <v:textbox inset="0,0,0,0">
                <w:txbxContent>
                  <w:p>
                    <w:pPr>
                      <w:spacing w:line="212" w:lineRule="exact" w:before="0"/>
                      <w:ind w:left="0" w:right="0" w:firstLine="0"/>
                      <w:jc w:val="left"/>
                      <w:rPr>
                        <w:rFonts w:ascii="Arial"/>
                        <w:sz w:val="19"/>
                      </w:rPr>
                    </w:pPr>
                    <w:r>
                      <w:rPr>
                        <w:rFonts w:ascii="Arial"/>
                        <w:color w:val="221F1F"/>
                        <w:sz w:val="19"/>
                      </w:rPr>
                      <w:t>Type</w:t>
                    </w:r>
                    <w:r>
                      <w:rPr>
                        <w:rFonts w:ascii="Arial"/>
                        <w:color w:val="221F1F"/>
                        <w:spacing w:val="-13"/>
                        <w:sz w:val="19"/>
                      </w:rPr>
                      <w:t> </w:t>
                    </w:r>
                    <w:r>
                      <w:rPr>
                        <w:rFonts w:ascii="Arial"/>
                        <w:color w:val="221F1F"/>
                        <w:sz w:val="19"/>
                      </w:rPr>
                      <w:t>of</w:t>
                    </w:r>
                    <w:r>
                      <w:rPr>
                        <w:rFonts w:ascii="Arial"/>
                        <w:color w:val="221F1F"/>
                        <w:spacing w:val="-12"/>
                        <w:sz w:val="19"/>
                      </w:rPr>
                      <w:t> </w:t>
                    </w:r>
                    <w:r>
                      <w:rPr>
                        <w:rFonts w:ascii="Arial"/>
                        <w:color w:val="221F1F"/>
                        <w:sz w:val="19"/>
                      </w:rPr>
                      <w:t>Model</w:t>
                    </w:r>
                    <w:r>
                      <w:rPr>
                        <w:rFonts w:ascii="Arial"/>
                        <w:color w:val="221F1F"/>
                        <w:spacing w:val="-10"/>
                        <w:sz w:val="19"/>
                      </w:rPr>
                      <w:t> </w:t>
                    </w:r>
                    <w:r>
                      <w:rPr>
                        <w:rFonts w:ascii="Arial"/>
                        <w:color w:val="221F1F"/>
                        <w:sz w:val="19"/>
                      </w:rPr>
                      <w:t>Grant</w:t>
                    </w:r>
                    <w:r>
                      <w:rPr>
                        <w:rFonts w:ascii="Arial"/>
                        <w:color w:val="221F1F"/>
                        <w:spacing w:val="-13"/>
                        <w:sz w:val="19"/>
                      </w:rPr>
                      <w:t> </w:t>
                    </w:r>
                    <w:r>
                      <w:rPr>
                        <w:rFonts w:ascii="Arial"/>
                        <w:color w:val="221F1F"/>
                        <w:spacing w:val="-2"/>
                        <w:sz w:val="19"/>
                      </w:rPr>
                      <w:t>Agreement</w:t>
                    </w:r>
                  </w:p>
                </w:txbxContent>
              </v:textbox>
              <w10:wrap type="none"/>
            </v:shape>
          </v:group>
        </w:pict>
      </w:r>
      <w:r>
        <w:rPr>
          <w:rFonts w:ascii="Arial"/>
          <w:sz w:val="20"/>
        </w:rPr>
      </w:r>
    </w:p>
    <w:p>
      <w:pPr>
        <w:pStyle w:val="BodyText"/>
        <w:rPr>
          <w:rFonts w:ascii="Arial"/>
          <w:i/>
          <w:sz w:val="16"/>
        </w:rPr>
      </w:pPr>
    </w:p>
    <w:p>
      <w:pPr>
        <w:pStyle w:val="BodyText"/>
        <w:rPr>
          <w:rFonts w:ascii="Arial"/>
          <w:i/>
          <w:sz w:val="16"/>
        </w:rPr>
      </w:pPr>
    </w:p>
    <w:p>
      <w:pPr>
        <w:pStyle w:val="BodyText"/>
        <w:spacing w:before="8"/>
        <w:rPr>
          <w:rFonts w:ascii="Arial"/>
          <w:i/>
          <w:sz w:val="16"/>
        </w:rPr>
      </w:pPr>
    </w:p>
    <w:p>
      <w:pPr>
        <w:spacing w:before="0"/>
        <w:ind w:left="515" w:right="0" w:firstLine="0"/>
        <w:jc w:val="left"/>
        <w:rPr>
          <w:rFonts w:ascii="Arial"/>
          <w:sz w:val="19"/>
        </w:rPr>
      </w:pPr>
      <w:r>
        <w:rPr/>
        <w:pict>
          <v:shape style="position:absolute;margin-left:120.400002pt;margin-top:-3.199101pt;width:434.95pt;height:21.25pt;mso-position-horizontal-relative:page;mso-position-vertical-relative:paragraph;z-index:15736832" type="#_x0000_t202" id="docshape27" filled="false" stroked="true" strokeweight=".75pt" strokecolor="#000000">
            <v:textbox inset="0,0,0,0">
              <w:txbxContent>
                <w:p>
                  <w:pPr>
                    <w:spacing w:before="71"/>
                    <w:ind w:left="143" w:right="0" w:firstLine="0"/>
                    <w:jc w:val="left"/>
                    <w:rPr>
                      <w:rFonts w:ascii="Arial"/>
                      <w:i/>
                      <w:sz w:val="19"/>
                    </w:rPr>
                  </w:pPr>
                  <w:r>
                    <w:rPr>
                      <w:rFonts w:ascii="Arial"/>
                      <w:i/>
                      <w:color w:val="999B9E"/>
                      <w:sz w:val="19"/>
                    </w:rPr>
                    <w:t>Acronym</w:t>
                  </w:r>
                  <w:r>
                    <w:rPr>
                      <w:rFonts w:ascii="Arial"/>
                      <w:i/>
                      <w:color w:val="999B9E"/>
                      <w:spacing w:val="-6"/>
                      <w:sz w:val="19"/>
                    </w:rPr>
                    <w:t> </w:t>
                  </w:r>
                  <w:r>
                    <w:rPr>
                      <w:rFonts w:ascii="Arial"/>
                      <w:i/>
                      <w:color w:val="999B9E"/>
                      <w:sz w:val="19"/>
                    </w:rPr>
                    <w:t>is</w:t>
                  </w:r>
                  <w:r>
                    <w:rPr>
                      <w:rFonts w:ascii="Arial"/>
                      <w:i/>
                      <w:color w:val="999B9E"/>
                      <w:spacing w:val="-6"/>
                      <w:sz w:val="19"/>
                    </w:rPr>
                    <w:t> </w:t>
                  </w:r>
                  <w:r>
                    <w:rPr>
                      <w:rFonts w:ascii="Arial"/>
                      <w:i/>
                      <w:color w:val="999B9E"/>
                      <w:spacing w:val="-2"/>
                      <w:sz w:val="19"/>
                    </w:rPr>
                    <w:t>mandatory</w:t>
                  </w:r>
                </w:p>
              </w:txbxContent>
            </v:textbox>
            <v:stroke dashstyle="solid"/>
            <w10:wrap type="none"/>
          </v:shape>
        </w:pict>
      </w:r>
      <w:r>
        <w:rPr>
          <w:rFonts w:ascii="Arial"/>
          <w:color w:val="221F1F"/>
          <w:spacing w:val="-2"/>
          <w:sz w:val="19"/>
        </w:rPr>
        <w:t>Acronym</w:t>
      </w:r>
    </w:p>
    <w:p>
      <w:pPr>
        <w:pStyle w:val="BodyText"/>
        <w:rPr>
          <w:rFonts w:ascii="Arial"/>
          <w:sz w:val="20"/>
        </w:rPr>
      </w:pPr>
    </w:p>
    <w:p>
      <w:pPr>
        <w:pStyle w:val="BodyText"/>
        <w:spacing w:before="8"/>
        <w:rPr>
          <w:rFonts w:ascii="Arial"/>
          <w:sz w:val="21"/>
        </w:rPr>
      </w:pPr>
    </w:p>
    <w:p>
      <w:pPr>
        <w:spacing w:before="0"/>
        <w:ind w:left="515" w:right="0" w:firstLine="0"/>
        <w:jc w:val="left"/>
        <w:rPr>
          <w:rFonts w:ascii="Arial"/>
          <w:sz w:val="19"/>
        </w:rPr>
      </w:pPr>
      <w:r>
        <w:rPr/>
        <w:pict>
          <v:shape style="position:absolute;margin-left:120.400002pt;margin-top:-7.949084pt;width:435.8pt;height:38.75pt;mso-position-horizontal-relative:page;mso-position-vertical-relative:paragraph;z-index:15736320" type="#_x0000_t202" id="docshape28" filled="false" stroked="true" strokeweight=".75pt" strokecolor="#000000">
            <v:textbox inset="0,0,0,0">
              <w:txbxContent>
                <w:p>
                  <w:pPr>
                    <w:spacing w:before="149"/>
                    <w:ind w:left="143" w:right="0" w:firstLine="0"/>
                    <w:jc w:val="left"/>
                    <w:rPr>
                      <w:rFonts w:ascii="Arial"/>
                      <w:i/>
                      <w:sz w:val="19"/>
                    </w:rPr>
                  </w:pPr>
                  <w:r>
                    <w:rPr>
                      <w:rFonts w:ascii="Arial"/>
                      <w:i/>
                      <w:color w:val="999B9E"/>
                      <w:spacing w:val="-2"/>
                      <w:sz w:val="19"/>
                    </w:rPr>
                    <w:t>Max 200 characters</w:t>
                  </w:r>
                  <w:r>
                    <w:rPr>
                      <w:rFonts w:ascii="Arial"/>
                      <w:i/>
                      <w:color w:val="999B9E"/>
                      <w:spacing w:val="-1"/>
                      <w:sz w:val="19"/>
                    </w:rPr>
                    <w:t> </w:t>
                  </w:r>
                  <w:r>
                    <w:rPr>
                      <w:rFonts w:ascii="Arial"/>
                      <w:i/>
                      <w:color w:val="999B9E"/>
                      <w:spacing w:val="-2"/>
                      <w:sz w:val="19"/>
                    </w:rPr>
                    <w:t>(with spaces). Must be</w:t>
                  </w:r>
                  <w:r>
                    <w:rPr>
                      <w:rFonts w:ascii="Arial"/>
                      <w:i/>
                      <w:color w:val="999B9E"/>
                      <w:spacing w:val="-4"/>
                      <w:sz w:val="19"/>
                    </w:rPr>
                    <w:t> </w:t>
                  </w:r>
                  <w:r>
                    <w:rPr>
                      <w:rFonts w:ascii="Arial"/>
                      <w:i/>
                      <w:color w:val="999B9E"/>
                      <w:spacing w:val="-2"/>
                      <w:sz w:val="19"/>
                    </w:rPr>
                    <w:t>understandable</w:t>
                  </w:r>
                  <w:r>
                    <w:rPr>
                      <w:rFonts w:ascii="Arial"/>
                      <w:i/>
                      <w:color w:val="999B9E"/>
                      <w:spacing w:val="-1"/>
                      <w:sz w:val="19"/>
                    </w:rPr>
                    <w:t> </w:t>
                  </w:r>
                  <w:r>
                    <w:rPr>
                      <w:rFonts w:ascii="Arial"/>
                      <w:i/>
                      <w:color w:val="999B9E"/>
                      <w:spacing w:val="-2"/>
                      <w:sz w:val="19"/>
                    </w:rPr>
                    <w:t>for</w:t>
                  </w:r>
                  <w:r>
                    <w:rPr>
                      <w:rFonts w:ascii="Arial"/>
                      <w:i/>
                      <w:color w:val="999B9E"/>
                      <w:spacing w:val="-3"/>
                      <w:sz w:val="19"/>
                    </w:rPr>
                    <w:t> </w:t>
                  </w:r>
                  <w:r>
                    <w:rPr>
                      <w:rFonts w:ascii="Arial"/>
                      <w:i/>
                      <w:color w:val="999B9E"/>
                      <w:spacing w:val="-2"/>
                      <w:sz w:val="19"/>
                    </w:rPr>
                    <w:t>non-specialists</w:t>
                  </w:r>
                  <w:r>
                    <w:rPr>
                      <w:rFonts w:ascii="Arial"/>
                      <w:i/>
                      <w:color w:val="999B9E"/>
                      <w:sz w:val="19"/>
                    </w:rPr>
                    <w:t> </w:t>
                  </w:r>
                  <w:r>
                    <w:rPr>
                      <w:rFonts w:ascii="Arial"/>
                      <w:i/>
                      <w:color w:val="999B9E"/>
                      <w:spacing w:val="-2"/>
                      <w:sz w:val="19"/>
                    </w:rPr>
                    <w:t>in your</w:t>
                  </w:r>
                  <w:r>
                    <w:rPr>
                      <w:rFonts w:ascii="Arial"/>
                      <w:i/>
                      <w:color w:val="999B9E"/>
                      <w:spacing w:val="-4"/>
                      <w:sz w:val="19"/>
                    </w:rPr>
                    <w:t> </w:t>
                  </w:r>
                  <w:r>
                    <w:rPr>
                      <w:rFonts w:ascii="Arial"/>
                      <w:i/>
                      <w:color w:val="999B9E"/>
                      <w:spacing w:val="-2"/>
                      <w:sz w:val="19"/>
                    </w:rPr>
                    <w:t>field.</w:t>
                  </w:r>
                </w:p>
              </w:txbxContent>
            </v:textbox>
            <v:stroke dashstyle="solid"/>
            <w10:wrap type="none"/>
          </v:shape>
        </w:pict>
      </w:r>
      <w:r>
        <w:rPr>
          <w:rFonts w:ascii="Arial"/>
          <w:color w:val="221F1F"/>
          <w:w w:val="95"/>
          <w:sz w:val="19"/>
        </w:rPr>
        <w:t>Proposal</w:t>
      </w:r>
      <w:r>
        <w:rPr>
          <w:rFonts w:ascii="Arial"/>
          <w:color w:val="221F1F"/>
          <w:spacing w:val="14"/>
          <w:sz w:val="19"/>
        </w:rPr>
        <w:t> </w:t>
      </w:r>
      <w:r>
        <w:rPr>
          <w:rFonts w:ascii="Arial"/>
          <w:color w:val="221F1F"/>
          <w:spacing w:val="-2"/>
          <w:sz w:val="19"/>
        </w:rPr>
        <w:t>title</w:t>
      </w:r>
    </w:p>
    <w:p>
      <w:pPr>
        <w:pStyle w:val="BodyText"/>
        <w:rPr>
          <w:rFonts w:ascii="Arial"/>
          <w:sz w:val="20"/>
        </w:rPr>
      </w:pPr>
    </w:p>
    <w:p>
      <w:pPr>
        <w:pStyle w:val="BodyText"/>
        <w:rPr>
          <w:rFonts w:ascii="Arial"/>
          <w:sz w:val="24"/>
        </w:rPr>
      </w:pPr>
    </w:p>
    <w:p>
      <w:pPr>
        <w:spacing w:before="0"/>
        <w:ind w:left="1934" w:right="0" w:firstLine="0"/>
        <w:jc w:val="left"/>
        <w:rPr>
          <w:rFonts w:ascii="Arial"/>
          <w:i/>
          <w:sz w:val="15"/>
        </w:rPr>
      </w:pPr>
      <w:r>
        <w:rPr>
          <w:rFonts w:ascii="Arial"/>
          <w:i/>
          <w:color w:val="49A45B"/>
          <w:sz w:val="15"/>
        </w:rPr>
        <w:t>Note</w:t>
      </w:r>
      <w:r>
        <w:rPr>
          <w:rFonts w:ascii="Arial"/>
          <w:i/>
          <w:color w:val="49A45B"/>
          <w:spacing w:val="-7"/>
          <w:sz w:val="15"/>
        </w:rPr>
        <w:t> </w:t>
      </w:r>
      <w:r>
        <w:rPr>
          <w:rFonts w:ascii="Arial"/>
          <w:i/>
          <w:color w:val="49A45B"/>
          <w:sz w:val="15"/>
        </w:rPr>
        <w:t>that</w:t>
      </w:r>
      <w:r>
        <w:rPr>
          <w:rFonts w:ascii="Arial"/>
          <w:i/>
          <w:color w:val="49A45B"/>
          <w:spacing w:val="-6"/>
          <w:sz w:val="15"/>
        </w:rPr>
        <w:t> </w:t>
      </w:r>
      <w:r>
        <w:rPr>
          <w:rFonts w:ascii="Arial"/>
          <w:i/>
          <w:color w:val="49A45B"/>
          <w:sz w:val="15"/>
        </w:rPr>
        <w:t>for</w:t>
      </w:r>
      <w:r>
        <w:rPr>
          <w:rFonts w:ascii="Arial"/>
          <w:i/>
          <w:color w:val="49A45B"/>
          <w:spacing w:val="-6"/>
          <w:sz w:val="15"/>
        </w:rPr>
        <w:t> </w:t>
      </w:r>
      <w:r>
        <w:rPr>
          <w:rFonts w:ascii="Arial"/>
          <w:i/>
          <w:color w:val="49A45B"/>
          <w:sz w:val="15"/>
        </w:rPr>
        <w:t>technical</w:t>
      </w:r>
      <w:r>
        <w:rPr>
          <w:rFonts w:ascii="Arial"/>
          <w:i/>
          <w:color w:val="49A45B"/>
          <w:spacing w:val="-7"/>
          <w:sz w:val="15"/>
        </w:rPr>
        <w:t> </w:t>
      </w:r>
      <w:r>
        <w:rPr>
          <w:rFonts w:ascii="Arial"/>
          <w:i/>
          <w:color w:val="49A45B"/>
          <w:sz w:val="15"/>
        </w:rPr>
        <w:t>reasons,</w:t>
      </w:r>
      <w:r>
        <w:rPr>
          <w:rFonts w:ascii="Arial"/>
          <w:i/>
          <w:color w:val="49A45B"/>
          <w:spacing w:val="-4"/>
          <w:sz w:val="15"/>
        </w:rPr>
        <w:t> </w:t>
      </w:r>
      <w:r>
        <w:rPr>
          <w:rFonts w:ascii="Arial"/>
          <w:i/>
          <w:color w:val="49A45B"/>
          <w:sz w:val="15"/>
        </w:rPr>
        <w:t>the</w:t>
      </w:r>
      <w:r>
        <w:rPr>
          <w:rFonts w:ascii="Arial"/>
          <w:i/>
          <w:color w:val="49A45B"/>
          <w:spacing w:val="-6"/>
          <w:sz w:val="15"/>
        </w:rPr>
        <w:t> </w:t>
      </w:r>
      <w:r>
        <w:rPr>
          <w:rFonts w:ascii="Arial"/>
          <w:i/>
          <w:color w:val="49A45B"/>
          <w:sz w:val="15"/>
        </w:rPr>
        <w:t>following</w:t>
      </w:r>
      <w:r>
        <w:rPr>
          <w:rFonts w:ascii="Arial"/>
          <w:i/>
          <w:color w:val="49A45B"/>
          <w:spacing w:val="-8"/>
          <w:sz w:val="15"/>
        </w:rPr>
        <w:t> </w:t>
      </w:r>
      <w:r>
        <w:rPr>
          <w:rFonts w:ascii="Arial"/>
          <w:i/>
          <w:color w:val="49A45B"/>
          <w:sz w:val="15"/>
        </w:rPr>
        <w:t>characters</w:t>
      </w:r>
      <w:r>
        <w:rPr>
          <w:rFonts w:ascii="Arial"/>
          <w:i/>
          <w:color w:val="49A45B"/>
          <w:spacing w:val="-4"/>
          <w:sz w:val="15"/>
        </w:rPr>
        <w:t> </w:t>
      </w:r>
      <w:r>
        <w:rPr>
          <w:rFonts w:ascii="Arial"/>
          <w:i/>
          <w:color w:val="49A45B"/>
          <w:sz w:val="15"/>
        </w:rPr>
        <w:t>are</w:t>
      </w:r>
      <w:r>
        <w:rPr>
          <w:rFonts w:ascii="Arial"/>
          <w:i/>
          <w:color w:val="49A45B"/>
          <w:spacing w:val="-6"/>
          <w:sz w:val="15"/>
        </w:rPr>
        <w:t> </w:t>
      </w:r>
      <w:r>
        <w:rPr>
          <w:rFonts w:ascii="Arial"/>
          <w:i/>
          <w:color w:val="49A45B"/>
          <w:sz w:val="15"/>
        </w:rPr>
        <w:t>not</w:t>
      </w:r>
      <w:r>
        <w:rPr>
          <w:rFonts w:ascii="Arial"/>
          <w:i/>
          <w:color w:val="49A45B"/>
          <w:spacing w:val="-4"/>
          <w:sz w:val="15"/>
        </w:rPr>
        <w:t> </w:t>
      </w:r>
      <w:r>
        <w:rPr>
          <w:rFonts w:ascii="Arial"/>
          <w:i/>
          <w:color w:val="49A45B"/>
          <w:sz w:val="15"/>
        </w:rPr>
        <w:t>accepted</w:t>
      </w:r>
      <w:r>
        <w:rPr>
          <w:rFonts w:ascii="Arial"/>
          <w:i/>
          <w:color w:val="49A45B"/>
          <w:spacing w:val="-6"/>
          <w:sz w:val="15"/>
        </w:rPr>
        <w:t> </w:t>
      </w:r>
      <w:r>
        <w:rPr>
          <w:rFonts w:ascii="Arial"/>
          <w:i/>
          <w:color w:val="49A45B"/>
          <w:sz w:val="15"/>
        </w:rPr>
        <w:t>in</w:t>
      </w:r>
      <w:r>
        <w:rPr>
          <w:rFonts w:ascii="Arial"/>
          <w:i/>
          <w:color w:val="49A45B"/>
          <w:spacing w:val="-6"/>
          <w:sz w:val="15"/>
        </w:rPr>
        <w:t> </w:t>
      </w:r>
      <w:r>
        <w:rPr>
          <w:rFonts w:ascii="Arial"/>
          <w:i/>
          <w:color w:val="49A45B"/>
          <w:sz w:val="15"/>
        </w:rPr>
        <w:t>the</w:t>
      </w:r>
      <w:r>
        <w:rPr>
          <w:rFonts w:ascii="Arial"/>
          <w:i/>
          <w:color w:val="49A45B"/>
          <w:spacing w:val="-6"/>
          <w:sz w:val="15"/>
        </w:rPr>
        <w:t> </w:t>
      </w:r>
      <w:r>
        <w:rPr>
          <w:rFonts w:ascii="Arial"/>
          <w:i/>
          <w:color w:val="49A45B"/>
          <w:sz w:val="15"/>
        </w:rPr>
        <w:t>Proposal</w:t>
      </w:r>
      <w:r>
        <w:rPr>
          <w:rFonts w:ascii="Arial"/>
          <w:i/>
          <w:color w:val="49A45B"/>
          <w:spacing w:val="-5"/>
          <w:sz w:val="15"/>
        </w:rPr>
        <w:t> </w:t>
      </w:r>
      <w:r>
        <w:rPr>
          <w:rFonts w:ascii="Arial"/>
          <w:i/>
          <w:color w:val="49A45B"/>
          <w:sz w:val="15"/>
        </w:rPr>
        <w:t>Title</w:t>
      </w:r>
      <w:r>
        <w:rPr>
          <w:rFonts w:ascii="Arial"/>
          <w:i/>
          <w:color w:val="49A45B"/>
          <w:spacing w:val="-6"/>
          <w:sz w:val="15"/>
        </w:rPr>
        <w:t> </w:t>
      </w:r>
      <w:r>
        <w:rPr>
          <w:rFonts w:ascii="Arial"/>
          <w:i/>
          <w:color w:val="49A45B"/>
          <w:sz w:val="15"/>
        </w:rPr>
        <w:t>and</w:t>
      </w:r>
      <w:r>
        <w:rPr>
          <w:rFonts w:ascii="Arial"/>
          <w:i/>
          <w:color w:val="49A45B"/>
          <w:spacing w:val="-6"/>
          <w:sz w:val="15"/>
        </w:rPr>
        <w:t> </w:t>
      </w:r>
      <w:r>
        <w:rPr>
          <w:rFonts w:ascii="Arial"/>
          <w:i/>
          <w:color w:val="49A45B"/>
          <w:sz w:val="15"/>
        </w:rPr>
        <w:t>will</w:t>
      </w:r>
      <w:r>
        <w:rPr>
          <w:rFonts w:ascii="Arial"/>
          <w:i/>
          <w:color w:val="49A45B"/>
          <w:spacing w:val="-6"/>
          <w:sz w:val="15"/>
        </w:rPr>
        <w:t> </w:t>
      </w:r>
      <w:r>
        <w:rPr>
          <w:rFonts w:ascii="Arial"/>
          <w:i/>
          <w:color w:val="49A45B"/>
          <w:sz w:val="15"/>
        </w:rPr>
        <w:t>be</w:t>
      </w:r>
      <w:r>
        <w:rPr>
          <w:rFonts w:ascii="Arial"/>
          <w:i/>
          <w:color w:val="49A45B"/>
          <w:spacing w:val="-3"/>
          <w:sz w:val="15"/>
        </w:rPr>
        <w:t> </w:t>
      </w:r>
      <w:r>
        <w:rPr>
          <w:rFonts w:ascii="Arial"/>
          <w:i/>
          <w:color w:val="49A45B"/>
          <w:sz w:val="15"/>
        </w:rPr>
        <w:t>removed:</w:t>
      </w:r>
      <w:r>
        <w:rPr>
          <w:rFonts w:ascii="Arial"/>
          <w:i/>
          <w:color w:val="49A45B"/>
          <w:spacing w:val="-4"/>
          <w:sz w:val="15"/>
        </w:rPr>
        <w:t> </w:t>
      </w:r>
      <w:r>
        <w:rPr>
          <w:rFonts w:ascii="Arial"/>
          <w:i/>
          <w:color w:val="49A45B"/>
          <w:sz w:val="15"/>
        </w:rPr>
        <w:t>&lt;</w:t>
      </w:r>
      <w:r>
        <w:rPr>
          <w:rFonts w:ascii="Arial"/>
          <w:i/>
          <w:color w:val="49A45B"/>
          <w:spacing w:val="-5"/>
          <w:sz w:val="15"/>
        </w:rPr>
        <w:t> </w:t>
      </w:r>
      <w:r>
        <w:rPr>
          <w:rFonts w:ascii="Arial"/>
          <w:i/>
          <w:color w:val="49A45B"/>
          <w:sz w:val="15"/>
        </w:rPr>
        <w:t>&gt;</w:t>
      </w:r>
      <w:r>
        <w:rPr>
          <w:rFonts w:ascii="Arial"/>
          <w:i/>
          <w:color w:val="49A45B"/>
          <w:spacing w:val="-5"/>
          <w:sz w:val="15"/>
        </w:rPr>
        <w:t> </w:t>
      </w:r>
      <w:r>
        <w:rPr>
          <w:rFonts w:ascii="Arial"/>
          <w:i/>
          <w:color w:val="49A45B"/>
          <w:sz w:val="15"/>
        </w:rPr>
        <w:t>"</w:t>
      </w:r>
      <w:r>
        <w:rPr>
          <w:rFonts w:ascii="Arial"/>
          <w:i/>
          <w:color w:val="49A45B"/>
          <w:spacing w:val="-6"/>
          <w:sz w:val="15"/>
        </w:rPr>
        <w:t> </w:t>
      </w:r>
      <w:r>
        <w:rPr>
          <w:rFonts w:ascii="Arial"/>
          <w:i/>
          <w:color w:val="49A45B"/>
          <w:spacing w:val="-10"/>
          <w:sz w:val="15"/>
        </w:rPr>
        <w:t>&amp;</w:t>
      </w:r>
    </w:p>
    <w:p>
      <w:pPr>
        <w:pStyle w:val="BodyText"/>
        <w:spacing w:before="10"/>
        <w:rPr>
          <w:rFonts w:ascii="Arial"/>
          <w:i/>
          <w:sz w:val="18"/>
        </w:rPr>
      </w:pPr>
    </w:p>
    <w:p>
      <w:pPr>
        <w:spacing w:line="244" w:lineRule="auto" w:before="0"/>
        <w:ind w:left="515" w:right="9610" w:firstLine="0"/>
        <w:jc w:val="left"/>
        <w:rPr>
          <w:rFonts w:ascii="Arial"/>
          <w:sz w:val="19"/>
        </w:rPr>
      </w:pPr>
      <w:r>
        <w:rPr/>
        <w:pict>
          <v:shape style="position:absolute;margin-left:120.400002pt;margin-top:3.640893pt;width:437.1pt;height:25.85pt;mso-position-horizontal-relative:page;mso-position-vertical-relative:paragraph;z-index:15735808" type="#_x0000_t202" id="docshape29" filled="false" stroked="true" strokeweight=".75pt" strokecolor="#000000">
            <v:textbox inset="0,0,0,0">
              <w:txbxContent>
                <w:p>
                  <w:pPr>
                    <w:spacing w:before="150"/>
                    <w:ind w:left="143" w:right="0" w:firstLine="0"/>
                    <w:jc w:val="left"/>
                    <w:rPr>
                      <w:rFonts w:ascii="Arial"/>
                      <w:i/>
                      <w:sz w:val="19"/>
                    </w:rPr>
                  </w:pPr>
                  <w:r>
                    <w:rPr>
                      <w:rFonts w:ascii="Arial"/>
                      <w:i/>
                      <w:color w:val="999B9E"/>
                      <w:sz w:val="19"/>
                    </w:rPr>
                    <w:t>Estimated</w:t>
                  </w:r>
                  <w:r>
                    <w:rPr>
                      <w:rFonts w:ascii="Arial"/>
                      <w:i/>
                      <w:color w:val="999B9E"/>
                      <w:spacing w:val="-11"/>
                      <w:sz w:val="19"/>
                    </w:rPr>
                    <w:t> </w:t>
                  </w:r>
                  <w:r>
                    <w:rPr>
                      <w:rFonts w:ascii="Arial"/>
                      <w:i/>
                      <w:color w:val="999B9E"/>
                      <w:sz w:val="19"/>
                    </w:rPr>
                    <w:t>duration</w:t>
                  </w:r>
                  <w:r>
                    <w:rPr>
                      <w:rFonts w:ascii="Arial"/>
                      <w:i/>
                      <w:color w:val="999B9E"/>
                      <w:spacing w:val="-11"/>
                      <w:sz w:val="19"/>
                    </w:rPr>
                    <w:t> </w:t>
                  </w:r>
                  <w:r>
                    <w:rPr>
                      <w:rFonts w:ascii="Arial"/>
                      <w:i/>
                      <w:color w:val="999B9E"/>
                      <w:sz w:val="19"/>
                    </w:rPr>
                    <w:t>of</w:t>
                  </w:r>
                  <w:r>
                    <w:rPr>
                      <w:rFonts w:ascii="Arial"/>
                      <w:i/>
                      <w:color w:val="999B9E"/>
                      <w:spacing w:val="-13"/>
                      <w:sz w:val="19"/>
                    </w:rPr>
                    <w:t> </w:t>
                  </w:r>
                  <w:r>
                    <w:rPr>
                      <w:rFonts w:ascii="Arial"/>
                      <w:i/>
                      <w:color w:val="999B9E"/>
                      <w:sz w:val="19"/>
                    </w:rPr>
                    <w:t>the</w:t>
                  </w:r>
                  <w:r>
                    <w:rPr>
                      <w:rFonts w:ascii="Arial"/>
                      <w:i/>
                      <w:color w:val="999B9E"/>
                      <w:spacing w:val="-12"/>
                      <w:sz w:val="19"/>
                    </w:rPr>
                    <w:t> </w:t>
                  </w:r>
                  <w:r>
                    <w:rPr>
                      <w:rFonts w:ascii="Arial"/>
                      <w:i/>
                      <w:color w:val="999B9E"/>
                      <w:sz w:val="19"/>
                    </w:rPr>
                    <w:t>project</w:t>
                  </w:r>
                  <w:r>
                    <w:rPr>
                      <w:rFonts w:ascii="Arial"/>
                      <w:i/>
                      <w:color w:val="999B9E"/>
                      <w:spacing w:val="-12"/>
                      <w:sz w:val="19"/>
                    </w:rPr>
                    <w:t> </w:t>
                  </w:r>
                  <w:r>
                    <w:rPr>
                      <w:rFonts w:ascii="Arial"/>
                      <w:i/>
                      <w:color w:val="999B9E"/>
                      <w:sz w:val="19"/>
                    </w:rPr>
                    <w:t>in</w:t>
                  </w:r>
                  <w:r>
                    <w:rPr>
                      <w:rFonts w:ascii="Arial"/>
                      <w:i/>
                      <w:color w:val="999B9E"/>
                      <w:spacing w:val="-13"/>
                      <w:sz w:val="19"/>
                    </w:rPr>
                    <w:t> </w:t>
                  </w:r>
                  <w:r>
                    <w:rPr>
                      <w:rFonts w:ascii="Arial"/>
                      <w:i/>
                      <w:color w:val="999B9E"/>
                      <w:sz w:val="19"/>
                    </w:rPr>
                    <w:t>full</w:t>
                  </w:r>
                  <w:r>
                    <w:rPr>
                      <w:rFonts w:ascii="Arial"/>
                      <w:i/>
                      <w:color w:val="999B9E"/>
                      <w:spacing w:val="-11"/>
                      <w:sz w:val="19"/>
                    </w:rPr>
                    <w:t> </w:t>
                  </w:r>
                  <w:r>
                    <w:rPr>
                      <w:rFonts w:ascii="Arial"/>
                      <w:i/>
                      <w:color w:val="999B9E"/>
                      <w:spacing w:val="-2"/>
                      <w:sz w:val="19"/>
                    </w:rPr>
                    <w:t>months.</w:t>
                  </w:r>
                </w:p>
              </w:txbxContent>
            </v:textbox>
            <v:stroke dashstyle="solid"/>
            <w10:wrap type="none"/>
          </v:shape>
        </w:pict>
      </w:r>
      <w:r>
        <w:rPr>
          <w:rFonts w:ascii="Arial"/>
          <w:color w:val="221F1F"/>
          <w:sz w:val="19"/>
        </w:rPr>
        <w:t>Duration</w:t>
      </w:r>
      <w:r>
        <w:rPr>
          <w:rFonts w:ascii="Arial"/>
          <w:color w:val="221F1F"/>
          <w:spacing w:val="-14"/>
          <w:sz w:val="19"/>
        </w:rPr>
        <w:t> </w:t>
      </w:r>
      <w:r>
        <w:rPr>
          <w:rFonts w:ascii="Arial"/>
          <w:color w:val="221F1F"/>
          <w:sz w:val="19"/>
        </w:rPr>
        <w:t>in </w:t>
      </w:r>
      <w:r>
        <w:rPr>
          <w:rFonts w:ascii="Arial"/>
          <w:color w:val="221F1F"/>
          <w:spacing w:val="-2"/>
          <w:sz w:val="19"/>
        </w:rPr>
        <w:t>months</w:t>
      </w:r>
    </w:p>
    <w:p>
      <w:pPr>
        <w:pStyle w:val="BodyText"/>
        <w:rPr>
          <w:rFonts w:ascii="Arial"/>
          <w:sz w:val="20"/>
        </w:rPr>
      </w:pPr>
    </w:p>
    <w:p>
      <w:pPr>
        <w:pStyle w:val="BodyText"/>
        <w:spacing w:before="10"/>
        <w:rPr>
          <w:rFonts w:ascii="Arial"/>
        </w:rPr>
      </w:pPr>
    </w:p>
    <w:p>
      <w:pPr>
        <w:spacing w:before="0"/>
        <w:ind w:left="515" w:right="0" w:firstLine="0"/>
        <w:jc w:val="left"/>
        <w:rPr>
          <w:rFonts w:ascii="Arial"/>
          <w:sz w:val="19"/>
        </w:rPr>
      </w:pPr>
      <w:r>
        <w:rPr/>
        <w:pict>
          <v:rect style="position:absolute;margin-left:119.449997pt;margin-top:-9.439120pt;width:438.7pt;height:24.5pt;mso-position-horizontal-relative:page;mso-position-vertical-relative:paragraph;z-index:15734272" id="docshape30" filled="false" stroked="true" strokeweight=".75pt" strokecolor="#000000">
            <v:stroke dashstyle="solid"/>
            <w10:wrap type="none"/>
          </v:rect>
        </w:pict>
      </w:r>
      <w:r>
        <w:rPr>
          <w:rFonts w:ascii="Arial"/>
          <w:color w:val="221F1F"/>
          <w:sz w:val="19"/>
        </w:rPr>
        <w:t>Fixed</w:t>
      </w:r>
      <w:r>
        <w:rPr>
          <w:rFonts w:ascii="Arial"/>
          <w:color w:val="221F1F"/>
          <w:spacing w:val="-8"/>
          <w:sz w:val="19"/>
        </w:rPr>
        <w:t> </w:t>
      </w:r>
      <w:r>
        <w:rPr>
          <w:rFonts w:ascii="Arial"/>
          <w:color w:val="221F1F"/>
          <w:spacing w:val="-2"/>
          <w:sz w:val="19"/>
        </w:rPr>
        <w:t>keyword</w:t>
      </w:r>
    </w:p>
    <w:p>
      <w:pPr>
        <w:pStyle w:val="BodyText"/>
        <w:rPr>
          <w:rFonts w:ascii="Arial"/>
          <w:sz w:val="20"/>
        </w:rPr>
      </w:pPr>
    </w:p>
    <w:p>
      <w:pPr>
        <w:pStyle w:val="BodyText"/>
        <w:rPr>
          <w:rFonts w:ascii="Arial"/>
          <w:sz w:val="20"/>
        </w:rPr>
      </w:pPr>
    </w:p>
    <w:p>
      <w:pPr>
        <w:pStyle w:val="BodyText"/>
        <w:spacing w:before="8"/>
        <w:rPr>
          <w:rFonts w:ascii="Arial"/>
          <w:sz w:val="15"/>
        </w:rPr>
      </w:pPr>
    </w:p>
    <w:p>
      <w:pPr>
        <w:spacing w:before="0"/>
        <w:ind w:left="515" w:right="0" w:firstLine="0"/>
        <w:jc w:val="left"/>
        <w:rPr>
          <w:rFonts w:ascii="Arial"/>
          <w:sz w:val="18"/>
        </w:rPr>
      </w:pPr>
      <w:r>
        <w:rPr/>
        <w:pict>
          <v:rect style="position:absolute;margin-left:119.449997pt;margin-top:-5.968094pt;width:438.7pt;height:24.5pt;mso-position-horizontal-relative:page;mso-position-vertical-relative:paragraph;z-index:15734784" id="docshape31" filled="false" stroked="true" strokeweight=".75pt" strokecolor="#000000">
            <v:stroke dashstyle="solid"/>
            <w10:wrap type="none"/>
          </v:rect>
        </w:pict>
      </w:r>
      <w:r>
        <w:rPr>
          <w:rFonts w:ascii="Arial"/>
          <w:sz w:val="18"/>
        </w:rPr>
        <w:t>Fixed</w:t>
      </w:r>
      <w:r>
        <w:rPr>
          <w:rFonts w:ascii="Arial"/>
          <w:spacing w:val="-2"/>
          <w:sz w:val="18"/>
        </w:rPr>
        <w:t> keyword</w:t>
      </w:r>
    </w:p>
    <w:p>
      <w:pPr>
        <w:pStyle w:val="BodyText"/>
        <w:rPr>
          <w:rFonts w:ascii="Arial"/>
          <w:sz w:val="20"/>
        </w:rPr>
      </w:pPr>
    </w:p>
    <w:p>
      <w:pPr>
        <w:pStyle w:val="BodyText"/>
        <w:spacing w:before="4"/>
        <w:rPr>
          <w:rFonts w:ascii="Arial"/>
          <w:sz w:val="23"/>
        </w:rPr>
      </w:pPr>
    </w:p>
    <w:p>
      <w:pPr>
        <w:spacing w:before="1"/>
        <w:ind w:left="515" w:right="0" w:firstLine="0"/>
        <w:jc w:val="left"/>
        <w:rPr>
          <w:rFonts w:ascii="Arial"/>
          <w:sz w:val="19"/>
        </w:rPr>
      </w:pPr>
      <w:r>
        <w:rPr/>
        <w:pict>
          <v:shape style="position:absolute;margin-left:120.400002pt;margin-top:-8.609110pt;width:437.75pt;height:38.75pt;mso-position-horizontal-relative:page;mso-position-vertical-relative:paragraph;z-index:15735296" type="#_x0000_t202" id="docshape32" filled="false" stroked="true" strokeweight=".75pt" strokecolor="#000000">
            <v:textbox inset="0,0,0,0">
              <w:txbxContent>
                <w:p>
                  <w:pPr>
                    <w:pStyle w:val="BodyText"/>
                    <w:spacing w:before="7"/>
                    <w:rPr>
                      <w:rFonts w:ascii="Arial"/>
                      <w:i/>
                      <w:sz w:val="15"/>
                    </w:rPr>
                  </w:pPr>
                </w:p>
                <w:p>
                  <w:pPr>
                    <w:spacing w:before="0"/>
                    <w:ind w:left="143" w:right="0" w:firstLine="0"/>
                    <w:jc w:val="left"/>
                    <w:rPr>
                      <w:rFonts w:ascii="Arial"/>
                      <w:i/>
                      <w:sz w:val="19"/>
                    </w:rPr>
                  </w:pPr>
                  <w:r>
                    <w:rPr>
                      <w:rFonts w:ascii="Arial"/>
                      <w:i/>
                      <w:color w:val="808080"/>
                      <w:sz w:val="19"/>
                    </w:rPr>
                    <w:t>Enter</w:t>
                  </w:r>
                  <w:r>
                    <w:rPr>
                      <w:rFonts w:ascii="Arial"/>
                      <w:i/>
                      <w:color w:val="808080"/>
                      <w:spacing w:val="-10"/>
                      <w:sz w:val="19"/>
                    </w:rPr>
                    <w:t> </w:t>
                  </w:r>
                  <w:r>
                    <w:rPr>
                      <w:rFonts w:ascii="Arial"/>
                      <w:i/>
                      <w:color w:val="808080"/>
                      <w:sz w:val="19"/>
                    </w:rPr>
                    <w:t>any</w:t>
                  </w:r>
                  <w:r>
                    <w:rPr>
                      <w:rFonts w:ascii="Arial"/>
                      <w:i/>
                      <w:color w:val="808080"/>
                      <w:spacing w:val="-6"/>
                      <w:sz w:val="19"/>
                    </w:rPr>
                    <w:t> </w:t>
                  </w:r>
                  <w:r>
                    <w:rPr>
                      <w:rFonts w:ascii="Arial"/>
                      <w:i/>
                      <w:color w:val="808080"/>
                      <w:sz w:val="19"/>
                    </w:rPr>
                    <w:t>words</w:t>
                  </w:r>
                  <w:r>
                    <w:rPr>
                      <w:rFonts w:ascii="Arial"/>
                      <w:i/>
                      <w:color w:val="808080"/>
                      <w:spacing w:val="-8"/>
                      <w:sz w:val="19"/>
                    </w:rPr>
                    <w:t> </w:t>
                  </w:r>
                  <w:r>
                    <w:rPr>
                      <w:rFonts w:ascii="Arial"/>
                      <w:i/>
                      <w:color w:val="808080"/>
                      <w:sz w:val="19"/>
                    </w:rPr>
                    <w:t>you</w:t>
                  </w:r>
                  <w:r>
                    <w:rPr>
                      <w:rFonts w:ascii="Arial"/>
                      <w:i/>
                      <w:color w:val="808080"/>
                      <w:spacing w:val="-7"/>
                      <w:sz w:val="19"/>
                    </w:rPr>
                    <w:t> </w:t>
                  </w:r>
                  <w:r>
                    <w:rPr>
                      <w:rFonts w:ascii="Arial"/>
                      <w:i/>
                      <w:color w:val="808080"/>
                      <w:sz w:val="19"/>
                    </w:rPr>
                    <w:t>think</w:t>
                  </w:r>
                  <w:r>
                    <w:rPr>
                      <w:rFonts w:ascii="Arial"/>
                      <w:i/>
                      <w:color w:val="808080"/>
                      <w:spacing w:val="-6"/>
                      <w:sz w:val="19"/>
                    </w:rPr>
                    <w:t> </w:t>
                  </w:r>
                  <w:r>
                    <w:rPr>
                      <w:rFonts w:ascii="Arial"/>
                      <w:i/>
                      <w:color w:val="808080"/>
                      <w:sz w:val="19"/>
                    </w:rPr>
                    <w:t>give</w:t>
                  </w:r>
                  <w:r>
                    <w:rPr>
                      <w:rFonts w:ascii="Arial"/>
                      <w:i/>
                      <w:color w:val="808080"/>
                      <w:spacing w:val="-9"/>
                      <w:sz w:val="19"/>
                    </w:rPr>
                    <w:t> </w:t>
                  </w:r>
                  <w:r>
                    <w:rPr>
                      <w:rFonts w:ascii="Arial"/>
                      <w:i/>
                      <w:color w:val="808080"/>
                      <w:sz w:val="19"/>
                    </w:rPr>
                    <w:t>extra</w:t>
                  </w:r>
                  <w:r>
                    <w:rPr>
                      <w:rFonts w:ascii="Arial"/>
                      <w:i/>
                      <w:color w:val="808080"/>
                      <w:spacing w:val="-7"/>
                      <w:sz w:val="19"/>
                    </w:rPr>
                    <w:t> </w:t>
                  </w:r>
                  <w:r>
                    <w:rPr>
                      <w:rFonts w:ascii="Arial"/>
                      <w:i/>
                      <w:color w:val="808080"/>
                      <w:sz w:val="19"/>
                    </w:rPr>
                    <w:t>detail</w:t>
                  </w:r>
                  <w:r>
                    <w:rPr>
                      <w:rFonts w:ascii="Arial"/>
                      <w:i/>
                      <w:color w:val="808080"/>
                      <w:spacing w:val="-8"/>
                      <w:sz w:val="19"/>
                    </w:rPr>
                    <w:t> </w:t>
                  </w:r>
                  <w:r>
                    <w:rPr>
                      <w:rFonts w:ascii="Arial"/>
                      <w:i/>
                      <w:color w:val="808080"/>
                      <w:sz w:val="19"/>
                    </w:rPr>
                    <w:t>of</w:t>
                  </w:r>
                  <w:r>
                    <w:rPr>
                      <w:rFonts w:ascii="Arial"/>
                      <w:i/>
                      <w:color w:val="808080"/>
                      <w:spacing w:val="-7"/>
                      <w:sz w:val="19"/>
                    </w:rPr>
                    <w:t> </w:t>
                  </w:r>
                  <w:r>
                    <w:rPr>
                      <w:rFonts w:ascii="Arial"/>
                      <w:i/>
                      <w:color w:val="808080"/>
                      <w:sz w:val="19"/>
                    </w:rPr>
                    <w:t>the</w:t>
                  </w:r>
                  <w:r>
                    <w:rPr>
                      <w:rFonts w:ascii="Arial"/>
                      <w:i/>
                      <w:color w:val="808080"/>
                      <w:spacing w:val="-7"/>
                      <w:sz w:val="19"/>
                    </w:rPr>
                    <w:t> </w:t>
                  </w:r>
                  <w:r>
                    <w:rPr>
                      <w:rFonts w:ascii="Arial"/>
                      <w:i/>
                      <w:color w:val="808080"/>
                      <w:sz w:val="19"/>
                    </w:rPr>
                    <w:t>scope</w:t>
                  </w:r>
                  <w:r>
                    <w:rPr>
                      <w:rFonts w:ascii="Arial"/>
                      <w:i/>
                      <w:color w:val="808080"/>
                      <w:spacing w:val="-9"/>
                      <w:sz w:val="19"/>
                    </w:rPr>
                    <w:t> </w:t>
                  </w:r>
                  <w:r>
                    <w:rPr>
                      <w:rFonts w:ascii="Arial"/>
                      <w:i/>
                      <w:color w:val="808080"/>
                      <w:sz w:val="19"/>
                    </w:rPr>
                    <w:t>of</w:t>
                  </w:r>
                  <w:r>
                    <w:rPr>
                      <w:rFonts w:ascii="Arial"/>
                      <w:i/>
                      <w:color w:val="808080"/>
                      <w:spacing w:val="-7"/>
                      <w:sz w:val="19"/>
                    </w:rPr>
                    <w:t> </w:t>
                  </w:r>
                  <w:r>
                    <w:rPr>
                      <w:rFonts w:ascii="Arial"/>
                      <w:i/>
                      <w:color w:val="808080"/>
                      <w:sz w:val="19"/>
                    </w:rPr>
                    <w:t>your</w:t>
                  </w:r>
                  <w:r>
                    <w:rPr>
                      <w:rFonts w:ascii="Arial"/>
                      <w:i/>
                      <w:color w:val="808080"/>
                      <w:spacing w:val="-7"/>
                      <w:sz w:val="19"/>
                    </w:rPr>
                    <w:t> </w:t>
                  </w:r>
                  <w:r>
                    <w:rPr>
                      <w:rFonts w:ascii="Arial"/>
                      <w:i/>
                      <w:color w:val="808080"/>
                      <w:sz w:val="19"/>
                    </w:rPr>
                    <w:t>proposal</w:t>
                  </w:r>
                  <w:r>
                    <w:rPr>
                      <w:rFonts w:ascii="Arial"/>
                      <w:i/>
                      <w:color w:val="808080"/>
                      <w:spacing w:val="-8"/>
                      <w:sz w:val="19"/>
                    </w:rPr>
                    <w:t> </w:t>
                  </w:r>
                  <w:r>
                    <w:rPr>
                      <w:rFonts w:ascii="Arial"/>
                      <w:i/>
                      <w:color w:val="808080"/>
                      <w:sz w:val="19"/>
                    </w:rPr>
                    <w:t>(max</w:t>
                  </w:r>
                  <w:r>
                    <w:rPr>
                      <w:rFonts w:ascii="Arial"/>
                      <w:i/>
                      <w:color w:val="808080"/>
                      <w:spacing w:val="-6"/>
                      <w:sz w:val="19"/>
                    </w:rPr>
                    <w:t> </w:t>
                  </w:r>
                  <w:r>
                    <w:rPr>
                      <w:rFonts w:ascii="Arial"/>
                      <w:i/>
                      <w:color w:val="808080"/>
                      <w:sz w:val="19"/>
                    </w:rPr>
                    <w:t>200</w:t>
                  </w:r>
                  <w:r>
                    <w:rPr>
                      <w:rFonts w:ascii="Arial"/>
                      <w:i/>
                      <w:color w:val="808080"/>
                      <w:spacing w:val="-9"/>
                      <w:sz w:val="19"/>
                    </w:rPr>
                    <w:t> </w:t>
                  </w:r>
                  <w:r>
                    <w:rPr>
                      <w:rFonts w:ascii="Arial"/>
                      <w:i/>
                      <w:color w:val="808080"/>
                      <w:sz w:val="19"/>
                    </w:rPr>
                    <w:t>characters</w:t>
                  </w:r>
                  <w:r>
                    <w:rPr>
                      <w:rFonts w:ascii="Arial"/>
                      <w:i/>
                      <w:color w:val="808080"/>
                      <w:spacing w:val="-4"/>
                      <w:sz w:val="19"/>
                    </w:rPr>
                    <w:t> </w:t>
                  </w:r>
                  <w:r>
                    <w:rPr>
                      <w:rFonts w:ascii="Arial"/>
                      <w:i/>
                      <w:color w:val="808080"/>
                      <w:sz w:val="19"/>
                    </w:rPr>
                    <w:t>with</w:t>
                  </w:r>
                  <w:r>
                    <w:rPr>
                      <w:rFonts w:ascii="Arial"/>
                      <w:i/>
                      <w:color w:val="808080"/>
                      <w:sz w:val="19"/>
                    </w:rPr>
                    <w:t> </w:t>
                  </w:r>
                  <w:r>
                    <w:rPr>
                      <w:rFonts w:ascii="Arial"/>
                      <w:i/>
                      <w:color w:val="808080"/>
                      <w:spacing w:val="-2"/>
                      <w:sz w:val="19"/>
                    </w:rPr>
                    <w:t>spaces).</w:t>
                  </w:r>
                </w:p>
              </w:txbxContent>
            </v:textbox>
            <v:stroke dashstyle="solid"/>
            <w10:wrap type="none"/>
          </v:shape>
        </w:pict>
      </w:r>
      <w:r>
        <w:rPr>
          <w:rFonts w:ascii="Arial"/>
          <w:color w:val="221F1F"/>
          <w:w w:val="95"/>
          <w:sz w:val="19"/>
        </w:rPr>
        <w:t>Free</w:t>
      </w:r>
      <w:r>
        <w:rPr>
          <w:rFonts w:ascii="Arial"/>
          <w:color w:val="221F1F"/>
          <w:sz w:val="19"/>
        </w:rPr>
        <w:t> </w:t>
      </w:r>
      <w:r>
        <w:rPr>
          <w:rFonts w:ascii="Arial"/>
          <w:color w:val="221F1F"/>
          <w:spacing w:val="-2"/>
          <w:sz w:val="19"/>
        </w:rPr>
        <w:t>keywords</w:t>
      </w:r>
    </w:p>
    <w:p>
      <w:pPr>
        <w:pStyle w:val="BodyText"/>
        <w:rPr>
          <w:rFonts w:ascii="Arial"/>
          <w:sz w:val="20"/>
        </w:rPr>
      </w:pPr>
    </w:p>
    <w:p>
      <w:pPr>
        <w:pStyle w:val="BodyText"/>
        <w:rPr>
          <w:rFonts w:ascii="Arial"/>
          <w:sz w:val="20"/>
        </w:rPr>
      </w:pPr>
    </w:p>
    <w:p>
      <w:pPr>
        <w:pStyle w:val="BodyText"/>
        <w:rPr>
          <w:rFonts w:ascii="Arial"/>
        </w:rPr>
      </w:pPr>
    </w:p>
    <w:p>
      <w:pPr>
        <w:spacing w:before="0"/>
        <w:ind w:left="375" w:right="0" w:firstLine="0"/>
        <w:jc w:val="left"/>
        <w:rPr>
          <w:rFonts w:ascii="Arial"/>
          <w:i/>
          <w:sz w:val="22"/>
        </w:rPr>
      </w:pPr>
      <w:r>
        <w:rPr/>
        <w:pict>
          <v:rect style="position:absolute;margin-left:48.360001pt;margin-top:13.557883pt;width:506.02pt;height:.48pt;mso-position-horizontal-relative:page;mso-position-vertical-relative:paragraph;z-index:-15724032;mso-wrap-distance-left:0;mso-wrap-distance-right:0" id="docshape33" filled="true" fillcolor="#458dca" stroked="false">
            <v:fill type="solid"/>
            <w10:wrap type="topAndBottom"/>
          </v:rect>
        </w:pict>
      </w:r>
      <w:r>
        <w:rPr>
          <w:rFonts w:ascii="Arial"/>
          <w:i/>
          <w:color w:val="458DCA"/>
          <w:spacing w:val="-2"/>
          <w:sz w:val="22"/>
        </w:rPr>
        <w:t>Abstract</w:t>
      </w:r>
    </w:p>
    <w:p>
      <w:pPr>
        <w:spacing w:before="82" w:after="58"/>
        <w:ind w:left="373" w:right="702" w:firstLine="0"/>
        <w:jc w:val="left"/>
        <w:rPr>
          <w:rFonts w:ascii="Arial"/>
          <w:i/>
          <w:sz w:val="15"/>
        </w:rPr>
      </w:pPr>
      <w:r>
        <w:rPr>
          <w:rFonts w:ascii="Arial"/>
          <w:i/>
          <w:color w:val="49A45B"/>
          <w:sz w:val="15"/>
        </w:rPr>
        <w:t>The</w:t>
      </w:r>
      <w:r>
        <w:rPr>
          <w:rFonts w:ascii="Arial"/>
          <w:i/>
          <w:color w:val="49A45B"/>
          <w:spacing w:val="-3"/>
          <w:sz w:val="15"/>
        </w:rPr>
        <w:t> </w:t>
      </w:r>
      <w:r>
        <w:rPr>
          <w:rFonts w:ascii="Arial"/>
          <w:i/>
          <w:color w:val="49A45B"/>
          <w:sz w:val="15"/>
        </w:rPr>
        <w:t>abstract</w:t>
      </w:r>
      <w:r>
        <w:rPr>
          <w:rFonts w:ascii="Arial"/>
          <w:i/>
          <w:color w:val="49A45B"/>
          <w:spacing w:val="-1"/>
          <w:sz w:val="15"/>
        </w:rPr>
        <w:t> </w:t>
      </w:r>
      <w:r>
        <w:rPr>
          <w:rFonts w:ascii="Arial"/>
          <w:i/>
          <w:color w:val="49A45B"/>
          <w:sz w:val="15"/>
        </w:rPr>
        <w:t>should</w:t>
      </w:r>
      <w:r>
        <w:rPr>
          <w:rFonts w:ascii="Arial"/>
          <w:i/>
          <w:color w:val="49A45B"/>
          <w:spacing w:val="-3"/>
          <w:sz w:val="15"/>
        </w:rPr>
        <w:t> </w:t>
      </w:r>
      <w:r>
        <w:rPr>
          <w:rFonts w:ascii="Arial"/>
          <w:i/>
          <w:color w:val="49A45B"/>
          <w:sz w:val="15"/>
        </w:rPr>
        <w:t>provide</w:t>
      </w:r>
      <w:r>
        <w:rPr>
          <w:rFonts w:ascii="Arial"/>
          <w:i/>
          <w:color w:val="49A45B"/>
          <w:spacing w:val="-3"/>
          <w:sz w:val="15"/>
        </w:rPr>
        <w:t> </w:t>
      </w:r>
      <w:r>
        <w:rPr>
          <w:rFonts w:ascii="Arial"/>
          <w:i/>
          <w:color w:val="49A45B"/>
          <w:sz w:val="15"/>
        </w:rPr>
        <w:t>the</w:t>
      </w:r>
      <w:r>
        <w:rPr>
          <w:rFonts w:ascii="Arial"/>
          <w:i/>
          <w:color w:val="49A45B"/>
          <w:spacing w:val="-3"/>
          <w:sz w:val="15"/>
        </w:rPr>
        <w:t> </w:t>
      </w:r>
      <w:r>
        <w:rPr>
          <w:rFonts w:ascii="Arial"/>
          <w:i/>
          <w:color w:val="49A45B"/>
          <w:sz w:val="15"/>
        </w:rPr>
        <w:t>reader</w:t>
      </w:r>
      <w:r>
        <w:rPr>
          <w:rFonts w:ascii="Arial"/>
          <w:i/>
          <w:color w:val="49A45B"/>
          <w:spacing w:val="-2"/>
          <w:sz w:val="15"/>
        </w:rPr>
        <w:t> </w:t>
      </w:r>
      <w:r>
        <w:rPr>
          <w:rFonts w:ascii="Arial"/>
          <w:i/>
          <w:color w:val="49A45B"/>
          <w:sz w:val="15"/>
        </w:rPr>
        <w:t>with</w:t>
      </w:r>
      <w:r>
        <w:rPr>
          <w:rFonts w:ascii="Arial"/>
          <w:i/>
          <w:color w:val="49A45B"/>
          <w:spacing w:val="-3"/>
          <w:sz w:val="15"/>
        </w:rPr>
        <w:t> </w:t>
      </w:r>
      <w:r>
        <w:rPr>
          <w:rFonts w:ascii="Arial"/>
          <w:i/>
          <w:color w:val="49A45B"/>
          <w:sz w:val="15"/>
        </w:rPr>
        <w:t>a</w:t>
      </w:r>
      <w:r>
        <w:rPr>
          <w:rFonts w:ascii="Arial"/>
          <w:i/>
          <w:color w:val="49A45B"/>
          <w:spacing w:val="-3"/>
          <w:sz w:val="15"/>
        </w:rPr>
        <w:t> </w:t>
      </w:r>
      <w:r>
        <w:rPr>
          <w:rFonts w:ascii="Arial"/>
          <w:i/>
          <w:color w:val="49A45B"/>
          <w:sz w:val="15"/>
        </w:rPr>
        <w:t>clear</w:t>
      </w:r>
      <w:r>
        <w:rPr>
          <w:rFonts w:ascii="Arial"/>
          <w:i/>
          <w:color w:val="49A45B"/>
          <w:spacing w:val="-3"/>
          <w:sz w:val="15"/>
        </w:rPr>
        <w:t> </w:t>
      </w:r>
      <w:r>
        <w:rPr>
          <w:rFonts w:ascii="Arial"/>
          <w:i/>
          <w:color w:val="49A45B"/>
          <w:sz w:val="15"/>
        </w:rPr>
        <w:t>understanding</w:t>
      </w:r>
      <w:r>
        <w:rPr>
          <w:rFonts w:ascii="Arial"/>
          <w:i/>
          <w:color w:val="49A45B"/>
          <w:spacing w:val="-3"/>
          <w:sz w:val="15"/>
        </w:rPr>
        <w:t> </w:t>
      </w:r>
      <w:r>
        <w:rPr>
          <w:rFonts w:ascii="Arial"/>
          <w:i/>
          <w:color w:val="49A45B"/>
          <w:sz w:val="15"/>
        </w:rPr>
        <w:t>of the</w:t>
      </w:r>
      <w:r>
        <w:rPr>
          <w:rFonts w:ascii="Arial"/>
          <w:i/>
          <w:color w:val="49A45B"/>
          <w:spacing w:val="-3"/>
          <w:sz w:val="15"/>
        </w:rPr>
        <w:t> </w:t>
      </w:r>
      <w:r>
        <w:rPr>
          <w:rFonts w:ascii="Arial"/>
          <w:i/>
          <w:color w:val="49A45B"/>
          <w:sz w:val="15"/>
        </w:rPr>
        <w:t>objectives</w:t>
      </w:r>
      <w:r>
        <w:rPr>
          <w:rFonts w:ascii="Arial"/>
          <w:i/>
          <w:color w:val="49A45B"/>
          <w:spacing w:val="-1"/>
          <w:sz w:val="15"/>
        </w:rPr>
        <w:t> </w:t>
      </w:r>
      <w:r>
        <w:rPr>
          <w:rFonts w:ascii="Arial"/>
          <w:i/>
          <w:color w:val="49A45B"/>
          <w:sz w:val="15"/>
        </w:rPr>
        <w:t>of</w:t>
      </w:r>
      <w:r>
        <w:rPr>
          <w:rFonts w:ascii="Arial"/>
          <w:i/>
          <w:color w:val="49A45B"/>
          <w:spacing w:val="-1"/>
          <w:sz w:val="15"/>
        </w:rPr>
        <w:t> </w:t>
      </w:r>
      <w:r>
        <w:rPr>
          <w:rFonts w:ascii="Arial"/>
          <w:i/>
          <w:color w:val="49A45B"/>
          <w:sz w:val="15"/>
        </w:rPr>
        <w:t>the</w:t>
      </w:r>
      <w:r>
        <w:rPr>
          <w:rFonts w:ascii="Arial"/>
          <w:i/>
          <w:color w:val="49A45B"/>
          <w:spacing w:val="-1"/>
          <w:sz w:val="15"/>
        </w:rPr>
        <w:t> </w:t>
      </w:r>
      <w:r>
        <w:rPr>
          <w:rFonts w:ascii="Arial"/>
          <w:i/>
          <w:color w:val="49A45B"/>
          <w:sz w:val="15"/>
        </w:rPr>
        <w:t>proposal,</w:t>
      </w:r>
      <w:r>
        <w:rPr>
          <w:rFonts w:ascii="Arial"/>
          <w:i/>
          <w:color w:val="49A45B"/>
          <w:spacing w:val="-1"/>
          <w:sz w:val="15"/>
        </w:rPr>
        <w:t> </w:t>
      </w:r>
      <w:r>
        <w:rPr>
          <w:rFonts w:ascii="Arial"/>
          <w:i/>
          <w:color w:val="49A45B"/>
          <w:sz w:val="15"/>
        </w:rPr>
        <w:t>how</w:t>
      </w:r>
      <w:r>
        <w:rPr>
          <w:rFonts w:ascii="Arial"/>
          <w:i/>
          <w:color w:val="49A45B"/>
          <w:spacing w:val="-1"/>
          <w:sz w:val="15"/>
        </w:rPr>
        <w:t> </w:t>
      </w:r>
      <w:r>
        <w:rPr>
          <w:rFonts w:ascii="Arial"/>
          <w:i/>
          <w:color w:val="49A45B"/>
          <w:sz w:val="15"/>
        </w:rPr>
        <w:t>they</w:t>
      </w:r>
      <w:r>
        <w:rPr>
          <w:rFonts w:ascii="Arial"/>
          <w:i/>
          <w:color w:val="49A45B"/>
          <w:spacing w:val="-4"/>
          <w:sz w:val="15"/>
        </w:rPr>
        <w:t> </w:t>
      </w:r>
      <w:r>
        <w:rPr>
          <w:rFonts w:ascii="Arial"/>
          <w:i/>
          <w:color w:val="49A45B"/>
          <w:sz w:val="15"/>
        </w:rPr>
        <w:t>will</w:t>
      </w:r>
      <w:r>
        <w:rPr>
          <w:rFonts w:ascii="Arial"/>
          <w:i/>
          <w:color w:val="49A45B"/>
          <w:spacing w:val="-2"/>
          <w:sz w:val="15"/>
        </w:rPr>
        <w:t> </w:t>
      </w:r>
      <w:r>
        <w:rPr>
          <w:rFonts w:ascii="Arial"/>
          <w:i/>
          <w:color w:val="49A45B"/>
          <w:sz w:val="15"/>
        </w:rPr>
        <w:t>be</w:t>
      </w:r>
      <w:r>
        <w:rPr>
          <w:rFonts w:ascii="Arial"/>
          <w:i/>
          <w:color w:val="49A45B"/>
          <w:spacing w:val="-3"/>
          <w:sz w:val="15"/>
        </w:rPr>
        <w:t> </w:t>
      </w:r>
      <w:r>
        <w:rPr>
          <w:rFonts w:ascii="Arial"/>
          <w:i/>
          <w:color w:val="49A45B"/>
          <w:sz w:val="15"/>
        </w:rPr>
        <w:t>achieved,</w:t>
      </w:r>
      <w:r>
        <w:rPr>
          <w:rFonts w:ascii="Arial"/>
          <w:i/>
          <w:color w:val="49A45B"/>
          <w:spacing w:val="-1"/>
          <w:sz w:val="15"/>
        </w:rPr>
        <w:t> </w:t>
      </w:r>
      <w:r>
        <w:rPr>
          <w:rFonts w:ascii="Arial"/>
          <w:i/>
          <w:color w:val="49A45B"/>
          <w:sz w:val="15"/>
        </w:rPr>
        <w:t>and</w:t>
      </w:r>
      <w:r>
        <w:rPr>
          <w:rFonts w:ascii="Arial"/>
          <w:i/>
          <w:color w:val="49A45B"/>
          <w:spacing w:val="-3"/>
          <w:sz w:val="15"/>
        </w:rPr>
        <w:t> </w:t>
      </w:r>
      <w:r>
        <w:rPr>
          <w:rFonts w:ascii="Arial"/>
          <w:i/>
          <w:color w:val="49A45B"/>
          <w:sz w:val="15"/>
        </w:rPr>
        <w:t>their</w:t>
      </w:r>
      <w:r>
        <w:rPr>
          <w:rFonts w:ascii="Arial"/>
          <w:i/>
          <w:color w:val="49A45B"/>
          <w:spacing w:val="-2"/>
          <w:sz w:val="15"/>
        </w:rPr>
        <w:t> </w:t>
      </w:r>
      <w:r>
        <w:rPr>
          <w:rFonts w:ascii="Arial"/>
          <w:i/>
          <w:color w:val="49A45B"/>
          <w:sz w:val="15"/>
        </w:rPr>
        <w:t>relevance</w:t>
      </w:r>
      <w:r>
        <w:rPr>
          <w:rFonts w:ascii="Arial"/>
          <w:i/>
          <w:color w:val="49A45B"/>
          <w:spacing w:val="-3"/>
          <w:sz w:val="15"/>
        </w:rPr>
        <w:t> </w:t>
      </w:r>
      <w:r>
        <w:rPr>
          <w:rFonts w:ascii="Arial"/>
          <w:i/>
          <w:color w:val="49A45B"/>
          <w:sz w:val="15"/>
        </w:rPr>
        <w:t>to</w:t>
      </w:r>
      <w:r>
        <w:rPr>
          <w:rFonts w:ascii="Arial"/>
          <w:i/>
          <w:color w:val="49A45B"/>
          <w:sz w:val="15"/>
        </w:rPr>
        <w:t> the Work Programme. This summary will be used as the</w:t>
      </w:r>
      <w:r>
        <w:rPr>
          <w:rFonts w:ascii="Arial"/>
          <w:i/>
          <w:color w:val="49A45B"/>
          <w:spacing w:val="-1"/>
          <w:sz w:val="15"/>
        </w:rPr>
        <w:t> </w:t>
      </w:r>
      <w:r>
        <w:rPr>
          <w:rFonts w:ascii="Arial"/>
          <w:i/>
          <w:color w:val="49A45B"/>
          <w:sz w:val="15"/>
        </w:rPr>
        <w:t>short description of the proposal in the evaluation process and in communications to</w:t>
      </w:r>
      <w:r>
        <w:rPr>
          <w:rFonts w:ascii="Arial"/>
          <w:i/>
          <w:color w:val="49A45B"/>
          <w:spacing w:val="-1"/>
          <w:sz w:val="15"/>
        </w:rPr>
        <w:t> </w:t>
      </w:r>
      <w:r>
        <w:rPr>
          <w:rFonts w:ascii="Arial"/>
          <w:i/>
          <w:color w:val="49A45B"/>
          <w:sz w:val="15"/>
        </w:rPr>
        <w:t>the programme management committees and other interested parties. It must therefore be short and precise and should not contain confidential information. Use plain typed text, avoiding formulas and other special characters. If the proposal is written in</w:t>
      </w:r>
      <w:r>
        <w:rPr>
          <w:rFonts w:ascii="Arial"/>
          <w:i/>
          <w:color w:val="49A45B"/>
          <w:spacing w:val="-1"/>
          <w:sz w:val="15"/>
        </w:rPr>
        <w:t> </w:t>
      </w:r>
      <w:r>
        <w:rPr>
          <w:rFonts w:ascii="Arial"/>
          <w:i/>
          <w:color w:val="49A45B"/>
          <w:sz w:val="15"/>
        </w:rPr>
        <w:t>a language other than English, please include an English version of this abstract in the Part B (technical description) of the proposal.</w:t>
      </w:r>
    </w:p>
    <w:p>
      <w:pPr>
        <w:pStyle w:val="BodyText"/>
        <w:ind w:left="379"/>
        <w:rPr>
          <w:rFonts w:ascii="Arial"/>
          <w:sz w:val="20"/>
        </w:rPr>
      </w:pPr>
      <w:r>
        <w:rPr>
          <w:rFonts w:ascii="Arial"/>
          <w:sz w:val="20"/>
        </w:rPr>
        <w:pict>
          <v:group style="width:510.1pt;height:128.1pt;mso-position-horizontal-relative:char;mso-position-vertical-relative:line" id="docshapegroup34" coordorigin="0,0" coordsize="10202,2562">
            <v:rect style="position:absolute;left:7;top:7;width:10187;height:2547" id="docshape35" filled="false" stroked="true" strokeweight=".75pt" strokecolor="#000000">
              <v:stroke dashstyle="solid"/>
            </v:rect>
          </v:group>
        </w:pict>
      </w:r>
      <w:r>
        <w:rPr>
          <w:rFonts w:ascii="Arial"/>
          <w:sz w:val="20"/>
        </w:rPr>
      </w:r>
    </w:p>
    <w:p>
      <w:pPr>
        <w:pStyle w:val="BodyText"/>
        <w:spacing w:before="5"/>
        <w:rPr>
          <w:rFonts w:ascii="Arial"/>
          <w:i/>
          <w:sz w:val="13"/>
        </w:rPr>
      </w:pPr>
    </w:p>
    <w:tbl>
      <w:tblPr>
        <w:tblW w:w="0" w:type="auto"/>
        <w:jc w:val="left"/>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6"/>
        <w:gridCol w:w="835"/>
        <w:gridCol w:w="921"/>
      </w:tblGrid>
      <w:tr>
        <w:trPr>
          <w:trHeight w:val="820" w:hRule="atLeast"/>
        </w:trPr>
        <w:tc>
          <w:tcPr>
            <w:tcW w:w="8416" w:type="dxa"/>
            <w:shd w:val="clear" w:color="auto" w:fill="F1F1F1"/>
          </w:tcPr>
          <w:p>
            <w:pPr>
              <w:pStyle w:val="TableParagraph"/>
              <w:spacing w:before="5"/>
              <w:rPr>
                <w:i/>
                <w:sz w:val="19"/>
              </w:rPr>
            </w:pPr>
          </w:p>
          <w:p>
            <w:pPr>
              <w:pStyle w:val="TableParagraph"/>
              <w:spacing w:line="192" w:lineRule="exact" w:before="1"/>
              <w:ind w:left="107" w:right="58"/>
              <w:rPr>
                <w:i/>
                <w:sz w:val="15"/>
              </w:rPr>
            </w:pPr>
            <w:r>
              <w:rPr>
                <w:color w:val="221F1F"/>
                <w:sz w:val="19"/>
              </w:rPr>
              <w:t>Has this proposal (or</w:t>
            </w:r>
            <w:r>
              <w:rPr>
                <w:color w:val="221F1F"/>
                <w:spacing w:val="-2"/>
                <w:sz w:val="19"/>
              </w:rPr>
              <w:t> </w:t>
            </w:r>
            <w:r>
              <w:rPr>
                <w:color w:val="221F1F"/>
                <w:sz w:val="19"/>
              </w:rPr>
              <w:t>a</w:t>
            </w:r>
            <w:r>
              <w:rPr>
                <w:color w:val="221F1F"/>
                <w:spacing w:val="-1"/>
                <w:sz w:val="19"/>
              </w:rPr>
              <w:t> </w:t>
            </w:r>
            <w:r>
              <w:rPr>
                <w:color w:val="221F1F"/>
                <w:sz w:val="19"/>
              </w:rPr>
              <w:t>very similar</w:t>
            </w:r>
            <w:r>
              <w:rPr>
                <w:color w:val="221F1F"/>
                <w:spacing w:val="-1"/>
                <w:sz w:val="19"/>
              </w:rPr>
              <w:t> </w:t>
            </w:r>
            <w:r>
              <w:rPr>
                <w:color w:val="221F1F"/>
                <w:sz w:val="19"/>
              </w:rPr>
              <w:t>one)</w:t>
            </w:r>
            <w:r>
              <w:rPr>
                <w:color w:val="221F1F"/>
                <w:spacing w:val="-2"/>
                <w:sz w:val="19"/>
              </w:rPr>
              <w:t> </w:t>
            </w:r>
            <w:r>
              <w:rPr>
                <w:color w:val="221F1F"/>
                <w:sz w:val="19"/>
              </w:rPr>
              <w:t>been</w:t>
            </w:r>
            <w:r>
              <w:rPr>
                <w:color w:val="221F1F"/>
                <w:spacing w:val="-1"/>
                <w:sz w:val="19"/>
              </w:rPr>
              <w:t> </w:t>
            </w:r>
            <w:r>
              <w:rPr>
                <w:color w:val="221F1F"/>
                <w:sz w:val="19"/>
              </w:rPr>
              <w:t>submitted in</w:t>
            </w:r>
            <w:r>
              <w:rPr>
                <w:color w:val="221F1F"/>
                <w:spacing w:val="-4"/>
                <w:sz w:val="19"/>
              </w:rPr>
              <w:t> </w:t>
            </w:r>
            <w:r>
              <w:rPr>
                <w:color w:val="221F1F"/>
                <w:sz w:val="19"/>
              </w:rPr>
              <w:t>the</w:t>
            </w:r>
            <w:r>
              <w:rPr>
                <w:color w:val="221F1F"/>
                <w:spacing w:val="-1"/>
                <w:sz w:val="19"/>
              </w:rPr>
              <w:t> </w:t>
            </w:r>
            <w:r>
              <w:rPr>
                <w:color w:val="221F1F"/>
                <w:sz w:val="19"/>
              </w:rPr>
              <w:t>past 2</w:t>
            </w:r>
            <w:r>
              <w:rPr>
                <w:color w:val="221F1F"/>
                <w:spacing w:val="-1"/>
                <w:sz w:val="19"/>
              </w:rPr>
              <w:t> </w:t>
            </w:r>
            <w:r>
              <w:rPr>
                <w:color w:val="221F1F"/>
                <w:sz w:val="19"/>
              </w:rPr>
              <w:t>years in</w:t>
            </w:r>
            <w:r>
              <w:rPr>
                <w:color w:val="221F1F"/>
                <w:spacing w:val="-1"/>
                <w:sz w:val="19"/>
              </w:rPr>
              <w:t> </w:t>
            </w:r>
            <w:r>
              <w:rPr>
                <w:color w:val="221F1F"/>
                <w:sz w:val="19"/>
              </w:rPr>
              <w:t>response</w:t>
            </w:r>
            <w:r>
              <w:rPr>
                <w:color w:val="221F1F"/>
                <w:spacing w:val="-3"/>
                <w:sz w:val="19"/>
              </w:rPr>
              <w:t> </w:t>
            </w:r>
            <w:r>
              <w:rPr>
                <w:color w:val="221F1F"/>
                <w:sz w:val="19"/>
              </w:rPr>
              <w:t>to</w:t>
            </w:r>
            <w:r>
              <w:rPr>
                <w:color w:val="221F1F"/>
                <w:spacing w:val="-1"/>
                <w:sz w:val="19"/>
              </w:rPr>
              <w:t> </w:t>
            </w:r>
            <w:r>
              <w:rPr>
                <w:color w:val="221F1F"/>
                <w:sz w:val="19"/>
              </w:rPr>
              <w:t>a</w:t>
            </w:r>
            <w:r>
              <w:rPr>
                <w:color w:val="221F1F"/>
                <w:spacing w:val="-1"/>
                <w:sz w:val="19"/>
              </w:rPr>
              <w:t> </w:t>
            </w:r>
            <w:r>
              <w:rPr>
                <w:color w:val="221F1F"/>
                <w:sz w:val="19"/>
              </w:rPr>
              <w:t>call for</w:t>
            </w:r>
            <w:r>
              <w:rPr>
                <w:color w:val="221F1F"/>
                <w:spacing w:val="-3"/>
                <w:sz w:val="19"/>
              </w:rPr>
              <w:t> </w:t>
            </w:r>
            <w:r>
              <w:rPr>
                <w:color w:val="221F1F"/>
                <w:sz w:val="19"/>
              </w:rPr>
              <w:t>proposals</w:t>
            </w:r>
            <w:r>
              <w:rPr>
                <w:color w:val="221F1F"/>
                <w:spacing w:val="-8"/>
                <w:sz w:val="19"/>
              </w:rPr>
              <w:t> </w:t>
            </w:r>
            <w:r>
              <w:rPr>
                <w:color w:val="221F1F"/>
                <w:sz w:val="19"/>
              </w:rPr>
              <w:t>under</w:t>
            </w:r>
            <w:r>
              <w:rPr>
                <w:color w:val="221F1F"/>
                <w:spacing w:val="-10"/>
                <w:sz w:val="19"/>
              </w:rPr>
              <w:t> </w:t>
            </w:r>
            <w:r>
              <w:rPr>
                <w:color w:val="221F1F"/>
                <w:sz w:val="19"/>
              </w:rPr>
              <w:t>any</w:t>
            </w:r>
            <w:r>
              <w:rPr>
                <w:color w:val="221F1F"/>
                <w:spacing w:val="-8"/>
                <w:sz w:val="19"/>
              </w:rPr>
              <w:t> </w:t>
            </w:r>
            <w:r>
              <w:rPr>
                <w:color w:val="221F1F"/>
                <w:sz w:val="19"/>
              </w:rPr>
              <w:t>EU</w:t>
            </w:r>
            <w:r>
              <w:rPr>
                <w:color w:val="221F1F"/>
                <w:spacing w:val="-10"/>
                <w:sz w:val="19"/>
              </w:rPr>
              <w:t> </w:t>
            </w:r>
            <w:r>
              <w:rPr>
                <w:color w:val="221F1F"/>
                <w:sz w:val="19"/>
              </w:rPr>
              <w:t>programme,</w:t>
            </w:r>
            <w:r>
              <w:rPr>
                <w:color w:val="221F1F"/>
                <w:spacing w:val="-3"/>
                <w:sz w:val="19"/>
              </w:rPr>
              <w:t> </w:t>
            </w:r>
            <w:r>
              <w:rPr>
                <w:color w:val="221F1F"/>
                <w:sz w:val="19"/>
              </w:rPr>
              <w:t>including</w:t>
            </w:r>
            <w:r>
              <w:rPr>
                <w:color w:val="221F1F"/>
                <w:spacing w:val="-3"/>
                <w:sz w:val="19"/>
              </w:rPr>
              <w:t> </w:t>
            </w:r>
            <w:r>
              <w:rPr>
                <w:color w:val="221F1F"/>
                <w:sz w:val="19"/>
              </w:rPr>
              <w:t>the</w:t>
            </w:r>
            <w:r>
              <w:rPr>
                <w:color w:val="221F1F"/>
                <w:spacing w:val="-3"/>
                <w:sz w:val="19"/>
              </w:rPr>
              <w:t> </w:t>
            </w:r>
            <w:r>
              <w:rPr>
                <w:color w:val="221F1F"/>
                <w:sz w:val="19"/>
              </w:rPr>
              <w:t>current</w:t>
            </w:r>
            <w:r>
              <w:rPr>
                <w:color w:val="221F1F"/>
                <w:spacing w:val="-3"/>
                <w:sz w:val="19"/>
              </w:rPr>
              <w:t> </w:t>
            </w:r>
            <w:r>
              <w:rPr>
                <w:color w:val="221F1F"/>
                <w:sz w:val="19"/>
              </w:rPr>
              <w:t>call?</w:t>
            </w:r>
            <w:r>
              <w:rPr>
                <w:color w:val="221F1F"/>
                <w:spacing w:val="-2"/>
                <w:sz w:val="19"/>
              </w:rPr>
              <w:t> </w:t>
            </w:r>
            <w:r>
              <w:rPr>
                <w:i/>
                <w:color w:val="49A45B"/>
                <w:sz w:val="15"/>
              </w:rPr>
              <w:t>A</w:t>
            </w:r>
            <w:r>
              <w:rPr>
                <w:i/>
                <w:color w:val="49A45B"/>
                <w:spacing w:val="-3"/>
                <w:sz w:val="15"/>
              </w:rPr>
              <w:t> </w:t>
            </w:r>
            <w:r>
              <w:rPr>
                <w:i/>
                <w:color w:val="49A45B"/>
                <w:sz w:val="15"/>
              </w:rPr>
              <w:t>`similar'</w:t>
            </w:r>
            <w:r>
              <w:rPr>
                <w:i/>
                <w:color w:val="49A45B"/>
                <w:spacing w:val="-4"/>
                <w:sz w:val="15"/>
              </w:rPr>
              <w:t> </w:t>
            </w:r>
            <w:r>
              <w:rPr>
                <w:i/>
                <w:color w:val="49A45B"/>
                <w:sz w:val="15"/>
              </w:rPr>
              <w:t>proposal</w:t>
            </w:r>
            <w:r>
              <w:rPr>
                <w:i/>
                <w:color w:val="49A45B"/>
                <w:spacing w:val="-1"/>
                <w:sz w:val="15"/>
              </w:rPr>
              <w:t> </w:t>
            </w:r>
            <w:r>
              <w:rPr>
                <w:i/>
                <w:color w:val="49A45B"/>
                <w:sz w:val="15"/>
              </w:rPr>
              <w:t>or</w:t>
            </w:r>
            <w:r>
              <w:rPr>
                <w:i/>
                <w:color w:val="49A45B"/>
                <w:spacing w:val="-3"/>
                <w:sz w:val="15"/>
              </w:rPr>
              <w:t> </w:t>
            </w:r>
            <w:r>
              <w:rPr>
                <w:i/>
                <w:color w:val="49A45B"/>
                <w:sz w:val="15"/>
              </w:rPr>
              <w:t>contract is</w:t>
            </w:r>
            <w:r>
              <w:rPr>
                <w:i/>
                <w:color w:val="49A45B"/>
                <w:spacing w:val="-2"/>
                <w:sz w:val="15"/>
              </w:rPr>
              <w:t> </w:t>
            </w:r>
            <w:r>
              <w:rPr>
                <w:i/>
                <w:color w:val="49A45B"/>
                <w:sz w:val="15"/>
              </w:rPr>
              <w:t>one</w:t>
            </w:r>
            <w:r>
              <w:rPr>
                <w:i/>
                <w:color w:val="49A45B"/>
                <w:sz w:val="15"/>
              </w:rPr>
              <w:t> that differs from the current one in minor ways, and in which some of the present consortium members are involved.</w:t>
            </w:r>
          </w:p>
        </w:tc>
        <w:tc>
          <w:tcPr>
            <w:tcW w:w="835" w:type="dxa"/>
            <w:shd w:val="clear" w:color="auto" w:fill="F1F1F1"/>
          </w:tcPr>
          <w:p>
            <w:pPr>
              <w:pStyle w:val="TableParagraph"/>
              <w:rPr>
                <w:i/>
                <w:sz w:val="20"/>
              </w:rPr>
            </w:pPr>
          </w:p>
          <w:p>
            <w:pPr>
              <w:pStyle w:val="TableParagraph"/>
              <w:spacing w:before="170"/>
              <w:ind w:left="105"/>
              <w:rPr>
                <w:sz w:val="19"/>
              </w:rPr>
            </w:pPr>
            <w:r>
              <w:rPr/>
              <w:drawing>
                <wp:inline distT="0" distB="0" distL="0" distR="0">
                  <wp:extent cx="99060" cy="9906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99060" cy="99060"/>
                          </a:xfrm>
                          <a:prstGeom prst="rect">
                            <a:avLst/>
                          </a:prstGeom>
                        </pic:spPr>
                      </pic:pic>
                    </a:graphicData>
                  </a:graphic>
                </wp:inline>
              </w:drawing>
            </w:r>
            <w:r>
              <w:rPr/>
            </w:r>
            <w:r>
              <w:rPr>
                <w:rFonts w:ascii="Times New Roman"/>
                <w:sz w:val="20"/>
              </w:rPr>
              <w:t> </w:t>
            </w:r>
            <w:r>
              <w:rPr>
                <w:color w:val="221F1F"/>
                <w:sz w:val="19"/>
              </w:rPr>
              <w:t>Yes</w:t>
            </w:r>
          </w:p>
        </w:tc>
        <w:tc>
          <w:tcPr>
            <w:tcW w:w="921" w:type="dxa"/>
            <w:shd w:val="clear" w:color="auto" w:fill="F1F1F1"/>
          </w:tcPr>
          <w:p>
            <w:pPr>
              <w:pStyle w:val="TableParagraph"/>
              <w:rPr>
                <w:i/>
                <w:sz w:val="20"/>
              </w:rPr>
            </w:pPr>
          </w:p>
          <w:p>
            <w:pPr>
              <w:pStyle w:val="TableParagraph"/>
              <w:spacing w:before="170"/>
              <w:ind w:left="104"/>
              <w:rPr>
                <w:sz w:val="19"/>
              </w:rPr>
            </w:pPr>
            <w:r>
              <w:rPr/>
              <w:drawing>
                <wp:inline distT="0" distB="0" distL="0" distR="0">
                  <wp:extent cx="99059" cy="99060"/>
                  <wp:effectExtent l="0" t="0" r="0" b="0"/>
                  <wp:docPr id="15" name="image7.png"/>
                  <wp:cNvGraphicFramePr>
                    <a:graphicFrameLocks noChangeAspect="1"/>
                  </wp:cNvGraphicFramePr>
                  <a:graphic>
                    <a:graphicData uri="http://schemas.openxmlformats.org/drawingml/2006/picture">
                      <pic:pic>
                        <pic:nvPicPr>
                          <pic:cNvPr id="16" name="image7.png"/>
                          <pic:cNvPicPr/>
                        </pic:nvPicPr>
                        <pic:blipFill>
                          <a:blip r:embed="rId14" cstate="print"/>
                          <a:stretch>
                            <a:fillRect/>
                          </a:stretch>
                        </pic:blipFill>
                        <pic:spPr>
                          <a:xfrm>
                            <a:off x="0" y="0"/>
                            <a:ext cx="99059" cy="99060"/>
                          </a:xfrm>
                          <a:prstGeom prst="rect">
                            <a:avLst/>
                          </a:prstGeom>
                        </pic:spPr>
                      </pic:pic>
                    </a:graphicData>
                  </a:graphic>
                </wp:inline>
              </w:drawing>
            </w:r>
            <w:r>
              <w:rPr/>
            </w:r>
            <w:r>
              <w:rPr>
                <w:rFonts w:ascii="Times New Roman"/>
                <w:sz w:val="20"/>
              </w:rPr>
              <w:t> </w:t>
            </w:r>
            <w:r>
              <w:rPr>
                <w:color w:val="221F1F"/>
                <w:sz w:val="19"/>
              </w:rPr>
              <w:t>No</w:t>
            </w:r>
          </w:p>
        </w:tc>
      </w:tr>
      <w:tr>
        <w:trPr>
          <w:trHeight w:val="522" w:hRule="atLeast"/>
        </w:trPr>
        <w:tc>
          <w:tcPr>
            <w:tcW w:w="8416" w:type="dxa"/>
            <w:shd w:val="clear" w:color="auto" w:fill="F1F1F1"/>
          </w:tcPr>
          <w:p>
            <w:pPr>
              <w:pStyle w:val="TableParagraph"/>
              <w:spacing w:before="140"/>
              <w:ind w:left="107"/>
              <w:rPr>
                <w:sz w:val="19"/>
              </w:rPr>
            </w:pPr>
            <w:r>
              <w:rPr>
                <w:color w:val="221F1F"/>
                <w:sz w:val="19"/>
              </w:rPr>
              <w:t>Please</w:t>
            </w:r>
            <w:r>
              <w:rPr>
                <w:color w:val="221F1F"/>
                <w:spacing w:val="-10"/>
                <w:sz w:val="19"/>
              </w:rPr>
              <w:t> </w:t>
            </w:r>
            <w:r>
              <w:rPr>
                <w:color w:val="221F1F"/>
                <w:sz w:val="19"/>
              </w:rPr>
              <w:t>give</w:t>
            </w:r>
            <w:r>
              <w:rPr>
                <w:color w:val="221F1F"/>
                <w:spacing w:val="-9"/>
                <w:sz w:val="19"/>
              </w:rPr>
              <w:t> </w:t>
            </w:r>
            <w:r>
              <w:rPr>
                <w:color w:val="221F1F"/>
                <w:sz w:val="19"/>
              </w:rPr>
              <w:t>the</w:t>
            </w:r>
            <w:r>
              <w:rPr>
                <w:color w:val="221F1F"/>
                <w:spacing w:val="-9"/>
                <w:sz w:val="19"/>
              </w:rPr>
              <w:t> </w:t>
            </w:r>
            <w:r>
              <w:rPr>
                <w:color w:val="221F1F"/>
                <w:sz w:val="19"/>
              </w:rPr>
              <w:t>proposal</w:t>
            </w:r>
            <w:r>
              <w:rPr>
                <w:color w:val="221F1F"/>
                <w:spacing w:val="-7"/>
                <w:sz w:val="19"/>
              </w:rPr>
              <w:t> </w:t>
            </w:r>
            <w:r>
              <w:rPr>
                <w:color w:val="221F1F"/>
                <w:sz w:val="19"/>
              </w:rPr>
              <w:t>reference</w:t>
            </w:r>
            <w:r>
              <w:rPr>
                <w:color w:val="221F1F"/>
                <w:spacing w:val="-10"/>
                <w:sz w:val="19"/>
              </w:rPr>
              <w:t> </w:t>
            </w:r>
            <w:r>
              <w:rPr>
                <w:color w:val="221F1F"/>
                <w:sz w:val="19"/>
              </w:rPr>
              <w:t>or</w:t>
            </w:r>
            <w:r>
              <w:rPr>
                <w:color w:val="221F1F"/>
                <w:spacing w:val="-9"/>
                <w:sz w:val="19"/>
              </w:rPr>
              <w:t> </w:t>
            </w:r>
            <w:r>
              <w:rPr>
                <w:color w:val="221F1F"/>
                <w:sz w:val="19"/>
              </w:rPr>
              <w:t>contract</w:t>
            </w:r>
            <w:r>
              <w:rPr>
                <w:color w:val="221F1F"/>
                <w:spacing w:val="-9"/>
                <w:sz w:val="19"/>
              </w:rPr>
              <w:t> </w:t>
            </w:r>
            <w:r>
              <w:rPr>
                <w:color w:val="221F1F"/>
                <w:spacing w:val="-2"/>
                <w:sz w:val="19"/>
              </w:rPr>
              <w:t>number</w:t>
            </w:r>
          </w:p>
        </w:tc>
        <w:tc>
          <w:tcPr>
            <w:tcW w:w="1756" w:type="dxa"/>
            <w:gridSpan w:val="2"/>
          </w:tcPr>
          <w:p>
            <w:pPr>
              <w:pStyle w:val="TableParagraph"/>
              <w:spacing w:before="140"/>
              <w:ind w:left="108"/>
              <w:rPr>
                <w:sz w:val="19"/>
              </w:rPr>
            </w:pPr>
            <w:r>
              <w:rPr>
                <w:color w:val="221F1F"/>
                <w:w w:val="95"/>
                <w:sz w:val="19"/>
              </w:rPr>
              <w:t>XXXXX-</w:t>
            </w:r>
            <w:r>
              <w:rPr>
                <w:color w:val="221F1F"/>
                <w:spacing w:val="-10"/>
                <w:sz w:val="19"/>
              </w:rPr>
              <w:t>X</w:t>
            </w:r>
          </w:p>
        </w:tc>
      </w:tr>
    </w:tbl>
    <w:p>
      <w:pPr>
        <w:spacing w:after="0"/>
        <w:rPr>
          <w:sz w:val="19"/>
        </w:rPr>
        <w:sectPr>
          <w:pgSz w:w="11910" w:h="16840"/>
          <w:pgMar w:header="290" w:footer="1337" w:top="1220" w:bottom="1520" w:left="620" w:right="240"/>
        </w:sectPr>
      </w:pPr>
    </w:p>
    <w:p>
      <w:pPr>
        <w:pStyle w:val="BodyText"/>
        <w:spacing w:before="1"/>
        <w:rPr>
          <w:rFonts w:ascii="Arial"/>
          <w:i/>
          <w:sz w:val="18"/>
        </w:rPr>
      </w:pPr>
    </w:p>
    <w:p>
      <w:pPr>
        <w:spacing w:before="94"/>
        <w:ind w:left="232" w:right="0" w:firstLine="0"/>
        <w:jc w:val="left"/>
        <w:rPr>
          <w:rFonts w:ascii="Arial"/>
          <w:i/>
          <w:sz w:val="22"/>
        </w:rPr>
      </w:pPr>
      <w:r>
        <w:rPr>
          <w:rFonts w:ascii="Arial"/>
          <w:i/>
          <w:color w:val="458DCA"/>
          <w:spacing w:val="-2"/>
          <w:sz w:val="22"/>
        </w:rPr>
        <w:t>Declarations</w:t>
      </w:r>
    </w:p>
    <w:p>
      <w:pPr>
        <w:spacing w:before="26"/>
        <w:ind w:left="232" w:right="0" w:firstLine="0"/>
        <w:jc w:val="left"/>
        <w:rPr>
          <w:rFonts w:ascii="Arial"/>
          <w:i/>
          <w:sz w:val="15"/>
        </w:rPr>
      </w:pPr>
      <w:r>
        <w:rPr>
          <w:rFonts w:ascii="Arial"/>
          <w:i/>
          <w:color w:val="49A45B"/>
          <w:sz w:val="15"/>
        </w:rPr>
        <w:t>These</w:t>
      </w:r>
      <w:r>
        <w:rPr>
          <w:rFonts w:ascii="Arial"/>
          <w:i/>
          <w:color w:val="49A45B"/>
          <w:spacing w:val="-10"/>
          <w:sz w:val="15"/>
        </w:rPr>
        <w:t> </w:t>
      </w:r>
      <w:r>
        <w:rPr>
          <w:rFonts w:ascii="Arial"/>
          <w:i/>
          <w:color w:val="49A45B"/>
          <w:sz w:val="15"/>
        </w:rPr>
        <w:t>declarations</w:t>
      </w:r>
      <w:r>
        <w:rPr>
          <w:rFonts w:ascii="Arial"/>
          <w:i/>
          <w:color w:val="49A45B"/>
          <w:spacing w:val="-6"/>
          <w:sz w:val="15"/>
        </w:rPr>
        <w:t> </w:t>
      </w:r>
      <w:r>
        <w:rPr>
          <w:rFonts w:ascii="Arial"/>
          <w:i/>
          <w:color w:val="49A45B"/>
          <w:sz w:val="15"/>
        </w:rPr>
        <w:t>can</w:t>
      </w:r>
      <w:r>
        <w:rPr>
          <w:rFonts w:ascii="Arial"/>
          <w:i/>
          <w:color w:val="49A45B"/>
          <w:spacing w:val="-7"/>
          <w:sz w:val="15"/>
        </w:rPr>
        <w:t> </w:t>
      </w:r>
      <w:r>
        <w:rPr>
          <w:rFonts w:ascii="Arial"/>
          <w:i/>
          <w:color w:val="49A45B"/>
          <w:sz w:val="15"/>
        </w:rPr>
        <w:t>be</w:t>
      </w:r>
      <w:r>
        <w:rPr>
          <w:rFonts w:ascii="Arial"/>
          <w:i/>
          <w:color w:val="49A45B"/>
          <w:spacing w:val="-8"/>
          <w:sz w:val="15"/>
        </w:rPr>
        <w:t> </w:t>
      </w:r>
      <w:r>
        <w:rPr>
          <w:rFonts w:ascii="Arial"/>
          <w:i/>
          <w:color w:val="49A45B"/>
          <w:sz w:val="15"/>
        </w:rPr>
        <w:t>filled</w:t>
      </w:r>
      <w:r>
        <w:rPr>
          <w:rFonts w:ascii="Arial"/>
          <w:i/>
          <w:color w:val="49A45B"/>
          <w:spacing w:val="-7"/>
          <w:sz w:val="15"/>
        </w:rPr>
        <w:t> </w:t>
      </w:r>
      <w:r>
        <w:rPr>
          <w:rFonts w:ascii="Arial"/>
          <w:i/>
          <w:color w:val="49A45B"/>
          <w:sz w:val="15"/>
        </w:rPr>
        <w:t>in</w:t>
      </w:r>
      <w:r>
        <w:rPr>
          <w:rFonts w:ascii="Arial"/>
          <w:i/>
          <w:color w:val="49A45B"/>
          <w:spacing w:val="-7"/>
          <w:sz w:val="15"/>
        </w:rPr>
        <w:t> </w:t>
      </w:r>
      <w:r>
        <w:rPr>
          <w:rFonts w:ascii="Arial"/>
          <w:i/>
          <w:color w:val="49A45B"/>
          <w:sz w:val="15"/>
        </w:rPr>
        <w:t>by</w:t>
      </w:r>
      <w:r>
        <w:rPr>
          <w:rFonts w:ascii="Arial"/>
          <w:i/>
          <w:color w:val="49A45B"/>
          <w:spacing w:val="-6"/>
          <w:sz w:val="15"/>
        </w:rPr>
        <w:t> </w:t>
      </w:r>
      <w:r>
        <w:rPr>
          <w:rFonts w:ascii="Arial"/>
          <w:i/>
          <w:color w:val="49A45B"/>
          <w:sz w:val="15"/>
        </w:rPr>
        <w:t>any</w:t>
      </w:r>
      <w:r>
        <w:rPr>
          <w:rFonts w:ascii="Arial"/>
          <w:i/>
          <w:color w:val="49A45B"/>
          <w:spacing w:val="-4"/>
          <w:sz w:val="15"/>
        </w:rPr>
        <w:t> </w:t>
      </w:r>
      <w:r>
        <w:rPr>
          <w:rFonts w:ascii="Arial"/>
          <w:i/>
          <w:color w:val="49A45B"/>
          <w:sz w:val="15"/>
        </w:rPr>
        <w:t>coordinator</w:t>
      </w:r>
      <w:r>
        <w:rPr>
          <w:rFonts w:ascii="Arial"/>
          <w:i/>
          <w:color w:val="49A45B"/>
          <w:spacing w:val="-7"/>
          <w:sz w:val="15"/>
        </w:rPr>
        <w:t> </w:t>
      </w:r>
      <w:r>
        <w:rPr>
          <w:rFonts w:ascii="Arial"/>
          <w:i/>
          <w:color w:val="49A45B"/>
          <w:sz w:val="15"/>
        </w:rPr>
        <w:t>contact(s).</w:t>
      </w:r>
      <w:r>
        <w:rPr>
          <w:rFonts w:ascii="Arial"/>
          <w:i/>
          <w:color w:val="49A45B"/>
          <w:spacing w:val="-5"/>
          <w:sz w:val="15"/>
        </w:rPr>
        <w:t> </w:t>
      </w:r>
      <w:r>
        <w:rPr>
          <w:rFonts w:ascii="Arial"/>
          <w:i/>
          <w:color w:val="49A45B"/>
          <w:sz w:val="15"/>
        </w:rPr>
        <w:t>All</w:t>
      </w:r>
      <w:r>
        <w:rPr>
          <w:rFonts w:ascii="Arial"/>
          <w:i/>
          <w:color w:val="49A45B"/>
          <w:spacing w:val="-5"/>
          <w:sz w:val="15"/>
        </w:rPr>
        <w:t> </w:t>
      </w:r>
      <w:r>
        <w:rPr>
          <w:rFonts w:ascii="Arial"/>
          <w:i/>
          <w:color w:val="49A45B"/>
          <w:sz w:val="15"/>
        </w:rPr>
        <w:t>declarations</w:t>
      </w:r>
      <w:r>
        <w:rPr>
          <w:rFonts w:ascii="Arial"/>
          <w:i/>
          <w:color w:val="49A45B"/>
          <w:spacing w:val="-6"/>
          <w:sz w:val="15"/>
        </w:rPr>
        <w:t> </w:t>
      </w:r>
      <w:r>
        <w:rPr>
          <w:rFonts w:ascii="Arial"/>
          <w:i/>
          <w:color w:val="49A45B"/>
          <w:sz w:val="15"/>
        </w:rPr>
        <w:t>are</w:t>
      </w:r>
      <w:r>
        <w:rPr>
          <w:rFonts w:ascii="Arial"/>
          <w:i/>
          <w:color w:val="49A45B"/>
          <w:spacing w:val="-7"/>
          <w:sz w:val="15"/>
        </w:rPr>
        <w:t> </w:t>
      </w:r>
      <w:r>
        <w:rPr>
          <w:rFonts w:ascii="Arial"/>
          <w:i/>
          <w:color w:val="49A45B"/>
          <w:spacing w:val="-2"/>
          <w:sz w:val="15"/>
        </w:rPr>
        <w:t>mandatory.</w:t>
      </w:r>
    </w:p>
    <w:p>
      <w:pPr>
        <w:pStyle w:val="BodyText"/>
        <w:spacing w:before="4" w:after="1"/>
        <w:rPr>
          <w:rFonts w:ascii="Arial"/>
          <w:i/>
          <w:sz w:val="2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1"/>
        <w:gridCol w:w="1053"/>
      </w:tblGrid>
      <w:tr>
        <w:trPr>
          <w:trHeight w:val="741" w:hRule="atLeast"/>
        </w:trPr>
        <w:tc>
          <w:tcPr>
            <w:tcW w:w="9261" w:type="dxa"/>
          </w:tcPr>
          <w:p>
            <w:pPr>
              <w:pStyle w:val="TableParagraph"/>
              <w:spacing w:before="25"/>
              <w:ind w:left="609" w:right="304" w:hanging="361"/>
              <w:rPr>
                <w:sz w:val="19"/>
              </w:rPr>
            </w:pPr>
            <w:r>
              <w:rPr>
                <w:color w:val="221F1F"/>
                <w:sz w:val="19"/>
              </w:rPr>
              <w:t>1)</w:t>
            </w:r>
            <w:r>
              <w:rPr>
                <w:color w:val="221F1F"/>
                <w:spacing w:val="80"/>
                <w:w w:val="150"/>
                <w:sz w:val="19"/>
              </w:rPr>
              <w:t> </w:t>
            </w:r>
            <w:r>
              <w:rPr>
                <w:color w:val="221F1F"/>
                <w:sz w:val="19"/>
              </w:rPr>
              <w:t>We</w:t>
            </w:r>
            <w:r>
              <w:rPr>
                <w:color w:val="221F1F"/>
                <w:spacing w:val="-14"/>
                <w:sz w:val="19"/>
              </w:rPr>
              <w:t> </w:t>
            </w:r>
            <w:r>
              <w:rPr>
                <w:color w:val="221F1F"/>
                <w:sz w:val="19"/>
              </w:rPr>
              <w:t>declare</w:t>
            </w:r>
            <w:r>
              <w:rPr>
                <w:color w:val="221F1F"/>
                <w:spacing w:val="-13"/>
                <w:sz w:val="19"/>
              </w:rPr>
              <w:t> </w:t>
            </w:r>
            <w:r>
              <w:rPr>
                <w:color w:val="221F1F"/>
                <w:sz w:val="19"/>
              </w:rPr>
              <w:t>to</w:t>
            </w:r>
            <w:r>
              <w:rPr>
                <w:color w:val="221F1F"/>
                <w:spacing w:val="-11"/>
                <w:sz w:val="19"/>
              </w:rPr>
              <w:t> </w:t>
            </w:r>
            <w:r>
              <w:rPr>
                <w:color w:val="221F1F"/>
                <w:sz w:val="19"/>
              </w:rPr>
              <w:t>have</w:t>
            </w:r>
            <w:r>
              <w:rPr>
                <w:color w:val="221F1F"/>
                <w:spacing w:val="-11"/>
                <w:sz w:val="19"/>
              </w:rPr>
              <w:t> </w:t>
            </w:r>
            <w:r>
              <w:rPr>
                <w:color w:val="221F1F"/>
                <w:sz w:val="19"/>
              </w:rPr>
              <w:t>the</w:t>
            </w:r>
            <w:r>
              <w:rPr>
                <w:color w:val="221F1F"/>
                <w:spacing w:val="-9"/>
                <w:sz w:val="19"/>
              </w:rPr>
              <w:t> </w:t>
            </w:r>
            <w:r>
              <w:rPr>
                <w:color w:val="221F1F"/>
                <w:sz w:val="19"/>
              </w:rPr>
              <w:t>explicit</w:t>
            </w:r>
            <w:r>
              <w:rPr>
                <w:color w:val="221F1F"/>
                <w:spacing w:val="-10"/>
                <w:sz w:val="19"/>
              </w:rPr>
              <w:t> </w:t>
            </w:r>
            <w:r>
              <w:rPr>
                <w:color w:val="221F1F"/>
                <w:sz w:val="19"/>
              </w:rPr>
              <w:t>consent</w:t>
            </w:r>
            <w:r>
              <w:rPr>
                <w:color w:val="221F1F"/>
                <w:spacing w:val="-11"/>
                <w:sz w:val="19"/>
              </w:rPr>
              <w:t> </w:t>
            </w:r>
            <w:r>
              <w:rPr>
                <w:color w:val="221F1F"/>
                <w:sz w:val="19"/>
              </w:rPr>
              <w:t>of</w:t>
            </w:r>
            <w:r>
              <w:rPr>
                <w:color w:val="221F1F"/>
                <w:spacing w:val="-12"/>
                <w:sz w:val="19"/>
              </w:rPr>
              <w:t> </w:t>
            </w:r>
            <w:r>
              <w:rPr>
                <w:color w:val="221F1F"/>
                <w:sz w:val="19"/>
              </w:rPr>
              <w:t>all</w:t>
            </w:r>
            <w:r>
              <w:rPr>
                <w:color w:val="221F1F"/>
                <w:spacing w:val="-8"/>
                <w:sz w:val="19"/>
              </w:rPr>
              <w:t> </w:t>
            </w:r>
            <w:r>
              <w:rPr>
                <w:color w:val="221F1F"/>
                <w:sz w:val="19"/>
              </w:rPr>
              <w:t>applicants</w:t>
            </w:r>
            <w:r>
              <w:rPr>
                <w:color w:val="221F1F"/>
                <w:spacing w:val="-10"/>
                <w:sz w:val="19"/>
              </w:rPr>
              <w:t> </w:t>
            </w:r>
            <w:r>
              <w:rPr>
                <w:color w:val="221F1F"/>
                <w:sz w:val="19"/>
              </w:rPr>
              <w:t>on</w:t>
            </w:r>
            <w:r>
              <w:rPr>
                <w:color w:val="221F1F"/>
                <w:spacing w:val="-9"/>
                <w:sz w:val="19"/>
              </w:rPr>
              <w:t> </w:t>
            </w:r>
            <w:r>
              <w:rPr>
                <w:color w:val="221F1F"/>
                <w:sz w:val="19"/>
              </w:rPr>
              <w:t>their</w:t>
            </w:r>
            <w:r>
              <w:rPr>
                <w:color w:val="221F1F"/>
                <w:spacing w:val="-10"/>
                <w:sz w:val="19"/>
              </w:rPr>
              <w:t> </w:t>
            </w:r>
            <w:r>
              <w:rPr>
                <w:color w:val="221F1F"/>
                <w:sz w:val="19"/>
              </w:rPr>
              <w:t>participation</w:t>
            </w:r>
            <w:r>
              <w:rPr>
                <w:color w:val="221F1F"/>
                <w:spacing w:val="-10"/>
                <w:sz w:val="19"/>
              </w:rPr>
              <w:t> </w:t>
            </w:r>
            <w:r>
              <w:rPr>
                <w:color w:val="221F1F"/>
                <w:sz w:val="19"/>
              </w:rPr>
              <w:t>and</w:t>
            </w:r>
            <w:r>
              <w:rPr>
                <w:color w:val="221F1F"/>
                <w:spacing w:val="-12"/>
                <w:sz w:val="19"/>
              </w:rPr>
              <w:t> </w:t>
            </w:r>
            <w:r>
              <w:rPr>
                <w:color w:val="221F1F"/>
                <w:sz w:val="19"/>
              </w:rPr>
              <w:t>on</w:t>
            </w:r>
            <w:r>
              <w:rPr>
                <w:color w:val="221F1F"/>
                <w:spacing w:val="-9"/>
                <w:sz w:val="19"/>
              </w:rPr>
              <w:t> </w:t>
            </w:r>
            <w:r>
              <w:rPr>
                <w:color w:val="221F1F"/>
                <w:sz w:val="19"/>
              </w:rPr>
              <w:t>the</w:t>
            </w:r>
            <w:r>
              <w:rPr>
                <w:color w:val="221F1F"/>
                <w:spacing w:val="-11"/>
                <w:sz w:val="19"/>
              </w:rPr>
              <w:t> </w:t>
            </w:r>
            <w:r>
              <w:rPr>
                <w:color w:val="221F1F"/>
                <w:sz w:val="19"/>
              </w:rPr>
              <w:t>content</w:t>
            </w:r>
            <w:r>
              <w:rPr>
                <w:color w:val="221F1F"/>
                <w:spacing w:val="-5"/>
                <w:sz w:val="19"/>
              </w:rPr>
              <w:t> </w:t>
            </w:r>
            <w:r>
              <w:rPr>
                <w:color w:val="221F1F"/>
                <w:sz w:val="19"/>
              </w:rPr>
              <w:t>of this proposal.</w:t>
            </w:r>
          </w:p>
        </w:tc>
        <w:tc>
          <w:tcPr>
            <w:tcW w:w="1053" w:type="dxa"/>
          </w:tcPr>
          <w:p>
            <w:pPr>
              <w:pStyle w:val="TableParagraph"/>
              <w:spacing w:before="119"/>
              <w:ind w:left="429"/>
              <w:rPr>
                <w:rFonts w:ascii="Webdings" w:hAnsi="Webdings"/>
                <w:sz w:val="19"/>
              </w:rPr>
            </w:pPr>
            <w:r>
              <w:rPr>
                <w:rFonts w:ascii="Webdings" w:hAnsi="Webdings"/>
                <w:w w:val="99"/>
                <w:sz w:val="19"/>
              </w:rPr>
              <w:t></w:t>
            </w:r>
          </w:p>
        </w:tc>
      </w:tr>
      <w:tr>
        <w:trPr>
          <w:trHeight w:val="925" w:hRule="atLeast"/>
        </w:trPr>
        <w:tc>
          <w:tcPr>
            <w:tcW w:w="9261" w:type="dxa"/>
          </w:tcPr>
          <w:p>
            <w:pPr>
              <w:pStyle w:val="TableParagraph"/>
              <w:spacing w:before="25"/>
              <w:ind w:left="609" w:right="523" w:hanging="361"/>
              <w:jc w:val="both"/>
              <w:rPr>
                <w:sz w:val="19"/>
              </w:rPr>
            </w:pPr>
            <w:r>
              <w:rPr>
                <w:color w:val="221F1F"/>
                <w:sz w:val="19"/>
              </w:rPr>
              <w:t>2)</w:t>
            </w:r>
            <w:r>
              <w:rPr>
                <w:color w:val="221F1F"/>
                <w:spacing w:val="72"/>
                <w:w w:val="150"/>
                <w:sz w:val="19"/>
              </w:rPr>
              <w:t> </w:t>
            </w:r>
            <w:r>
              <w:rPr>
                <w:color w:val="221F1F"/>
                <w:sz w:val="19"/>
              </w:rPr>
              <w:t>We</w:t>
            </w:r>
            <w:r>
              <w:rPr>
                <w:color w:val="221F1F"/>
                <w:spacing w:val="-14"/>
                <w:sz w:val="19"/>
              </w:rPr>
              <w:t> </w:t>
            </w:r>
            <w:r>
              <w:rPr>
                <w:color w:val="221F1F"/>
                <w:sz w:val="19"/>
              </w:rPr>
              <w:t>confirm</w:t>
            </w:r>
            <w:r>
              <w:rPr>
                <w:color w:val="221F1F"/>
                <w:spacing w:val="-13"/>
                <w:sz w:val="19"/>
              </w:rPr>
              <w:t> </w:t>
            </w:r>
            <w:r>
              <w:rPr>
                <w:color w:val="221F1F"/>
                <w:sz w:val="19"/>
              </w:rPr>
              <w:t>that</w:t>
            </w:r>
            <w:r>
              <w:rPr>
                <w:color w:val="221F1F"/>
                <w:spacing w:val="-13"/>
                <w:sz w:val="19"/>
              </w:rPr>
              <w:t> </w:t>
            </w:r>
            <w:r>
              <w:rPr>
                <w:color w:val="221F1F"/>
                <w:sz w:val="19"/>
              </w:rPr>
              <w:t>the</w:t>
            </w:r>
            <w:r>
              <w:rPr>
                <w:color w:val="221F1F"/>
                <w:spacing w:val="-13"/>
                <w:sz w:val="19"/>
              </w:rPr>
              <w:t> </w:t>
            </w:r>
            <w:r>
              <w:rPr>
                <w:color w:val="221F1F"/>
                <w:sz w:val="19"/>
              </w:rPr>
              <w:t>information</w:t>
            </w:r>
            <w:r>
              <w:rPr>
                <w:color w:val="221F1F"/>
                <w:spacing w:val="-12"/>
                <w:sz w:val="19"/>
              </w:rPr>
              <w:t> </w:t>
            </w:r>
            <w:r>
              <w:rPr>
                <w:color w:val="221F1F"/>
                <w:sz w:val="19"/>
              </w:rPr>
              <w:t>contained</w:t>
            </w:r>
            <w:r>
              <w:rPr>
                <w:color w:val="221F1F"/>
                <w:spacing w:val="-12"/>
                <w:sz w:val="19"/>
              </w:rPr>
              <w:t> </w:t>
            </w:r>
            <w:r>
              <w:rPr>
                <w:color w:val="221F1F"/>
                <w:sz w:val="19"/>
              </w:rPr>
              <w:t>in</w:t>
            </w:r>
            <w:r>
              <w:rPr>
                <w:color w:val="221F1F"/>
                <w:spacing w:val="-14"/>
                <w:sz w:val="19"/>
              </w:rPr>
              <w:t> </w:t>
            </w:r>
            <w:r>
              <w:rPr>
                <w:color w:val="221F1F"/>
                <w:sz w:val="19"/>
              </w:rPr>
              <w:t>this</w:t>
            </w:r>
            <w:r>
              <w:rPr>
                <w:color w:val="221F1F"/>
                <w:spacing w:val="-11"/>
                <w:sz w:val="19"/>
              </w:rPr>
              <w:t> </w:t>
            </w:r>
            <w:r>
              <w:rPr>
                <w:color w:val="221F1F"/>
                <w:sz w:val="19"/>
              </w:rPr>
              <w:t>proposal</w:t>
            </w:r>
            <w:r>
              <w:rPr>
                <w:color w:val="221F1F"/>
                <w:spacing w:val="-12"/>
                <w:sz w:val="19"/>
              </w:rPr>
              <w:t> </w:t>
            </w:r>
            <w:r>
              <w:rPr>
                <w:color w:val="221F1F"/>
                <w:sz w:val="19"/>
              </w:rPr>
              <w:t>is</w:t>
            </w:r>
            <w:r>
              <w:rPr>
                <w:color w:val="221F1F"/>
                <w:spacing w:val="-12"/>
                <w:sz w:val="19"/>
              </w:rPr>
              <w:t> </w:t>
            </w:r>
            <w:r>
              <w:rPr>
                <w:color w:val="221F1F"/>
                <w:sz w:val="19"/>
              </w:rPr>
              <w:t>correct</w:t>
            </w:r>
            <w:r>
              <w:rPr>
                <w:color w:val="221F1F"/>
                <w:spacing w:val="-13"/>
                <w:sz w:val="19"/>
              </w:rPr>
              <w:t> </w:t>
            </w:r>
            <w:r>
              <w:rPr>
                <w:color w:val="221F1F"/>
                <w:sz w:val="19"/>
              </w:rPr>
              <w:t>and</w:t>
            </w:r>
            <w:r>
              <w:rPr>
                <w:color w:val="221F1F"/>
                <w:spacing w:val="-14"/>
                <w:sz w:val="19"/>
              </w:rPr>
              <w:t> </w:t>
            </w:r>
            <w:r>
              <w:rPr>
                <w:color w:val="221F1F"/>
                <w:sz w:val="19"/>
              </w:rPr>
              <w:t>complete</w:t>
            </w:r>
            <w:r>
              <w:rPr>
                <w:color w:val="221F1F"/>
                <w:spacing w:val="-5"/>
                <w:sz w:val="19"/>
              </w:rPr>
              <w:t> </w:t>
            </w:r>
            <w:r>
              <w:rPr>
                <w:color w:val="221F1F"/>
                <w:sz w:val="19"/>
              </w:rPr>
              <w:t>and</w:t>
            </w:r>
            <w:r>
              <w:rPr>
                <w:color w:val="221F1F"/>
                <w:spacing w:val="-7"/>
                <w:sz w:val="19"/>
              </w:rPr>
              <w:t> </w:t>
            </w:r>
            <w:r>
              <w:rPr>
                <w:color w:val="221F1F"/>
                <w:sz w:val="19"/>
              </w:rPr>
              <w:t>that</w:t>
            </w:r>
            <w:r>
              <w:rPr>
                <w:color w:val="221F1F"/>
                <w:spacing w:val="-7"/>
                <w:sz w:val="19"/>
              </w:rPr>
              <w:t> </w:t>
            </w:r>
            <w:r>
              <w:rPr>
                <w:color w:val="221F1F"/>
                <w:sz w:val="19"/>
              </w:rPr>
              <w:t>none</w:t>
            </w:r>
            <w:r>
              <w:rPr>
                <w:color w:val="221F1F"/>
                <w:spacing w:val="-7"/>
                <w:sz w:val="19"/>
              </w:rPr>
              <w:t> </w:t>
            </w:r>
            <w:r>
              <w:rPr>
                <w:color w:val="221F1F"/>
                <w:sz w:val="19"/>
              </w:rPr>
              <w:t>of the</w:t>
            </w:r>
            <w:r>
              <w:rPr>
                <w:color w:val="221F1F"/>
                <w:spacing w:val="-3"/>
                <w:sz w:val="19"/>
              </w:rPr>
              <w:t> </w:t>
            </w:r>
            <w:r>
              <w:rPr>
                <w:color w:val="221F1F"/>
                <w:sz w:val="19"/>
              </w:rPr>
              <w:t>project</w:t>
            </w:r>
            <w:r>
              <w:rPr>
                <w:color w:val="221F1F"/>
                <w:spacing w:val="-3"/>
                <w:sz w:val="19"/>
              </w:rPr>
              <w:t> </w:t>
            </w:r>
            <w:r>
              <w:rPr>
                <w:color w:val="221F1F"/>
                <w:sz w:val="19"/>
              </w:rPr>
              <w:t>activities</w:t>
            </w:r>
            <w:r>
              <w:rPr>
                <w:color w:val="221F1F"/>
                <w:spacing w:val="-2"/>
                <w:sz w:val="19"/>
              </w:rPr>
              <w:t> </w:t>
            </w:r>
            <w:r>
              <w:rPr>
                <w:color w:val="221F1F"/>
                <w:sz w:val="19"/>
              </w:rPr>
              <w:t>have</w:t>
            </w:r>
            <w:r>
              <w:rPr>
                <w:color w:val="221F1F"/>
                <w:spacing w:val="-3"/>
                <w:sz w:val="19"/>
              </w:rPr>
              <w:t> </w:t>
            </w:r>
            <w:r>
              <w:rPr>
                <w:color w:val="221F1F"/>
                <w:sz w:val="19"/>
              </w:rPr>
              <w:t>started</w:t>
            </w:r>
            <w:r>
              <w:rPr>
                <w:color w:val="221F1F"/>
                <w:spacing w:val="-3"/>
                <w:sz w:val="19"/>
              </w:rPr>
              <w:t> </w:t>
            </w:r>
            <w:r>
              <w:rPr>
                <w:color w:val="221F1F"/>
                <w:sz w:val="19"/>
              </w:rPr>
              <w:t>before</w:t>
            </w:r>
            <w:r>
              <w:rPr>
                <w:color w:val="221F1F"/>
                <w:spacing w:val="-3"/>
                <w:sz w:val="19"/>
              </w:rPr>
              <w:t> </w:t>
            </w:r>
            <w:r>
              <w:rPr>
                <w:color w:val="221F1F"/>
                <w:sz w:val="19"/>
              </w:rPr>
              <w:t>the</w:t>
            </w:r>
            <w:r>
              <w:rPr>
                <w:color w:val="221F1F"/>
                <w:spacing w:val="-3"/>
                <w:sz w:val="19"/>
              </w:rPr>
              <w:t> </w:t>
            </w:r>
            <w:r>
              <w:rPr>
                <w:color w:val="221F1F"/>
                <w:sz w:val="19"/>
              </w:rPr>
              <w:t>proposal</w:t>
            </w:r>
            <w:r>
              <w:rPr>
                <w:color w:val="221F1F"/>
                <w:spacing w:val="-1"/>
                <w:sz w:val="19"/>
              </w:rPr>
              <w:t> </w:t>
            </w:r>
            <w:r>
              <w:rPr>
                <w:color w:val="221F1F"/>
                <w:sz w:val="19"/>
              </w:rPr>
              <w:t>was</w:t>
            </w:r>
            <w:r>
              <w:rPr>
                <w:color w:val="221F1F"/>
                <w:spacing w:val="-1"/>
                <w:sz w:val="19"/>
              </w:rPr>
              <w:t> </w:t>
            </w:r>
            <w:r>
              <w:rPr>
                <w:color w:val="221F1F"/>
                <w:sz w:val="19"/>
              </w:rPr>
              <w:t>submitted (unless</w:t>
            </w:r>
            <w:r>
              <w:rPr>
                <w:color w:val="221F1F"/>
                <w:spacing w:val="-2"/>
                <w:sz w:val="19"/>
              </w:rPr>
              <w:t> </w:t>
            </w:r>
            <w:r>
              <w:rPr>
                <w:color w:val="221F1F"/>
                <w:sz w:val="19"/>
              </w:rPr>
              <w:t>explicitly</w:t>
            </w:r>
            <w:r>
              <w:rPr>
                <w:color w:val="221F1F"/>
                <w:spacing w:val="-4"/>
                <w:sz w:val="19"/>
              </w:rPr>
              <w:t> </w:t>
            </w:r>
            <w:r>
              <w:rPr>
                <w:color w:val="221F1F"/>
                <w:sz w:val="19"/>
              </w:rPr>
              <w:t>authorised in the call conditions).</w:t>
            </w:r>
          </w:p>
        </w:tc>
        <w:tc>
          <w:tcPr>
            <w:tcW w:w="1053" w:type="dxa"/>
          </w:tcPr>
          <w:p>
            <w:pPr>
              <w:pStyle w:val="TableParagraph"/>
              <w:spacing w:before="119"/>
              <w:ind w:left="429"/>
              <w:rPr>
                <w:rFonts w:ascii="Webdings" w:hAnsi="Webdings"/>
                <w:sz w:val="19"/>
              </w:rPr>
            </w:pPr>
            <w:r>
              <w:rPr>
                <w:rFonts w:ascii="Webdings" w:hAnsi="Webdings"/>
                <w:w w:val="99"/>
                <w:sz w:val="19"/>
              </w:rPr>
              <w:t></w:t>
            </w:r>
          </w:p>
        </w:tc>
      </w:tr>
      <w:tr>
        <w:trPr>
          <w:trHeight w:val="1221" w:hRule="atLeast"/>
        </w:trPr>
        <w:tc>
          <w:tcPr>
            <w:tcW w:w="9261" w:type="dxa"/>
          </w:tcPr>
          <w:p>
            <w:pPr>
              <w:pStyle w:val="TableParagraph"/>
              <w:numPr>
                <w:ilvl w:val="0"/>
                <w:numId w:val="8"/>
              </w:numPr>
              <w:tabs>
                <w:tab w:pos="610" w:val="left" w:leader="none"/>
              </w:tabs>
              <w:spacing w:line="240" w:lineRule="auto" w:before="25" w:after="0"/>
              <w:ind w:left="609" w:right="0" w:hanging="361"/>
              <w:jc w:val="left"/>
              <w:rPr>
                <w:sz w:val="19"/>
              </w:rPr>
            </w:pPr>
            <w:r>
              <w:rPr>
                <w:color w:val="221F1F"/>
                <w:w w:val="95"/>
                <w:sz w:val="19"/>
              </w:rPr>
              <w:t>We</w:t>
            </w:r>
            <w:r>
              <w:rPr>
                <w:color w:val="221F1F"/>
                <w:spacing w:val="-8"/>
                <w:w w:val="95"/>
                <w:sz w:val="19"/>
              </w:rPr>
              <w:t> </w:t>
            </w:r>
            <w:r>
              <w:rPr>
                <w:color w:val="221F1F"/>
                <w:spacing w:val="-2"/>
                <w:sz w:val="19"/>
              </w:rPr>
              <w:t>declare:</w:t>
            </w:r>
          </w:p>
          <w:p>
            <w:pPr>
              <w:pStyle w:val="TableParagraph"/>
              <w:numPr>
                <w:ilvl w:val="1"/>
                <w:numId w:val="8"/>
              </w:numPr>
              <w:tabs>
                <w:tab w:pos="1329" w:val="left" w:leader="none"/>
                <w:tab w:pos="1330" w:val="left" w:leader="none"/>
              </w:tabs>
              <w:spacing w:line="240" w:lineRule="auto" w:before="27" w:after="0"/>
              <w:ind w:left="1329" w:right="0" w:hanging="361"/>
              <w:jc w:val="left"/>
              <w:rPr>
                <w:sz w:val="19"/>
              </w:rPr>
            </w:pPr>
            <w:r>
              <w:rPr>
                <w:color w:val="221F1F"/>
                <w:sz w:val="19"/>
              </w:rPr>
              <w:t>to</w:t>
            </w:r>
            <w:r>
              <w:rPr>
                <w:color w:val="221F1F"/>
                <w:spacing w:val="-5"/>
                <w:sz w:val="19"/>
              </w:rPr>
              <w:t> </w:t>
            </w:r>
            <w:r>
              <w:rPr>
                <w:color w:val="221F1F"/>
                <w:sz w:val="19"/>
              </w:rPr>
              <w:t>be</w:t>
            </w:r>
            <w:r>
              <w:rPr>
                <w:color w:val="221F1F"/>
                <w:spacing w:val="-5"/>
                <w:sz w:val="19"/>
              </w:rPr>
              <w:t> </w:t>
            </w:r>
            <w:r>
              <w:rPr>
                <w:color w:val="221F1F"/>
                <w:sz w:val="19"/>
              </w:rPr>
              <w:t>fully</w:t>
            </w:r>
            <w:r>
              <w:rPr>
                <w:color w:val="221F1F"/>
                <w:spacing w:val="-6"/>
                <w:sz w:val="19"/>
              </w:rPr>
              <w:t> </w:t>
            </w:r>
            <w:r>
              <w:rPr>
                <w:color w:val="221F1F"/>
                <w:sz w:val="19"/>
              </w:rPr>
              <w:t>compliant</w:t>
            </w:r>
            <w:r>
              <w:rPr>
                <w:color w:val="221F1F"/>
                <w:spacing w:val="-5"/>
                <w:sz w:val="19"/>
              </w:rPr>
              <w:t> </w:t>
            </w:r>
            <w:r>
              <w:rPr>
                <w:color w:val="221F1F"/>
                <w:sz w:val="19"/>
              </w:rPr>
              <w:t>with</w:t>
            </w:r>
            <w:r>
              <w:rPr>
                <w:color w:val="221F1F"/>
                <w:spacing w:val="-4"/>
                <w:sz w:val="19"/>
              </w:rPr>
              <w:t> </w:t>
            </w:r>
            <w:r>
              <w:rPr>
                <w:color w:val="221F1F"/>
                <w:sz w:val="19"/>
              </w:rPr>
              <w:t>the</w:t>
            </w:r>
            <w:r>
              <w:rPr>
                <w:color w:val="221F1F"/>
                <w:spacing w:val="-5"/>
                <w:sz w:val="19"/>
              </w:rPr>
              <w:t> </w:t>
            </w:r>
            <w:r>
              <w:rPr>
                <w:color w:val="221F1F"/>
                <w:sz w:val="19"/>
              </w:rPr>
              <w:t>eligibility</w:t>
            </w:r>
            <w:r>
              <w:rPr>
                <w:color w:val="221F1F"/>
                <w:spacing w:val="-3"/>
                <w:sz w:val="19"/>
              </w:rPr>
              <w:t> </w:t>
            </w:r>
            <w:r>
              <w:rPr>
                <w:color w:val="221F1F"/>
                <w:sz w:val="19"/>
              </w:rPr>
              <w:t>criteria</w:t>
            </w:r>
            <w:r>
              <w:rPr>
                <w:color w:val="221F1F"/>
                <w:spacing w:val="-8"/>
                <w:sz w:val="19"/>
              </w:rPr>
              <w:t> </w:t>
            </w:r>
            <w:r>
              <w:rPr>
                <w:color w:val="221F1F"/>
                <w:sz w:val="19"/>
              </w:rPr>
              <w:t>set</w:t>
            </w:r>
            <w:r>
              <w:rPr>
                <w:color w:val="221F1F"/>
                <w:spacing w:val="-4"/>
                <w:sz w:val="19"/>
              </w:rPr>
              <w:t> </w:t>
            </w:r>
            <w:r>
              <w:rPr>
                <w:color w:val="221F1F"/>
                <w:sz w:val="19"/>
              </w:rPr>
              <w:t>out</w:t>
            </w:r>
            <w:r>
              <w:rPr>
                <w:color w:val="221F1F"/>
                <w:spacing w:val="-5"/>
                <w:sz w:val="19"/>
              </w:rPr>
              <w:t> </w:t>
            </w:r>
            <w:r>
              <w:rPr>
                <w:color w:val="221F1F"/>
                <w:sz w:val="19"/>
              </w:rPr>
              <w:t>in</w:t>
            </w:r>
            <w:r>
              <w:rPr>
                <w:color w:val="221F1F"/>
                <w:spacing w:val="-4"/>
                <w:sz w:val="19"/>
              </w:rPr>
              <w:t> </w:t>
            </w:r>
            <w:r>
              <w:rPr>
                <w:color w:val="221F1F"/>
                <w:sz w:val="19"/>
              </w:rPr>
              <w:t>the</w:t>
            </w:r>
            <w:r>
              <w:rPr>
                <w:color w:val="221F1F"/>
                <w:spacing w:val="-5"/>
                <w:sz w:val="19"/>
              </w:rPr>
              <w:t> </w:t>
            </w:r>
            <w:r>
              <w:rPr>
                <w:color w:val="221F1F"/>
                <w:spacing w:val="-4"/>
                <w:sz w:val="19"/>
              </w:rPr>
              <w:t>call</w:t>
            </w:r>
          </w:p>
          <w:p>
            <w:pPr>
              <w:pStyle w:val="TableParagraph"/>
              <w:numPr>
                <w:ilvl w:val="1"/>
                <w:numId w:val="8"/>
              </w:numPr>
              <w:tabs>
                <w:tab w:pos="1329" w:val="left" w:leader="none"/>
                <w:tab w:pos="1330" w:val="left" w:leader="none"/>
              </w:tabs>
              <w:spacing w:line="240" w:lineRule="auto" w:before="25" w:after="0"/>
              <w:ind w:left="1329" w:right="0" w:hanging="361"/>
              <w:jc w:val="left"/>
              <w:rPr>
                <w:sz w:val="19"/>
              </w:rPr>
            </w:pPr>
            <w:r>
              <w:rPr>
                <w:color w:val="221F1F"/>
                <w:sz w:val="19"/>
              </w:rPr>
              <w:t>not</w:t>
            </w:r>
            <w:r>
              <w:rPr>
                <w:color w:val="221F1F"/>
                <w:spacing w:val="-6"/>
                <w:sz w:val="19"/>
              </w:rPr>
              <w:t> </w:t>
            </w:r>
            <w:r>
              <w:rPr>
                <w:color w:val="221F1F"/>
                <w:sz w:val="19"/>
              </w:rPr>
              <w:t>to</w:t>
            </w:r>
            <w:r>
              <w:rPr>
                <w:color w:val="221F1F"/>
                <w:spacing w:val="-6"/>
                <w:sz w:val="19"/>
              </w:rPr>
              <w:t> </w:t>
            </w:r>
            <w:r>
              <w:rPr>
                <w:color w:val="221F1F"/>
                <w:sz w:val="19"/>
              </w:rPr>
              <w:t>be</w:t>
            </w:r>
            <w:r>
              <w:rPr>
                <w:color w:val="221F1F"/>
                <w:spacing w:val="-5"/>
                <w:sz w:val="19"/>
              </w:rPr>
              <w:t> </w:t>
            </w:r>
            <w:r>
              <w:rPr>
                <w:color w:val="221F1F"/>
                <w:sz w:val="19"/>
              </w:rPr>
              <w:t>subject</w:t>
            </w:r>
            <w:r>
              <w:rPr>
                <w:color w:val="221F1F"/>
                <w:spacing w:val="-6"/>
                <w:sz w:val="19"/>
              </w:rPr>
              <w:t> </w:t>
            </w:r>
            <w:r>
              <w:rPr>
                <w:color w:val="221F1F"/>
                <w:sz w:val="19"/>
              </w:rPr>
              <w:t>to</w:t>
            </w:r>
            <w:r>
              <w:rPr>
                <w:color w:val="221F1F"/>
                <w:spacing w:val="-6"/>
                <w:sz w:val="19"/>
              </w:rPr>
              <w:t> </w:t>
            </w:r>
            <w:r>
              <w:rPr>
                <w:color w:val="221F1F"/>
                <w:sz w:val="19"/>
              </w:rPr>
              <w:t>any</w:t>
            </w:r>
            <w:r>
              <w:rPr>
                <w:color w:val="221F1F"/>
                <w:spacing w:val="-5"/>
                <w:sz w:val="19"/>
              </w:rPr>
              <w:t> </w:t>
            </w:r>
            <w:r>
              <w:rPr>
                <w:color w:val="221F1F"/>
                <w:sz w:val="19"/>
              </w:rPr>
              <w:t>exclusion</w:t>
            </w:r>
            <w:r>
              <w:rPr>
                <w:color w:val="221F1F"/>
                <w:spacing w:val="-6"/>
                <w:sz w:val="19"/>
              </w:rPr>
              <w:t> </w:t>
            </w:r>
            <w:r>
              <w:rPr>
                <w:color w:val="221F1F"/>
                <w:sz w:val="19"/>
              </w:rPr>
              <w:t>grounds</w:t>
            </w:r>
            <w:r>
              <w:rPr>
                <w:color w:val="221F1F"/>
                <w:spacing w:val="-5"/>
                <w:sz w:val="19"/>
              </w:rPr>
              <w:t> </w:t>
            </w:r>
            <w:r>
              <w:rPr>
                <w:color w:val="221F1F"/>
                <w:sz w:val="19"/>
              </w:rPr>
              <w:t>under</w:t>
            </w:r>
            <w:r>
              <w:rPr>
                <w:color w:val="221F1F"/>
                <w:spacing w:val="-6"/>
                <w:sz w:val="19"/>
              </w:rPr>
              <w:t> </w:t>
            </w:r>
            <w:r>
              <w:rPr>
                <w:color w:val="221F1F"/>
                <w:sz w:val="19"/>
              </w:rPr>
              <w:t>the</w:t>
            </w:r>
            <w:r>
              <w:rPr>
                <w:color w:val="221F1F"/>
                <w:spacing w:val="-4"/>
                <w:sz w:val="19"/>
              </w:rPr>
              <w:t> </w:t>
            </w:r>
            <w:hyperlink r:id="rId17">
              <w:r>
                <w:rPr>
                  <w:color w:val="0087CC"/>
                  <w:sz w:val="19"/>
                  <w:u w:val="single" w:color="0087CC"/>
                </w:rPr>
                <w:t>EU</w:t>
              </w:r>
              <w:r>
                <w:rPr>
                  <w:color w:val="0087CC"/>
                  <w:spacing w:val="-7"/>
                  <w:sz w:val="19"/>
                  <w:u w:val="single" w:color="0087CC"/>
                </w:rPr>
                <w:t> </w:t>
              </w:r>
              <w:r>
                <w:rPr>
                  <w:color w:val="0087CC"/>
                  <w:sz w:val="19"/>
                  <w:u w:val="single" w:color="0087CC"/>
                </w:rPr>
                <w:t>Financial</w:t>
              </w:r>
              <w:r>
                <w:rPr>
                  <w:color w:val="0087CC"/>
                  <w:spacing w:val="-5"/>
                  <w:sz w:val="19"/>
                  <w:u w:val="single" w:color="0087CC"/>
                </w:rPr>
                <w:t> </w:t>
              </w:r>
              <w:r>
                <w:rPr>
                  <w:color w:val="0087CC"/>
                  <w:sz w:val="19"/>
                  <w:u w:val="single" w:color="0087CC"/>
                </w:rPr>
                <w:t>Regulation</w:t>
              </w:r>
              <w:r>
                <w:rPr>
                  <w:color w:val="0087CC"/>
                  <w:spacing w:val="-6"/>
                  <w:sz w:val="19"/>
                  <w:u w:val="single" w:color="0087CC"/>
                </w:rPr>
                <w:t> </w:t>
              </w:r>
              <w:r>
                <w:rPr>
                  <w:color w:val="0087CC"/>
                  <w:spacing w:val="-2"/>
                  <w:sz w:val="19"/>
                  <w:u w:val="single" w:color="0087CC"/>
                </w:rPr>
                <w:t>2018/1046</w:t>
              </w:r>
            </w:hyperlink>
          </w:p>
          <w:p>
            <w:pPr>
              <w:pStyle w:val="TableParagraph"/>
              <w:numPr>
                <w:ilvl w:val="1"/>
                <w:numId w:val="8"/>
              </w:numPr>
              <w:tabs>
                <w:tab w:pos="1329" w:val="left" w:leader="none"/>
                <w:tab w:pos="1330" w:val="left" w:leader="none"/>
              </w:tabs>
              <w:spacing w:line="240" w:lineRule="auto" w:before="26" w:after="0"/>
              <w:ind w:left="1329" w:right="0" w:hanging="361"/>
              <w:jc w:val="left"/>
              <w:rPr>
                <w:sz w:val="19"/>
              </w:rPr>
            </w:pPr>
            <w:r>
              <w:rPr>
                <w:color w:val="221F1F"/>
                <w:sz w:val="19"/>
              </w:rPr>
              <w:t>to</w:t>
            </w:r>
            <w:r>
              <w:rPr>
                <w:color w:val="221F1F"/>
                <w:spacing w:val="-8"/>
                <w:sz w:val="19"/>
              </w:rPr>
              <w:t> </w:t>
            </w:r>
            <w:r>
              <w:rPr>
                <w:color w:val="221F1F"/>
                <w:sz w:val="19"/>
              </w:rPr>
              <w:t>have</w:t>
            </w:r>
            <w:r>
              <w:rPr>
                <w:color w:val="221F1F"/>
                <w:spacing w:val="-7"/>
                <w:sz w:val="19"/>
              </w:rPr>
              <w:t> </w:t>
            </w:r>
            <w:r>
              <w:rPr>
                <w:color w:val="221F1F"/>
                <w:sz w:val="19"/>
              </w:rPr>
              <w:t>the</w:t>
            </w:r>
            <w:r>
              <w:rPr>
                <w:color w:val="221F1F"/>
                <w:spacing w:val="-7"/>
                <w:sz w:val="19"/>
              </w:rPr>
              <w:t> </w:t>
            </w:r>
            <w:r>
              <w:rPr>
                <w:color w:val="221F1F"/>
                <w:sz w:val="19"/>
              </w:rPr>
              <w:t>financial</w:t>
            </w:r>
            <w:r>
              <w:rPr>
                <w:color w:val="221F1F"/>
                <w:spacing w:val="-6"/>
                <w:sz w:val="19"/>
              </w:rPr>
              <w:t> </w:t>
            </w:r>
            <w:r>
              <w:rPr>
                <w:color w:val="221F1F"/>
                <w:sz w:val="19"/>
              </w:rPr>
              <w:t>and</w:t>
            </w:r>
            <w:r>
              <w:rPr>
                <w:color w:val="221F1F"/>
                <w:spacing w:val="-7"/>
                <w:sz w:val="19"/>
              </w:rPr>
              <w:t> </w:t>
            </w:r>
            <w:r>
              <w:rPr>
                <w:color w:val="221F1F"/>
                <w:sz w:val="19"/>
              </w:rPr>
              <w:t>operational</w:t>
            </w:r>
            <w:r>
              <w:rPr>
                <w:color w:val="221F1F"/>
                <w:spacing w:val="-6"/>
                <w:sz w:val="19"/>
              </w:rPr>
              <w:t> </w:t>
            </w:r>
            <w:r>
              <w:rPr>
                <w:color w:val="221F1F"/>
                <w:sz w:val="19"/>
              </w:rPr>
              <w:t>capacity</w:t>
            </w:r>
            <w:r>
              <w:rPr>
                <w:color w:val="221F1F"/>
                <w:spacing w:val="-6"/>
                <w:sz w:val="19"/>
              </w:rPr>
              <w:t> </w:t>
            </w:r>
            <w:r>
              <w:rPr>
                <w:color w:val="221F1F"/>
                <w:sz w:val="19"/>
              </w:rPr>
              <w:t>to</w:t>
            </w:r>
            <w:r>
              <w:rPr>
                <w:color w:val="221F1F"/>
                <w:spacing w:val="-8"/>
                <w:sz w:val="19"/>
              </w:rPr>
              <w:t> </w:t>
            </w:r>
            <w:r>
              <w:rPr>
                <w:color w:val="221F1F"/>
                <w:sz w:val="19"/>
              </w:rPr>
              <w:t>carry</w:t>
            </w:r>
            <w:r>
              <w:rPr>
                <w:color w:val="221F1F"/>
                <w:spacing w:val="-6"/>
                <w:sz w:val="19"/>
              </w:rPr>
              <w:t> </w:t>
            </w:r>
            <w:r>
              <w:rPr>
                <w:color w:val="221F1F"/>
                <w:sz w:val="19"/>
              </w:rPr>
              <w:t>out</w:t>
            </w:r>
            <w:r>
              <w:rPr>
                <w:color w:val="221F1F"/>
                <w:spacing w:val="-9"/>
                <w:sz w:val="19"/>
              </w:rPr>
              <w:t> </w:t>
            </w:r>
            <w:r>
              <w:rPr>
                <w:color w:val="221F1F"/>
                <w:sz w:val="19"/>
              </w:rPr>
              <w:t>the</w:t>
            </w:r>
            <w:r>
              <w:rPr>
                <w:color w:val="221F1F"/>
                <w:spacing w:val="-7"/>
                <w:sz w:val="19"/>
              </w:rPr>
              <w:t> </w:t>
            </w:r>
            <w:r>
              <w:rPr>
                <w:color w:val="221F1F"/>
                <w:sz w:val="19"/>
              </w:rPr>
              <w:t>proposed</w:t>
            </w:r>
            <w:r>
              <w:rPr>
                <w:color w:val="221F1F"/>
                <w:spacing w:val="-7"/>
                <w:sz w:val="19"/>
              </w:rPr>
              <w:t> </w:t>
            </w:r>
            <w:r>
              <w:rPr>
                <w:color w:val="221F1F"/>
                <w:spacing w:val="-2"/>
                <w:sz w:val="19"/>
              </w:rPr>
              <w:t>project.</w:t>
            </w:r>
          </w:p>
        </w:tc>
        <w:tc>
          <w:tcPr>
            <w:tcW w:w="1053" w:type="dxa"/>
          </w:tcPr>
          <w:p>
            <w:pPr>
              <w:pStyle w:val="TableParagraph"/>
              <w:spacing w:before="9"/>
              <w:rPr>
                <w:i/>
                <w:sz w:val="20"/>
              </w:rPr>
            </w:pPr>
          </w:p>
          <w:p>
            <w:pPr>
              <w:pStyle w:val="TableParagraph"/>
              <w:ind w:left="429"/>
              <w:rPr>
                <w:rFonts w:ascii="Webdings" w:hAnsi="Webdings"/>
                <w:sz w:val="19"/>
              </w:rPr>
            </w:pPr>
            <w:r>
              <w:rPr>
                <w:rFonts w:ascii="Webdings" w:hAnsi="Webdings"/>
                <w:w w:val="99"/>
                <w:sz w:val="19"/>
              </w:rPr>
              <w:t></w:t>
            </w:r>
          </w:p>
        </w:tc>
      </w:tr>
      <w:tr>
        <w:trPr>
          <w:trHeight w:val="977" w:hRule="atLeast"/>
        </w:trPr>
        <w:tc>
          <w:tcPr>
            <w:tcW w:w="9261" w:type="dxa"/>
          </w:tcPr>
          <w:p>
            <w:pPr>
              <w:pStyle w:val="TableParagraph"/>
              <w:spacing w:before="25"/>
              <w:ind w:left="609" w:right="304" w:hanging="361"/>
              <w:rPr>
                <w:sz w:val="19"/>
              </w:rPr>
            </w:pPr>
            <w:r>
              <w:rPr>
                <w:color w:val="221F1F"/>
                <w:sz w:val="19"/>
              </w:rPr>
              <w:t>4)</w:t>
            </w:r>
            <w:r>
              <w:rPr>
                <w:color w:val="221F1F"/>
                <w:spacing w:val="80"/>
                <w:w w:val="150"/>
                <w:sz w:val="19"/>
              </w:rPr>
              <w:t> </w:t>
            </w:r>
            <w:r>
              <w:rPr>
                <w:color w:val="221F1F"/>
                <w:sz w:val="19"/>
              </w:rPr>
              <w:t>We acknowledge that all communication will be made through the Funding &amp; Tenders Portal electronic</w:t>
            </w:r>
            <w:r>
              <w:rPr>
                <w:color w:val="221F1F"/>
                <w:spacing w:val="-3"/>
                <w:sz w:val="19"/>
              </w:rPr>
              <w:t> </w:t>
            </w:r>
            <w:r>
              <w:rPr>
                <w:color w:val="221F1F"/>
                <w:sz w:val="19"/>
              </w:rPr>
              <w:t>exchange</w:t>
            </w:r>
            <w:r>
              <w:rPr>
                <w:color w:val="221F1F"/>
                <w:spacing w:val="-4"/>
                <w:sz w:val="19"/>
              </w:rPr>
              <w:t> </w:t>
            </w:r>
            <w:r>
              <w:rPr>
                <w:color w:val="221F1F"/>
                <w:sz w:val="19"/>
              </w:rPr>
              <w:t>system</w:t>
            </w:r>
            <w:r>
              <w:rPr>
                <w:color w:val="221F1F"/>
                <w:spacing w:val="-5"/>
                <w:sz w:val="19"/>
              </w:rPr>
              <w:t> </w:t>
            </w:r>
            <w:r>
              <w:rPr>
                <w:color w:val="221F1F"/>
                <w:sz w:val="19"/>
              </w:rPr>
              <w:t>and</w:t>
            </w:r>
            <w:r>
              <w:rPr>
                <w:color w:val="221F1F"/>
                <w:spacing w:val="-3"/>
                <w:sz w:val="19"/>
              </w:rPr>
              <w:t> </w:t>
            </w:r>
            <w:r>
              <w:rPr>
                <w:color w:val="221F1F"/>
                <w:sz w:val="19"/>
              </w:rPr>
              <w:t>that</w:t>
            </w:r>
            <w:r>
              <w:rPr>
                <w:color w:val="221F1F"/>
                <w:spacing w:val="-3"/>
                <w:sz w:val="19"/>
              </w:rPr>
              <w:t> </w:t>
            </w:r>
            <w:r>
              <w:rPr>
                <w:color w:val="221F1F"/>
                <w:sz w:val="19"/>
              </w:rPr>
              <w:t>access</w:t>
            </w:r>
            <w:r>
              <w:rPr>
                <w:color w:val="221F1F"/>
                <w:spacing w:val="-3"/>
                <w:sz w:val="19"/>
              </w:rPr>
              <w:t> </w:t>
            </w:r>
            <w:r>
              <w:rPr>
                <w:color w:val="221F1F"/>
                <w:sz w:val="19"/>
              </w:rPr>
              <w:t>and</w:t>
            </w:r>
            <w:r>
              <w:rPr>
                <w:color w:val="221F1F"/>
                <w:spacing w:val="-3"/>
                <w:sz w:val="19"/>
              </w:rPr>
              <w:t> </w:t>
            </w:r>
            <w:r>
              <w:rPr>
                <w:color w:val="221F1F"/>
                <w:sz w:val="19"/>
              </w:rPr>
              <w:t>use</w:t>
            </w:r>
            <w:r>
              <w:rPr>
                <w:color w:val="221F1F"/>
                <w:spacing w:val="-4"/>
                <w:sz w:val="19"/>
              </w:rPr>
              <w:t> </w:t>
            </w:r>
            <w:r>
              <w:rPr>
                <w:color w:val="221F1F"/>
                <w:sz w:val="19"/>
              </w:rPr>
              <w:t>of</w:t>
            </w:r>
            <w:r>
              <w:rPr>
                <w:color w:val="221F1F"/>
                <w:spacing w:val="-3"/>
                <w:sz w:val="19"/>
              </w:rPr>
              <w:t> </w:t>
            </w:r>
            <w:r>
              <w:rPr>
                <w:color w:val="221F1F"/>
                <w:sz w:val="19"/>
              </w:rPr>
              <w:t>this</w:t>
            </w:r>
            <w:r>
              <w:rPr>
                <w:color w:val="221F1F"/>
                <w:spacing w:val="-3"/>
                <w:sz w:val="19"/>
              </w:rPr>
              <w:t> </w:t>
            </w:r>
            <w:r>
              <w:rPr>
                <w:color w:val="221F1F"/>
                <w:sz w:val="19"/>
              </w:rPr>
              <w:t>system</w:t>
            </w:r>
            <w:r>
              <w:rPr>
                <w:color w:val="221F1F"/>
                <w:spacing w:val="-3"/>
                <w:sz w:val="19"/>
              </w:rPr>
              <w:t> </w:t>
            </w:r>
            <w:r>
              <w:rPr>
                <w:color w:val="221F1F"/>
                <w:sz w:val="19"/>
              </w:rPr>
              <w:t>is</w:t>
            </w:r>
            <w:r>
              <w:rPr>
                <w:color w:val="221F1F"/>
                <w:spacing w:val="-3"/>
                <w:sz w:val="19"/>
              </w:rPr>
              <w:t> </w:t>
            </w:r>
            <w:r>
              <w:rPr>
                <w:color w:val="221F1F"/>
                <w:sz w:val="19"/>
              </w:rPr>
              <w:t>subject</w:t>
            </w:r>
            <w:r>
              <w:rPr>
                <w:color w:val="221F1F"/>
                <w:spacing w:val="-4"/>
                <w:sz w:val="19"/>
              </w:rPr>
              <w:t> </w:t>
            </w:r>
            <w:r>
              <w:rPr>
                <w:color w:val="221F1F"/>
                <w:sz w:val="19"/>
              </w:rPr>
              <w:t>to the</w:t>
            </w:r>
            <w:r>
              <w:rPr>
                <w:color w:val="221F1F"/>
                <w:spacing w:val="-3"/>
                <w:sz w:val="19"/>
              </w:rPr>
              <w:t> </w:t>
            </w:r>
            <w:hyperlink r:id="rId18">
              <w:r>
                <w:rPr>
                  <w:color w:val="0087CC"/>
                  <w:sz w:val="19"/>
                  <w:u w:val="single" w:color="0087CC"/>
                </w:rPr>
                <w:t>Funding</w:t>
              </w:r>
              <w:r>
                <w:rPr>
                  <w:color w:val="0087CC"/>
                  <w:spacing w:val="-4"/>
                  <w:sz w:val="19"/>
                  <w:u w:val="single" w:color="0087CC"/>
                </w:rPr>
                <w:t> </w:t>
              </w:r>
              <w:r>
                <w:rPr>
                  <w:color w:val="0087CC"/>
                  <w:sz w:val="19"/>
                  <w:u w:val="single" w:color="0087CC"/>
                </w:rPr>
                <w:t>&amp;</w:t>
              </w:r>
              <w:r>
                <w:rPr>
                  <w:color w:val="0087CC"/>
                  <w:spacing w:val="-2"/>
                  <w:sz w:val="19"/>
                  <w:u w:val="single" w:color="0087CC"/>
                </w:rPr>
                <w:t> </w:t>
              </w:r>
            </w:hyperlink>
            <w:r>
              <w:rPr>
                <w:color w:val="0087CC"/>
                <w:spacing w:val="-2"/>
                <w:sz w:val="19"/>
              </w:rPr>
              <w:t> </w:t>
            </w:r>
            <w:hyperlink r:id="rId18">
              <w:r>
                <w:rPr>
                  <w:color w:val="0087CC"/>
                  <w:sz w:val="19"/>
                  <w:u w:val="single" w:color="0087CC"/>
                </w:rPr>
                <w:t>Tenders Portal Terms &amp; Conditions</w:t>
              </w:r>
            </w:hyperlink>
            <w:r>
              <w:rPr>
                <w:sz w:val="19"/>
              </w:rPr>
              <w:t>.</w:t>
            </w:r>
          </w:p>
        </w:tc>
        <w:tc>
          <w:tcPr>
            <w:tcW w:w="1053" w:type="dxa"/>
          </w:tcPr>
          <w:p>
            <w:pPr>
              <w:pStyle w:val="TableParagraph"/>
              <w:rPr>
                <w:i/>
                <w:sz w:val="18"/>
              </w:rPr>
            </w:pPr>
          </w:p>
          <w:p>
            <w:pPr>
              <w:pStyle w:val="TableParagraph"/>
              <w:spacing w:before="155"/>
              <w:ind w:left="369"/>
              <w:rPr>
                <w:rFonts w:ascii="Webdings" w:hAnsi="Webdings"/>
                <w:sz w:val="19"/>
              </w:rPr>
            </w:pPr>
            <w:r>
              <w:rPr>
                <w:rFonts w:ascii="Webdings" w:hAnsi="Webdings"/>
                <w:w w:val="99"/>
                <w:sz w:val="19"/>
              </w:rPr>
              <w:t></w:t>
            </w:r>
          </w:p>
        </w:tc>
      </w:tr>
      <w:tr>
        <w:trPr>
          <w:trHeight w:val="1218" w:hRule="atLeast"/>
        </w:trPr>
        <w:tc>
          <w:tcPr>
            <w:tcW w:w="9261" w:type="dxa"/>
          </w:tcPr>
          <w:p>
            <w:pPr>
              <w:pStyle w:val="TableParagraph"/>
              <w:spacing w:before="6"/>
              <w:ind w:left="609" w:right="107" w:hanging="361"/>
              <w:rPr>
                <w:sz w:val="19"/>
              </w:rPr>
            </w:pPr>
            <w:r>
              <w:rPr>
                <w:color w:val="221F1F"/>
                <w:sz w:val="19"/>
              </w:rPr>
              <w:t>5)</w:t>
            </w:r>
            <w:r>
              <w:rPr>
                <w:color w:val="221F1F"/>
                <w:spacing w:val="80"/>
                <w:w w:val="150"/>
                <w:sz w:val="19"/>
              </w:rPr>
              <w:t> </w:t>
            </w:r>
            <w:r>
              <w:rPr>
                <w:color w:val="221F1F"/>
                <w:sz w:val="19"/>
              </w:rPr>
              <w:t>We have read, understood and accepted the </w:t>
            </w:r>
            <w:hyperlink r:id="rId18">
              <w:r>
                <w:rPr>
                  <w:color w:val="0087CC"/>
                  <w:sz w:val="19"/>
                  <w:u w:val="single" w:color="0087CC"/>
                </w:rPr>
                <w:t>Funding &amp; Tenders Portal Terms &amp; Conditions</w:t>
              </w:r>
            </w:hyperlink>
            <w:r>
              <w:rPr>
                <w:color w:val="0087CC"/>
                <w:sz w:val="19"/>
              </w:rPr>
              <w:t> </w:t>
            </w:r>
            <w:r>
              <w:rPr>
                <w:color w:val="221F1F"/>
                <w:sz w:val="19"/>
              </w:rPr>
              <w:t>and </w:t>
            </w:r>
            <w:hyperlink r:id="rId19">
              <w:r>
                <w:rPr>
                  <w:color w:val="0087CC"/>
                  <w:sz w:val="19"/>
                  <w:u w:val="single" w:color="0087CC"/>
                </w:rPr>
                <w:t>Privacy</w:t>
              </w:r>
              <w:r>
                <w:rPr>
                  <w:color w:val="0087CC"/>
                  <w:spacing w:val="-3"/>
                  <w:sz w:val="19"/>
                  <w:u w:val="single" w:color="0087CC"/>
                </w:rPr>
                <w:t> </w:t>
              </w:r>
              <w:r>
                <w:rPr>
                  <w:color w:val="0087CC"/>
                  <w:sz w:val="19"/>
                  <w:u w:val="single" w:color="0087CC"/>
                </w:rPr>
                <w:t>Statement</w:t>
              </w:r>
            </w:hyperlink>
            <w:r>
              <w:rPr>
                <w:color w:val="0087CC"/>
                <w:sz w:val="19"/>
              </w:rPr>
              <w:t> </w:t>
            </w:r>
            <w:r>
              <w:rPr>
                <w:color w:val="221F1F"/>
                <w:sz w:val="19"/>
              </w:rPr>
              <w:t>that</w:t>
            </w:r>
            <w:r>
              <w:rPr>
                <w:color w:val="221F1F"/>
                <w:spacing w:val="-1"/>
                <w:sz w:val="19"/>
              </w:rPr>
              <w:t> </w:t>
            </w:r>
            <w:r>
              <w:rPr>
                <w:color w:val="221F1F"/>
                <w:sz w:val="19"/>
              </w:rPr>
              <w:t>set</w:t>
            </w:r>
            <w:r>
              <w:rPr>
                <w:color w:val="221F1F"/>
                <w:spacing w:val="-2"/>
                <w:sz w:val="19"/>
              </w:rPr>
              <w:t> </w:t>
            </w:r>
            <w:r>
              <w:rPr>
                <w:color w:val="221F1F"/>
                <w:sz w:val="19"/>
              </w:rPr>
              <w:t>out</w:t>
            </w:r>
            <w:r>
              <w:rPr>
                <w:color w:val="221F1F"/>
                <w:spacing w:val="-2"/>
                <w:sz w:val="19"/>
              </w:rPr>
              <w:t> </w:t>
            </w:r>
            <w:r>
              <w:rPr>
                <w:color w:val="221F1F"/>
                <w:sz w:val="19"/>
              </w:rPr>
              <w:t>the</w:t>
            </w:r>
            <w:r>
              <w:rPr>
                <w:color w:val="221F1F"/>
                <w:spacing w:val="-2"/>
                <w:sz w:val="19"/>
              </w:rPr>
              <w:t> </w:t>
            </w:r>
            <w:r>
              <w:rPr>
                <w:color w:val="221F1F"/>
                <w:sz w:val="19"/>
              </w:rPr>
              <w:t>conditions of</w:t>
            </w:r>
            <w:r>
              <w:rPr>
                <w:color w:val="221F1F"/>
                <w:spacing w:val="-2"/>
                <w:sz w:val="19"/>
              </w:rPr>
              <w:t> </w:t>
            </w:r>
            <w:r>
              <w:rPr>
                <w:color w:val="221F1F"/>
                <w:sz w:val="19"/>
              </w:rPr>
              <w:t>use</w:t>
            </w:r>
            <w:r>
              <w:rPr>
                <w:color w:val="221F1F"/>
                <w:spacing w:val="-2"/>
                <w:sz w:val="19"/>
              </w:rPr>
              <w:t> </w:t>
            </w:r>
            <w:r>
              <w:rPr>
                <w:color w:val="221F1F"/>
                <w:sz w:val="19"/>
              </w:rPr>
              <w:t>of</w:t>
            </w:r>
            <w:r>
              <w:rPr>
                <w:color w:val="221F1F"/>
                <w:spacing w:val="-1"/>
                <w:sz w:val="19"/>
              </w:rPr>
              <w:t> </w:t>
            </w:r>
            <w:r>
              <w:rPr>
                <w:color w:val="221F1F"/>
                <w:sz w:val="19"/>
              </w:rPr>
              <w:t>the</w:t>
            </w:r>
            <w:r>
              <w:rPr>
                <w:color w:val="221F1F"/>
                <w:spacing w:val="-2"/>
                <w:sz w:val="19"/>
              </w:rPr>
              <w:t> </w:t>
            </w:r>
            <w:r>
              <w:rPr>
                <w:color w:val="221F1F"/>
                <w:sz w:val="19"/>
              </w:rPr>
              <w:t>Portal</w:t>
            </w:r>
            <w:r>
              <w:rPr>
                <w:color w:val="221F1F"/>
                <w:spacing w:val="-1"/>
                <w:sz w:val="19"/>
              </w:rPr>
              <w:t> </w:t>
            </w:r>
            <w:r>
              <w:rPr>
                <w:color w:val="221F1F"/>
                <w:sz w:val="19"/>
              </w:rPr>
              <w:t>and</w:t>
            </w:r>
            <w:r>
              <w:rPr>
                <w:color w:val="221F1F"/>
                <w:spacing w:val="-1"/>
                <w:sz w:val="19"/>
              </w:rPr>
              <w:t> </w:t>
            </w:r>
            <w:r>
              <w:rPr>
                <w:color w:val="221F1F"/>
                <w:sz w:val="19"/>
              </w:rPr>
              <w:t>the</w:t>
            </w:r>
            <w:r>
              <w:rPr>
                <w:color w:val="221F1F"/>
                <w:spacing w:val="-1"/>
                <w:sz w:val="19"/>
              </w:rPr>
              <w:t> </w:t>
            </w:r>
            <w:r>
              <w:rPr>
                <w:color w:val="221F1F"/>
                <w:sz w:val="19"/>
              </w:rPr>
              <w:t>scope,</w:t>
            </w:r>
            <w:r>
              <w:rPr>
                <w:color w:val="221F1F"/>
                <w:spacing w:val="-1"/>
                <w:sz w:val="19"/>
              </w:rPr>
              <w:t> </w:t>
            </w:r>
            <w:r>
              <w:rPr>
                <w:color w:val="221F1F"/>
                <w:sz w:val="19"/>
              </w:rPr>
              <w:t>purposes,</w:t>
            </w:r>
            <w:r>
              <w:rPr>
                <w:color w:val="221F1F"/>
                <w:spacing w:val="-2"/>
                <w:sz w:val="19"/>
              </w:rPr>
              <w:t> </w:t>
            </w:r>
            <w:r>
              <w:rPr>
                <w:color w:val="221F1F"/>
                <w:sz w:val="19"/>
              </w:rPr>
              <w:t>retention periods,</w:t>
            </w:r>
            <w:r>
              <w:rPr>
                <w:color w:val="221F1F"/>
                <w:spacing w:val="-3"/>
                <w:sz w:val="19"/>
              </w:rPr>
              <w:t> </w:t>
            </w:r>
            <w:r>
              <w:rPr>
                <w:color w:val="221F1F"/>
                <w:sz w:val="19"/>
              </w:rPr>
              <w:t>etc.</w:t>
            </w:r>
            <w:r>
              <w:rPr>
                <w:color w:val="221F1F"/>
                <w:spacing w:val="-3"/>
                <w:sz w:val="19"/>
              </w:rPr>
              <w:t> </w:t>
            </w:r>
            <w:r>
              <w:rPr>
                <w:color w:val="221F1F"/>
                <w:sz w:val="19"/>
              </w:rPr>
              <w:t>for</w:t>
            </w:r>
            <w:r>
              <w:rPr>
                <w:color w:val="221F1F"/>
                <w:spacing w:val="-3"/>
                <w:sz w:val="19"/>
              </w:rPr>
              <w:t> </w:t>
            </w:r>
            <w:r>
              <w:rPr>
                <w:color w:val="221F1F"/>
                <w:sz w:val="19"/>
              </w:rPr>
              <w:t>the</w:t>
            </w:r>
            <w:r>
              <w:rPr>
                <w:color w:val="221F1F"/>
                <w:spacing w:val="-3"/>
                <w:sz w:val="19"/>
              </w:rPr>
              <w:t> </w:t>
            </w:r>
            <w:r>
              <w:rPr>
                <w:color w:val="221F1F"/>
                <w:sz w:val="19"/>
              </w:rPr>
              <w:t>processing of</w:t>
            </w:r>
            <w:r>
              <w:rPr>
                <w:color w:val="221F1F"/>
                <w:spacing w:val="-3"/>
                <w:sz w:val="19"/>
              </w:rPr>
              <w:t> </w:t>
            </w:r>
            <w:r>
              <w:rPr>
                <w:color w:val="221F1F"/>
                <w:sz w:val="19"/>
              </w:rPr>
              <w:t>personal</w:t>
            </w:r>
            <w:r>
              <w:rPr>
                <w:color w:val="221F1F"/>
                <w:spacing w:val="-1"/>
                <w:sz w:val="19"/>
              </w:rPr>
              <w:t> </w:t>
            </w:r>
            <w:r>
              <w:rPr>
                <w:color w:val="221F1F"/>
                <w:sz w:val="19"/>
              </w:rPr>
              <w:t>data</w:t>
            </w:r>
            <w:r>
              <w:rPr>
                <w:color w:val="221F1F"/>
                <w:spacing w:val="-2"/>
                <w:sz w:val="19"/>
              </w:rPr>
              <w:t> </w:t>
            </w:r>
            <w:r>
              <w:rPr>
                <w:color w:val="221F1F"/>
                <w:sz w:val="19"/>
              </w:rPr>
              <w:t>of</w:t>
            </w:r>
            <w:r>
              <w:rPr>
                <w:color w:val="221F1F"/>
                <w:spacing w:val="-3"/>
                <w:sz w:val="19"/>
              </w:rPr>
              <w:t> </w:t>
            </w:r>
            <w:r>
              <w:rPr>
                <w:color w:val="221F1F"/>
                <w:sz w:val="19"/>
              </w:rPr>
              <w:t>all</w:t>
            </w:r>
            <w:r>
              <w:rPr>
                <w:color w:val="221F1F"/>
                <w:spacing w:val="-2"/>
                <w:sz w:val="19"/>
              </w:rPr>
              <w:t> </w:t>
            </w:r>
            <w:r>
              <w:rPr>
                <w:color w:val="221F1F"/>
                <w:sz w:val="19"/>
              </w:rPr>
              <w:t>data</w:t>
            </w:r>
            <w:r>
              <w:rPr>
                <w:color w:val="221F1F"/>
                <w:spacing w:val="-3"/>
                <w:sz w:val="19"/>
              </w:rPr>
              <w:t> </w:t>
            </w:r>
            <w:r>
              <w:rPr>
                <w:color w:val="221F1F"/>
                <w:sz w:val="19"/>
              </w:rPr>
              <w:t>subjects</w:t>
            </w:r>
            <w:r>
              <w:rPr>
                <w:color w:val="221F1F"/>
                <w:spacing w:val="-2"/>
                <w:sz w:val="19"/>
              </w:rPr>
              <w:t> </w:t>
            </w:r>
            <w:r>
              <w:rPr>
                <w:color w:val="221F1F"/>
                <w:sz w:val="19"/>
              </w:rPr>
              <w:t>whose</w:t>
            </w:r>
            <w:r>
              <w:rPr>
                <w:color w:val="221F1F"/>
                <w:spacing w:val="-3"/>
                <w:sz w:val="19"/>
              </w:rPr>
              <w:t> </w:t>
            </w:r>
            <w:r>
              <w:rPr>
                <w:color w:val="221F1F"/>
                <w:sz w:val="19"/>
              </w:rPr>
              <w:t>data</w:t>
            </w:r>
            <w:r>
              <w:rPr>
                <w:color w:val="221F1F"/>
                <w:spacing w:val="-3"/>
                <w:sz w:val="19"/>
              </w:rPr>
              <w:t> </w:t>
            </w:r>
            <w:r>
              <w:rPr>
                <w:color w:val="221F1F"/>
                <w:sz w:val="19"/>
              </w:rPr>
              <w:t>we</w:t>
            </w:r>
            <w:r>
              <w:rPr>
                <w:color w:val="221F1F"/>
                <w:spacing w:val="-3"/>
                <w:sz w:val="19"/>
              </w:rPr>
              <w:t> </w:t>
            </w:r>
            <w:r>
              <w:rPr>
                <w:color w:val="221F1F"/>
                <w:sz w:val="19"/>
              </w:rPr>
              <w:t>communicate</w:t>
            </w:r>
            <w:r>
              <w:rPr>
                <w:color w:val="221F1F"/>
                <w:spacing w:val="-3"/>
                <w:sz w:val="19"/>
              </w:rPr>
              <w:t> </w:t>
            </w:r>
            <w:r>
              <w:rPr>
                <w:color w:val="221F1F"/>
                <w:sz w:val="19"/>
              </w:rPr>
              <w:t>for the purpose of the application, evaluation, award and subsequent management of our grant, prizes and contracts (including financial transactions and audits).</w:t>
            </w:r>
          </w:p>
        </w:tc>
        <w:tc>
          <w:tcPr>
            <w:tcW w:w="1053" w:type="dxa"/>
          </w:tcPr>
          <w:p>
            <w:pPr>
              <w:pStyle w:val="TableParagraph"/>
              <w:rPr>
                <w:i/>
                <w:sz w:val="18"/>
              </w:rPr>
            </w:pPr>
          </w:p>
          <w:p>
            <w:pPr>
              <w:pStyle w:val="TableParagraph"/>
              <w:spacing w:before="152"/>
              <w:ind w:left="429"/>
              <w:rPr>
                <w:rFonts w:ascii="Webdings" w:hAnsi="Webdings"/>
                <w:sz w:val="19"/>
              </w:rPr>
            </w:pPr>
            <w:r>
              <w:rPr>
                <w:rFonts w:ascii="Webdings" w:hAnsi="Webdings"/>
                <w:w w:val="99"/>
                <w:sz w:val="19"/>
              </w:rPr>
              <w:t></w:t>
            </w:r>
          </w:p>
        </w:tc>
      </w:tr>
      <w:tr>
        <w:trPr>
          <w:trHeight w:val="1658" w:hRule="atLeast"/>
        </w:trPr>
        <w:tc>
          <w:tcPr>
            <w:tcW w:w="9261" w:type="dxa"/>
          </w:tcPr>
          <w:p>
            <w:pPr>
              <w:pStyle w:val="TableParagraph"/>
              <w:spacing w:before="8"/>
              <w:ind w:left="609" w:right="107" w:hanging="361"/>
              <w:rPr>
                <w:sz w:val="19"/>
              </w:rPr>
            </w:pPr>
            <w:r>
              <w:rPr>
                <w:color w:val="221F1F"/>
                <w:sz w:val="19"/>
              </w:rPr>
              <w:t>6)</w:t>
            </w:r>
            <w:r>
              <w:rPr>
                <w:color w:val="221F1F"/>
                <w:spacing w:val="80"/>
                <w:w w:val="150"/>
                <w:sz w:val="19"/>
              </w:rPr>
              <w:t> </w:t>
            </w:r>
            <w:r>
              <w:rPr>
                <w:color w:val="221F1F"/>
                <w:sz w:val="19"/>
              </w:rPr>
              <w:t>We declare that the proposal complies with ethical principles (including the highest standards of research</w:t>
            </w:r>
            <w:r>
              <w:rPr>
                <w:color w:val="221F1F"/>
                <w:spacing w:val="-2"/>
                <w:sz w:val="19"/>
              </w:rPr>
              <w:t> </w:t>
            </w:r>
            <w:r>
              <w:rPr>
                <w:color w:val="221F1F"/>
                <w:sz w:val="19"/>
              </w:rPr>
              <w:t>integrity as</w:t>
            </w:r>
            <w:r>
              <w:rPr>
                <w:color w:val="221F1F"/>
                <w:spacing w:val="-3"/>
                <w:sz w:val="19"/>
              </w:rPr>
              <w:t> </w:t>
            </w:r>
            <w:r>
              <w:rPr>
                <w:color w:val="221F1F"/>
                <w:sz w:val="19"/>
              </w:rPr>
              <w:t>set</w:t>
            </w:r>
            <w:r>
              <w:rPr>
                <w:color w:val="221F1F"/>
                <w:spacing w:val="-2"/>
                <w:sz w:val="19"/>
              </w:rPr>
              <w:t> </w:t>
            </w:r>
            <w:r>
              <w:rPr>
                <w:color w:val="221F1F"/>
                <w:sz w:val="19"/>
              </w:rPr>
              <w:t>out in</w:t>
            </w:r>
            <w:r>
              <w:rPr>
                <w:color w:val="221F1F"/>
                <w:spacing w:val="-1"/>
                <w:sz w:val="19"/>
              </w:rPr>
              <w:t> </w:t>
            </w:r>
            <w:r>
              <w:rPr>
                <w:color w:val="221F1F"/>
                <w:sz w:val="19"/>
              </w:rPr>
              <w:t>the</w:t>
            </w:r>
            <w:r>
              <w:rPr>
                <w:color w:val="221F1F"/>
                <w:spacing w:val="-1"/>
                <w:sz w:val="19"/>
              </w:rPr>
              <w:t> </w:t>
            </w:r>
            <w:hyperlink r:id="rId20">
              <w:r>
                <w:rPr>
                  <w:color w:val="0087CC"/>
                  <w:sz w:val="19"/>
                  <w:u w:val="single" w:color="0087CC"/>
                </w:rPr>
                <w:t>ALLEA European</w:t>
              </w:r>
              <w:r>
                <w:rPr>
                  <w:color w:val="0087CC"/>
                  <w:spacing w:val="-2"/>
                  <w:sz w:val="19"/>
                  <w:u w:val="single" w:color="0087CC"/>
                </w:rPr>
                <w:t> </w:t>
              </w:r>
              <w:r>
                <w:rPr>
                  <w:color w:val="0087CC"/>
                  <w:sz w:val="19"/>
                  <w:u w:val="single" w:color="0087CC"/>
                </w:rPr>
                <w:t>Code</w:t>
              </w:r>
              <w:r>
                <w:rPr>
                  <w:color w:val="0087CC"/>
                  <w:spacing w:val="-2"/>
                  <w:sz w:val="19"/>
                  <w:u w:val="single" w:color="0087CC"/>
                </w:rPr>
                <w:t> </w:t>
              </w:r>
              <w:r>
                <w:rPr>
                  <w:color w:val="0087CC"/>
                  <w:sz w:val="19"/>
                  <w:u w:val="single" w:color="0087CC"/>
                </w:rPr>
                <w:t>of</w:t>
              </w:r>
              <w:r>
                <w:rPr>
                  <w:color w:val="0087CC"/>
                  <w:spacing w:val="-1"/>
                  <w:sz w:val="19"/>
                  <w:u w:val="single" w:color="0087CC"/>
                </w:rPr>
                <w:t> </w:t>
              </w:r>
              <w:r>
                <w:rPr>
                  <w:color w:val="0087CC"/>
                  <w:sz w:val="19"/>
                  <w:u w:val="single" w:color="0087CC"/>
                </w:rPr>
                <w:t>Conduct</w:t>
              </w:r>
              <w:r>
                <w:rPr>
                  <w:color w:val="0087CC"/>
                  <w:spacing w:val="-2"/>
                  <w:sz w:val="19"/>
                  <w:u w:val="single" w:color="0087CC"/>
                </w:rPr>
                <w:t> </w:t>
              </w:r>
              <w:r>
                <w:rPr>
                  <w:color w:val="0087CC"/>
                  <w:sz w:val="19"/>
                  <w:u w:val="single" w:color="0087CC"/>
                </w:rPr>
                <w:t>for</w:t>
              </w:r>
              <w:r>
                <w:rPr>
                  <w:color w:val="0087CC"/>
                  <w:spacing w:val="-2"/>
                  <w:sz w:val="19"/>
                  <w:u w:val="single" w:color="0087CC"/>
                </w:rPr>
                <w:t> </w:t>
              </w:r>
              <w:r>
                <w:rPr>
                  <w:color w:val="0087CC"/>
                  <w:sz w:val="19"/>
                  <w:u w:val="single" w:color="0087CC"/>
                </w:rPr>
                <w:t>Research</w:t>
              </w:r>
              <w:r>
                <w:rPr>
                  <w:color w:val="0087CC"/>
                  <w:spacing w:val="-2"/>
                  <w:sz w:val="19"/>
                  <w:u w:val="single" w:color="0087CC"/>
                </w:rPr>
                <w:t> </w:t>
              </w:r>
              <w:r>
                <w:rPr>
                  <w:color w:val="0087CC"/>
                  <w:sz w:val="19"/>
                  <w:u w:val="single" w:color="0087CC"/>
                </w:rPr>
                <w:t>Integrity</w:t>
              </w:r>
              <w:r>
                <w:rPr>
                  <w:sz w:val="19"/>
                </w:rPr>
                <w:t>,</w:t>
              </w:r>
            </w:hyperlink>
            <w:r>
              <w:rPr>
                <w:spacing w:val="-2"/>
                <w:sz w:val="19"/>
              </w:rPr>
              <w:t> </w:t>
            </w:r>
            <w:r>
              <w:rPr>
                <w:sz w:val="19"/>
              </w:rPr>
              <w:t>as well as applicable international and </w:t>
            </w:r>
            <w:r>
              <w:rPr>
                <w:color w:val="221F1F"/>
                <w:sz w:val="19"/>
              </w:rPr>
              <w:t>national law, including the Charter of Fundamental Rights of the European Union and the European Convention on Human Rights and its Supplementary Protocols. </w:t>
            </w:r>
            <w:hyperlink r:id="rId21">
              <w:r>
                <w:rPr>
                  <w:color w:val="0087CC"/>
                  <w:sz w:val="19"/>
                  <w:u w:val="single" w:color="0087CC"/>
                </w:rPr>
                <w:t>Appropriate</w:t>
              </w:r>
              <w:r>
                <w:rPr>
                  <w:color w:val="0087CC"/>
                  <w:spacing w:val="-4"/>
                  <w:sz w:val="19"/>
                  <w:u w:val="single" w:color="0087CC"/>
                </w:rPr>
                <w:t> </w:t>
              </w:r>
              <w:r>
                <w:rPr>
                  <w:color w:val="0087CC"/>
                  <w:sz w:val="19"/>
                  <w:u w:val="single" w:color="0087CC"/>
                </w:rPr>
                <w:t>procedures,</w:t>
              </w:r>
              <w:r>
                <w:rPr>
                  <w:color w:val="0087CC"/>
                  <w:spacing w:val="-4"/>
                  <w:sz w:val="19"/>
                  <w:u w:val="single" w:color="0087CC"/>
                </w:rPr>
                <w:t> </w:t>
              </w:r>
              <w:r>
                <w:rPr>
                  <w:color w:val="0087CC"/>
                  <w:sz w:val="19"/>
                  <w:u w:val="single" w:color="0087CC"/>
                </w:rPr>
                <w:t>policies</w:t>
              </w:r>
              <w:r>
                <w:rPr>
                  <w:color w:val="0087CC"/>
                  <w:spacing w:val="-2"/>
                  <w:sz w:val="19"/>
                  <w:u w:val="single" w:color="0087CC"/>
                </w:rPr>
                <w:t> </w:t>
              </w:r>
              <w:r>
                <w:rPr>
                  <w:color w:val="0087CC"/>
                  <w:sz w:val="19"/>
                  <w:u w:val="single" w:color="0087CC"/>
                </w:rPr>
                <w:t>and</w:t>
              </w:r>
              <w:r>
                <w:rPr>
                  <w:color w:val="0087CC"/>
                  <w:spacing w:val="-5"/>
                  <w:sz w:val="19"/>
                  <w:u w:val="single" w:color="0087CC"/>
                </w:rPr>
                <w:t> </w:t>
              </w:r>
              <w:r>
                <w:rPr>
                  <w:color w:val="0087CC"/>
                  <w:sz w:val="19"/>
                  <w:u w:val="single" w:color="0087CC"/>
                </w:rPr>
                <w:t>structures</w:t>
              </w:r>
            </w:hyperlink>
            <w:r>
              <w:rPr>
                <w:color w:val="0087CC"/>
                <w:spacing w:val="-1"/>
                <w:sz w:val="19"/>
              </w:rPr>
              <w:t> </w:t>
            </w:r>
            <w:r>
              <w:rPr>
                <w:color w:val="221F1F"/>
                <w:sz w:val="19"/>
              </w:rPr>
              <w:t>are</w:t>
            </w:r>
            <w:r>
              <w:rPr>
                <w:color w:val="221F1F"/>
                <w:spacing w:val="-4"/>
                <w:sz w:val="19"/>
              </w:rPr>
              <w:t> </w:t>
            </w:r>
            <w:r>
              <w:rPr>
                <w:color w:val="221F1F"/>
                <w:sz w:val="19"/>
              </w:rPr>
              <w:t>in</w:t>
            </w:r>
            <w:r>
              <w:rPr>
                <w:color w:val="221F1F"/>
                <w:spacing w:val="-4"/>
                <w:sz w:val="19"/>
              </w:rPr>
              <w:t> </w:t>
            </w:r>
            <w:r>
              <w:rPr>
                <w:color w:val="221F1F"/>
                <w:sz w:val="19"/>
              </w:rPr>
              <w:t>place</w:t>
            </w:r>
            <w:r>
              <w:rPr>
                <w:color w:val="221F1F"/>
                <w:spacing w:val="-4"/>
                <w:sz w:val="19"/>
              </w:rPr>
              <w:t> </w:t>
            </w:r>
            <w:r>
              <w:rPr>
                <w:color w:val="221F1F"/>
                <w:sz w:val="19"/>
              </w:rPr>
              <w:t>to</w:t>
            </w:r>
            <w:r>
              <w:rPr>
                <w:color w:val="221F1F"/>
                <w:spacing w:val="-2"/>
                <w:sz w:val="19"/>
              </w:rPr>
              <w:t> </w:t>
            </w:r>
            <w:r>
              <w:rPr>
                <w:color w:val="221F1F"/>
                <w:sz w:val="19"/>
              </w:rPr>
              <w:t>foster</w:t>
            </w:r>
            <w:r>
              <w:rPr>
                <w:color w:val="221F1F"/>
                <w:spacing w:val="-4"/>
                <w:sz w:val="19"/>
              </w:rPr>
              <w:t> </w:t>
            </w:r>
            <w:r>
              <w:rPr>
                <w:color w:val="221F1F"/>
                <w:sz w:val="19"/>
              </w:rPr>
              <w:t>responsible</w:t>
            </w:r>
            <w:r>
              <w:rPr>
                <w:color w:val="221F1F"/>
                <w:spacing w:val="-4"/>
                <w:sz w:val="19"/>
              </w:rPr>
              <w:t> </w:t>
            </w:r>
            <w:r>
              <w:rPr>
                <w:color w:val="221F1F"/>
                <w:sz w:val="19"/>
              </w:rPr>
              <w:t>research</w:t>
            </w:r>
            <w:r>
              <w:rPr>
                <w:color w:val="221F1F"/>
                <w:spacing w:val="-4"/>
                <w:sz w:val="19"/>
              </w:rPr>
              <w:t> </w:t>
            </w:r>
            <w:r>
              <w:rPr>
                <w:color w:val="221F1F"/>
                <w:sz w:val="19"/>
              </w:rPr>
              <w:t>practices, to prevent questionable research practices and research misconduct, and to handle allegations of breaches of the principles and standards in the Code of Conduct.</w:t>
            </w:r>
          </w:p>
        </w:tc>
        <w:tc>
          <w:tcPr>
            <w:tcW w:w="1053" w:type="dxa"/>
          </w:tcPr>
          <w:p>
            <w:pPr>
              <w:pStyle w:val="TableParagraph"/>
              <w:rPr>
                <w:i/>
                <w:sz w:val="18"/>
              </w:rPr>
            </w:pPr>
          </w:p>
          <w:p>
            <w:pPr>
              <w:pStyle w:val="TableParagraph"/>
              <w:spacing w:before="154"/>
              <w:ind w:left="429"/>
              <w:rPr>
                <w:rFonts w:ascii="Webdings" w:hAnsi="Webdings"/>
                <w:sz w:val="19"/>
              </w:rPr>
            </w:pPr>
            <w:r>
              <w:rPr>
                <w:rFonts w:ascii="Webdings" w:hAnsi="Webdings"/>
                <w:w w:val="99"/>
                <w:sz w:val="19"/>
              </w:rPr>
              <w:t></w:t>
            </w:r>
          </w:p>
        </w:tc>
      </w:tr>
      <w:tr>
        <w:trPr>
          <w:trHeight w:val="1219" w:hRule="atLeast"/>
        </w:trPr>
        <w:tc>
          <w:tcPr>
            <w:tcW w:w="9261" w:type="dxa"/>
          </w:tcPr>
          <w:p>
            <w:pPr>
              <w:pStyle w:val="TableParagraph"/>
              <w:spacing w:before="6"/>
              <w:ind w:left="609" w:right="107" w:hanging="361"/>
              <w:rPr>
                <w:sz w:val="19"/>
              </w:rPr>
            </w:pPr>
            <w:r>
              <w:rPr>
                <w:color w:val="221F1F"/>
                <w:sz w:val="19"/>
              </w:rPr>
              <w:t>7)</w:t>
            </w:r>
            <w:r>
              <w:rPr>
                <w:color w:val="221F1F"/>
                <w:spacing w:val="80"/>
                <w:w w:val="150"/>
                <w:sz w:val="19"/>
              </w:rPr>
              <w:t> </w:t>
            </w:r>
            <w:r>
              <w:rPr>
                <w:sz w:val="19"/>
              </w:rPr>
              <w:t>We declare that the proposal has an exclusive focus on civil applications (activities intended to be used in military application or aiming to serve military purposes cannot be funded). If the project involves</w:t>
            </w:r>
            <w:r>
              <w:rPr>
                <w:spacing w:val="-1"/>
                <w:sz w:val="19"/>
              </w:rPr>
              <w:t> </w:t>
            </w:r>
            <w:r>
              <w:rPr>
                <w:sz w:val="19"/>
              </w:rPr>
              <w:t>dual-use</w:t>
            </w:r>
            <w:r>
              <w:rPr>
                <w:spacing w:val="-5"/>
                <w:sz w:val="19"/>
              </w:rPr>
              <w:t> </w:t>
            </w:r>
            <w:r>
              <w:rPr>
                <w:sz w:val="19"/>
              </w:rPr>
              <w:t>items</w:t>
            </w:r>
            <w:r>
              <w:rPr>
                <w:spacing w:val="-4"/>
                <w:sz w:val="19"/>
              </w:rPr>
              <w:t> </w:t>
            </w:r>
            <w:r>
              <w:rPr>
                <w:sz w:val="19"/>
              </w:rPr>
              <w:t>in</w:t>
            </w:r>
            <w:r>
              <w:rPr>
                <w:spacing w:val="-3"/>
                <w:sz w:val="19"/>
              </w:rPr>
              <w:t> </w:t>
            </w:r>
            <w:r>
              <w:rPr>
                <w:sz w:val="19"/>
              </w:rPr>
              <w:t>the</w:t>
            </w:r>
            <w:r>
              <w:rPr>
                <w:spacing w:val="-2"/>
                <w:sz w:val="19"/>
              </w:rPr>
              <w:t> </w:t>
            </w:r>
            <w:r>
              <w:rPr>
                <w:sz w:val="19"/>
              </w:rPr>
              <w:t>sense</w:t>
            </w:r>
            <w:r>
              <w:rPr>
                <w:spacing w:val="-3"/>
                <w:sz w:val="19"/>
              </w:rPr>
              <w:t> </w:t>
            </w:r>
            <w:r>
              <w:rPr>
                <w:sz w:val="19"/>
              </w:rPr>
              <w:t>of </w:t>
            </w:r>
            <w:hyperlink r:id="rId22">
              <w:r>
                <w:rPr>
                  <w:color w:val="0087CC"/>
                  <w:sz w:val="19"/>
                  <w:u w:val="single" w:color="0087CC"/>
                </w:rPr>
                <w:t>Regulation</w:t>
              </w:r>
              <w:r>
                <w:rPr>
                  <w:color w:val="0087CC"/>
                  <w:spacing w:val="-3"/>
                  <w:sz w:val="19"/>
                  <w:u w:val="single" w:color="0087CC"/>
                </w:rPr>
                <w:t> </w:t>
              </w:r>
              <w:r>
                <w:rPr>
                  <w:color w:val="0087CC"/>
                  <w:sz w:val="19"/>
                  <w:u w:val="single" w:color="0087CC"/>
                </w:rPr>
                <w:t>2021/821</w:t>
              </w:r>
              <w:r>
                <w:rPr>
                  <w:sz w:val="19"/>
                </w:rPr>
                <w:t>,</w:t>
              </w:r>
            </w:hyperlink>
            <w:r>
              <w:rPr>
                <w:spacing w:val="-3"/>
                <w:sz w:val="19"/>
              </w:rPr>
              <w:t> </w:t>
            </w:r>
            <w:r>
              <w:rPr>
                <w:sz w:val="19"/>
              </w:rPr>
              <w:t>or</w:t>
            </w:r>
            <w:r>
              <w:rPr>
                <w:spacing w:val="-3"/>
                <w:sz w:val="19"/>
              </w:rPr>
              <w:t> </w:t>
            </w:r>
            <w:r>
              <w:rPr>
                <w:sz w:val="19"/>
              </w:rPr>
              <w:t>other</w:t>
            </w:r>
            <w:r>
              <w:rPr>
                <w:spacing w:val="-3"/>
                <w:sz w:val="19"/>
              </w:rPr>
              <w:t> </w:t>
            </w:r>
            <w:r>
              <w:rPr>
                <w:sz w:val="19"/>
              </w:rPr>
              <w:t>items</w:t>
            </w:r>
            <w:r>
              <w:rPr>
                <w:spacing w:val="-2"/>
                <w:sz w:val="19"/>
              </w:rPr>
              <w:t> </w:t>
            </w:r>
            <w:r>
              <w:rPr>
                <w:sz w:val="19"/>
              </w:rPr>
              <w:t>for</w:t>
            </w:r>
            <w:r>
              <w:rPr>
                <w:spacing w:val="-3"/>
                <w:sz w:val="19"/>
              </w:rPr>
              <w:t> </w:t>
            </w:r>
            <w:r>
              <w:rPr>
                <w:sz w:val="19"/>
              </w:rPr>
              <w:t>which</w:t>
            </w:r>
            <w:r>
              <w:rPr>
                <w:spacing w:val="-3"/>
                <w:sz w:val="19"/>
              </w:rPr>
              <w:t> </w:t>
            </w:r>
            <w:r>
              <w:rPr>
                <w:sz w:val="19"/>
              </w:rPr>
              <w:t>authorisation</w:t>
            </w:r>
            <w:r>
              <w:rPr>
                <w:spacing w:val="-3"/>
                <w:sz w:val="19"/>
              </w:rPr>
              <w:t> </w:t>
            </w:r>
            <w:r>
              <w:rPr>
                <w:sz w:val="19"/>
              </w:rPr>
              <w:t>is required, we confirm that we will comply with the applicable regulatory framework (e.g. obtain export/import licences before these items are used).</w:t>
            </w:r>
          </w:p>
        </w:tc>
        <w:tc>
          <w:tcPr>
            <w:tcW w:w="1053" w:type="dxa"/>
          </w:tcPr>
          <w:p>
            <w:pPr>
              <w:pStyle w:val="TableParagraph"/>
              <w:rPr>
                <w:i/>
                <w:sz w:val="18"/>
              </w:rPr>
            </w:pPr>
          </w:p>
          <w:p>
            <w:pPr>
              <w:pStyle w:val="TableParagraph"/>
              <w:rPr>
                <w:i/>
                <w:sz w:val="18"/>
              </w:rPr>
            </w:pPr>
          </w:p>
          <w:p>
            <w:pPr>
              <w:pStyle w:val="TableParagraph"/>
              <w:spacing w:before="3"/>
              <w:rPr>
                <w:i/>
                <w:sz w:val="24"/>
              </w:rPr>
            </w:pPr>
          </w:p>
          <w:p>
            <w:pPr>
              <w:pStyle w:val="TableParagraph"/>
              <w:ind w:left="429"/>
              <w:rPr>
                <w:rFonts w:ascii="Webdings" w:hAnsi="Webdings"/>
                <w:sz w:val="19"/>
              </w:rPr>
            </w:pPr>
            <w:r>
              <w:rPr>
                <w:rFonts w:ascii="Webdings" w:hAnsi="Webdings"/>
                <w:w w:val="99"/>
                <w:sz w:val="19"/>
              </w:rPr>
              <w:t></w:t>
            </w:r>
          </w:p>
        </w:tc>
      </w:tr>
      <w:tr>
        <w:trPr>
          <w:trHeight w:val="2784" w:hRule="atLeast"/>
        </w:trPr>
        <w:tc>
          <w:tcPr>
            <w:tcW w:w="9261" w:type="dxa"/>
          </w:tcPr>
          <w:p>
            <w:pPr>
              <w:pStyle w:val="TableParagraph"/>
              <w:numPr>
                <w:ilvl w:val="0"/>
                <w:numId w:val="9"/>
              </w:numPr>
              <w:tabs>
                <w:tab w:pos="608" w:val="left" w:leader="none"/>
              </w:tabs>
              <w:spacing w:line="240" w:lineRule="auto" w:before="6" w:after="0"/>
              <w:ind w:left="607" w:right="0" w:hanging="359"/>
              <w:jc w:val="left"/>
              <w:rPr>
                <w:rFonts w:ascii="Calibri"/>
                <w:sz w:val="22"/>
              </w:rPr>
            </w:pPr>
            <w:r>
              <w:rPr>
                <w:rFonts w:ascii="Calibri"/>
                <w:sz w:val="22"/>
              </w:rPr>
              <w:t>We</w:t>
            </w:r>
            <w:r>
              <w:rPr>
                <w:rFonts w:ascii="Calibri"/>
                <w:spacing w:val="-4"/>
                <w:sz w:val="22"/>
              </w:rPr>
              <w:t> </w:t>
            </w:r>
            <w:r>
              <w:rPr>
                <w:rFonts w:ascii="Calibri"/>
                <w:sz w:val="22"/>
              </w:rPr>
              <w:t>confirm</w:t>
            </w:r>
            <w:r>
              <w:rPr>
                <w:rFonts w:ascii="Calibri"/>
                <w:spacing w:val="-3"/>
                <w:sz w:val="22"/>
              </w:rPr>
              <w:t> </w:t>
            </w:r>
            <w:r>
              <w:rPr>
                <w:rFonts w:ascii="Calibri"/>
                <w:sz w:val="22"/>
              </w:rPr>
              <w:t>that</w:t>
            </w:r>
            <w:r>
              <w:rPr>
                <w:rFonts w:ascii="Calibri"/>
                <w:spacing w:val="-7"/>
                <w:sz w:val="22"/>
              </w:rPr>
              <w:t> </w:t>
            </w:r>
            <w:r>
              <w:rPr>
                <w:rFonts w:ascii="Calibri"/>
                <w:sz w:val="22"/>
              </w:rPr>
              <w:t>the</w:t>
            </w:r>
            <w:r>
              <w:rPr>
                <w:rFonts w:ascii="Calibri"/>
                <w:spacing w:val="-5"/>
                <w:sz w:val="22"/>
              </w:rPr>
              <w:t> </w:t>
            </w:r>
            <w:r>
              <w:rPr>
                <w:rFonts w:ascii="Calibri"/>
                <w:sz w:val="22"/>
              </w:rPr>
              <w:t>activities</w:t>
            </w:r>
            <w:r>
              <w:rPr>
                <w:rFonts w:ascii="Calibri"/>
                <w:spacing w:val="-4"/>
                <w:sz w:val="22"/>
              </w:rPr>
              <w:t> </w:t>
            </w:r>
            <w:r>
              <w:rPr>
                <w:rFonts w:ascii="Calibri"/>
                <w:sz w:val="22"/>
              </w:rPr>
              <w:t>proposed</w:t>
            </w:r>
            <w:r>
              <w:rPr>
                <w:rFonts w:ascii="Calibri"/>
                <w:spacing w:val="-4"/>
                <w:sz w:val="22"/>
              </w:rPr>
              <w:t> </w:t>
            </w:r>
            <w:r>
              <w:rPr>
                <w:rFonts w:ascii="Calibri"/>
                <w:sz w:val="22"/>
              </w:rPr>
              <w:t>do</w:t>
            </w:r>
            <w:r>
              <w:rPr>
                <w:rFonts w:ascii="Calibri"/>
                <w:spacing w:val="-2"/>
                <w:sz w:val="22"/>
              </w:rPr>
              <w:t> </w:t>
            </w:r>
            <w:r>
              <w:rPr>
                <w:rFonts w:ascii="Calibri"/>
                <w:spacing w:val="-5"/>
                <w:sz w:val="22"/>
              </w:rPr>
              <w:t>not</w:t>
            </w:r>
          </w:p>
          <w:p>
            <w:pPr>
              <w:pStyle w:val="TableParagraph"/>
              <w:numPr>
                <w:ilvl w:val="1"/>
                <w:numId w:val="9"/>
              </w:numPr>
              <w:tabs>
                <w:tab w:pos="1329" w:val="left" w:leader="none"/>
                <w:tab w:pos="1330" w:val="left" w:leader="none"/>
              </w:tabs>
              <w:spacing w:line="240" w:lineRule="auto" w:before="120" w:after="0"/>
              <w:ind w:left="1329" w:right="0" w:hanging="361"/>
              <w:jc w:val="left"/>
              <w:rPr>
                <w:rFonts w:ascii="Calibri" w:hAnsi="Calibri"/>
                <w:sz w:val="22"/>
              </w:rPr>
            </w:pPr>
            <w:r>
              <w:rPr>
                <w:rFonts w:ascii="Calibri" w:hAnsi="Calibri"/>
                <w:sz w:val="22"/>
              </w:rPr>
              <w:t>aim</w:t>
            </w:r>
            <w:r>
              <w:rPr>
                <w:rFonts w:ascii="Calibri" w:hAnsi="Calibri"/>
                <w:spacing w:val="-2"/>
                <w:sz w:val="22"/>
              </w:rPr>
              <w:t> </w:t>
            </w:r>
            <w:r>
              <w:rPr>
                <w:rFonts w:ascii="Calibri" w:hAnsi="Calibri"/>
                <w:sz w:val="22"/>
              </w:rPr>
              <w:t>at</w:t>
            </w:r>
            <w:r>
              <w:rPr>
                <w:rFonts w:ascii="Calibri" w:hAnsi="Calibri"/>
                <w:spacing w:val="-5"/>
                <w:sz w:val="22"/>
              </w:rPr>
              <w:t> </w:t>
            </w:r>
            <w:r>
              <w:rPr>
                <w:rFonts w:ascii="Calibri" w:hAnsi="Calibri"/>
                <w:sz w:val="22"/>
              </w:rPr>
              <w:t>human</w:t>
            </w:r>
            <w:r>
              <w:rPr>
                <w:rFonts w:ascii="Calibri" w:hAnsi="Calibri"/>
                <w:spacing w:val="-5"/>
                <w:sz w:val="22"/>
              </w:rPr>
              <w:t> </w:t>
            </w:r>
            <w:r>
              <w:rPr>
                <w:rFonts w:ascii="Calibri" w:hAnsi="Calibri"/>
                <w:sz w:val="22"/>
              </w:rPr>
              <w:t>cloning</w:t>
            </w:r>
            <w:r>
              <w:rPr>
                <w:rFonts w:ascii="Calibri" w:hAnsi="Calibri"/>
                <w:spacing w:val="-4"/>
                <w:sz w:val="22"/>
              </w:rPr>
              <w:t> </w:t>
            </w:r>
            <w:r>
              <w:rPr>
                <w:rFonts w:ascii="Calibri" w:hAnsi="Calibri"/>
                <w:sz w:val="22"/>
              </w:rPr>
              <w:t>for</w:t>
            </w:r>
            <w:r>
              <w:rPr>
                <w:rFonts w:ascii="Calibri" w:hAnsi="Calibri"/>
                <w:spacing w:val="-2"/>
                <w:sz w:val="22"/>
              </w:rPr>
              <w:t> </w:t>
            </w:r>
            <w:r>
              <w:rPr>
                <w:rFonts w:ascii="Calibri" w:hAnsi="Calibri"/>
                <w:sz w:val="22"/>
              </w:rPr>
              <w:t>reproductive</w:t>
            </w:r>
            <w:r>
              <w:rPr>
                <w:rFonts w:ascii="Calibri" w:hAnsi="Calibri"/>
                <w:spacing w:val="-1"/>
                <w:sz w:val="22"/>
              </w:rPr>
              <w:t> </w:t>
            </w:r>
            <w:r>
              <w:rPr>
                <w:rFonts w:ascii="Calibri" w:hAnsi="Calibri"/>
                <w:spacing w:val="-2"/>
                <w:sz w:val="22"/>
              </w:rPr>
              <w:t>purposes;</w:t>
            </w:r>
          </w:p>
          <w:p>
            <w:pPr>
              <w:pStyle w:val="TableParagraph"/>
              <w:numPr>
                <w:ilvl w:val="1"/>
                <w:numId w:val="9"/>
              </w:numPr>
              <w:tabs>
                <w:tab w:pos="1329" w:val="left" w:leader="none"/>
                <w:tab w:pos="1330" w:val="left" w:leader="none"/>
              </w:tabs>
              <w:spacing w:line="240" w:lineRule="auto" w:before="1" w:after="0"/>
              <w:ind w:left="1329" w:right="133" w:hanging="360"/>
              <w:jc w:val="left"/>
              <w:rPr>
                <w:rFonts w:ascii="Calibri" w:hAnsi="Calibri"/>
                <w:sz w:val="22"/>
              </w:rPr>
            </w:pPr>
            <w:r>
              <w:rPr>
                <w:rFonts w:ascii="Calibri" w:hAnsi="Calibri"/>
                <w:sz w:val="22"/>
              </w:rPr>
              <w:t>intend</w:t>
            </w:r>
            <w:r>
              <w:rPr>
                <w:rFonts w:ascii="Calibri" w:hAnsi="Calibri"/>
                <w:spacing w:val="-3"/>
                <w:sz w:val="22"/>
              </w:rPr>
              <w:t> </w:t>
            </w:r>
            <w:r>
              <w:rPr>
                <w:rFonts w:ascii="Calibri" w:hAnsi="Calibri"/>
                <w:sz w:val="22"/>
              </w:rPr>
              <w:t>to</w:t>
            </w:r>
            <w:r>
              <w:rPr>
                <w:rFonts w:ascii="Calibri" w:hAnsi="Calibri"/>
                <w:spacing w:val="-4"/>
                <w:sz w:val="22"/>
              </w:rPr>
              <w:t> </w:t>
            </w:r>
            <w:r>
              <w:rPr>
                <w:rFonts w:ascii="Calibri" w:hAnsi="Calibri"/>
                <w:sz w:val="22"/>
              </w:rPr>
              <w:t>modify</w:t>
            </w:r>
            <w:r>
              <w:rPr>
                <w:rFonts w:ascii="Calibri" w:hAnsi="Calibri"/>
                <w:spacing w:val="-4"/>
                <w:sz w:val="22"/>
              </w:rPr>
              <w:t> </w:t>
            </w:r>
            <w:r>
              <w:rPr>
                <w:rFonts w:ascii="Calibri" w:hAnsi="Calibri"/>
                <w:sz w:val="22"/>
              </w:rPr>
              <w:t>the</w:t>
            </w:r>
            <w:r>
              <w:rPr>
                <w:rFonts w:ascii="Calibri" w:hAnsi="Calibri"/>
                <w:spacing w:val="-1"/>
                <w:sz w:val="22"/>
              </w:rPr>
              <w:t> </w:t>
            </w:r>
            <w:r>
              <w:rPr>
                <w:rFonts w:ascii="Calibri" w:hAnsi="Calibri"/>
                <w:sz w:val="22"/>
              </w:rPr>
              <w:t>genetic</w:t>
            </w:r>
            <w:r>
              <w:rPr>
                <w:rFonts w:ascii="Calibri" w:hAnsi="Calibri"/>
                <w:spacing w:val="-2"/>
                <w:sz w:val="22"/>
              </w:rPr>
              <w:t> </w:t>
            </w:r>
            <w:r>
              <w:rPr>
                <w:rFonts w:ascii="Calibri" w:hAnsi="Calibri"/>
                <w:sz w:val="22"/>
              </w:rPr>
              <w:t>heritage</w:t>
            </w:r>
            <w:r>
              <w:rPr>
                <w:rFonts w:ascii="Calibri" w:hAnsi="Calibri"/>
                <w:spacing w:val="-4"/>
                <w:sz w:val="22"/>
              </w:rPr>
              <w:t> </w:t>
            </w:r>
            <w:r>
              <w:rPr>
                <w:rFonts w:ascii="Calibri" w:hAnsi="Calibri"/>
                <w:sz w:val="22"/>
              </w:rPr>
              <w:t>of</w:t>
            </w:r>
            <w:r>
              <w:rPr>
                <w:rFonts w:ascii="Calibri" w:hAnsi="Calibri"/>
                <w:spacing w:val="-4"/>
                <w:sz w:val="22"/>
              </w:rPr>
              <w:t> </w:t>
            </w:r>
            <w:r>
              <w:rPr>
                <w:rFonts w:ascii="Calibri" w:hAnsi="Calibri"/>
                <w:sz w:val="22"/>
              </w:rPr>
              <w:t>human</w:t>
            </w:r>
            <w:r>
              <w:rPr>
                <w:rFonts w:ascii="Calibri" w:hAnsi="Calibri"/>
                <w:spacing w:val="-3"/>
                <w:sz w:val="22"/>
              </w:rPr>
              <w:t> </w:t>
            </w:r>
            <w:r>
              <w:rPr>
                <w:rFonts w:ascii="Calibri" w:hAnsi="Calibri"/>
                <w:sz w:val="22"/>
              </w:rPr>
              <w:t>beings</w:t>
            </w:r>
            <w:r>
              <w:rPr>
                <w:rFonts w:ascii="Calibri" w:hAnsi="Calibri"/>
                <w:spacing w:val="-5"/>
                <w:sz w:val="22"/>
              </w:rPr>
              <w:t> </w:t>
            </w:r>
            <w:r>
              <w:rPr>
                <w:rFonts w:ascii="Calibri" w:hAnsi="Calibri"/>
                <w:sz w:val="22"/>
              </w:rPr>
              <w:t>which</w:t>
            </w:r>
            <w:r>
              <w:rPr>
                <w:rFonts w:ascii="Calibri" w:hAnsi="Calibri"/>
                <w:spacing w:val="-3"/>
                <w:sz w:val="22"/>
              </w:rPr>
              <w:t> </w:t>
            </w:r>
            <w:r>
              <w:rPr>
                <w:rFonts w:ascii="Calibri" w:hAnsi="Calibri"/>
                <w:sz w:val="22"/>
              </w:rPr>
              <w:t>could</w:t>
            </w:r>
            <w:r>
              <w:rPr>
                <w:rFonts w:ascii="Calibri" w:hAnsi="Calibri"/>
                <w:spacing w:val="-3"/>
                <w:sz w:val="22"/>
              </w:rPr>
              <w:t> </w:t>
            </w:r>
            <w:r>
              <w:rPr>
                <w:rFonts w:ascii="Calibri" w:hAnsi="Calibri"/>
                <w:sz w:val="22"/>
              </w:rPr>
              <w:t>make</w:t>
            </w:r>
            <w:r>
              <w:rPr>
                <w:rFonts w:ascii="Calibri" w:hAnsi="Calibri"/>
                <w:spacing w:val="-4"/>
                <w:sz w:val="22"/>
              </w:rPr>
              <w:t> </w:t>
            </w:r>
            <w:r>
              <w:rPr>
                <w:rFonts w:ascii="Calibri" w:hAnsi="Calibri"/>
                <w:sz w:val="22"/>
              </w:rPr>
              <w:t>such</w:t>
            </w:r>
            <w:r>
              <w:rPr>
                <w:rFonts w:ascii="Calibri" w:hAnsi="Calibri"/>
                <w:spacing w:val="-3"/>
                <w:sz w:val="22"/>
              </w:rPr>
              <w:t> </w:t>
            </w:r>
            <w:r>
              <w:rPr>
                <w:rFonts w:ascii="Calibri" w:hAnsi="Calibri"/>
                <w:sz w:val="22"/>
              </w:rPr>
              <w:t>changes heritable (with the exception of research relating to cancer treatment of the gonads, which may be financed), or</w:t>
            </w:r>
          </w:p>
          <w:p>
            <w:pPr>
              <w:pStyle w:val="TableParagraph"/>
              <w:numPr>
                <w:ilvl w:val="1"/>
                <w:numId w:val="9"/>
              </w:numPr>
              <w:tabs>
                <w:tab w:pos="1329" w:val="left" w:leader="none"/>
                <w:tab w:pos="1330" w:val="left" w:leader="none"/>
              </w:tabs>
              <w:spacing w:line="237" w:lineRule="auto" w:before="2" w:after="0"/>
              <w:ind w:left="1329" w:right="229" w:hanging="360"/>
              <w:jc w:val="left"/>
              <w:rPr>
                <w:rFonts w:ascii="Calibri" w:hAnsi="Calibri"/>
                <w:sz w:val="22"/>
              </w:rPr>
            </w:pPr>
            <w:r>
              <w:rPr>
                <w:rFonts w:ascii="Calibri" w:hAnsi="Calibri"/>
                <w:sz w:val="22"/>
              </w:rPr>
              <w:t>intend</w:t>
            </w:r>
            <w:r>
              <w:rPr>
                <w:rFonts w:ascii="Calibri" w:hAnsi="Calibri"/>
                <w:spacing w:val="-3"/>
                <w:sz w:val="22"/>
              </w:rPr>
              <w:t> </w:t>
            </w:r>
            <w:r>
              <w:rPr>
                <w:rFonts w:ascii="Calibri" w:hAnsi="Calibri"/>
                <w:sz w:val="22"/>
              </w:rPr>
              <w:t>to</w:t>
            </w:r>
            <w:r>
              <w:rPr>
                <w:rFonts w:ascii="Calibri" w:hAnsi="Calibri"/>
                <w:spacing w:val="-4"/>
                <w:sz w:val="22"/>
              </w:rPr>
              <w:t> </w:t>
            </w:r>
            <w:r>
              <w:rPr>
                <w:rFonts w:ascii="Calibri" w:hAnsi="Calibri"/>
                <w:sz w:val="22"/>
              </w:rPr>
              <w:t>create</w:t>
            </w:r>
            <w:r>
              <w:rPr>
                <w:rFonts w:ascii="Calibri" w:hAnsi="Calibri"/>
                <w:spacing w:val="-2"/>
                <w:sz w:val="22"/>
              </w:rPr>
              <w:t> </w:t>
            </w:r>
            <w:r>
              <w:rPr>
                <w:rFonts w:ascii="Calibri" w:hAnsi="Calibri"/>
                <w:sz w:val="22"/>
              </w:rPr>
              <w:t>human</w:t>
            </w:r>
            <w:r>
              <w:rPr>
                <w:rFonts w:ascii="Calibri" w:hAnsi="Calibri"/>
                <w:spacing w:val="-3"/>
                <w:sz w:val="22"/>
              </w:rPr>
              <w:t> </w:t>
            </w:r>
            <w:r>
              <w:rPr>
                <w:rFonts w:ascii="Calibri" w:hAnsi="Calibri"/>
                <w:sz w:val="22"/>
              </w:rPr>
              <w:t>embryos</w:t>
            </w:r>
            <w:r>
              <w:rPr>
                <w:rFonts w:ascii="Calibri" w:hAnsi="Calibri"/>
                <w:spacing w:val="-4"/>
                <w:sz w:val="22"/>
              </w:rPr>
              <w:t> </w:t>
            </w:r>
            <w:r>
              <w:rPr>
                <w:rFonts w:ascii="Calibri" w:hAnsi="Calibri"/>
                <w:sz w:val="22"/>
              </w:rPr>
              <w:t>solely</w:t>
            </w:r>
            <w:r>
              <w:rPr>
                <w:rFonts w:ascii="Calibri" w:hAnsi="Calibri"/>
                <w:spacing w:val="-2"/>
                <w:sz w:val="22"/>
              </w:rPr>
              <w:t> </w:t>
            </w:r>
            <w:r>
              <w:rPr>
                <w:rFonts w:ascii="Calibri" w:hAnsi="Calibri"/>
                <w:sz w:val="22"/>
              </w:rPr>
              <w:t>for</w:t>
            </w:r>
            <w:r>
              <w:rPr>
                <w:rFonts w:ascii="Calibri" w:hAnsi="Calibri"/>
                <w:spacing w:val="-4"/>
                <w:sz w:val="22"/>
              </w:rPr>
              <w:t> </w:t>
            </w:r>
            <w:r>
              <w:rPr>
                <w:rFonts w:ascii="Calibri" w:hAnsi="Calibri"/>
                <w:sz w:val="22"/>
              </w:rPr>
              <w:t>the</w:t>
            </w:r>
            <w:r>
              <w:rPr>
                <w:rFonts w:ascii="Calibri" w:hAnsi="Calibri"/>
                <w:spacing w:val="-2"/>
                <w:sz w:val="22"/>
              </w:rPr>
              <w:t> </w:t>
            </w:r>
            <w:r>
              <w:rPr>
                <w:rFonts w:ascii="Calibri" w:hAnsi="Calibri"/>
                <w:sz w:val="22"/>
              </w:rPr>
              <w:t>purpose</w:t>
            </w:r>
            <w:r>
              <w:rPr>
                <w:rFonts w:ascii="Calibri" w:hAnsi="Calibri"/>
                <w:spacing w:val="-1"/>
                <w:sz w:val="22"/>
              </w:rPr>
              <w:t> </w:t>
            </w:r>
            <w:r>
              <w:rPr>
                <w:rFonts w:ascii="Calibri" w:hAnsi="Calibri"/>
                <w:sz w:val="22"/>
              </w:rPr>
              <w:t>of</w:t>
            </w:r>
            <w:r>
              <w:rPr>
                <w:rFonts w:ascii="Calibri" w:hAnsi="Calibri"/>
                <w:spacing w:val="-5"/>
                <w:sz w:val="22"/>
              </w:rPr>
              <w:t> </w:t>
            </w:r>
            <w:r>
              <w:rPr>
                <w:rFonts w:ascii="Calibri" w:hAnsi="Calibri"/>
                <w:sz w:val="22"/>
              </w:rPr>
              <w:t>research</w:t>
            </w:r>
            <w:r>
              <w:rPr>
                <w:rFonts w:ascii="Calibri" w:hAnsi="Calibri"/>
                <w:spacing w:val="-5"/>
                <w:sz w:val="22"/>
              </w:rPr>
              <w:t> </w:t>
            </w:r>
            <w:r>
              <w:rPr>
                <w:rFonts w:ascii="Calibri" w:hAnsi="Calibri"/>
                <w:sz w:val="22"/>
              </w:rPr>
              <w:t>or</w:t>
            </w:r>
            <w:r>
              <w:rPr>
                <w:rFonts w:ascii="Calibri" w:hAnsi="Calibri"/>
                <w:spacing w:val="-2"/>
                <w:sz w:val="22"/>
              </w:rPr>
              <w:t> </w:t>
            </w:r>
            <w:r>
              <w:rPr>
                <w:rFonts w:ascii="Calibri" w:hAnsi="Calibri"/>
                <w:sz w:val="22"/>
              </w:rPr>
              <w:t>for</w:t>
            </w:r>
            <w:r>
              <w:rPr>
                <w:rFonts w:ascii="Calibri" w:hAnsi="Calibri"/>
                <w:spacing w:val="-2"/>
                <w:sz w:val="22"/>
              </w:rPr>
              <w:t> </w:t>
            </w:r>
            <w:r>
              <w:rPr>
                <w:rFonts w:ascii="Calibri" w:hAnsi="Calibri"/>
                <w:sz w:val="22"/>
              </w:rPr>
              <w:t>the</w:t>
            </w:r>
            <w:r>
              <w:rPr>
                <w:rFonts w:ascii="Calibri" w:hAnsi="Calibri"/>
                <w:spacing w:val="-1"/>
                <w:sz w:val="22"/>
              </w:rPr>
              <w:t> </w:t>
            </w:r>
            <w:r>
              <w:rPr>
                <w:rFonts w:ascii="Calibri" w:hAnsi="Calibri"/>
                <w:sz w:val="22"/>
              </w:rPr>
              <w:t>purpose of stem cell procurement, including by means of somatic cell nuclear transfer.</w:t>
            </w:r>
          </w:p>
          <w:p>
            <w:pPr>
              <w:pStyle w:val="TableParagraph"/>
              <w:numPr>
                <w:ilvl w:val="1"/>
                <w:numId w:val="9"/>
              </w:numPr>
              <w:tabs>
                <w:tab w:pos="1327" w:val="left" w:leader="none"/>
                <w:tab w:pos="1328" w:val="left" w:leader="none"/>
              </w:tabs>
              <w:spacing w:line="240" w:lineRule="auto" w:before="2" w:after="0"/>
              <w:ind w:left="1327" w:right="0" w:hanging="359"/>
              <w:jc w:val="left"/>
              <w:rPr>
                <w:rFonts w:ascii="Calibri" w:hAnsi="Calibri"/>
                <w:sz w:val="22"/>
              </w:rPr>
            </w:pPr>
            <w:r>
              <w:rPr>
                <w:rFonts w:ascii="Calibri" w:hAnsi="Calibri"/>
                <w:sz w:val="22"/>
              </w:rPr>
              <w:t>lead</w:t>
            </w:r>
            <w:r>
              <w:rPr>
                <w:rFonts w:ascii="Calibri" w:hAnsi="Calibri"/>
                <w:spacing w:val="-6"/>
                <w:sz w:val="22"/>
              </w:rPr>
              <w:t> </w:t>
            </w:r>
            <w:r>
              <w:rPr>
                <w:rFonts w:ascii="Calibri" w:hAnsi="Calibri"/>
                <w:sz w:val="22"/>
              </w:rPr>
              <w:t>to</w:t>
            </w:r>
            <w:r>
              <w:rPr>
                <w:rFonts w:ascii="Calibri" w:hAnsi="Calibri"/>
                <w:spacing w:val="-5"/>
                <w:sz w:val="22"/>
              </w:rPr>
              <w:t> </w:t>
            </w:r>
            <w:r>
              <w:rPr>
                <w:rFonts w:ascii="Calibri" w:hAnsi="Calibri"/>
                <w:sz w:val="22"/>
              </w:rPr>
              <w:t>the</w:t>
            </w:r>
            <w:r>
              <w:rPr>
                <w:rFonts w:ascii="Calibri" w:hAnsi="Calibri"/>
                <w:spacing w:val="-5"/>
                <w:sz w:val="22"/>
              </w:rPr>
              <w:t> </w:t>
            </w:r>
            <w:r>
              <w:rPr>
                <w:rFonts w:ascii="Calibri" w:hAnsi="Calibri"/>
                <w:sz w:val="22"/>
              </w:rPr>
              <w:t>destruction</w:t>
            </w:r>
            <w:r>
              <w:rPr>
                <w:rFonts w:ascii="Calibri" w:hAnsi="Calibri"/>
                <w:spacing w:val="-6"/>
                <w:sz w:val="22"/>
              </w:rPr>
              <w:t> </w:t>
            </w:r>
            <w:r>
              <w:rPr>
                <w:rFonts w:ascii="Calibri" w:hAnsi="Calibri"/>
                <w:sz w:val="22"/>
              </w:rPr>
              <w:t>of</w:t>
            </w:r>
            <w:r>
              <w:rPr>
                <w:rFonts w:ascii="Calibri" w:hAnsi="Calibri"/>
                <w:spacing w:val="-1"/>
                <w:sz w:val="22"/>
              </w:rPr>
              <w:t> </w:t>
            </w:r>
            <w:r>
              <w:rPr>
                <w:rFonts w:ascii="Calibri" w:hAnsi="Calibri"/>
                <w:sz w:val="22"/>
              </w:rPr>
              <w:t>human</w:t>
            </w:r>
            <w:r>
              <w:rPr>
                <w:rFonts w:ascii="Calibri" w:hAnsi="Calibri"/>
                <w:spacing w:val="-4"/>
                <w:sz w:val="22"/>
              </w:rPr>
              <w:t> </w:t>
            </w:r>
            <w:r>
              <w:rPr>
                <w:rFonts w:ascii="Calibri" w:hAnsi="Calibri"/>
                <w:sz w:val="22"/>
              </w:rPr>
              <w:t>embryos</w:t>
            </w:r>
            <w:r>
              <w:rPr>
                <w:rFonts w:ascii="Calibri" w:hAnsi="Calibri"/>
                <w:spacing w:val="-5"/>
                <w:sz w:val="22"/>
              </w:rPr>
              <w:t> </w:t>
            </w:r>
            <w:r>
              <w:rPr>
                <w:rFonts w:ascii="Calibri" w:hAnsi="Calibri"/>
                <w:sz w:val="22"/>
              </w:rPr>
              <w:t>(for</w:t>
            </w:r>
            <w:r>
              <w:rPr>
                <w:rFonts w:ascii="Calibri" w:hAnsi="Calibri"/>
                <w:spacing w:val="-6"/>
                <w:sz w:val="22"/>
              </w:rPr>
              <w:t> </w:t>
            </w:r>
            <w:r>
              <w:rPr>
                <w:rFonts w:ascii="Calibri" w:hAnsi="Calibri"/>
                <w:sz w:val="22"/>
              </w:rPr>
              <w:t>example,</w:t>
            </w:r>
            <w:r>
              <w:rPr>
                <w:rFonts w:ascii="Calibri" w:hAnsi="Calibri"/>
                <w:spacing w:val="-2"/>
                <w:sz w:val="22"/>
              </w:rPr>
              <w:t> </w:t>
            </w:r>
            <w:r>
              <w:rPr>
                <w:rFonts w:ascii="Calibri" w:hAnsi="Calibri"/>
                <w:sz w:val="22"/>
              </w:rPr>
              <w:t>for</w:t>
            </w:r>
            <w:r>
              <w:rPr>
                <w:rFonts w:ascii="Calibri" w:hAnsi="Calibri"/>
                <w:spacing w:val="-3"/>
                <w:sz w:val="22"/>
              </w:rPr>
              <w:t> </w:t>
            </w:r>
            <w:r>
              <w:rPr>
                <w:rFonts w:ascii="Calibri" w:hAnsi="Calibri"/>
                <w:sz w:val="22"/>
              </w:rPr>
              <w:t>obtaining</w:t>
            </w:r>
            <w:r>
              <w:rPr>
                <w:rFonts w:ascii="Calibri" w:hAnsi="Calibri"/>
                <w:spacing w:val="-3"/>
                <w:sz w:val="22"/>
              </w:rPr>
              <w:t> </w:t>
            </w:r>
            <w:r>
              <w:rPr>
                <w:rFonts w:ascii="Calibri" w:hAnsi="Calibri"/>
                <w:sz w:val="22"/>
              </w:rPr>
              <w:t>stem</w:t>
            </w:r>
            <w:r>
              <w:rPr>
                <w:rFonts w:ascii="Calibri" w:hAnsi="Calibri"/>
                <w:spacing w:val="-2"/>
                <w:sz w:val="22"/>
              </w:rPr>
              <w:t> cells)</w:t>
            </w:r>
          </w:p>
          <w:p>
            <w:pPr>
              <w:pStyle w:val="TableParagraph"/>
              <w:spacing w:before="120"/>
              <w:ind w:left="249"/>
              <w:rPr>
                <w:rFonts w:ascii="Calibri"/>
                <w:sz w:val="22"/>
              </w:rPr>
            </w:pPr>
            <w:r>
              <w:rPr>
                <w:rFonts w:ascii="Calibri"/>
                <w:sz w:val="22"/>
              </w:rPr>
              <w:t>These</w:t>
            </w:r>
            <w:r>
              <w:rPr>
                <w:rFonts w:ascii="Calibri"/>
                <w:spacing w:val="-4"/>
                <w:sz w:val="22"/>
              </w:rPr>
              <w:t> </w:t>
            </w:r>
            <w:r>
              <w:rPr>
                <w:rFonts w:ascii="Calibri"/>
                <w:sz w:val="22"/>
              </w:rPr>
              <w:t>activities</w:t>
            </w:r>
            <w:r>
              <w:rPr>
                <w:rFonts w:ascii="Calibri"/>
                <w:spacing w:val="-5"/>
                <w:sz w:val="22"/>
              </w:rPr>
              <w:t> </w:t>
            </w:r>
            <w:r>
              <w:rPr>
                <w:rFonts w:ascii="Calibri"/>
                <w:sz w:val="22"/>
              </w:rPr>
              <w:t>are</w:t>
            </w:r>
            <w:r>
              <w:rPr>
                <w:rFonts w:ascii="Calibri"/>
                <w:spacing w:val="-6"/>
                <w:sz w:val="22"/>
              </w:rPr>
              <w:t> </w:t>
            </w:r>
            <w:r>
              <w:rPr>
                <w:rFonts w:ascii="Calibri"/>
                <w:sz w:val="22"/>
              </w:rPr>
              <w:t>excluded</w:t>
            </w:r>
            <w:r>
              <w:rPr>
                <w:rFonts w:ascii="Calibri"/>
                <w:spacing w:val="-4"/>
                <w:sz w:val="22"/>
              </w:rPr>
              <w:t> </w:t>
            </w:r>
            <w:r>
              <w:rPr>
                <w:rFonts w:ascii="Calibri"/>
                <w:sz w:val="22"/>
              </w:rPr>
              <w:t>from</w:t>
            </w:r>
            <w:r>
              <w:rPr>
                <w:rFonts w:ascii="Calibri"/>
                <w:spacing w:val="-2"/>
                <w:sz w:val="22"/>
              </w:rPr>
              <w:t> funding.</w:t>
            </w:r>
          </w:p>
        </w:tc>
        <w:tc>
          <w:tcPr>
            <w:tcW w:w="1053"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9"/>
              <w:rPr>
                <w:i/>
                <w:sz w:val="22"/>
              </w:rPr>
            </w:pPr>
          </w:p>
          <w:p>
            <w:pPr>
              <w:pStyle w:val="TableParagraph"/>
              <w:ind w:left="429"/>
              <w:rPr>
                <w:rFonts w:ascii="Webdings" w:hAnsi="Webdings"/>
                <w:sz w:val="19"/>
              </w:rPr>
            </w:pPr>
            <w:r>
              <w:rPr>
                <w:rFonts w:ascii="Webdings" w:hAnsi="Webdings"/>
                <w:w w:val="99"/>
                <w:sz w:val="19"/>
              </w:rPr>
              <w:t></w:t>
            </w:r>
          </w:p>
        </w:tc>
      </w:tr>
      <w:tr>
        <w:trPr>
          <w:trHeight w:val="664" w:hRule="atLeast"/>
        </w:trPr>
        <w:tc>
          <w:tcPr>
            <w:tcW w:w="9261" w:type="dxa"/>
          </w:tcPr>
          <w:p>
            <w:pPr>
              <w:pStyle w:val="TableParagraph"/>
              <w:spacing w:before="6"/>
              <w:ind w:left="609" w:right="304" w:hanging="361"/>
              <w:rPr>
                <w:rFonts w:ascii="Calibri"/>
                <w:sz w:val="22"/>
              </w:rPr>
            </w:pPr>
            <w:r>
              <w:rPr>
                <w:sz w:val="19"/>
              </w:rPr>
              <w:t>9)</w:t>
            </w:r>
            <w:r>
              <w:rPr>
                <w:spacing w:val="80"/>
                <w:w w:val="150"/>
                <w:sz w:val="19"/>
              </w:rPr>
              <w:t> </w:t>
            </w:r>
            <w:r>
              <w:rPr>
                <w:rFonts w:ascii="Calibri"/>
                <w:sz w:val="22"/>
              </w:rPr>
              <w:t>We</w:t>
            </w:r>
            <w:r>
              <w:rPr>
                <w:rFonts w:ascii="Calibri"/>
                <w:spacing w:val="-2"/>
                <w:sz w:val="22"/>
              </w:rPr>
              <w:t> </w:t>
            </w:r>
            <w:r>
              <w:rPr>
                <w:rFonts w:ascii="Calibri"/>
                <w:sz w:val="22"/>
              </w:rPr>
              <w:t>confirm</w:t>
            </w:r>
            <w:r>
              <w:rPr>
                <w:rFonts w:ascii="Calibri"/>
                <w:spacing w:val="-1"/>
                <w:sz w:val="22"/>
              </w:rPr>
              <w:t> </w:t>
            </w:r>
            <w:r>
              <w:rPr>
                <w:rFonts w:ascii="Calibri"/>
                <w:sz w:val="22"/>
              </w:rPr>
              <w:t>that</w:t>
            </w:r>
            <w:r>
              <w:rPr>
                <w:rFonts w:ascii="Calibri"/>
                <w:spacing w:val="-5"/>
                <w:sz w:val="22"/>
              </w:rPr>
              <w:t> </w:t>
            </w:r>
            <w:r>
              <w:rPr>
                <w:rFonts w:ascii="Calibri"/>
                <w:sz w:val="22"/>
              </w:rPr>
              <w:t>for</w:t>
            </w:r>
            <w:r>
              <w:rPr>
                <w:rFonts w:ascii="Calibri"/>
                <w:spacing w:val="-5"/>
                <w:sz w:val="22"/>
              </w:rPr>
              <w:t> </w:t>
            </w:r>
            <w:r>
              <w:rPr>
                <w:rFonts w:ascii="Calibri"/>
                <w:sz w:val="22"/>
              </w:rPr>
              <w:t>activities</w:t>
            </w:r>
            <w:r>
              <w:rPr>
                <w:rFonts w:ascii="Calibri"/>
                <w:spacing w:val="-1"/>
                <w:sz w:val="22"/>
              </w:rPr>
              <w:t> </w:t>
            </w:r>
            <w:r>
              <w:rPr>
                <w:rFonts w:ascii="Calibri"/>
                <w:sz w:val="22"/>
              </w:rPr>
              <w:t>carried</w:t>
            </w:r>
            <w:r>
              <w:rPr>
                <w:rFonts w:ascii="Calibri"/>
                <w:spacing w:val="-2"/>
                <w:sz w:val="22"/>
              </w:rPr>
              <w:t> </w:t>
            </w:r>
            <w:r>
              <w:rPr>
                <w:rFonts w:ascii="Calibri"/>
                <w:sz w:val="22"/>
              </w:rPr>
              <w:t>out</w:t>
            </w:r>
            <w:r>
              <w:rPr>
                <w:rFonts w:ascii="Calibri"/>
                <w:spacing w:val="-4"/>
                <w:sz w:val="22"/>
              </w:rPr>
              <w:t> </w:t>
            </w:r>
            <w:r>
              <w:rPr>
                <w:rFonts w:ascii="Calibri"/>
                <w:sz w:val="22"/>
              </w:rPr>
              <w:t>outside</w:t>
            </w:r>
            <w:r>
              <w:rPr>
                <w:rFonts w:ascii="Calibri"/>
                <w:spacing w:val="-2"/>
                <w:sz w:val="22"/>
              </w:rPr>
              <w:t> </w:t>
            </w:r>
            <w:r>
              <w:rPr>
                <w:rFonts w:ascii="Calibri"/>
                <w:sz w:val="22"/>
              </w:rPr>
              <w:t>the</w:t>
            </w:r>
            <w:r>
              <w:rPr>
                <w:rFonts w:ascii="Calibri"/>
                <w:spacing w:val="-1"/>
                <w:sz w:val="22"/>
              </w:rPr>
              <w:t> </w:t>
            </w:r>
            <w:r>
              <w:rPr>
                <w:rFonts w:ascii="Calibri"/>
                <w:sz w:val="22"/>
              </w:rPr>
              <w:t>Union,</w:t>
            </w:r>
            <w:r>
              <w:rPr>
                <w:rFonts w:ascii="Calibri"/>
                <w:spacing w:val="-2"/>
                <w:sz w:val="22"/>
              </w:rPr>
              <w:t> </w:t>
            </w:r>
            <w:r>
              <w:rPr>
                <w:rFonts w:ascii="Calibri"/>
                <w:sz w:val="22"/>
              </w:rPr>
              <w:t>the</w:t>
            </w:r>
            <w:r>
              <w:rPr>
                <w:rFonts w:ascii="Calibri"/>
                <w:spacing w:val="-4"/>
                <w:sz w:val="22"/>
              </w:rPr>
              <w:t> </w:t>
            </w:r>
            <w:r>
              <w:rPr>
                <w:rFonts w:ascii="Calibri"/>
                <w:sz w:val="22"/>
              </w:rPr>
              <w:t>same</w:t>
            </w:r>
            <w:r>
              <w:rPr>
                <w:rFonts w:ascii="Calibri"/>
                <w:spacing w:val="-1"/>
                <w:sz w:val="22"/>
              </w:rPr>
              <w:t> </w:t>
            </w:r>
            <w:r>
              <w:rPr>
                <w:rFonts w:ascii="Calibri"/>
                <w:sz w:val="22"/>
              </w:rPr>
              <w:t>activities</w:t>
            </w:r>
            <w:r>
              <w:rPr>
                <w:rFonts w:ascii="Calibri"/>
                <w:spacing w:val="-6"/>
                <w:sz w:val="22"/>
              </w:rPr>
              <w:t> </w:t>
            </w:r>
            <w:r>
              <w:rPr>
                <w:rFonts w:ascii="Calibri"/>
                <w:sz w:val="22"/>
              </w:rPr>
              <w:t>would</w:t>
            </w:r>
            <w:r>
              <w:rPr>
                <w:rFonts w:ascii="Calibri"/>
                <w:spacing w:val="-3"/>
                <w:sz w:val="22"/>
              </w:rPr>
              <w:t> </w:t>
            </w:r>
            <w:r>
              <w:rPr>
                <w:rFonts w:ascii="Calibri"/>
                <w:sz w:val="22"/>
              </w:rPr>
              <w:t>have been allowed in at least one EU Member State</w:t>
            </w:r>
          </w:p>
        </w:tc>
        <w:tc>
          <w:tcPr>
            <w:tcW w:w="1053" w:type="dxa"/>
          </w:tcPr>
          <w:p>
            <w:pPr>
              <w:pStyle w:val="TableParagraph"/>
              <w:spacing w:before="6"/>
              <w:rPr>
                <w:i/>
                <w:sz w:val="20"/>
              </w:rPr>
            </w:pPr>
          </w:p>
          <w:p>
            <w:pPr>
              <w:pStyle w:val="TableParagraph"/>
              <w:spacing w:before="1"/>
              <w:ind w:left="429"/>
              <w:rPr>
                <w:rFonts w:ascii="Webdings" w:hAnsi="Webdings"/>
                <w:sz w:val="19"/>
              </w:rPr>
            </w:pPr>
            <w:r>
              <w:rPr>
                <w:rFonts w:ascii="Webdings" w:hAnsi="Webdings"/>
                <w:w w:val="99"/>
                <w:sz w:val="19"/>
              </w:rPr>
              <w:t></w:t>
            </w:r>
          </w:p>
        </w:tc>
      </w:tr>
      <w:tr>
        <w:trPr>
          <w:trHeight w:val="1367" w:hRule="atLeast"/>
        </w:trPr>
        <w:tc>
          <w:tcPr>
            <w:tcW w:w="9261" w:type="dxa"/>
          </w:tcPr>
          <w:p>
            <w:pPr>
              <w:pStyle w:val="TableParagraph"/>
              <w:spacing w:before="6"/>
              <w:ind w:left="609" w:right="107" w:hanging="361"/>
              <w:rPr>
                <w:sz w:val="19"/>
              </w:rPr>
            </w:pPr>
            <w:r>
              <w:rPr>
                <w:color w:val="221F1F"/>
                <w:sz w:val="19"/>
              </w:rPr>
              <w:t>10)</w:t>
            </w:r>
            <w:r>
              <w:rPr>
                <w:color w:val="221F1F"/>
                <w:spacing w:val="40"/>
                <w:sz w:val="19"/>
              </w:rPr>
              <w:t> </w:t>
            </w:r>
            <w:r>
              <w:rPr>
                <w:i/>
                <w:color w:val="49A45B"/>
                <w:sz w:val="19"/>
              </w:rPr>
              <w:t>[Additional option for LUMP SUM Grants: </w:t>
            </w:r>
            <w:r>
              <w:rPr>
                <w:rFonts w:ascii="Calibri"/>
                <w:sz w:val="22"/>
              </w:rPr>
              <w:t>For Lump Sum Grants with </w:t>
            </w:r>
            <w:r>
              <w:rPr>
                <w:color w:val="221F1F"/>
                <w:sz w:val="19"/>
              </w:rPr>
              <w:t>a detailed budget table:</w:t>
            </w:r>
            <w:r>
              <w:rPr>
                <w:color w:val="221F1F"/>
                <w:spacing w:val="40"/>
                <w:sz w:val="19"/>
              </w:rPr>
              <w:t> </w:t>
            </w:r>
            <w:r>
              <w:rPr>
                <w:color w:val="221F1F"/>
                <w:sz w:val="19"/>
              </w:rPr>
              <w:t>We understand and accept</w:t>
            </w:r>
            <w:r>
              <w:rPr>
                <w:color w:val="221F1F"/>
                <w:spacing w:val="-1"/>
                <w:sz w:val="19"/>
              </w:rPr>
              <w:t> </w:t>
            </w:r>
            <w:r>
              <w:rPr>
                <w:color w:val="221F1F"/>
                <w:sz w:val="19"/>
              </w:rPr>
              <w:t>that</w:t>
            </w:r>
            <w:r>
              <w:rPr>
                <w:color w:val="221F1F"/>
                <w:spacing w:val="-1"/>
                <w:sz w:val="19"/>
              </w:rPr>
              <w:t> </w:t>
            </w:r>
            <w:r>
              <w:rPr>
                <w:color w:val="221F1F"/>
                <w:sz w:val="19"/>
              </w:rPr>
              <w:t>the</w:t>
            </w:r>
            <w:r>
              <w:rPr>
                <w:color w:val="221F1F"/>
                <w:spacing w:val="-1"/>
                <w:sz w:val="19"/>
              </w:rPr>
              <w:t> </w:t>
            </w:r>
            <w:r>
              <w:rPr>
                <w:color w:val="221F1F"/>
                <w:sz w:val="19"/>
              </w:rPr>
              <w:t>EU</w:t>
            </w:r>
            <w:r>
              <w:rPr>
                <w:color w:val="221F1F"/>
                <w:spacing w:val="-1"/>
                <w:sz w:val="19"/>
              </w:rPr>
              <w:t> </w:t>
            </w:r>
            <w:r>
              <w:rPr>
                <w:color w:val="221F1F"/>
                <w:sz w:val="19"/>
              </w:rPr>
              <w:t>lump</w:t>
            </w:r>
            <w:r>
              <w:rPr>
                <w:color w:val="221F1F"/>
                <w:spacing w:val="-1"/>
                <w:sz w:val="19"/>
              </w:rPr>
              <w:t> </w:t>
            </w:r>
            <w:r>
              <w:rPr>
                <w:color w:val="221F1F"/>
                <w:sz w:val="19"/>
              </w:rPr>
              <w:t>sum grants must</w:t>
            </w:r>
            <w:r>
              <w:rPr>
                <w:color w:val="221F1F"/>
                <w:spacing w:val="-3"/>
                <w:sz w:val="19"/>
              </w:rPr>
              <w:t> </w:t>
            </w:r>
            <w:r>
              <w:rPr>
                <w:color w:val="221F1F"/>
                <w:sz w:val="19"/>
              </w:rPr>
              <w:t>be</w:t>
            </w:r>
            <w:r>
              <w:rPr>
                <w:color w:val="221F1F"/>
                <w:spacing w:val="-1"/>
                <w:sz w:val="19"/>
              </w:rPr>
              <w:t> </w:t>
            </w:r>
            <w:r>
              <w:rPr>
                <w:color w:val="221F1F"/>
                <w:sz w:val="19"/>
              </w:rPr>
              <w:t>reliable</w:t>
            </w:r>
            <w:r>
              <w:rPr>
                <w:color w:val="221F1F"/>
                <w:spacing w:val="-1"/>
                <w:sz w:val="19"/>
              </w:rPr>
              <w:t> </w:t>
            </w:r>
            <w:r>
              <w:rPr>
                <w:color w:val="221F1F"/>
                <w:sz w:val="19"/>
              </w:rPr>
              <w:t>proxies for</w:t>
            </w:r>
            <w:r>
              <w:rPr>
                <w:color w:val="221F1F"/>
                <w:spacing w:val="-1"/>
                <w:sz w:val="19"/>
              </w:rPr>
              <w:t> </w:t>
            </w:r>
            <w:r>
              <w:rPr>
                <w:color w:val="221F1F"/>
                <w:sz w:val="19"/>
              </w:rPr>
              <w:t>the</w:t>
            </w:r>
            <w:r>
              <w:rPr>
                <w:color w:val="221F1F"/>
                <w:spacing w:val="-1"/>
                <w:sz w:val="19"/>
              </w:rPr>
              <w:t> </w:t>
            </w:r>
            <w:r>
              <w:rPr>
                <w:color w:val="221F1F"/>
                <w:sz w:val="19"/>
              </w:rPr>
              <w:t>actual costs of</w:t>
            </w:r>
            <w:r>
              <w:rPr>
                <w:color w:val="221F1F"/>
                <w:spacing w:val="-1"/>
                <w:sz w:val="19"/>
              </w:rPr>
              <w:t> </w:t>
            </w:r>
            <w:r>
              <w:rPr>
                <w:color w:val="221F1F"/>
                <w:sz w:val="19"/>
              </w:rPr>
              <w:t>a project</w:t>
            </w:r>
            <w:r>
              <w:rPr>
                <w:color w:val="221F1F"/>
                <w:spacing w:val="-4"/>
                <w:sz w:val="19"/>
              </w:rPr>
              <w:t> </w:t>
            </w:r>
            <w:r>
              <w:rPr>
                <w:color w:val="221F1F"/>
                <w:sz w:val="19"/>
              </w:rPr>
              <w:t>and</w:t>
            </w:r>
            <w:r>
              <w:rPr>
                <w:color w:val="221F1F"/>
                <w:spacing w:val="-3"/>
                <w:sz w:val="19"/>
              </w:rPr>
              <w:t> </w:t>
            </w:r>
            <w:r>
              <w:rPr>
                <w:color w:val="221F1F"/>
                <w:sz w:val="19"/>
              </w:rPr>
              <w:t>confirm</w:t>
            </w:r>
            <w:r>
              <w:rPr>
                <w:color w:val="221F1F"/>
                <w:spacing w:val="-4"/>
                <w:sz w:val="19"/>
              </w:rPr>
              <w:t> </w:t>
            </w:r>
            <w:r>
              <w:rPr>
                <w:color w:val="221F1F"/>
                <w:sz w:val="19"/>
              </w:rPr>
              <w:t>that</w:t>
            </w:r>
            <w:r>
              <w:rPr>
                <w:color w:val="221F1F"/>
                <w:spacing w:val="-4"/>
                <w:sz w:val="19"/>
              </w:rPr>
              <w:t> </w:t>
            </w:r>
            <w:r>
              <w:rPr>
                <w:color w:val="221F1F"/>
                <w:sz w:val="19"/>
              </w:rPr>
              <w:t>the</w:t>
            </w:r>
            <w:r>
              <w:rPr>
                <w:color w:val="221F1F"/>
                <w:spacing w:val="-5"/>
                <w:sz w:val="19"/>
              </w:rPr>
              <w:t> </w:t>
            </w:r>
            <w:r>
              <w:rPr>
                <w:color w:val="221F1F"/>
                <w:sz w:val="19"/>
              </w:rPr>
              <w:t>detailed</w:t>
            </w:r>
            <w:r>
              <w:rPr>
                <w:color w:val="221F1F"/>
                <w:spacing w:val="-4"/>
                <w:sz w:val="19"/>
              </w:rPr>
              <w:t> </w:t>
            </w:r>
            <w:r>
              <w:rPr>
                <w:color w:val="221F1F"/>
                <w:sz w:val="19"/>
              </w:rPr>
              <w:t>budget</w:t>
            </w:r>
            <w:r>
              <w:rPr>
                <w:color w:val="221F1F"/>
                <w:spacing w:val="-4"/>
                <w:sz w:val="19"/>
              </w:rPr>
              <w:t> </w:t>
            </w:r>
            <w:r>
              <w:rPr>
                <w:color w:val="221F1F"/>
                <w:sz w:val="19"/>
              </w:rPr>
              <w:t>for</w:t>
            </w:r>
            <w:r>
              <w:rPr>
                <w:color w:val="221F1F"/>
                <w:spacing w:val="-4"/>
                <w:sz w:val="19"/>
              </w:rPr>
              <w:t> </w:t>
            </w:r>
            <w:r>
              <w:rPr>
                <w:color w:val="221F1F"/>
                <w:sz w:val="19"/>
              </w:rPr>
              <w:t>the</w:t>
            </w:r>
            <w:r>
              <w:rPr>
                <w:color w:val="221F1F"/>
                <w:spacing w:val="-4"/>
                <w:sz w:val="19"/>
              </w:rPr>
              <w:t> </w:t>
            </w:r>
            <w:r>
              <w:rPr>
                <w:color w:val="221F1F"/>
                <w:sz w:val="19"/>
              </w:rPr>
              <w:t>proposal</w:t>
            </w:r>
            <w:r>
              <w:rPr>
                <w:color w:val="221F1F"/>
                <w:spacing w:val="-2"/>
                <w:sz w:val="19"/>
              </w:rPr>
              <w:t> </w:t>
            </w:r>
            <w:r>
              <w:rPr>
                <w:color w:val="221F1F"/>
                <w:sz w:val="19"/>
              </w:rPr>
              <w:t>has</w:t>
            </w:r>
            <w:r>
              <w:rPr>
                <w:color w:val="221F1F"/>
                <w:spacing w:val="-2"/>
                <w:sz w:val="19"/>
              </w:rPr>
              <w:t> </w:t>
            </w:r>
            <w:r>
              <w:rPr>
                <w:color w:val="221F1F"/>
                <w:sz w:val="19"/>
              </w:rPr>
              <w:t>been</w:t>
            </w:r>
            <w:r>
              <w:rPr>
                <w:color w:val="221F1F"/>
                <w:spacing w:val="-4"/>
                <w:sz w:val="19"/>
              </w:rPr>
              <w:t> </w:t>
            </w:r>
            <w:r>
              <w:rPr>
                <w:color w:val="221F1F"/>
                <w:sz w:val="19"/>
              </w:rPr>
              <w:t>established</w:t>
            </w:r>
            <w:r>
              <w:rPr>
                <w:color w:val="221F1F"/>
                <w:spacing w:val="-3"/>
                <w:sz w:val="19"/>
              </w:rPr>
              <w:t> </w:t>
            </w:r>
            <w:r>
              <w:rPr>
                <w:color w:val="221F1F"/>
                <w:sz w:val="19"/>
              </w:rPr>
              <w:t>in</w:t>
            </w:r>
            <w:r>
              <w:rPr>
                <w:color w:val="221F1F"/>
                <w:spacing w:val="-4"/>
                <w:sz w:val="19"/>
              </w:rPr>
              <w:t> </w:t>
            </w:r>
            <w:r>
              <w:rPr>
                <w:color w:val="221F1F"/>
                <w:sz w:val="19"/>
              </w:rPr>
              <w:t>accordance</w:t>
            </w:r>
            <w:r>
              <w:rPr>
                <w:color w:val="221F1F"/>
                <w:spacing w:val="-4"/>
                <w:sz w:val="19"/>
              </w:rPr>
              <w:t> </w:t>
            </w:r>
            <w:r>
              <w:rPr>
                <w:color w:val="221F1F"/>
                <w:sz w:val="19"/>
              </w:rPr>
              <w:t>with our usual cost accounting practices and in compliance with the basic eligibility conditions for EU</w:t>
            </w:r>
          </w:p>
          <w:p>
            <w:pPr>
              <w:pStyle w:val="TableParagraph"/>
              <w:spacing w:line="220" w:lineRule="atLeast"/>
              <w:ind w:left="609" w:right="304"/>
              <w:rPr>
                <w:sz w:val="19"/>
              </w:rPr>
            </w:pPr>
            <w:r>
              <w:rPr>
                <w:color w:val="221F1F"/>
                <w:sz w:val="19"/>
              </w:rPr>
              <w:t>actual cost grants (see </w:t>
            </w:r>
            <w:hyperlink r:id="rId23">
              <w:r>
                <w:rPr>
                  <w:i/>
                  <w:color w:val="0087CC"/>
                  <w:sz w:val="19"/>
                  <w:u w:val="single" w:color="0087CC"/>
                </w:rPr>
                <w:t>AGA ― Annotated Grant Agreement, art 6</w:t>
              </w:r>
            </w:hyperlink>
            <w:r>
              <w:rPr>
                <w:color w:val="221F1F"/>
                <w:sz w:val="19"/>
              </w:rPr>
              <w:t>) and exclude costs</w:t>
            </w:r>
            <w:r>
              <w:rPr>
                <w:color w:val="221F1F"/>
                <w:spacing w:val="-1"/>
                <w:sz w:val="19"/>
              </w:rPr>
              <w:t> </w:t>
            </w:r>
            <w:r>
              <w:rPr>
                <w:color w:val="221F1F"/>
                <w:sz w:val="19"/>
              </w:rPr>
              <w:t>that are ineligible</w:t>
            </w:r>
            <w:r>
              <w:rPr>
                <w:color w:val="221F1F"/>
                <w:spacing w:val="-4"/>
                <w:sz w:val="19"/>
              </w:rPr>
              <w:t> </w:t>
            </w:r>
            <w:r>
              <w:rPr>
                <w:color w:val="221F1F"/>
                <w:sz w:val="19"/>
              </w:rPr>
              <w:t>under</w:t>
            </w:r>
            <w:r>
              <w:rPr>
                <w:color w:val="221F1F"/>
                <w:spacing w:val="-4"/>
                <w:sz w:val="19"/>
              </w:rPr>
              <w:t> </w:t>
            </w:r>
            <w:r>
              <w:rPr>
                <w:color w:val="221F1F"/>
                <w:sz w:val="19"/>
              </w:rPr>
              <w:t>the</w:t>
            </w:r>
            <w:r>
              <w:rPr>
                <w:color w:val="221F1F"/>
                <w:spacing w:val="-4"/>
                <w:sz w:val="19"/>
              </w:rPr>
              <w:t> </w:t>
            </w:r>
            <w:r>
              <w:rPr>
                <w:color w:val="221F1F"/>
                <w:sz w:val="19"/>
              </w:rPr>
              <w:t>Programme.</w:t>
            </w:r>
            <w:r>
              <w:rPr>
                <w:color w:val="221F1F"/>
                <w:spacing w:val="-4"/>
                <w:sz w:val="19"/>
              </w:rPr>
              <w:t> </w:t>
            </w:r>
            <w:r>
              <w:rPr>
                <w:color w:val="221F1F"/>
                <w:sz w:val="19"/>
              </w:rPr>
              <w:t>Purchases</w:t>
            </w:r>
            <w:r>
              <w:rPr>
                <w:color w:val="221F1F"/>
                <w:spacing w:val="-2"/>
                <w:sz w:val="19"/>
              </w:rPr>
              <w:t> </w:t>
            </w:r>
            <w:r>
              <w:rPr>
                <w:color w:val="221F1F"/>
                <w:sz w:val="19"/>
              </w:rPr>
              <w:t>and</w:t>
            </w:r>
            <w:r>
              <w:rPr>
                <w:color w:val="221F1F"/>
                <w:spacing w:val="-3"/>
                <w:sz w:val="19"/>
              </w:rPr>
              <w:t> </w:t>
            </w:r>
            <w:r>
              <w:rPr>
                <w:color w:val="221F1F"/>
                <w:sz w:val="19"/>
              </w:rPr>
              <w:t>subcontracting</w:t>
            </w:r>
            <w:r>
              <w:rPr>
                <w:color w:val="221F1F"/>
                <w:spacing w:val="-4"/>
                <w:sz w:val="19"/>
              </w:rPr>
              <w:t> </w:t>
            </w:r>
            <w:r>
              <w:rPr>
                <w:color w:val="221F1F"/>
                <w:sz w:val="19"/>
              </w:rPr>
              <w:t>costs</w:t>
            </w:r>
            <w:r>
              <w:rPr>
                <w:color w:val="221F1F"/>
                <w:spacing w:val="-2"/>
                <w:sz w:val="19"/>
              </w:rPr>
              <w:t> </w:t>
            </w:r>
            <w:r>
              <w:rPr>
                <w:color w:val="221F1F"/>
                <w:sz w:val="19"/>
              </w:rPr>
              <w:t>must</w:t>
            </w:r>
            <w:r>
              <w:rPr>
                <w:color w:val="221F1F"/>
                <w:spacing w:val="-4"/>
                <w:sz w:val="19"/>
              </w:rPr>
              <w:t> </w:t>
            </w:r>
            <w:r>
              <w:rPr>
                <w:color w:val="221F1F"/>
                <w:sz w:val="19"/>
              </w:rPr>
              <w:t>be</w:t>
            </w:r>
            <w:r>
              <w:rPr>
                <w:color w:val="221F1F"/>
                <w:spacing w:val="-3"/>
                <w:sz w:val="19"/>
              </w:rPr>
              <w:t> </w:t>
            </w:r>
            <w:r>
              <w:rPr>
                <w:color w:val="221F1F"/>
                <w:sz w:val="19"/>
              </w:rPr>
              <w:t>done</w:t>
            </w:r>
            <w:r>
              <w:rPr>
                <w:color w:val="221F1F"/>
                <w:spacing w:val="-3"/>
                <w:sz w:val="19"/>
              </w:rPr>
              <w:t> </w:t>
            </w:r>
            <w:r>
              <w:rPr>
                <w:color w:val="221F1F"/>
                <w:sz w:val="19"/>
              </w:rPr>
              <w:t>taking</w:t>
            </w:r>
            <w:r>
              <w:rPr>
                <w:color w:val="221F1F"/>
                <w:spacing w:val="-4"/>
                <w:sz w:val="19"/>
              </w:rPr>
              <w:t> </w:t>
            </w:r>
            <w:r>
              <w:rPr>
                <w:color w:val="221F1F"/>
                <w:sz w:val="19"/>
              </w:rPr>
              <w:t>into</w:t>
            </w:r>
          </w:p>
        </w:tc>
        <w:tc>
          <w:tcPr>
            <w:tcW w:w="1053" w:type="dxa"/>
          </w:tcPr>
          <w:p>
            <w:pPr>
              <w:pStyle w:val="TableParagraph"/>
              <w:rPr>
                <w:i/>
                <w:sz w:val="18"/>
              </w:rPr>
            </w:pPr>
          </w:p>
          <w:p>
            <w:pPr>
              <w:pStyle w:val="TableParagraph"/>
              <w:rPr>
                <w:i/>
                <w:sz w:val="18"/>
              </w:rPr>
            </w:pPr>
          </w:p>
          <w:p>
            <w:pPr>
              <w:pStyle w:val="TableParagraph"/>
              <w:spacing w:before="2"/>
              <w:rPr>
                <w:i/>
                <w:sz w:val="15"/>
              </w:rPr>
            </w:pPr>
          </w:p>
          <w:p>
            <w:pPr>
              <w:pStyle w:val="TableParagraph"/>
              <w:spacing w:before="1"/>
              <w:ind w:left="429"/>
              <w:rPr>
                <w:rFonts w:ascii="Webdings" w:hAnsi="Webdings"/>
                <w:sz w:val="19"/>
              </w:rPr>
            </w:pPr>
            <w:r>
              <w:rPr>
                <w:rFonts w:ascii="Webdings" w:hAnsi="Webdings"/>
                <w:w w:val="99"/>
                <w:sz w:val="19"/>
              </w:rPr>
              <w:t></w:t>
            </w:r>
          </w:p>
        </w:tc>
      </w:tr>
    </w:tbl>
    <w:p>
      <w:pPr>
        <w:spacing w:after="0"/>
        <w:rPr>
          <w:rFonts w:ascii="Webdings" w:hAnsi="Webdings"/>
          <w:sz w:val="19"/>
        </w:rPr>
        <w:sectPr>
          <w:headerReference w:type="default" r:id="rId15"/>
          <w:footerReference w:type="default" r:id="rId16"/>
          <w:pgSz w:w="11910" w:h="16840"/>
          <w:pgMar w:header="290" w:footer="1337" w:top="1220" w:bottom="1520" w:left="620" w:right="240"/>
        </w:sectPr>
      </w:pPr>
    </w:p>
    <w:p>
      <w:pPr>
        <w:pStyle w:val="BodyText"/>
        <w:spacing w:before="11"/>
        <w:rPr>
          <w:rFonts w:ascii="Arial"/>
          <w:i/>
          <w:sz w:val="23"/>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1"/>
        <w:gridCol w:w="1053"/>
      </w:tblGrid>
      <w:tr>
        <w:trPr>
          <w:trHeight w:val="340" w:hRule="atLeast"/>
        </w:trPr>
        <w:tc>
          <w:tcPr>
            <w:tcW w:w="9261" w:type="dxa"/>
          </w:tcPr>
          <w:p>
            <w:pPr>
              <w:pStyle w:val="TableParagraph"/>
              <w:spacing w:line="218" w:lineRule="exact"/>
              <w:ind w:left="609"/>
              <w:rPr>
                <w:i/>
                <w:sz w:val="19"/>
              </w:rPr>
            </w:pPr>
            <w:r>
              <w:rPr>
                <w:color w:val="221F1F"/>
                <w:sz w:val="19"/>
              </w:rPr>
              <w:t>account</w:t>
            </w:r>
            <w:r>
              <w:rPr>
                <w:color w:val="221F1F"/>
                <w:spacing w:val="-6"/>
                <w:sz w:val="19"/>
              </w:rPr>
              <w:t> </w:t>
            </w:r>
            <w:r>
              <w:rPr>
                <w:color w:val="221F1F"/>
                <w:sz w:val="19"/>
              </w:rPr>
              <w:t>best</w:t>
            </w:r>
            <w:r>
              <w:rPr>
                <w:color w:val="221F1F"/>
                <w:spacing w:val="-7"/>
                <w:sz w:val="19"/>
              </w:rPr>
              <w:t> </w:t>
            </w:r>
            <w:r>
              <w:rPr>
                <w:color w:val="221F1F"/>
                <w:sz w:val="19"/>
              </w:rPr>
              <w:t>value</w:t>
            </w:r>
            <w:r>
              <w:rPr>
                <w:color w:val="221F1F"/>
                <w:spacing w:val="-6"/>
                <w:sz w:val="19"/>
              </w:rPr>
              <w:t> </w:t>
            </w:r>
            <w:r>
              <w:rPr>
                <w:color w:val="221F1F"/>
                <w:sz w:val="19"/>
              </w:rPr>
              <w:t>for</w:t>
            </w:r>
            <w:r>
              <w:rPr>
                <w:color w:val="221F1F"/>
                <w:spacing w:val="-7"/>
                <w:sz w:val="19"/>
              </w:rPr>
              <w:t> </w:t>
            </w:r>
            <w:r>
              <w:rPr>
                <w:color w:val="221F1F"/>
                <w:sz w:val="19"/>
              </w:rPr>
              <w:t>money</w:t>
            </w:r>
            <w:r>
              <w:rPr>
                <w:color w:val="221F1F"/>
                <w:spacing w:val="-5"/>
                <w:sz w:val="19"/>
              </w:rPr>
              <w:t> </w:t>
            </w:r>
            <w:r>
              <w:rPr>
                <w:color w:val="221F1F"/>
                <w:sz w:val="19"/>
              </w:rPr>
              <w:t>and</w:t>
            </w:r>
            <w:r>
              <w:rPr>
                <w:color w:val="221F1F"/>
                <w:spacing w:val="-5"/>
                <w:sz w:val="19"/>
              </w:rPr>
              <w:t> </w:t>
            </w:r>
            <w:r>
              <w:rPr>
                <w:color w:val="221F1F"/>
                <w:sz w:val="19"/>
              </w:rPr>
              <w:t>must</w:t>
            </w:r>
            <w:r>
              <w:rPr>
                <w:color w:val="221F1F"/>
                <w:spacing w:val="-7"/>
                <w:sz w:val="19"/>
              </w:rPr>
              <w:t> </w:t>
            </w:r>
            <w:r>
              <w:rPr>
                <w:color w:val="221F1F"/>
                <w:sz w:val="19"/>
              </w:rPr>
              <w:t>be</w:t>
            </w:r>
            <w:r>
              <w:rPr>
                <w:color w:val="221F1F"/>
                <w:spacing w:val="-5"/>
                <w:sz w:val="19"/>
              </w:rPr>
              <w:t> </w:t>
            </w:r>
            <w:r>
              <w:rPr>
                <w:color w:val="221F1F"/>
                <w:sz w:val="19"/>
              </w:rPr>
              <w:t>free</w:t>
            </w:r>
            <w:r>
              <w:rPr>
                <w:color w:val="221F1F"/>
                <w:spacing w:val="-7"/>
                <w:sz w:val="19"/>
              </w:rPr>
              <w:t> </w:t>
            </w:r>
            <w:r>
              <w:rPr>
                <w:color w:val="221F1F"/>
                <w:sz w:val="19"/>
              </w:rPr>
              <w:t>of</w:t>
            </w:r>
            <w:r>
              <w:rPr>
                <w:color w:val="221F1F"/>
                <w:spacing w:val="-7"/>
                <w:sz w:val="19"/>
              </w:rPr>
              <w:t> </w:t>
            </w:r>
            <w:r>
              <w:rPr>
                <w:color w:val="221F1F"/>
                <w:sz w:val="19"/>
              </w:rPr>
              <w:t>conflict</w:t>
            </w:r>
            <w:r>
              <w:rPr>
                <w:color w:val="221F1F"/>
                <w:spacing w:val="-8"/>
                <w:sz w:val="19"/>
              </w:rPr>
              <w:t> </w:t>
            </w:r>
            <w:r>
              <w:rPr>
                <w:color w:val="221F1F"/>
                <w:sz w:val="19"/>
              </w:rPr>
              <w:t>of</w:t>
            </w:r>
            <w:r>
              <w:rPr>
                <w:color w:val="221F1F"/>
                <w:spacing w:val="-7"/>
                <w:sz w:val="19"/>
              </w:rPr>
              <w:t> </w:t>
            </w:r>
            <w:r>
              <w:rPr>
                <w:color w:val="221F1F"/>
                <w:sz w:val="19"/>
              </w:rPr>
              <w:t>interest.</w:t>
            </w:r>
            <w:r>
              <w:rPr>
                <w:color w:val="221F1F"/>
                <w:spacing w:val="-1"/>
                <w:sz w:val="19"/>
              </w:rPr>
              <w:t> </w:t>
            </w:r>
            <w:r>
              <w:rPr>
                <w:i/>
                <w:color w:val="49A45B"/>
                <w:spacing w:val="-10"/>
                <w:sz w:val="19"/>
              </w:rPr>
              <w:t>]</w:t>
            </w:r>
          </w:p>
        </w:tc>
        <w:tc>
          <w:tcPr>
            <w:tcW w:w="1053" w:type="dxa"/>
          </w:tcPr>
          <w:p>
            <w:pPr>
              <w:pStyle w:val="TableParagraph"/>
              <w:rPr>
                <w:rFonts w:ascii="Times New Roman"/>
                <w:sz w:val="16"/>
              </w:rPr>
            </w:pPr>
          </w:p>
        </w:tc>
      </w:tr>
    </w:tbl>
    <w:p>
      <w:pPr>
        <w:spacing w:before="83"/>
        <w:ind w:left="380" w:right="1308" w:firstLine="0"/>
        <w:jc w:val="both"/>
        <w:rPr>
          <w:rFonts w:ascii="Arial"/>
          <w:sz w:val="16"/>
        </w:rPr>
      </w:pPr>
      <w:r>
        <w:rPr>
          <w:rFonts w:ascii="Arial"/>
          <w:sz w:val="16"/>
        </w:rPr>
        <w:t>The coordinator is only responsible for the information relating to their own organisation. Each applicant remains responsible for the information declared for their organisation. If the proposal is retained</w:t>
      </w:r>
      <w:r>
        <w:rPr>
          <w:rFonts w:ascii="Arial"/>
          <w:spacing w:val="-1"/>
          <w:sz w:val="16"/>
        </w:rPr>
        <w:t> </w:t>
      </w:r>
      <w:r>
        <w:rPr>
          <w:rFonts w:ascii="Arial"/>
          <w:sz w:val="16"/>
        </w:rPr>
        <w:t>for EU funding, they will all be required to sign a declaration of </w:t>
      </w:r>
      <w:r>
        <w:rPr>
          <w:rFonts w:ascii="Arial"/>
          <w:spacing w:val="-2"/>
          <w:sz w:val="16"/>
        </w:rPr>
        <w:t>honour.</w:t>
      </w:r>
    </w:p>
    <w:p>
      <w:pPr>
        <w:spacing w:before="122"/>
        <w:ind w:left="380" w:right="0" w:firstLine="0"/>
        <w:jc w:val="both"/>
        <w:rPr>
          <w:rFonts w:ascii="Arial"/>
          <w:sz w:val="16"/>
        </w:rPr>
      </w:pPr>
      <w:r>
        <w:rPr>
          <w:rFonts w:ascii="Arial"/>
          <w:b/>
          <w:sz w:val="16"/>
        </w:rPr>
        <w:t>False</w:t>
      </w:r>
      <w:r>
        <w:rPr>
          <w:rFonts w:ascii="Arial"/>
          <w:b/>
          <w:spacing w:val="-7"/>
          <w:sz w:val="16"/>
        </w:rPr>
        <w:t> </w:t>
      </w:r>
      <w:r>
        <w:rPr>
          <w:rFonts w:ascii="Arial"/>
          <w:b/>
          <w:sz w:val="16"/>
        </w:rPr>
        <w:t>statements</w:t>
      </w:r>
      <w:r>
        <w:rPr>
          <w:rFonts w:ascii="Arial"/>
          <w:b/>
          <w:spacing w:val="-4"/>
          <w:sz w:val="16"/>
        </w:rPr>
        <w:t> </w:t>
      </w:r>
      <w:r>
        <w:rPr>
          <w:rFonts w:ascii="Arial"/>
          <w:sz w:val="16"/>
        </w:rPr>
        <w:t>or</w:t>
      </w:r>
      <w:r>
        <w:rPr>
          <w:rFonts w:ascii="Arial"/>
          <w:spacing w:val="-8"/>
          <w:sz w:val="16"/>
        </w:rPr>
        <w:t> </w:t>
      </w:r>
      <w:r>
        <w:rPr>
          <w:rFonts w:ascii="Arial"/>
          <w:sz w:val="16"/>
        </w:rPr>
        <w:t>incorrect</w:t>
      </w:r>
      <w:r>
        <w:rPr>
          <w:rFonts w:ascii="Arial"/>
          <w:spacing w:val="-5"/>
          <w:sz w:val="16"/>
        </w:rPr>
        <w:t> </w:t>
      </w:r>
      <w:r>
        <w:rPr>
          <w:rFonts w:ascii="Arial"/>
          <w:sz w:val="16"/>
        </w:rPr>
        <w:t>information</w:t>
      </w:r>
      <w:r>
        <w:rPr>
          <w:rFonts w:ascii="Arial"/>
          <w:spacing w:val="-8"/>
          <w:sz w:val="16"/>
        </w:rPr>
        <w:t> </w:t>
      </w:r>
      <w:r>
        <w:rPr>
          <w:rFonts w:ascii="Arial"/>
          <w:sz w:val="16"/>
        </w:rPr>
        <w:t>may</w:t>
      </w:r>
      <w:r>
        <w:rPr>
          <w:rFonts w:ascii="Arial"/>
          <w:spacing w:val="-5"/>
          <w:sz w:val="16"/>
        </w:rPr>
        <w:t> </w:t>
      </w:r>
      <w:r>
        <w:rPr>
          <w:rFonts w:ascii="Arial"/>
          <w:sz w:val="16"/>
        </w:rPr>
        <w:t>lead</w:t>
      </w:r>
      <w:r>
        <w:rPr>
          <w:rFonts w:ascii="Arial"/>
          <w:spacing w:val="-7"/>
          <w:sz w:val="16"/>
        </w:rPr>
        <w:t> </w:t>
      </w:r>
      <w:r>
        <w:rPr>
          <w:rFonts w:ascii="Arial"/>
          <w:sz w:val="16"/>
        </w:rPr>
        <w:t>to</w:t>
      </w:r>
      <w:r>
        <w:rPr>
          <w:rFonts w:ascii="Arial"/>
          <w:spacing w:val="-5"/>
          <w:sz w:val="16"/>
        </w:rPr>
        <w:t> </w:t>
      </w:r>
      <w:r>
        <w:rPr>
          <w:rFonts w:ascii="Arial"/>
          <w:sz w:val="16"/>
        </w:rPr>
        <w:t>administrative</w:t>
      </w:r>
      <w:r>
        <w:rPr>
          <w:rFonts w:ascii="Arial"/>
          <w:spacing w:val="-7"/>
          <w:sz w:val="16"/>
        </w:rPr>
        <w:t> </w:t>
      </w:r>
      <w:r>
        <w:rPr>
          <w:rFonts w:ascii="Arial"/>
          <w:sz w:val="16"/>
        </w:rPr>
        <w:t>sanctions</w:t>
      </w:r>
      <w:r>
        <w:rPr>
          <w:rFonts w:ascii="Arial"/>
          <w:spacing w:val="-3"/>
          <w:sz w:val="16"/>
        </w:rPr>
        <w:t> </w:t>
      </w:r>
      <w:r>
        <w:rPr>
          <w:rFonts w:ascii="Arial"/>
          <w:sz w:val="16"/>
        </w:rPr>
        <w:t>under</w:t>
      </w:r>
      <w:r>
        <w:rPr>
          <w:rFonts w:ascii="Arial"/>
          <w:spacing w:val="-6"/>
          <w:sz w:val="16"/>
        </w:rPr>
        <w:t> </w:t>
      </w:r>
      <w:r>
        <w:rPr>
          <w:rFonts w:ascii="Arial"/>
          <w:sz w:val="16"/>
        </w:rPr>
        <w:t>the</w:t>
      </w:r>
      <w:r>
        <w:rPr>
          <w:rFonts w:ascii="Arial"/>
          <w:spacing w:val="-3"/>
          <w:sz w:val="16"/>
        </w:rPr>
        <w:t> </w:t>
      </w:r>
      <w:r>
        <w:rPr>
          <w:rFonts w:ascii="Arial"/>
          <w:sz w:val="16"/>
        </w:rPr>
        <w:t>EU</w:t>
      </w:r>
      <w:r>
        <w:rPr>
          <w:rFonts w:ascii="Arial"/>
          <w:spacing w:val="-5"/>
          <w:sz w:val="16"/>
        </w:rPr>
        <w:t> </w:t>
      </w:r>
      <w:r>
        <w:rPr>
          <w:rFonts w:ascii="Arial"/>
          <w:sz w:val="16"/>
        </w:rPr>
        <w:t>Financial</w:t>
      </w:r>
      <w:r>
        <w:rPr>
          <w:rFonts w:ascii="Arial"/>
          <w:spacing w:val="-8"/>
          <w:sz w:val="16"/>
        </w:rPr>
        <w:t> </w:t>
      </w:r>
      <w:r>
        <w:rPr>
          <w:rFonts w:ascii="Arial"/>
          <w:spacing w:val="-2"/>
          <w:sz w:val="16"/>
        </w:rPr>
        <w:t>Regulation.</w:t>
      </w:r>
    </w:p>
    <w:p>
      <w:pPr>
        <w:spacing w:after="0"/>
        <w:jc w:val="both"/>
        <w:rPr>
          <w:rFonts w:ascii="Arial"/>
          <w:sz w:val="16"/>
        </w:rPr>
        <w:sectPr>
          <w:pgSz w:w="11910" w:h="16840"/>
          <w:pgMar w:header="290" w:footer="1337" w:top="1220" w:bottom="1520" w:left="620" w:right="240"/>
        </w:sectPr>
      </w:pPr>
    </w:p>
    <w:p>
      <w:pPr>
        <w:pStyle w:val="BodyText"/>
        <w:rPr>
          <w:rFonts w:ascii="Arial"/>
          <w:sz w:val="20"/>
        </w:rPr>
      </w:pPr>
    </w:p>
    <w:p>
      <w:pPr>
        <w:pStyle w:val="BodyText"/>
        <w:spacing w:before="7"/>
        <w:rPr>
          <w:rFonts w:ascii="Arial"/>
          <w:sz w:val="18"/>
        </w:rPr>
      </w:pPr>
    </w:p>
    <w:p>
      <w:pPr>
        <w:pStyle w:val="Heading1"/>
        <w:numPr>
          <w:ilvl w:val="0"/>
          <w:numId w:val="7"/>
        </w:numPr>
        <w:tabs>
          <w:tab w:pos="600" w:val="left" w:leader="none"/>
        </w:tabs>
        <w:spacing w:line="240" w:lineRule="auto" w:before="100" w:after="0"/>
        <w:ind w:left="599" w:right="0" w:hanging="368"/>
        <w:jc w:val="left"/>
      </w:pPr>
      <w:r>
        <w:rPr/>
        <w:pict>
          <v:shape style="position:absolute;margin-left:49.099991pt;margin-top:32.438175pt;width:523.1pt;height:.1pt;mso-position-horizontal-relative:page;mso-position-vertical-relative:paragraph;z-index:-15719936;mso-wrap-distance-left:0;mso-wrap-distance-right:0" id="docshape52" coordorigin="982,649" coordsize="10462,0" path="m982,649l11444,649e" filled="false" stroked="true" strokeweight=".47pt" strokecolor="#458dca">
            <v:path arrowok="t"/>
            <v:stroke dashstyle="solid"/>
            <w10:wrap type="topAndBottom"/>
          </v:shape>
        </w:pict>
      </w:r>
      <w:r>
        <w:rPr/>
        <w:drawing>
          <wp:anchor distT="0" distB="0" distL="0" distR="0" allowOverlap="1" layoutInCell="1" locked="0" behindDoc="1" simplePos="0" relativeHeight="484742656">
            <wp:simplePos x="0" y="0"/>
            <wp:positionH relativeFrom="page">
              <wp:posOffset>542925</wp:posOffset>
            </wp:positionH>
            <wp:positionV relativeFrom="paragraph">
              <wp:posOffset>935077</wp:posOffset>
            </wp:positionV>
            <wp:extent cx="6720638" cy="339471"/>
            <wp:effectExtent l="0" t="0" r="0" b="0"/>
            <wp:wrapNone/>
            <wp:docPr id="17" name="image8.png"/>
            <wp:cNvGraphicFramePr>
              <a:graphicFrameLocks noChangeAspect="1"/>
            </wp:cNvGraphicFramePr>
            <a:graphic>
              <a:graphicData uri="http://schemas.openxmlformats.org/drawingml/2006/picture">
                <pic:pic>
                  <pic:nvPicPr>
                    <pic:cNvPr id="18" name="image8.png"/>
                    <pic:cNvPicPr/>
                  </pic:nvPicPr>
                  <pic:blipFill>
                    <a:blip r:embed="rId24" cstate="print"/>
                    <a:stretch>
                      <a:fillRect/>
                    </a:stretch>
                  </pic:blipFill>
                  <pic:spPr>
                    <a:xfrm>
                      <a:off x="0" y="0"/>
                      <a:ext cx="6720638" cy="339471"/>
                    </a:xfrm>
                    <a:prstGeom prst="rect">
                      <a:avLst/>
                    </a:prstGeom>
                  </pic:spPr>
                </pic:pic>
              </a:graphicData>
            </a:graphic>
          </wp:anchor>
        </w:drawing>
      </w:r>
      <w:r>
        <w:rPr>
          <w:rFonts w:ascii="Verdana" w:hAnsi="Verdana"/>
          <w:color w:val="458DCA"/>
        </w:rPr>
        <w:t>–</w:t>
      </w:r>
      <w:r>
        <w:rPr>
          <w:rFonts w:ascii="Verdana" w:hAnsi="Verdana"/>
          <w:color w:val="458DCA"/>
          <w:spacing w:val="-36"/>
        </w:rPr>
        <w:t> </w:t>
      </w:r>
      <w:r>
        <w:rPr>
          <w:color w:val="458DCA"/>
          <w:spacing w:val="-2"/>
        </w:rPr>
        <w:t>Participants</w:t>
      </w:r>
    </w:p>
    <w:p>
      <w:pPr>
        <w:spacing w:before="262"/>
        <w:ind w:left="232" w:right="0" w:firstLine="0"/>
        <w:jc w:val="left"/>
        <w:rPr>
          <w:rFonts w:ascii="Arial"/>
          <w:sz w:val="28"/>
        </w:rPr>
      </w:pPr>
      <w:r>
        <w:rPr>
          <w:rFonts w:ascii="Arial"/>
          <w:color w:val="458DCA"/>
          <w:sz w:val="28"/>
        </w:rPr>
        <w:t>List</w:t>
      </w:r>
      <w:r>
        <w:rPr>
          <w:rFonts w:ascii="Arial"/>
          <w:color w:val="458DCA"/>
          <w:spacing w:val="-20"/>
          <w:sz w:val="28"/>
        </w:rPr>
        <w:t> </w:t>
      </w:r>
      <w:r>
        <w:rPr>
          <w:rFonts w:ascii="Arial"/>
          <w:color w:val="458DCA"/>
          <w:sz w:val="28"/>
        </w:rPr>
        <w:t>of</w:t>
      </w:r>
      <w:r>
        <w:rPr>
          <w:rFonts w:ascii="Arial"/>
          <w:color w:val="458DCA"/>
          <w:spacing w:val="-17"/>
          <w:sz w:val="28"/>
        </w:rPr>
        <w:t> </w:t>
      </w:r>
      <w:r>
        <w:rPr>
          <w:rFonts w:ascii="Arial"/>
          <w:color w:val="458DCA"/>
          <w:sz w:val="28"/>
        </w:rPr>
        <w:t>participating</w:t>
      </w:r>
      <w:r>
        <w:rPr>
          <w:rFonts w:ascii="Arial"/>
          <w:color w:val="458DCA"/>
          <w:spacing w:val="-8"/>
          <w:sz w:val="28"/>
        </w:rPr>
        <w:t> </w:t>
      </w:r>
      <w:r>
        <w:rPr>
          <w:rFonts w:ascii="Arial"/>
          <w:color w:val="458DCA"/>
          <w:spacing w:val="-2"/>
          <w:sz w:val="28"/>
        </w:rPr>
        <w:t>organisations</w:t>
      </w:r>
    </w:p>
    <w:p>
      <w:pPr>
        <w:pStyle w:val="BodyText"/>
        <w:spacing w:before="6"/>
        <w:rPr>
          <w:rFonts w:ascii="Arial"/>
          <w:sz w:val="20"/>
        </w:rPr>
      </w:pPr>
    </w:p>
    <w:tbl>
      <w:tblPr>
        <w:tblW w:w="0" w:type="auto"/>
        <w:jc w:val="left"/>
        <w:tblInd w:w="232"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533"/>
        <w:gridCol w:w="7594"/>
        <w:gridCol w:w="2412"/>
      </w:tblGrid>
      <w:tr>
        <w:trPr>
          <w:trHeight w:val="522" w:hRule="atLeast"/>
        </w:trPr>
        <w:tc>
          <w:tcPr>
            <w:tcW w:w="533" w:type="dxa"/>
          </w:tcPr>
          <w:p>
            <w:pPr>
              <w:pStyle w:val="TableParagraph"/>
              <w:spacing w:before="10"/>
              <w:rPr>
                <w:sz w:val="11"/>
              </w:rPr>
            </w:pPr>
          </w:p>
          <w:p>
            <w:pPr>
              <w:pStyle w:val="TableParagraph"/>
              <w:spacing w:line="223" w:lineRule="exact"/>
              <w:ind w:left="213"/>
              <w:rPr>
                <w:sz w:val="20"/>
              </w:rPr>
            </w:pPr>
            <w:r>
              <w:rPr>
                <w:position w:val="-3"/>
                <w:sz w:val="20"/>
              </w:rPr>
              <w:drawing>
                <wp:inline distT="0" distB="0" distL="0" distR="0">
                  <wp:extent cx="134111" cy="141731"/>
                  <wp:effectExtent l="0" t="0" r="0" b="0"/>
                  <wp:docPr id="19" name="image9.png"/>
                  <wp:cNvGraphicFramePr>
                    <a:graphicFrameLocks noChangeAspect="1"/>
                  </wp:cNvGraphicFramePr>
                  <a:graphic>
                    <a:graphicData uri="http://schemas.openxmlformats.org/drawingml/2006/picture">
                      <pic:pic>
                        <pic:nvPicPr>
                          <pic:cNvPr id="20" name="image9.png"/>
                          <pic:cNvPicPr/>
                        </pic:nvPicPr>
                        <pic:blipFill>
                          <a:blip r:embed="rId25" cstate="print"/>
                          <a:stretch>
                            <a:fillRect/>
                          </a:stretch>
                        </pic:blipFill>
                        <pic:spPr>
                          <a:xfrm>
                            <a:off x="0" y="0"/>
                            <a:ext cx="134111" cy="141731"/>
                          </a:xfrm>
                          <a:prstGeom prst="rect">
                            <a:avLst/>
                          </a:prstGeom>
                        </pic:spPr>
                      </pic:pic>
                    </a:graphicData>
                  </a:graphic>
                </wp:inline>
              </w:drawing>
            </w:r>
            <w:r>
              <w:rPr>
                <w:position w:val="-3"/>
                <w:sz w:val="20"/>
              </w:rPr>
            </w:r>
          </w:p>
        </w:tc>
        <w:tc>
          <w:tcPr>
            <w:tcW w:w="7594" w:type="dxa"/>
          </w:tcPr>
          <w:p>
            <w:pPr>
              <w:pStyle w:val="TableParagraph"/>
              <w:spacing w:before="10"/>
              <w:rPr>
                <w:sz w:val="11"/>
              </w:rPr>
            </w:pPr>
          </w:p>
          <w:p>
            <w:pPr>
              <w:pStyle w:val="TableParagraph"/>
              <w:spacing w:line="223" w:lineRule="exact"/>
              <w:ind w:left="2301"/>
              <w:rPr>
                <w:sz w:val="20"/>
              </w:rPr>
            </w:pPr>
            <w:r>
              <w:rPr>
                <w:position w:val="-3"/>
                <w:sz w:val="20"/>
              </w:rPr>
              <w:pict>
                <v:group style="width:155.25pt;height:11.2pt;mso-position-horizontal-relative:char;mso-position-vertical-relative:line" id="docshapegroup53" coordorigin="0,0" coordsize="3105,224">
                  <v:shape style="position:absolute;left:0;top:0;width:814;height:224" type="#_x0000_t75" id="docshape54" stroked="false">
                    <v:imagedata r:id="rId26" o:title=""/>
                  </v:shape>
                  <v:shape style="position:absolute;left:739;top:0;width:357;height:224" type="#_x0000_t75" id="docshape55" stroked="false">
                    <v:imagedata r:id="rId27" o:title=""/>
                  </v:shape>
                  <v:shape style="position:absolute;left:1025;top:0;width:2079;height:224" type="#_x0000_t75" id="docshape56" stroked="false">
                    <v:imagedata r:id="rId28" o:title=""/>
                  </v:shape>
                </v:group>
              </w:pict>
            </w:r>
            <w:r>
              <w:rPr>
                <w:position w:val="-3"/>
                <w:sz w:val="20"/>
              </w:rPr>
            </w:r>
          </w:p>
        </w:tc>
        <w:tc>
          <w:tcPr>
            <w:tcW w:w="2412" w:type="dxa"/>
          </w:tcPr>
          <w:p>
            <w:pPr>
              <w:pStyle w:val="TableParagraph"/>
              <w:spacing w:before="10"/>
              <w:rPr>
                <w:sz w:val="11"/>
              </w:rPr>
            </w:pPr>
          </w:p>
          <w:p>
            <w:pPr>
              <w:pStyle w:val="TableParagraph"/>
              <w:spacing w:line="223" w:lineRule="exact"/>
              <w:ind w:left="903"/>
              <w:rPr>
                <w:sz w:val="20"/>
              </w:rPr>
            </w:pPr>
            <w:r>
              <w:rPr>
                <w:position w:val="-3"/>
                <w:sz w:val="20"/>
              </w:rPr>
              <w:drawing>
                <wp:inline distT="0" distB="0" distL="0" distR="0">
                  <wp:extent cx="437172" cy="141731"/>
                  <wp:effectExtent l="0" t="0" r="0" b="0"/>
                  <wp:docPr id="21" name="image13.png"/>
                  <wp:cNvGraphicFramePr>
                    <a:graphicFrameLocks noChangeAspect="1"/>
                  </wp:cNvGraphicFramePr>
                  <a:graphic>
                    <a:graphicData uri="http://schemas.openxmlformats.org/drawingml/2006/picture">
                      <pic:pic>
                        <pic:nvPicPr>
                          <pic:cNvPr id="22" name="image13.png"/>
                          <pic:cNvPicPr/>
                        </pic:nvPicPr>
                        <pic:blipFill>
                          <a:blip r:embed="rId29" cstate="print"/>
                          <a:stretch>
                            <a:fillRect/>
                          </a:stretch>
                        </pic:blipFill>
                        <pic:spPr>
                          <a:xfrm>
                            <a:off x="0" y="0"/>
                            <a:ext cx="437172" cy="141731"/>
                          </a:xfrm>
                          <a:prstGeom prst="rect">
                            <a:avLst/>
                          </a:prstGeom>
                        </pic:spPr>
                      </pic:pic>
                    </a:graphicData>
                  </a:graphic>
                </wp:inline>
              </w:drawing>
            </w:r>
            <w:r>
              <w:rPr>
                <w:position w:val="-3"/>
                <w:sz w:val="20"/>
              </w:rPr>
            </w:r>
          </w:p>
        </w:tc>
      </w:tr>
      <w:tr>
        <w:trPr>
          <w:trHeight w:val="522" w:hRule="atLeast"/>
        </w:trPr>
        <w:tc>
          <w:tcPr>
            <w:tcW w:w="533" w:type="dxa"/>
          </w:tcPr>
          <w:p>
            <w:pPr>
              <w:pStyle w:val="TableParagraph"/>
              <w:spacing w:before="10"/>
              <w:rPr>
                <w:sz w:val="11"/>
              </w:rPr>
            </w:pPr>
          </w:p>
          <w:p>
            <w:pPr>
              <w:pStyle w:val="TableParagraph"/>
              <w:spacing w:line="223" w:lineRule="exact"/>
              <w:ind w:left="213"/>
              <w:rPr>
                <w:sz w:val="20"/>
              </w:rPr>
            </w:pPr>
            <w:r>
              <w:rPr>
                <w:position w:val="-3"/>
                <w:sz w:val="20"/>
              </w:rPr>
              <w:drawing>
                <wp:inline distT="0" distB="0" distL="0" distR="0">
                  <wp:extent cx="134111" cy="141731"/>
                  <wp:effectExtent l="0" t="0" r="0" b="0"/>
                  <wp:docPr id="23" name="image14.png"/>
                  <wp:cNvGraphicFramePr>
                    <a:graphicFrameLocks noChangeAspect="1"/>
                  </wp:cNvGraphicFramePr>
                  <a:graphic>
                    <a:graphicData uri="http://schemas.openxmlformats.org/drawingml/2006/picture">
                      <pic:pic>
                        <pic:nvPicPr>
                          <pic:cNvPr id="24" name="image14.png"/>
                          <pic:cNvPicPr/>
                        </pic:nvPicPr>
                        <pic:blipFill>
                          <a:blip r:embed="rId30" cstate="print"/>
                          <a:stretch>
                            <a:fillRect/>
                          </a:stretch>
                        </pic:blipFill>
                        <pic:spPr>
                          <a:xfrm>
                            <a:off x="0" y="0"/>
                            <a:ext cx="134111" cy="141731"/>
                          </a:xfrm>
                          <a:prstGeom prst="rect">
                            <a:avLst/>
                          </a:prstGeom>
                        </pic:spPr>
                      </pic:pic>
                    </a:graphicData>
                  </a:graphic>
                </wp:inline>
              </w:drawing>
            </w:r>
            <w:r>
              <w:rPr>
                <w:position w:val="-3"/>
                <w:sz w:val="20"/>
              </w:rPr>
            </w:r>
          </w:p>
        </w:tc>
        <w:tc>
          <w:tcPr>
            <w:tcW w:w="7594" w:type="dxa"/>
          </w:tcPr>
          <w:p>
            <w:pPr>
              <w:pStyle w:val="TableParagraph"/>
              <w:rPr>
                <w:rFonts w:ascii="Times New Roman"/>
                <w:sz w:val="14"/>
              </w:rPr>
            </w:pPr>
          </w:p>
        </w:tc>
        <w:tc>
          <w:tcPr>
            <w:tcW w:w="2412" w:type="dxa"/>
          </w:tcPr>
          <w:p>
            <w:pPr>
              <w:pStyle w:val="TableParagraph"/>
              <w:rPr>
                <w:rFonts w:ascii="Times New Roman"/>
                <w:sz w:val="14"/>
              </w:rPr>
            </w:pPr>
          </w:p>
        </w:tc>
      </w:tr>
      <w:tr>
        <w:trPr>
          <w:trHeight w:val="522" w:hRule="atLeast"/>
        </w:trPr>
        <w:tc>
          <w:tcPr>
            <w:tcW w:w="533" w:type="dxa"/>
          </w:tcPr>
          <w:p>
            <w:pPr>
              <w:pStyle w:val="TableParagraph"/>
              <w:spacing w:before="10"/>
              <w:rPr>
                <w:sz w:val="11"/>
              </w:rPr>
            </w:pPr>
          </w:p>
          <w:p>
            <w:pPr>
              <w:pStyle w:val="TableParagraph"/>
              <w:spacing w:line="223" w:lineRule="exact"/>
              <w:ind w:left="213"/>
              <w:rPr>
                <w:sz w:val="20"/>
              </w:rPr>
            </w:pPr>
            <w:r>
              <w:rPr>
                <w:position w:val="-3"/>
                <w:sz w:val="20"/>
              </w:rPr>
              <w:drawing>
                <wp:inline distT="0" distB="0" distL="0" distR="0">
                  <wp:extent cx="134111" cy="141731"/>
                  <wp:effectExtent l="0" t="0" r="0" b="0"/>
                  <wp:docPr id="25" name="image15.png"/>
                  <wp:cNvGraphicFramePr>
                    <a:graphicFrameLocks noChangeAspect="1"/>
                  </wp:cNvGraphicFramePr>
                  <a:graphic>
                    <a:graphicData uri="http://schemas.openxmlformats.org/drawingml/2006/picture">
                      <pic:pic>
                        <pic:nvPicPr>
                          <pic:cNvPr id="26" name="image15.png"/>
                          <pic:cNvPicPr/>
                        </pic:nvPicPr>
                        <pic:blipFill>
                          <a:blip r:embed="rId31" cstate="print"/>
                          <a:stretch>
                            <a:fillRect/>
                          </a:stretch>
                        </pic:blipFill>
                        <pic:spPr>
                          <a:xfrm>
                            <a:off x="0" y="0"/>
                            <a:ext cx="134111" cy="141731"/>
                          </a:xfrm>
                          <a:prstGeom prst="rect">
                            <a:avLst/>
                          </a:prstGeom>
                        </pic:spPr>
                      </pic:pic>
                    </a:graphicData>
                  </a:graphic>
                </wp:inline>
              </w:drawing>
            </w:r>
            <w:r>
              <w:rPr>
                <w:position w:val="-3"/>
                <w:sz w:val="20"/>
              </w:rPr>
            </w:r>
          </w:p>
        </w:tc>
        <w:tc>
          <w:tcPr>
            <w:tcW w:w="7594" w:type="dxa"/>
          </w:tcPr>
          <w:p>
            <w:pPr>
              <w:pStyle w:val="TableParagraph"/>
              <w:rPr>
                <w:rFonts w:ascii="Times New Roman"/>
                <w:sz w:val="14"/>
              </w:rPr>
            </w:pPr>
          </w:p>
        </w:tc>
        <w:tc>
          <w:tcPr>
            <w:tcW w:w="2412" w:type="dxa"/>
          </w:tcPr>
          <w:p>
            <w:pPr>
              <w:pStyle w:val="TableParagraph"/>
              <w:rPr>
                <w:rFonts w:ascii="Times New Roman"/>
                <w:sz w:val="14"/>
              </w:rPr>
            </w:pPr>
          </w:p>
        </w:tc>
      </w:tr>
      <w:tr>
        <w:trPr>
          <w:trHeight w:val="525" w:hRule="atLeast"/>
        </w:trPr>
        <w:tc>
          <w:tcPr>
            <w:tcW w:w="533" w:type="dxa"/>
          </w:tcPr>
          <w:p>
            <w:pPr>
              <w:pStyle w:val="TableParagraph"/>
              <w:spacing w:before="10"/>
              <w:rPr>
                <w:sz w:val="11"/>
              </w:rPr>
            </w:pPr>
          </w:p>
          <w:p>
            <w:pPr>
              <w:pStyle w:val="TableParagraph"/>
              <w:spacing w:line="223" w:lineRule="exact"/>
              <w:ind w:left="213"/>
              <w:rPr>
                <w:sz w:val="20"/>
              </w:rPr>
            </w:pPr>
            <w:r>
              <w:rPr>
                <w:position w:val="-3"/>
                <w:sz w:val="20"/>
              </w:rPr>
              <w:drawing>
                <wp:inline distT="0" distB="0" distL="0" distR="0">
                  <wp:extent cx="134111" cy="141731"/>
                  <wp:effectExtent l="0" t="0" r="0" b="0"/>
                  <wp:docPr id="27" name="image16.png"/>
                  <wp:cNvGraphicFramePr>
                    <a:graphicFrameLocks noChangeAspect="1"/>
                  </wp:cNvGraphicFramePr>
                  <a:graphic>
                    <a:graphicData uri="http://schemas.openxmlformats.org/drawingml/2006/picture">
                      <pic:pic>
                        <pic:nvPicPr>
                          <pic:cNvPr id="28" name="image16.png"/>
                          <pic:cNvPicPr/>
                        </pic:nvPicPr>
                        <pic:blipFill>
                          <a:blip r:embed="rId32" cstate="print"/>
                          <a:stretch>
                            <a:fillRect/>
                          </a:stretch>
                        </pic:blipFill>
                        <pic:spPr>
                          <a:xfrm>
                            <a:off x="0" y="0"/>
                            <a:ext cx="134111" cy="141731"/>
                          </a:xfrm>
                          <a:prstGeom prst="rect">
                            <a:avLst/>
                          </a:prstGeom>
                        </pic:spPr>
                      </pic:pic>
                    </a:graphicData>
                  </a:graphic>
                </wp:inline>
              </w:drawing>
            </w:r>
            <w:r>
              <w:rPr>
                <w:position w:val="-3"/>
                <w:sz w:val="20"/>
              </w:rPr>
            </w:r>
          </w:p>
        </w:tc>
        <w:tc>
          <w:tcPr>
            <w:tcW w:w="7594" w:type="dxa"/>
          </w:tcPr>
          <w:p>
            <w:pPr>
              <w:pStyle w:val="TableParagraph"/>
              <w:rPr>
                <w:rFonts w:ascii="Times New Roman"/>
                <w:sz w:val="14"/>
              </w:rPr>
            </w:pPr>
          </w:p>
        </w:tc>
        <w:tc>
          <w:tcPr>
            <w:tcW w:w="2412" w:type="dxa"/>
          </w:tcPr>
          <w:p>
            <w:pPr>
              <w:pStyle w:val="TableParagraph"/>
              <w:rPr>
                <w:rFonts w:ascii="Times New Roman"/>
                <w:sz w:val="14"/>
              </w:rPr>
            </w:pPr>
          </w:p>
        </w:tc>
      </w:tr>
    </w:tbl>
    <w:p>
      <w:pPr>
        <w:pStyle w:val="BodyText"/>
        <w:spacing w:before="1"/>
        <w:rPr>
          <w:rFonts w:ascii="Arial"/>
          <w:sz w:val="39"/>
        </w:rPr>
      </w:pPr>
    </w:p>
    <w:p>
      <w:pPr>
        <w:spacing w:before="0"/>
        <w:ind w:left="306" w:right="0" w:firstLine="0"/>
        <w:jc w:val="left"/>
        <w:rPr>
          <w:rFonts w:ascii="Arial"/>
          <w:i/>
          <w:sz w:val="15"/>
        </w:rPr>
      </w:pPr>
      <w:r>
        <w:rPr>
          <w:rFonts w:ascii="Arial"/>
          <w:i/>
          <w:color w:val="49A45B"/>
          <w:sz w:val="15"/>
        </w:rPr>
        <w:t>Coordinator</w:t>
      </w:r>
      <w:r>
        <w:rPr>
          <w:rFonts w:ascii="Arial"/>
          <w:i/>
          <w:color w:val="49A45B"/>
          <w:spacing w:val="-9"/>
          <w:sz w:val="15"/>
        </w:rPr>
        <w:t> </w:t>
      </w:r>
      <w:r>
        <w:rPr>
          <w:rFonts w:ascii="Arial"/>
          <w:i/>
          <w:color w:val="49A45B"/>
          <w:sz w:val="15"/>
        </w:rPr>
        <w:t>contacts</w:t>
      </w:r>
      <w:r>
        <w:rPr>
          <w:rFonts w:ascii="Arial"/>
          <w:i/>
          <w:color w:val="49A45B"/>
          <w:spacing w:val="-4"/>
          <w:sz w:val="15"/>
        </w:rPr>
        <w:t> </w:t>
      </w:r>
      <w:r>
        <w:rPr>
          <w:rFonts w:ascii="Arial"/>
          <w:i/>
          <w:color w:val="49A45B"/>
          <w:sz w:val="15"/>
        </w:rPr>
        <w:t>have</w:t>
      </w:r>
      <w:r>
        <w:rPr>
          <w:rFonts w:ascii="Arial"/>
          <w:i/>
          <w:color w:val="49A45B"/>
          <w:spacing w:val="-8"/>
          <w:sz w:val="15"/>
        </w:rPr>
        <w:t> </w:t>
      </w:r>
      <w:r>
        <w:rPr>
          <w:rFonts w:ascii="Arial"/>
          <w:i/>
          <w:color w:val="49A45B"/>
          <w:sz w:val="15"/>
        </w:rPr>
        <w:t>the</w:t>
      </w:r>
      <w:r>
        <w:rPr>
          <w:rFonts w:ascii="Arial"/>
          <w:i/>
          <w:color w:val="49A45B"/>
          <w:spacing w:val="-6"/>
          <w:sz w:val="15"/>
        </w:rPr>
        <w:t> </w:t>
      </w:r>
      <w:r>
        <w:rPr>
          <w:rFonts w:ascii="Arial"/>
          <w:i/>
          <w:color w:val="49A45B"/>
          <w:sz w:val="15"/>
        </w:rPr>
        <w:t>rights</w:t>
      </w:r>
      <w:r>
        <w:rPr>
          <w:rFonts w:ascii="Arial"/>
          <w:i/>
          <w:color w:val="49A45B"/>
          <w:spacing w:val="-7"/>
          <w:sz w:val="15"/>
        </w:rPr>
        <w:t> </w:t>
      </w:r>
      <w:r>
        <w:rPr>
          <w:rFonts w:ascii="Arial"/>
          <w:i/>
          <w:color w:val="49A45B"/>
          <w:spacing w:val="-5"/>
          <w:sz w:val="15"/>
        </w:rPr>
        <w:t>to:</w:t>
      </w:r>
    </w:p>
    <w:p>
      <w:pPr>
        <w:pStyle w:val="ListParagraph"/>
        <w:numPr>
          <w:ilvl w:val="1"/>
          <w:numId w:val="7"/>
        </w:numPr>
        <w:tabs>
          <w:tab w:pos="654" w:val="left" w:leader="none"/>
          <w:tab w:pos="655" w:val="left" w:leader="none"/>
        </w:tabs>
        <w:spacing w:line="239" w:lineRule="exact" w:before="72" w:after="0"/>
        <w:ind w:left="654" w:right="0" w:hanging="361"/>
        <w:jc w:val="left"/>
        <w:rPr>
          <w:rFonts w:ascii="Arial" w:hAnsi="Arial"/>
          <w:i/>
          <w:sz w:val="15"/>
        </w:rPr>
      </w:pPr>
      <w:r>
        <w:rPr>
          <w:rFonts w:ascii="Arial" w:hAnsi="Arial"/>
          <w:i/>
          <w:color w:val="49A45B"/>
          <w:sz w:val="15"/>
        </w:rPr>
        <w:t>add,</w:t>
      </w:r>
      <w:r>
        <w:rPr>
          <w:rFonts w:ascii="Arial" w:hAnsi="Arial"/>
          <w:i/>
          <w:color w:val="49A45B"/>
          <w:spacing w:val="-6"/>
          <w:sz w:val="15"/>
        </w:rPr>
        <w:t> </w:t>
      </w:r>
      <w:r>
        <w:rPr>
          <w:rFonts w:ascii="Arial" w:hAnsi="Arial"/>
          <w:i/>
          <w:color w:val="49A45B"/>
          <w:sz w:val="15"/>
        </w:rPr>
        <w:t>delete,</w:t>
      </w:r>
      <w:r>
        <w:rPr>
          <w:rFonts w:ascii="Arial" w:hAnsi="Arial"/>
          <w:i/>
          <w:color w:val="49A45B"/>
          <w:spacing w:val="-5"/>
          <w:sz w:val="15"/>
        </w:rPr>
        <w:t> </w:t>
      </w:r>
      <w:r>
        <w:rPr>
          <w:rFonts w:ascii="Arial" w:hAnsi="Arial"/>
          <w:i/>
          <w:color w:val="49A45B"/>
          <w:sz w:val="15"/>
        </w:rPr>
        <w:t>edit</w:t>
      </w:r>
      <w:r>
        <w:rPr>
          <w:rFonts w:ascii="Arial" w:hAnsi="Arial"/>
          <w:i/>
          <w:color w:val="49A45B"/>
          <w:spacing w:val="-5"/>
          <w:sz w:val="15"/>
        </w:rPr>
        <w:t> </w:t>
      </w:r>
      <w:r>
        <w:rPr>
          <w:rFonts w:ascii="Arial" w:hAnsi="Arial"/>
          <w:i/>
          <w:color w:val="49A45B"/>
          <w:sz w:val="15"/>
        </w:rPr>
        <w:t>and</w:t>
      </w:r>
      <w:r>
        <w:rPr>
          <w:rFonts w:ascii="Arial" w:hAnsi="Arial"/>
          <w:i/>
          <w:color w:val="49A45B"/>
          <w:spacing w:val="-5"/>
          <w:sz w:val="15"/>
        </w:rPr>
        <w:t> </w:t>
      </w:r>
      <w:r>
        <w:rPr>
          <w:rFonts w:ascii="Arial" w:hAnsi="Arial"/>
          <w:i/>
          <w:color w:val="49A45B"/>
          <w:sz w:val="15"/>
        </w:rPr>
        <w:t>re-order</w:t>
      </w:r>
      <w:r>
        <w:rPr>
          <w:rFonts w:ascii="Arial" w:hAnsi="Arial"/>
          <w:i/>
          <w:color w:val="49A45B"/>
          <w:spacing w:val="-6"/>
          <w:sz w:val="15"/>
        </w:rPr>
        <w:t> </w:t>
      </w:r>
      <w:r>
        <w:rPr>
          <w:rFonts w:ascii="Arial" w:hAnsi="Arial"/>
          <w:i/>
          <w:color w:val="49A45B"/>
          <w:sz w:val="15"/>
        </w:rPr>
        <w:t>partners</w:t>
      </w:r>
      <w:r>
        <w:rPr>
          <w:rFonts w:ascii="Arial" w:hAnsi="Arial"/>
          <w:i/>
          <w:color w:val="49A45B"/>
          <w:spacing w:val="-4"/>
          <w:sz w:val="15"/>
        </w:rPr>
        <w:t> </w:t>
      </w:r>
      <w:r>
        <w:rPr>
          <w:rFonts w:ascii="Arial" w:hAnsi="Arial"/>
          <w:i/>
          <w:color w:val="49A45B"/>
          <w:sz w:val="15"/>
        </w:rPr>
        <w:t>in</w:t>
      </w:r>
      <w:r>
        <w:rPr>
          <w:rFonts w:ascii="Arial" w:hAnsi="Arial"/>
          <w:i/>
          <w:color w:val="49A45B"/>
          <w:spacing w:val="-7"/>
          <w:sz w:val="15"/>
        </w:rPr>
        <w:t> </w:t>
      </w:r>
      <w:r>
        <w:rPr>
          <w:rFonts w:ascii="Arial" w:hAnsi="Arial"/>
          <w:i/>
          <w:color w:val="49A45B"/>
          <w:sz w:val="15"/>
        </w:rPr>
        <w:t>the</w:t>
      </w:r>
      <w:r>
        <w:rPr>
          <w:rFonts w:ascii="Arial" w:hAnsi="Arial"/>
          <w:i/>
          <w:color w:val="49A45B"/>
          <w:spacing w:val="-8"/>
          <w:sz w:val="15"/>
        </w:rPr>
        <w:t> </w:t>
      </w:r>
      <w:r>
        <w:rPr>
          <w:rFonts w:ascii="Arial" w:hAnsi="Arial"/>
          <w:i/>
          <w:color w:val="49A45B"/>
          <w:spacing w:val="-2"/>
          <w:sz w:val="15"/>
        </w:rPr>
        <w:t>consortium</w:t>
      </w:r>
    </w:p>
    <w:p>
      <w:pPr>
        <w:pStyle w:val="ListParagraph"/>
        <w:numPr>
          <w:ilvl w:val="1"/>
          <w:numId w:val="7"/>
        </w:numPr>
        <w:tabs>
          <w:tab w:pos="654" w:val="left" w:leader="none"/>
          <w:tab w:pos="655" w:val="left" w:leader="none"/>
        </w:tabs>
        <w:spacing w:line="233" w:lineRule="exact" w:before="0" w:after="0"/>
        <w:ind w:left="654" w:right="0" w:hanging="361"/>
        <w:jc w:val="left"/>
        <w:rPr>
          <w:rFonts w:ascii="Arial" w:hAnsi="Arial"/>
          <w:i/>
          <w:sz w:val="15"/>
        </w:rPr>
      </w:pPr>
      <w:r>
        <w:rPr>
          <w:rFonts w:ascii="Arial" w:hAnsi="Arial"/>
          <w:i/>
          <w:color w:val="49A45B"/>
          <w:sz w:val="15"/>
        </w:rPr>
        <w:t>add,</w:t>
      </w:r>
      <w:r>
        <w:rPr>
          <w:rFonts w:ascii="Arial" w:hAnsi="Arial"/>
          <w:i/>
          <w:color w:val="49A45B"/>
          <w:spacing w:val="-6"/>
          <w:sz w:val="15"/>
        </w:rPr>
        <w:t> </w:t>
      </w:r>
      <w:r>
        <w:rPr>
          <w:rFonts w:ascii="Arial" w:hAnsi="Arial"/>
          <w:i/>
          <w:color w:val="49A45B"/>
          <w:sz w:val="15"/>
        </w:rPr>
        <w:t>delete,</w:t>
      </w:r>
      <w:r>
        <w:rPr>
          <w:rFonts w:ascii="Arial" w:hAnsi="Arial"/>
          <w:i/>
          <w:color w:val="49A45B"/>
          <w:spacing w:val="-5"/>
          <w:sz w:val="15"/>
        </w:rPr>
        <w:t> </w:t>
      </w:r>
      <w:r>
        <w:rPr>
          <w:rFonts w:ascii="Arial" w:hAnsi="Arial"/>
          <w:i/>
          <w:color w:val="49A45B"/>
          <w:sz w:val="15"/>
        </w:rPr>
        <w:t>edit</w:t>
      </w:r>
      <w:r>
        <w:rPr>
          <w:rFonts w:ascii="Arial" w:hAnsi="Arial"/>
          <w:i/>
          <w:color w:val="49A45B"/>
          <w:spacing w:val="-6"/>
          <w:sz w:val="15"/>
        </w:rPr>
        <w:t> </w:t>
      </w:r>
      <w:r>
        <w:rPr>
          <w:rFonts w:ascii="Arial" w:hAnsi="Arial"/>
          <w:i/>
          <w:color w:val="49A45B"/>
          <w:sz w:val="15"/>
        </w:rPr>
        <w:t>and</w:t>
      </w:r>
      <w:r>
        <w:rPr>
          <w:rFonts w:ascii="Arial" w:hAnsi="Arial"/>
          <w:i/>
          <w:color w:val="49A45B"/>
          <w:spacing w:val="-4"/>
          <w:sz w:val="15"/>
        </w:rPr>
        <w:t> </w:t>
      </w:r>
      <w:r>
        <w:rPr>
          <w:rFonts w:ascii="Arial" w:hAnsi="Arial"/>
          <w:i/>
          <w:color w:val="49A45B"/>
          <w:sz w:val="15"/>
        </w:rPr>
        <w:t>re-order</w:t>
      </w:r>
      <w:r>
        <w:rPr>
          <w:rFonts w:ascii="Arial" w:hAnsi="Arial"/>
          <w:i/>
          <w:color w:val="49A45B"/>
          <w:spacing w:val="-7"/>
          <w:sz w:val="15"/>
        </w:rPr>
        <w:t> </w:t>
      </w:r>
      <w:r>
        <w:rPr>
          <w:rFonts w:ascii="Arial" w:hAnsi="Arial"/>
          <w:i/>
          <w:color w:val="49A45B"/>
          <w:sz w:val="15"/>
        </w:rPr>
        <w:t>contact</w:t>
      </w:r>
      <w:r>
        <w:rPr>
          <w:rFonts w:ascii="Arial" w:hAnsi="Arial"/>
          <w:i/>
          <w:color w:val="49A45B"/>
          <w:spacing w:val="-5"/>
          <w:sz w:val="15"/>
        </w:rPr>
        <w:t> </w:t>
      </w:r>
      <w:r>
        <w:rPr>
          <w:rFonts w:ascii="Arial" w:hAnsi="Arial"/>
          <w:i/>
          <w:color w:val="49A45B"/>
          <w:sz w:val="15"/>
        </w:rPr>
        <w:t>points</w:t>
      </w:r>
      <w:r>
        <w:rPr>
          <w:rFonts w:ascii="Arial" w:hAnsi="Arial"/>
          <w:i/>
          <w:color w:val="49A45B"/>
          <w:spacing w:val="-8"/>
          <w:sz w:val="15"/>
        </w:rPr>
        <w:t> </w:t>
      </w:r>
      <w:r>
        <w:rPr>
          <w:rFonts w:ascii="Arial" w:hAnsi="Arial"/>
          <w:i/>
          <w:color w:val="49A45B"/>
          <w:sz w:val="15"/>
        </w:rPr>
        <w:t>for</w:t>
      </w:r>
      <w:r>
        <w:rPr>
          <w:rFonts w:ascii="Arial" w:hAnsi="Arial"/>
          <w:i/>
          <w:color w:val="49A45B"/>
          <w:spacing w:val="-7"/>
          <w:sz w:val="15"/>
        </w:rPr>
        <w:t> </w:t>
      </w:r>
      <w:r>
        <w:rPr>
          <w:rFonts w:ascii="Arial" w:hAnsi="Arial"/>
          <w:i/>
          <w:color w:val="49A45B"/>
          <w:sz w:val="15"/>
        </w:rPr>
        <w:t>those</w:t>
      </w:r>
      <w:r>
        <w:rPr>
          <w:rFonts w:ascii="Arial" w:hAnsi="Arial"/>
          <w:i/>
          <w:color w:val="49A45B"/>
          <w:spacing w:val="-7"/>
          <w:sz w:val="15"/>
        </w:rPr>
        <w:t> </w:t>
      </w:r>
      <w:r>
        <w:rPr>
          <w:rFonts w:ascii="Arial" w:hAnsi="Arial"/>
          <w:i/>
          <w:color w:val="49A45B"/>
          <w:spacing w:val="-2"/>
          <w:sz w:val="15"/>
        </w:rPr>
        <w:t>organisations</w:t>
      </w:r>
    </w:p>
    <w:p>
      <w:pPr>
        <w:pStyle w:val="ListParagraph"/>
        <w:numPr>
          <w:ilvl w:val="1"/>
          <w:numId w:val="7"/>
        </w:numPr>
        <w:tabs>
          <w:tab w:pos="654" w:val="left" w:leader="none"/>
          <w:tab w:pos="655" w:val="left" w:leader="none"/>
        </w:tabs>
        <w:spacing w:line="233" w:lineRule="exact" w:before="0" w:after="0"/>
        <w:ind w:left="654" w:right="0" w:hanging="361"/>
        <w:jc w:val="left"/>
        <w:rPr>
          <w:rFonts w:ascii="Arial" w:hAnsi="Arial"/>
          <w:i/>
          <w:sz w:val="15"/>
        </w:rPr>
      </w:pPr>
      <w:r>
        <w:rPr>
          <w:rFonts w:ascii="Arial" w:hAnsi="Arial"/>
          <w:i/>
          <w:color w:val="49A45B"/>
          <w:sz w:val="15"/>
        </w:rPr>
        <w:t>edit</w:t>
      </w:r>
      <w:r>
        <w:rPr>
          <w:rFonts w:ascii="Arial" w:hAnsi="Arial"/>
          <w:i/>
          <w:color w:val="49A45B"/>
          <w:spacing w:val="-6"/>
          <w:sz w:val="15"/>
        </w:rPr>
        <w:t> </w:t>
      </w:r>
      <w:r>
        <w:rPr>
          <w:rFonts w:ascii="Arial" w:hAnsi="Arial"/>
          <w:i/>
          <w:color w:val="49A45B"/>
          <w:sz w:val="15"/>
        </w:rPr>
        <w:t>all</w:t>
      </w:r>
      <w:r>
        <w:rPr>
          <w:rFonts w:ascii="Arial" w:hAnsi="Arial"/>
          <w:i/>
          <w:color w:val="49A45B"/>
          <w:spacing w:val="-8"/>
          <w:sz w:val="15"/>
        </w:rPr>
        <w:t> </w:t>
      </w:r>
      <w:r>
        <w:rPr>
          <w:rFonts w:ascii="Arial" w:hAnsi="Arial"/>
          <w:i/>
          <w:color w:val="49A45B"/>
          <w:sz w:val="15"/>
        </w:rPr>
        <w:t>sections</w:t>
      </w:r>
      <w:r>
        <w:rPr>
          <w:rFonts w:ascii="Arial" w:hAnsi="Arial"/>
          <w:i/>
          <w:color w:val="49A45B"/>
          <w:spacing w:val="-6"/>
          <w:sz w:val="15"/>
        </w:rPr>
        <w:t> </w:t>
      </w:r>
      <w:r>
        <w:rPr>
          <w:rFonts w:ascii="Arial" w:hAnsi="Arial"/>
          <w:i/>
          <w:color w:val="49A45B"/>
          <w:sz w:val="15"/>
        </w:rPr>
        <w:t>of</w:t>
      </w:r>
      <w:r>
        <w:rPr>
          <w:rFonts w:ascii="Arial" w:hAnsi="Arial"/>
          <w:i/>
          <w:color w:val="49A45B"/>
          <w:spacing w:val="-5"/>
          <w:sz w:val="15"/>
        </w:rPr>
        <w:t> </w:t>
      </w:r>
      <w:r>
        <w:rPr>
          <w:rFonts w:ascii="Arial" w:hAnsi="Arial"/>
          <w:i/>
          <w:color w:val="49A45B"/>
          <w:sz w:val="15"/>
        </w:rPr>
        <w:t>the</w:t>
      </w:r>
      <w:r>
        <w:rPr>
          <w:rFonts w:ascii="Arial" w:hAnsi="Arial"/>
          <w:i/>
          <w:color w:val="49A45B"/>
          <w:spacing w:val="-7"/>
          <w:sz w:val="15"/>
        </w:rPr>
        <w:t> </w:t>
      </w:r>
      <w:r>
        <w:rPr>
          <w:rFonts w:ascii="Arial" w:hAnsi="Arial"/>
          <w:i/>
          <w:color w:val="49A45B"/>
          <w:sz w:val="15"/>
        </w:rPr>
        <w:t>administrative</w:t>
      </w:r>
      <w:r>
        <w:rPr>
          <w:rFonts w:ascii="Arial" w:hAnsi="Arial"/>
          <w:i/>
          <w:color w:val="49A45B"/>
          <w:spacing w:val="-8"/>
          <w:sz w:val="15"/>
        </w:rPr>
        <w:t> </w:t>
      </w:r>
      <w:r>
        <w:rPr>
          <w:rFonts w:ascii="Arial" w:hAnsi="Arial"/>
          <w:i/>
          <w:color w:val="49A45B"/>
          <w:spacing w:val="-2"/>
          <w:sz w:val="15"/>
        </w:rPr>
        <w:t>forms</w:t>
      </w:r>
    </w:p>
    <w:p>
      <w:pPr>
        <w:pStyle w:val="ListParagraph"/>
        <w:numPr>
          <w:ilvl w:val="1"/>
          <w:numId w:val="7"/>
        </w:numPr>
        <w:tabs>
          <w:tab w:pos="654" w:val="left" w:leader="none"/>
          <w:tab w:pos="655" w:val="left" w:leader="none"/>
        </w:tabs>
        <w:spacing w:line="233" w:lineRule="exact" w:before="0" w:after="0"/>
        <w:ind w:left="654" w:right="0" w:hanging="361"/>
        <w:jc w:val="left"/>
        <w:rPr>
          <w:rFonts w:ascii="Arial" w:hAnsi="Arial"/>
          <w:i/>
          <w:sz w:val="15"/>
        </w:rPr>
      </w:pPr>
      <w:r>
        <w:rPr>
          <w:rFonts w:ascii="Arial" w:hAnsi="Arial"/>
          <w:i/>
          <w:color w:val="49A45B"/>
          <w:sz w:val="15"/>
        </w:rPr>
        <w:t>upload,</w:t>
      </w:r>
      <w:r>
        <w:rPr>
          <w:rFonts w:ascii="Arial" w:hAnsi="Arial"/>
          <w:i/>
          <w:color w:val="49A45B"/>
          <w:spacing w:val="-6"/>
          <w:sz w:val="15"/>
        </w:rPr>
        <w:t> </w:t>
      </w:r>
      <w:r>
        <w:rPr>
          <w:rFonts w:ascii="Arial" w:hAnsi="Arial"/>
          <w:i/>
          <w:color w:val="49A45B"/>
          <w:sz w:val="15"/>
        </w:rPr>
        <w:t>delete,</w:t>
      </w:r>
      <w:r>
        <w:rPr>
          <w:rFonts w:ascii="Arial" w:hAnsi="Arial"/>
          <w:i/>
          <w:color w:val="49A45B"/>
          <w:spacing w:val="-5"/>
          <w:sz w:val="15"/>
        </w:rPr>
        <w:t> </w:t>
      </w:r>
      <w:r>
        <w:rPr>
          <w:rFonts w:ascii="Arial" w:hAnsi="Arial"/>
          <w:i/>
          <w:color w:val="49A45B"/>
          <w:sz w:val="15"/>
        </w:rPr>
        <w:t>view</w:t>
      </w:r>
      <w:r>
        <w:rPr>
          <w:rFonts w:ascii="Arial" w:hAnsi="Arial"/>
          <w:i/>
          <w:color w:val="49A45B"/>
          <w:spacing w:val="-5"/>
          <w:sz w:val="15"/>
        </w:rPr>
        <w:t> </w:t>
      </w:r>
      <w:r>
        <w:rPr>
          <w:rFonts w:ascii="Arial" w:hAnsi="Arial"/>
          <w:i/>
          <w:color w:val="49A45B"/>
          <w:sz w:val="15"/>
        </w:rPr>
        <w:t>and</w:t>
      </w:r>
      <w:r>
        <w:rPr>
          <w:rFonts w:ascii="Arial" w:hAnsi="Arial"/>
          <w:i/>
          <w:color w:val="49A45B"/>
          <w:spacing w:val="-7"/>
          <w:sz w:val="15"/>
        </w:rPr>
        <w:t> </w:t>
      </w:r>
      <w:r>
        <w:rPr>
          <w:rFonts w:ascii="Arial" w:hAnsi="Arial"/>
          <w:i/>
          <w:color w:val="49A45B"/>
          <w:sz w:val="15"/>
        </w:rPr>
        <w:t>download</w:t>
      </w:r>
      <w:r>
        <w:rPr>
          <w:rFonts w:ascii="Arial" w:hAnsi="Arial"/>
          <w:i/>
          <w:color w:val="49A45B"/>
          <w:spacing w:val="-7"/>
          <w:sz w:val="15"/>
        </w:rPr>
        <w:t> </w:t>
      </w:r>
      <w:r>
        <w:rPr>
          <w:rFonts w:ascii="Arial" w:hAnsi="Arial"/>
          <w:i/>
          <w:color w:val="49A45B"/>
          <w:sz w:val="15"/>
        </w:rPr>
        <w:t>Part</w:t>
      </w:r>
      <w:r>
        <w:rPr>
          <w:rFonts w:ascii="Arial" w:hAnsi="Arial"/>
          <w:i/>
          <w:color w:val="49A45B"/>
          <w:spacing w:val="-5"/>
          <w:sz w:val="15"/>
        </w:rPr>
        <w:t> </w:t>
      </w:r>
      <w:r>
        <w:rPr>
          <w:rFonts w:ascii="Arial" w:hAnsi="Arial"/>
          <w:i/>
          <w:color w:val="49A45B"/>
          <w:sz w:val="15"/>
        </w:rPr>
        <w:t>B</w:t>
      </w:r>
      <w:r>
        <w:rPr>
          <w:rFonts w:ascii="Arial" w:hAnsi="Arial"/>
          <w:i/>
          <w:color w:val="49A45B"/>
          <w:spacing w:val="-6"/>
          <w:sz w:val="15"/>
        </w:rPr>
        <w:t> </w:t>
      </w:r>
      <w:r>
        <w:rPr>
          <w:rFonts w:ascii="Arial" w:hAnsi="Arial"/>
          <w:i/>
          <w:color w:val="49A45B"/>
          <w:sz w:val="15"/>
        </w:rPr>
        <w:t>and</w:t>
      </w:r>
      <w:r>
        <w:rPr>
          <w:rFonts w:ascii="Arial" w:hAnsi="Arial"/>
          <w:i/>
          <w:color w:val="49A45B"/>
          <w:spacing w:val="-7"/>
          <w:sz w:val="15"/>
        </w:rPr>
        <w:t> </w:t>
      </w:r>
      <w:r>
        <w:rPr>
          <w:rFonts w:ascii="Arial" w:hAnsi="Arial"/>
          <w:i/>
          <w:color w:val="49A45B"/>
          <w:sz w:val="15"/>
        </w:rPr>
        <w:t>Annexes</w:t>
      </w:r>
      <w:r>
        <w:rPr>
          <w:rFonts w:ascii="Arial" w:hAnsi="Arial"/>
          <w:i/>
          <w:color w:val="49A45B"/>
          <w:spacing w:val="-5"/>
          <w:sz w:val="15"/>
        </w:rPr>
        <w:t> </w:t>
      </w:r>
      <w:r>
        <w:rPr>
          <w:rFonts w:ascii="Arial" w:hAnsi="Arial"/>
          <w:i/>
          <w:color w:val="49A45B"/>
          <w:sz w:val="15"/>
        </w:rPr>
        <w:t>(when</w:t>
      </w:r>
      <w:r>
        <w:rPr>
          <w:rFonts w:ascii="Arial" w:hAnsi="Arial"/>
          <w:i/>
          <w:color w:val="49A45B"/>
          <w:spacing w:val="-7"/>
          <w:sz w:val="15"/>
        </w:rPr>
        <w:t> </w:t>
      </w:r>
      <w:r>
        <w:rPr>
          <w:rFonts w:ascii="Arial" w:hAnsi="Arial"/>
          <w:i/>
          <w:color w:val="49A45B"/>
          <w:sz w:val="15"/>
        </w:rPr>
        <w:t>required</w:t>
      </w:r>
      <w:r>
        <w:rPr>
          <w:rFonts w:ascii="Arial" w:hAnsi="Arial"/>
          <w:i/>
          <w:color w:val="49A45B"/>
          <w:spacing w:val="-8"/>
          <w:sz w:val="15"/>
        </w:rPr>
        <w:t> </w:t>
      </w:r>
      <w:r>
        <w:rPr>
          <w:rFonts w:ascii="Arial" w:hAnsi="Arial"/>
          <w:i/>
          <w:color w:val="49A45B"/>
          <w:sz w:val="15"/>
        </w:rPr>
        <w:t>for</w:t>
      </w:r>
      <w:r>
        <w:rPr>
          <w:rFonts w:ascii="Arial" w:hAnsi="Arial"/>
          <w:i/>
          <w:color w:val="49A45B"/>
          <w:spacing w:val="-5"/>
          <w:sz w:val="15"/>
        </w:rPr>
        <w:t> </w:t>
      </w:r>
      <w:r>
        <w:rPr>
          <w:rFonts w:ascii="Arial" w:hAnsi="Arial"/>
          <w:i/>
          <w:color w:val="49A45B"/>
          <w:sz w:val="15"/>
        </w:rPr>
        <w:t>the</w:t>
      </w:r>
      <w:r>
        <w:rPr>
          <w:rFonts w:ascii="Arial" w:hAnsi="Arial"/>
          <w:i/>
          <w:color w:val="49A45B"/>
          <w:spacing w:val="-6"/>
          <w:sz w:val="15"/>
        </w:rPr>
        <w:t> </w:t>
      </w:r>
      <w:r>
        <w:rPr>
          <w:rFonts w:ascii="Arial" w:hAnsi="Arial"/>
          <w:i/>
          <w:color w:val="49A45B"/>
          <w:spacing w:val="-2"/>
          <w:sz w:val="15"/>
        </w:rPr>
        <w:t>call)</w:t>
      </w:r>
    </w:p>
    <w:p>
      <w:pPr>
        <w:pStyle w:val="ListParagraph"/>
        <w:numPr>
          <w:ilvl w:val="1"/>
          <w:numId w:val="7"/>
        </w:numPr>
        <w:tabs>
          <w:tab w:pos="654" w:val="left" w:leader="none"/>
          <w:tab w:pos="655" w:val="left" w:leader="none"/>
        </w:tabs>
        <w:spacing w:line="403" w:lineRule="auto" w:before="0" w:after="0"/>
        <w:ind w:left="306" w:right="9062" w:hanging="12"/>
        <w:jc w:val="left"/>
        <w:rPr>
          <w:rFonts w:ascii="Arial" w:hAnsi="Arial"/>
          <w:i/>
          <w:sz w:val="15"/>
        </w:rPr>
      </w:pPr>
      <w:r>
        <w:rPr>
          <w:rFonts w:ascii="Arial" w:hAnsi="Arial"/>
          <w:i/>
          <w:color w:val="49A45B"/>
          <w:sz w:val="15"/>
        </w:rPr>
        <w:t>submit</w:t>
      </w:r>
      <w:r>
        <w:rPr>
          <w:rFonts w:ascii="Arial" w:hAnsi="Arial"/>
          <w:i/>
          <w:color w:val="49A45B"/>
          <w:spacing w:val="-7"/>
          <w:sz w:val="15"/>
        </w:rPr>
        <w:t> </w:t>
      </w:r>
      <w:r>
        <w:rPr>
          <w:rFonts w:ascii="Arial" w:hAnsi="Arial"/>
          <w:i/>
          <w:color w:val="49A45B"/>
          <w:sz w:val="15"/>
        </w:rPr>
        <w:t>the</w:t>
      </w:r>
      <w:r>
        <w:rPr>
          <w:rFonts w:ascii="Arial" w:hAnsi="Arial"/>
          <w:i/>
          <w:color w:val="49A45B"/>
          <w:spacing w:val="-9"/>
          <w:sz w:val="15"/>
        </w:rPr>
        <w:t> </w:t>
      </w:r>
      <w:r>
        <w:rPr>
          <w:rFonts w:ascii="Arial" w:hAnsi="Arial"/>
          <w:i/>
          <w:color w:val="49A45B"/>
          <w:sz w:val="15"/>
        </w:rPr>
        <w:t>proposal</w:t>
      </w:r>
      <w:r>
        <w:rPr>
          <w:rFonts w:ascii="Arial" w:hAnsi="Arial"/>
          <w:i/>
          <w:color w:val="49A45B"/>
          <w:sz w:val="15"/>
        </w:rPr>
        <w:t> Participant</w:t>
      </w:r>
      <w:r>
        <w:rPr>
          <w:rFonts w:ascii="Arial" w:hAnsi="Arial"/>
          <w:i/>
          <w:color w:val="49A45B"/>
          <w:spacing w:val="-11"/>
          <w:sz w:val="15"/>
        </w:rPr>
        <w:t> </w:t>
      </w:r>
      <w:r>
        <w:rPr>
          <w:rFonts w:ascii="Arial" w:hAnsi="Arial"/>
          <w:i/>
          <w:color w:val="49A45B"/>
          <w:sz w:val="15"/>
        </w:rPr>
        <w:t>contacts</w:t>
      </w:r>
      <w:r>
        <w:rPr>
          <w:rFonts w:ascii="Arial" w:hAnsi="Arial"/>
          <w:i/>
          <w:color w:val="49A45B"/>
          <w:spacing w:val="-10"/>
          <w:sz w:val="15"/>
        </w:rPr>
        <w:t> </w:t>
      </w:r>
      <w:r>
        <w:rPr>
          <w:rFonts w:ascii="Arial" w:hAnsi="Arial"/>
          <w:i/>
          <w:color w:val="49A45B"/>
          <w:sz w:val="15"/>
        </w:rPr>
        <w:t>may:</w:t>
      </w:r>
    </w:p>
    <w:p>
      <w:pPr>
        <w:pStyle w:val="ListParagraph"/>
        <w:numPr>
          <w:ilvl w:val="1"/>
          <w:numId w:val="7"/>
        </w:numPr>
        <w:tabs>
          <w:tab w:pos="654" w:val="left" w:leader="none"/>
          <w:tab w:pos="655" w:val="left" w:leader="none"/>
        </w:tabs>
        <w:spacing w:line="195" w:lineRule="exact" w:before="0" w:after="0"/>
        <w:ind w:left="654" w:right="0" w:hanging="361"/>
        <w:jc w:val="left"/>
        <w:rPr>
          <w:rFonts w:ascii="Arial" w:hAnsi="Arial"/>
          <w:i/>
          <w:sz w:val="15"/>
        </w:rPr>
      </w:pPr>
      <w:r>
        <w:rPr>
          <w:rFonts w:ascii="Arial" w:hAnsi="Arial"/>
          <w:i/>
          <w:color w:val="49A45B"/>
          <w:sz w:val="15"/>
        </w:rPr>
        <w:t>view</w:t>
      </w:r>
      <w:r>
        <w:rPr>
          <w:rFonts w:ascii="Arial" w:hAnsi="Arial"/>
          <w:i/>
          <w:color w:val="49A45B"/>
          <w:spacing w:val="-7"/>
          <w:sz w:val="15"/>
        </w:rPr>
        <w:t> </w:t>
      </w:r>
      <w:r>
        <w:rPr>
          <w:rFonts w:ascii="Arial" w:hAnsi="Arial"/>
          <w:i/>
          <w:color w:val="49A45B"/>
          <w:sz w:val="15"/>
        </w:rPr>
        <w:t>all</w:t>
      </w:r>
      <w:r>
        <w:rPr>
          <w:rFonts w:ascii="Arial" w:hAnsi="Arial"/>
          <w:i/>
          <w:color w:val="49A45B"/>
          <w:spacing w:val="-6"/>
          <w:sz w:val="15"/>
        </w:rPr>
        <w:t> </w:t>
      </w:r>
      <w:r>
        <w:rPr>
          <w:rFonts w:ascii="Arial" w:hAnsi="Arial"/>
          <w:i/>
          <w:color w:val="49A45B"/>
          <w:sz w:val="15"/>
        </w:rPr>
        <w:t>the</w:t>
      </w:r>
      <w:r>
        <w:rPr>
          <w:rFonts w:ascii="Arial" w:hAnsi="Arial"/>
          <w:i/>
          <w:color w:val="49A45B"/>
          <w:spacing w:val="-6"/>
          <w:sz w:val="15"/>
        </w:rPr>
        <w:t> </w:t>
      </w:r>
      <w:r>
        <w:rPr>
          <w:rFonts w:ascii="Arial" w:hAnsi="Arial"/>
          <w:i/>
          <w:color w:val="49A45B"/>
          <w:sz w:val="15"/>
        </w:rPr>
        <w:t>information</w:t>
      </w:r>
      <w:r>
        <w:rPr>
          <w:rFonts w:ascii="Arial" w:hAnsi="Arial"/>
          <w:i/>
          <w:color w:val="49A45B"/>
          <w:spacing w:val="-6"/>
          <w:sz w:val="15"/>
        </w:rPr>
        <w:t> </w:t>
      </w:r>
      <w:r>
        <w:rPr>
          <w:rFonts w:ascii="Arial" w:hAnsi="Arial"/>
          <w:i/>
          <w:color w:val="49A45B"/>
          <w:sz w:val="15"/>
        </w:rPr>
        <w:t>in</w:t>
      </w:r>
      <w:r>
        <w:rPr>
          <w:rFonts w:ascii="Arial" w:hAnsi="Arial"/>
          <w:i/>
          <w:color w:val="49A45B"/>
          <w:spacing w:val="-7"/>
          <w:sz w:val="15"/>
        </w:rPr>
        <w:t> </w:t>
      </w:r>
      <w:r>
        <w:rPr>
          <w:rFonts w:ascii="Arial" w:hAnsi="Arial"/>
          <w:i/>
          <w:color w:val="49A45B"/>
          <w:sz w:val="15"/>
        </w:rPr>
        <w:t>this</w:t>
      </w:r>
      <w:r>
        <w:rPr>
          <w:rFonts w:ascii="Arial" w:hAnsi="Arial"/>
          <w:i/>
          <w:color w:val="49A45B"/>
          <w:spacing w:val="-4"/>
          <w:sz w:val="15"/>
        </w:rPr>
        <w:t> </w:t>
      </w:r>
      <w:r>
        <w:rPr>
          <w:rFonts w:ascii="Arial" w:hAnsi="Arial"/>
          <w:i/>
          <w:color w:val="49A45B"/>
          <w:sz w:val="15"/>
        </w:rPr>
        <w:t>screen,</w:t>
      </w:r>
      <w:r>
        <w:rPr>
          <w:rFonts w:ascii="Arial" w:hAnsi="Arial"/>
          <w:i/>
          <w:color w:val="49A45B"/>
          <w:spacing w:val="-5"/>
          <w:sz w:val="15"/>
        </w:rPr>
        <w:t> </w:t>
      </w:r>
      <w:r>
        <w:rPr>
          <w:rFonts w:ascii="Arial" w:hAnsi="Arial"/>
          <w:i/>
          <w:color w:val="49A45B"/>
          <w:sz w:val="15"/>
        </w:rPr>
        <w:t>but</w:t>
      </w:r>
      <w:r>
        <w:rPr>
          <w:rFonts w:ascii="Arial" w:hAnsi="Arial"/>
          <w:i/>
          <w:color w:val="49A45B"/>
          <w:spacing w:val="-4"/>
          <w:sz w:val="15"/>
        </w:rPr>
        <w:t> </w:t>
      </w:r>
      <w:r>
        <w:rPr>
          <w:rFonts w:ascii="Arial" w:hAnsi="Arial"/>
          <w:i/>
          <w:color w:val="49A45B"/>
          <w:sz w:val="15"/>
        </w:rPr>
        <w:t>not</w:t>
      </w:r>
      <w:r>
        <w:rPr>
          <w:rFonts w:ascii="Arial" w:hAnsi="Arial"/>
          <w:i/>
          <w:color w:val="49A45B"/>
          <w:spacing w:val="-5"/>
          <w:sz w:val="15"/>
        </w:rPr>
        <w:t> </w:t>
      </w:r>
      <w:r>
        <w:rPr>
          <w:rFonts w:ascii="Arial" w:hAnsi="Arial"/>
          <w:i/>
          <w:color w:val="49A45B"/>
          <w:sz w:val="15"/>
        </w:rPr>
        <w:t>edit</w:t>
      </w:r>
      <w:r>
        <w:rPr>
          <w:rFonts w:ascii="Arial" w:hAnsi="Arial"/>
          <w:i/>
          <w:color w:val="49A45B"/>
          <w:spacing w:val="-4"/>
          <w:sz w:val="15"/>
        </w:rPr>
        <w:t> </w:t>
      </w:r>
      <w:r>
        <w:rPr>
          <w:rFonts w:ascii="Arial" w:hAnsi="Arial"/>
          <w:i/>
          <w:color w:val="49A45B"/>
          <w:spacing w:val="-5"/>
          <w:sz w:val="15"/>
        </w:rPr>
        <w:t>it</w:t>
      </w:r>
    </w:p>
    <w:p>
      <w:pPr>
        <w:pStyle w:val="ListParagraph"/>
        <w:numPr>
          <w:ilvl w:val="1"/>
          <w:numId w:val="7"/>
        </w:numPr>
        <w:tabs>
          <w:tab w:pos="654" w:val="left" w:leader="none"/>
          <w:tab w:pos="655" w:val="left" w:leader="none"/>
        </w:tabs>
        <w:spacing w:line="233" w:lineRule="exact" w:before="0" w:after="0"/>
        <w:ind w:left="654" w:right="0" w:hanging="361"/>
        <w:jc w:val="left"/>
        <w:rPr>
          <w:rFonts w:ascii="Arial" w:hAnsi="Arial"/>
          <w:i/>
          <w:sz w:val="15"/>
        </w:rPr>
      </w:pPr>
      <w:r>
        <w:rPr>
          <w:rFonts w:ascii="Arial" w:hAnsi="Arial"/>
          <w:i/>
          <w:color w:val="49A45B"/>
          <w:sz w:val="15"/>
        </w:rPr>
        <w:t>edit</w:t>
      </w:r>
      <w:r>
        <w:rPr>
          <w:rFonts w:ascii="Arial" w:hAnsi="Arial"/>
          <w:i/>
          <w:color w:val="49A45B"/>
          <w:spacing w:val="-9"/>
          <w:sz w:val="15"/>
        </w:rPr>
        <w:t> </w:t>
      </w:r>
      <w:r>
        <w:rPr>
          <w:rFonts w:ascii="Arial" w:hAnsi="Arial"/>
          <w:i/>
          <w:color w:val="49A45B"/>
          <w:sz w:val="15"/>
        </w:rPr>
        <w:t>only</w:t>
      </w:r>
      <w:r>
        <w:rPr>
          <w:rFonts w:ascii="Arial" w:hAnsi="Arial"/>
          <w:i/>
          <w:color w:val="49A45B"/>
          <w:spacing w:val="-6"/>
          <w:sz w:val="15"/>
        </w:rPr>
        <w:t> </w:t>
      </w:r>
      <w:r>
        <w:rPr>
          <w:rFonts w:ascii="Arial" w:hAnsi="Arial"/>
          <w:i/>
          <w:color w:val="49A45B"/>
          <w:sz w:val="15"/>
        </w:rPr>
        <w:t>the</w:t>
      </w:r>
      <w:r>
        <w:rPr>
          <w:rFonts w:ascii="Arial" w:hAnsi="Arial"/>
          <w:i/>
          <w:color w:val="49A45B"/>
          <w:spacing w:val="-8"/>
          <w:sz w:val="15"/>
        </w:rPr>
        <w:t> </w:t>
      </w:r>
      <w:r>
        <w:rPr>
          <w:rFonts w:ascii="Arial" w:hAnsi="Arial"/>
          <w:i/>
          <w:color w:val="49A45B"/>
          <w:sz w:val="15"/>
        </w:rPr>
        <w:t>section</w:t>
      </w:r>
      <w:r>
        <w:rPr>
          <w:rFonts w:ascii="Arial" w:hAnsi="Arial"/>
          <w:i/>
          <w:color w:val="49A45B"/>
          <w:spacing w:val="-8"/>
          <w:sz w:val="15"/>
        </w:rPr>
        <w:t> </w:t>
      </w:r>
      <w:r>
        <w:rPr>
          <w:rFonts w:ascii="Arial" w:hAnsi="Arial"/>
          <w:i/>
          <w:color w:val="49A45B"/>
          <w:sz w:val="15"/>
        </w:rPr>
        <w:t>for</w:t>
      </w:r>
      <w:r>
        <w:rPr>
          <w:rFonts w:ascii="Arial" w:hAnsi="Arial"/>
          <w:i/>
          <w:color w:val="49A45B"/>
          <w:spacing w:val="-8"/>
          <w:sz w:val="15"/>
        </w:rPr>
        <w:t> </w:t>
      </w:r>
      <w:r>
        <w:rPr>
          <w:rFonts w:ascii="Arial" w:hAnsi="Arial"/>
          <w:i/>
          <w:color w:val="49A45B"/>
          <w:sz w:val="15"/>
        </w:rPr>
        <w:t>their</w:t>
      </w:r>
      <w:r>
        <w:rPr>
          <w:rFonts w:ascii="Arial" w:hAnsi="Arial"/>
          <w:i/>
          <w:color w:val="49A45B"/>
          <w:spacing w:val="-8"/>
          <w:sz w:val="15"/>
        </w:rPr>
        <w:t> </w:t>
      </w:r>
      <w:r>
        <w:rPr>
          <w:rFonts w:ascii="Arial" w:hAnsi="Arial"/>
          <w:i/>
          <w:color w:val="49A45B"/>
          <w:sz w:val="15"/>
        </w:rPr>
        <w:t>organisation</w:t>
      </w:r>
      <w:r>
        <w:rPr>
          <w:rFonts w:ascii="Arial" w:hAnsi="Arial"/>
          <w:i/>
          <w:color w:val="49A45B"/>
          <w:spacing w:val="-8"/>
          <w:sz w:val="15"/>
        </w:rPr>
        <w:t> </w:t>
      </w:r>
      <w:r>
        <w:rPr>
          <w:rFonts w:ascii="Arial" w:hAnsi="Arial"/>
          <w:i/>
          <w:color w:val="49A45B"/>
          <w:sz w:val="15"/>
        </w:rPr>
        <w:t>in</w:t>
      </w:r>
      <w:r>
        <w:rPr>
          <w:rFonts w:ascii="Arial" w:hAnsi="Arial"/>
          <w:i/>
          <w:color w:val="49A45B"/>
          <w:spacing w:val="-10"/>
          <w:sz w:val="15"/>
        </w:rPr>
        <w:t> </w:t>
      </w:r>
      <w:r>
        <w:rPr>
          <w:rFonts w:ascii="Arial" w:hAnsi="Arial"/>
          <w:i/>
          <w:color w:val="49A45B"/>
          <w:sz w:val="15"/>
        </w:rPr>
        <w:t>the</w:t>
      </w:r>
      <w:r>
        <w:rPr>
          <w:rFonts w:ascii="Arial" w:hAnsi="Arial"/>
          <w:i/>
          <w:color w:val="49A45B"/>
          <w:spacing w:val="-8"/>
          <w:sz w:val="15"/>
        </w:rPr>
        <w:t> </w:t>
      </w:r>
      <w:r>
        <w:rPr>
          <w:rFonts w:ascii="Arial" w:hAnsi="Arial"/>
          <w:i/>
          <w:color w:val="49A45B"/>
          <w:sz w:val="15"/>
        </w:rPr>
        <w:t>administrative</w:t>
      </w:r>
      <w:r>
        <w:rPr>
          <w:rFonts w:ascii="Arial" w:hAnsi="Arial"/>
          <w:i/>
          <w:color w:val="49A45B"/>
          <w:spacing w:val="-10"/>
          <w:sz w:val="15"/>
        </w:rPr>
        <w:t> </w:t>
      </w:r>
      <w:r>
        <w:rPr>
          <w:rFonts w:ascii="Arial" w:hAnsi="Arial"/>
          <w:i/>
          <w:color w:val="49A45B"/>
          <w:sz w:val="15"/>
        </w:rPr>
        <w:t>forms</w:t>
      </w:r>
      <w:r>
        <w:rPr>
          <w:rFonts w:ascii="Arial" w:hAnsi="Arial"/>
          <w:i/>
          <w:color w:val="49A45B"/>
          <w:spacing w:val="-4"/>
          <w:sz w:val="15"/>
        </w:rPr>
        <w:t> </w:t>
      </w:r>
      <w:r>
        <w:rPr>
          <w:rFonts w:ascii="Arial" w:hAnsi="Arial"/>
          <w:i/>
          <w:color w:val="49A45B"/>
          <w:sz w:val="15"/>
        </w:rPr>
        <w:t>(including</w:t>
      </w:r>
      <w:r>
        <w:rPr>
          <w:rFonts w:ascii="Arial" w:hAnsi="Arial"/>
          <w:i/>
          <w:color w:val="49A45B"/>
          <w:spacing w:val="-8"/>
          <w:sz w:val="15"/>
        </w:rPr>
        <w:t> </w:t>
      </w:r>
      <w:r>
        <w:rPr>
          <w:rFonts w:ascii="Arial" w:hAnsi="Arial"/>
          <w:i/>
          <w:color w:val="49A45B"/>
          <w:spacing w:val="-2"/>
          <w:sz w:val="15"/>
        </w:rPr>
        <w:t>budget)</w:t>
      </w:r>
    </w:p>
    <w:p>
      <w:pPr>
        <w:pStyle w:val="ListParagraph"/>
        <w:numPr>
          <w:ilvl w:val="1"/>
          <w:numId w:val="7"/>
        </w:numPr>
        <w:tabs>
          <w:tab w:pos="654" w:val="left" w:leader="none"/>
          <w:tab w:pos="655" w:val="left" w:leader="none"/>
        </w:tabs>
        <w:spacing w:line="233" w:lineRule="exact" w:before="0" w:after="0"/>
        <w:ind w:left="654" w:right="0" w:hanging="361"/>
        <w:jc w:val="left"/>
        <w:rPr>
          <w:rFonts w:ascii="Arial" w:hAnsi="Arial"/>
          <w:i/>
          <w:sz w:val="15"/>
        </w:rPr>
      </w:pPr>
      <w:r>
        <w:rPr>
          <w:rFonts w:ascii="Arial" w:hAnsi="Arial"/>
          <w:i/>
          <w:color w:val="49A45B"/>
          <w:sz w:val="15"/>
        </w:rPr>
        <w:t>view</w:t>
      </w:r>
      <w:r>
        <w:rPr>
          <w:rFonts w:ascii="Arial" w:hAnsi="Arial"/>
          <w:i/>
          <w:color w:val="49A45B"/>
          <w:spacing w:val="-9"/>
          <w:sz w:val="15"/>
        </w:rPr>
        <w:t> </w:t>
      </w:r>
      <w:r>
        <w:rPr>
          <w:rFonts w:ascii="Arial" w:hAnsi="Arial"/>
          <w:i/>
          <w:color w:val="49A45B"/>
          <w:sz w:val="15"/>
        </w:rPr>
        <w:t>the</w:t>
      </w:r>
      <w:r>
        <w:rPr>
          <w:rFonts w:ascii="Arial" w:hAnsi="Arial"/>
          <w:i/>
          <w:color w:val="49A45B"/>
          <w:spacing w:val="-8"/>
          <w:sz w:val="15"/>
        </w:rPr>
        <w:t> </w:t>
      </w:r>
      <w:r>
        <w:rPr>
          <w:rFonts w:ascii="Arial" w:hAnsi="Arial"/>
          <w:i/>
          <w:color w:val="49A45B"/>
          <w:sz w:val="15"/>
        </w:rPr>
        <w:t>entire</w:t>
      </w:r>
      <w:r>
        <w:rPr>
          <w:rFonts w:ascii="Arial" w:hAnsi="Arial"/>
          <w:i/>
          <w:color w:val="49A45B"/>
          <w:spacing w:val="-8"/>
          <w:sz w:val="15"/>
        </w:rPr>
        <w:t> </w:t>
      </w:r>
      <w:r>
        <w:rPr>
          <w:rFonts w:ascii="Arial" w:hAnsi="Arial"/>
          <w:i/>
          <w:color w:val="49A45B"/>
          <w:sz w:val="15"/>
        </w:rPr>
        <w:t>administrative</w:t>
      </w:r>
      <w:r>
        <w:rPr>
          <w:rFonts w:ascii="Arial" w:hAnsi="Arial"/>
          <w:i/>
          <w:color w:val="49A45B"/>
          <w:spacing w:val="-8"/>
          <w:sz w:val="15"/>
        </w:rPr>
        <w:t> </w:t>
      </w:r>
      <w:r>
        <w:rPr>
          <w:rFonts w:ascii="Arial" w:hAnsi="Arial"/>
          <w:i/>
          <w:color w:val="49A45B"/>
          <w:spacing w:val="-4"/>
          <w:sz w:val="15"/>
        </w:rPr>
        <w:t>forms</w:t>
      </w:r>
    </w:p>
    <w:p>
      <w:pPr>
        <w:pStyle w:val="ListParagraph"/>
        <w:numPr>
          <w:ilvl w:val="1"/>
          <w:numId w:val="7"/>
        </w:numPr>
        <w:tabs>
          <w:tab w:pos="654" w:val="left" w:leader="none"/>
          <w:tab w:pos="655" w:val="left" w:leader="none"/>
        </w:tabs>
        <w:spacing w:line="239" w:lineRule="exact" w:before="0" w:after="0"/>
        <w:ind w:left="654" w:right="0" w:hanging="361"/>
        <w:jc w:val="left"/>
        <w:rPr>
          <w:rFonts w:ascii="Arial" w:hAnsi="Arial"/>
          <w:i/>
          <w:sz w:val="15"/>
        </w:rPr>
      </w:pPr>
      <w:r>
        <w:rPr>
          <w:rFonts w:ascii="Arial" w:hAnsi="Arial"/>
          <w:i/>
          <w:color w:val="49A45B"/>
          <w:sz w:val="15"/>
        </w:rPr>
        <w:t>view/download</w:t>
      </w:r>
      <w:r>
        <w:rPr>
          <w:rFonts w:ascii="Arial" w:hAnsi="Arial"/>
          <w:i/>
          <w:color w:val="49A45B"/>
          <w:spacing w:val="-7"/>
          <w:sz w:val="15"/>
        </w:rPr>
        <w:t> </w:t>
      </w:r>
      <w:r>
        <w:rPr>
          <w:rFonts w:ascii="Arial" w:hAnsi="Arial"/>
          <w:i/>
          <w:color w:val="49A45B"/>
          <w:sz w:val="15"/>
        </w:rPr>
        <w:t>the</w:t>
      </w:r>
      <w:r>
        <w:rPr>
          <w:rFonts w:ascii="Arial" w:hAnsi="Arial"/>
          <w:i/>
          <w:color w:val="49A45B"/>
          <w:spacing w:val="-6"/>
          <w:sz w:val="15"/>
        </w:rPr>
        <w:t> </w:t>
      </w:r>
      <w:r>
        <w:rPr>
          <w:rFonts w:ascii="Arial" w:hAnsi="Arial"/>
          <w:i/>
          <w:color w:val="49A45B"/>
          <w:sz w:val="15"/>
        </w:rPr>
        <w:t>Part</w:t>
      </w:r>
      <w:r>
        <w:rPr>
          <w:rFonts w:ascii="Arial" w:hAnsi="Arial"/>
          <w:i/>
          <w:color w:val="49A45B"/>
          <w:spacing w:val="-4"/>
          <w:sz w:val="15"/>
        </w:rPr>
        <w:t> </w:t>
      </w:r>
      <w:r>
        <w:rPr>
          <w:rFonts w:ascii="Arial" w:hAnsi="Arial"/>
          <w:i/>
          <w:color w:val="49A45B"/>
          <w:sz w:val="15"/>
        </w:rPr>
        <w:t>B</w:t>
      </w:r>
      <w:r>
        <w:rPr>
          <w:rFonts w:ascii="Arial" w:hAnsi="Arial"/>
          <w:i/>
          <w:color w:val="49A45B"/>
          <w:spacing w:val="-5"/>
          <w:sz w:val="15"/>
        </w:rPr>
        <w:t> </w:t>
      </w:r>
      <w:r>
        <w:rPr>
          <w:rFonts w:ascii="Arial" w:hAnsi="Arial"/>
          <w:i/>
          <w:color w:val="49A45B"/>
          <w:sz w:val="15"/>
        </w:rPr>
        <w:t>and</w:t>
      </w:r>
      <w:r>
        <w:rPr>
          <w:rFonts w:ascii="Arial" w:hAnsi="Arial"/>
          <w:i/>
          <w:color w:val="49A45B"/>
          <w:spacing w:val="-7"/>
          <w:sz w:val="15"/>
        </w:rPr>
        <w:t> </w:t>
      </w:r>
      <w:r>
        <w:rPr>
          <w:rFonts w:ascii="Arial" w:hAnsi="Arial"/>
          <w:i/>
          <w:color w:val="49A45B"/>
          <w:sz w:val="15"/>
        </w:rPr>
        <w:t>other</w:t>
      </w:r>
      <w:r>
        <w:rPr>
          <w:rFonts w:ascii="Arial" w:hAnsi="Arial"/>
          <w:i/>
          <w:color w:val="49A45B"/>
          <w:spacing w:val="-7"/>
          <w:sz w:val="15"/>
        </w:rPr>
        <w:t> </w:t>
      </w:r>
      <w:r>
        <w:rPr>
          <w:rFonts w:ascii="Arial" w:hAnsi="Arial"/>
          <w:i/>
          <w:color w:val="49A45B"/>
          <w:spacing w:val="-2"/>
          <w:sz w:val="15"/>
        </w:rPr>
        <w:t>Annexes</w:t>
      </w:r>
    </w:p>
    <w:p>
      <w:pPr>
        <w:pStyle w:val="BodyText"/>
        <w:spacing w:before="9"/>
        <w:rPr>
          <w:rFonts w:ascii="Arial"/>
          <w:i/>
          <w:sz w:val="21"/>
        </w:rPr>
      </w:pPr>
    </w:p>
    <w:p>
      <w:pPr>
        <w:spacing w:before="1"/>
        <w:ind w:left="294" w:right="702" w:firstLine="0"/>
        <w:jc w:val="left"/>
        <w:rPr>
          <w:rFonts w:ascii="Arial"/>
          <w:i/>
          <w:sz w:val="15"/>
        </w:rPr>
      </w:pPr>
      <w:r>
        <w:rPr>
          <w:rFonts w:ascii="Arial"/>
          <w:i/>
          <w:color w:val="49A45B"/>
          <w:sz w:val="15"/>
        </w:rPr>
        <w:t>You can manage</w:t>
      </w:r>
      <w:r>
        <w:rPr>
          <w:rFonts w:ascii="Arial"/>
          <w:i/>
          <w:color w:val="49A45B"/>
          <w:spacing w:val="-3"/>
          <w:sz w:val="15"/>
        </w:rPr>
        <w:t> </w:t>
      </w:r>
      <w:r>
        <w:rPr>
          <w:rFonts w:ascii="Arial"/>
          <w:i/>
          <w:color w:val="49A45B"/>
          <w:sz w:val="15"/>
        </w:rPr>
        <w:t>the</w:t>
      </w:r>
      <w:r>
        <w:rPr>
          <w:rFonts w:ascii="Arial"/>
          <w:i/>
          <w:color w:val="49A45B"/>
          <w:spacing w:val="-1"/>
          <w:sz w:val="15"/>
        </w:rPr>
        <w:t> </w:t>
      </w:r>
      <w:r>
        <w:rPr>
          <w:rFonts w:ascii="Arial"/>
          <w:i/>
          <w:color w:val="49A45B"/>
          <w:sz w:val="15"/>
        </w:rPr>
        <w:t>list of organisations and</w:t>
      </w:r>
      <w:r>
        <w:rPr>
          <w:rFonts w:ascii="Arial"/>
          <w:i/>
          <w:color w:val="49A45B"/>
          <w:spacing w:val="-1"/>
          <w:sz w:val="15"/>
        </w:rPr>
        <w:t> </w:t>
      </w:r>
      <w:r>
        <w:rPr>
          <w:rFonts w:ascii="Arial"/>
          <w:i/>
          <w:color w:val="49A45B"/>
          <w:sz w:val="15"/>
        </w:rPr>
        <w:t>access rights of persons at Step</w:t>
      </w:r>
      <w:r>
        <w:rPr>
          <w:rFonts w:ascii="Arial"/>
          <w:i/>
          <w:color w:val="49A45B"/>
          <w:spacing w:val="-1"/>
          <w:sz w:val="15"/>
        </w:rPr>
        <w:t> </w:t>
      </w:r>
      <w:r>
        <w:rPr>
          <w:rFonts w:ascii="Arial"/>
          <w:i/>
          <w:color w:val="49A45B"/>
          <w:sz w:val="15"/>
        </w:rPr>
        <w:t>4 of the</w:t>
      </w:r>
      <w:r>
        <w:rPr>
          <w:rFonts w:ascii="Arial"/>
          <w:i/>
          <w:color w:val="49A45B"/>
          <w:spacing w:val="-1"/>
          <w:sz w:val="15"/>
        </w:rPr>
        <w:t> </w:t>
      </w:r>
      <w:r>
        <w:rPr>
          <w:rFonts w:ascii="Arial"/>
          <w:i/>
          <w:color w:val="49A45B"/>
          <w:sz w:val="15"/>
        </w:rPr>
        <w:t>submission process. You may identify and</w:t>
      </w:r>
      <w:r>
        <w:rPr>
          <w:rFonts w:ascii="Arial"/>
          <w:i/>
          <w:color w:val="49A45B"/>
          <w:spacing w:val="-1"/>
          <w:sz w:val="15"/>
        </w:rPr>
        <w:t> </w:t>
      </w:r>
      <w:r>
        <w:rPr>
          <w:rFonts w:ascii="Arial"/>
          <w:i/>
          <w:color w:val="49A45B"/>
          <w:sz w:val="15"/>
        </w:rPr>
        <w:t>give</w:t>
      </w:r>
      <w:r>
        <w:rPr>
          <w:rFonts w:ascii="Arial"/>
          <w:i/>
          <w:color w:val="49A45B"/>
          <w:spacing w:val="-1"/>
          <w:sz w:val="15"/>
        </w:rPr>
        <w:t> </w:t>
      </w:r>
      <w:r>
        <w:rPr>
          <w:rFonts w:ascii="Arial"/>
          <w:i/>
          <w:color w:val="49A45B"/>
          <w:sz w:val="15"/>
        </w:rPr>
        <w:t>access to as</w:t>
      </w:r>
      <w:r>
        <w:rPr>
          <w:rFonts w:ascii="Arial"/>
          <w:i/>
          <w:color w:val="49A45B"/>
          <w:sz w:val="15"/>
        </w:rPr>
        <w:t> many</w:t>
      </w:r>
      <w:r>
        <w:rPr>
          <w:rFonts w:ascii="Arial"/>
          <w:i/>
          <w:color w:val="49A45B"/>
          <w:spacing w:val="-4"/>
          <w:sz w:val="15"/>
        </w:rPr>
        <w:t> </w:t>
      </w:r>
      <w:r>
        <w:rPr>
          <w:rFonts w:ascii="Arial"/>
          <w:i/>
          <w:color w:val="49A45B"/>
          <w:sz w:val="15"/>
        </w:rPr>
        <w:t>contact</w:t>
      </w:r>
      <w:r>
        <w:rPr>
          <w:rFonts w:ascii="Arial"/>
          <w:i/>
          <w:color w:val="49A45B"/>
          <w:spacing w:val="-1"/>
          <w:sz w:val="15"/>
        </w:rPr>
        <w:t> </w:t>
      </w:r>
      <w:r>
        <w:rPr>
          <w:rFonts w:ascii="Arial"/>
          <w:i/>
          <w:color w:val="49A45B"/>
          <w:sz w:val="15"/>
        </w:rPr>
        <w:t>persons of</w:t>
      </w:r>
      <w:r>
        <w:rPr>
          <w:rFonts w:ascii="Arial"/>
          <w:i/>
          <w:color w:val="49A45B"/>
          <w:spacing w:val="-1"/>
          <w:sz w:val="15"/>
        </w:rPr>
        <w:t> </w:t>
      </w:r>
      <w:r>
        <w:rPr>
          <w:rFonts w:ascii="Arial"/>
          <w:i/>
          <w:color w:val="49A45B"/>
          <w:sz w:val="15"/>
        </w:rPr>
        <w:t>the</w:t>
      </w:r>
      <w:r>
        <w:rPr>
          <w:rFonts w:ascii="Arial"/>
          <w:i/>
          <w:color w:val="49A45B"/>
          <w:spacing w:val="-3"/>
          <w:sz w:val="15"/>
        </w:rPr>
        <w:t> </w:t>
      </w:r>
      <w:r>
        <w:rPr>
          <w:rFonts w:ascii="Arial"/>
          <w:i/>
          <w:color w:val="49A45B"/>
          <w:sz w:val="15"/>
        </w:rPr>
        <w:t>selected organisations</w:t>
      </w:r>
      <w:r>
        <w:rPr>
          <w:rFonts w:ascii="Arial"/>
          <w:i/>
          <w:color w:val="49A45B"/>
          <w:spacing w:val="-1"/>
          <w:sz w:val="15"/>
        </w:rPr>
        <w:t> </w:t>
      </w:r>
      <w:r>
        <w:rPr>
          <w:rFonts w:ascii="Arial"/>
          <w:i/>
          <w:color w:val="49A45B"/>
          <w:sz w:val="15"/>
        </w:rPr>
        <w:t>as</w:t>
      </w:r>
      <w:r>
        <w:rPr>
          <w:rFonts w:ascii="Arial"/>
          <w:i/>
          <w:color w:val="49A45B"/>
          <w:spacing w:val="-1"/>
          <w:sz w:val="15"/>
        </w:rPr>
        <w:t> </w:t>
      </w:r>
      <w:r>
        <w:rPr>
          <w:rFonts w:ascii="Arial"/>
          <w:i/>
          <w:color w:val="49A45B"/>
          <w:sz w:val="15"/>
        </w:rPr>
        <w:t>you</w:t>
      </w:r>
      <w:r>
        <w:rPr>
          <w:rFonts w:ascii="Arial"/>
          <w:i/>
          <w:color w:val="49A45B"/>
          <w:spacing w:val="-3"/>
          <w:sz w:val="15"/>
        </w:rPr>
        <w:t> </w:t>
      </w:r>
      <w:r>
        <w:rPr>
          <w:rFonts w:ascii="Arial"/>
          <w:i/>
          <w:color w:val="49A45B"/>
          <w:sz w:val="15"/>
        </w:rPr>
        <w:t>wish.</w:t>
      </w:r>
      <w:r>
        <w:rPr>
          <w:rFonts w:ascii="Arial"/>
          <w:i/>
          <w:color w:val="49A45B"/>
          <w:spacing w:val="-1"/>
          <w:sz w:val="15"/>
        </w:rPr>
        <w:t> </w:t>
      </w:r>
      <w:r>
        <w:rPr>
          <w:rFonts w:ascii="Arial"/>
          <w:i/>
          <w:color w:val="49A45B"/>
          <w:sz w:val="15"/>
        </w:rPr>
        <w:t>The identification</w:t>
      </w:r>
      <w:r>
        <w:rPr>
          <w:rFonts w:ascii="Arial"/>
          <w:i/>
          <w:color w:val="49A45B"/>
          <w:spacing w:val="-3"/>
          <w:sz w:val="15"/>
        </w:rPr>
        <w:t> </w:t>
      </w:r>
      <w:r>
        <w:rPr>
          <w:rFonts w:ascii="Arial"/>
          <w:i/>
          <w:color w:val="49A45B"/>
          <w:sz w:val="15"/>
        </w:rPr>
        <w:t>is</w:t>
      </w:r>
      <w:r>
        <w:rPr>
          <w:rFonts w:ascii="Arial"/>
          <w:i/>
          <w:color w:val="49A45B"/>
          <w:spacing w:val="-1"/>
          <w:sz w:val="15"/>
        </w:rPr>
        <w:t> </w:t>
      </w:r>
      <w:r>
        <w:rPr>
          <w:rFonts w:ascii="Arial"/>
          <w:i/>
          <w:color w:val="49A45B"/>
          <w:sz w:val="15"/>
        </w:rPr>
        <w:t>based</w:t>
      </w:r>
      <w:r>
        <w:rPr>
          <w:rFonts w:ascii="Arial"/>
          <w:i/>
          <w:color w:val="49A45B"/>
          <w:spacing w:val="-3"/>
          <w:sz w:val="15"/>
        </w:rPr>
        <w:t> </w:t>
      </w:r>
      <w:r>
        <w:rPr>
          <w:rFonts w:ascii="Arial"/>
          <w:i/>
          <w:color w:val="49A45B"/>
          <w:sz w:val="15"/>
        </w:rPr>
        <w:t>upon</w:t>
      </w:r>
      <w:r>
        <w:rPr>
          <w:rFonts w:ascii="Arial"/>
          <w:i/>
          <w:color w:val="49A45B"/>
          <w:spacing w:val="-5"/>
          <w:sz w:val="15"/>
        </w:rPr>
        <w:t> </w:t>
      </w:r>
      <w:r>
        <w:rPr>
          <w:rFonts w:ascii="Arial"/>
          <w:i/>
          <w:color w:val="49A45B"/>
          <w:sz w:val="15"/>
        </w:rPr>
        <w:t>the</w:t>
      </w:r>
      <w:r>
        <w:rPr>
          <w:rFonts w:ascii="Arial"/>
          <w:i/>
          <w:color w:val="49A45B"/>
          <w:spacing w:val="-3"/>
          <w:sz w:val="15"/>
        </w:rPr>
        <w:t> </w:t>
      </w:r>
      <w:r>
        <w:rPr>
          <w:rFonts w:ascii="Arial"/>
          <w:i/>
          <w:color w:val="49A45B"/>
          <w:sz w:val="15"/>
        </w:rPr>
        <w:t>e-mail address</w:t>
      </w:r>
      <w:r>
        <w:rPr>
          <w:rFonts w:ascii="Arial"/>
          <w:i/>
          <w:color w:val="49A45B"/>
          <w:spacing w:val="-1"/>
          <w:sz w:val="15"/>
        </w:rPr>
        <w:t> </w:t>
      </w:r>
      <w:r>
        <w:rPr>
          <w:rFonts w:ascii="Arial"/>
          <w:i/>
          <w:color w:val="49A45B"/>
          <w:sz w:val="15"/>
        </w:rPr>
        <w:t>of</w:t>
      </w:r>
      <w:r>
        <w:rPr>
          <w:rFonts w:ascii="Arial"/>
          <w:i/>
          <w:color w:val="49A45B"/>
          <w:spacing w:val="-1"/>
          <w:sz w:val="15"/>
        </w:rPr>
        <w:t> </w:t>
      </w:r>
      <w:r>
        <w:rPr>
          <w:rFonts w:ascii="Arial"/>
          <w:i/>
          <w:color w:val="49A45B"/>
          <w:sz w:val="15"/>
        </w:rPr>
        <w:t>the</w:t>
      </w:r>
      <w:r>
        <w:rPr>
          <w:rFonts w:ascii="Arial"/>
          <w:i/>
          <w:color w:val="49A45B"/>
          <w:spacing w:val="-3"/>
          <w:sz w:val="15"/>
        </w:rPr>
        <w:t> </w:t>
      </w:r>
      <w:r>
        <w:rPr>
          <w:rFonts w:ascii="Arial"/>
          <w:i/>
          <w:color w:val="49A45B"/>
          <w:sz w:val="15"/>
        </w:rPr>
        <w:t>person. When</w:t>
      </w:r>
      <w:r>
        <w:rPr>
          <w:rFonts w:ascii="Arial"/>
          <w:i/>
          <w:color w:val="49A45B"/>
          <w:spacing w:val="-5"/>
          <w:sz w:val="15"/>
        </w:rPr>
        <w:t> </w:t>
      </w:r>
      <w:r>
        <w:rPr>
          <w:rFonts w:ascii="Arial"/>
          <w:i/>
          <w:color w:val="49A45B"/>
          <w:sz w:val="15"/>
        </w:rPr>
        <w:t>you</w:t>
      </w:r>
      <w:r>
        <w:rPr>
          <w:rFonts w:ascii="Arial"/>
          <w:i/>
          <w:color w:val="49A45B"/>
          <w:spacing w:val="-3"/>
          <w:sz w:val="15"/>
        </w:rPr>
        <w:t> </w:t>
      </w:r>
      <w:r>
        <w:rPr>
          <w:rFonts w:ascii="Arial"/>
          <w:i/>
          <w:color w:val="49A45B"/>
          <w:sz w:val="15"/>
        </w:rPr>
        <w:t>add</w:t>
      </w:r>
      <w:r>
        <w:rPr>
          <w:rFonts w:ascii="Arial"/>
          <w:i/>
          <w:color w:val="49A45B"/>
          <w:spacing w:val="-1"/>
          <w:sz w:val="15"/>
        </w:rPr>
        <w:t> </w:t>
      </w:r>
      <w:r>
        <w:rPr>
          <w:rFonts w:ascii="Arial"/>
          <w:i/>
          <w:color w:val="49A45B"/>
          <w:sz w:val="15"/>
        </w:rPr>
        <w:t>a contact person, you will be prompted to supply the contact details: name, e-mail, phone.</w:t>
      </w:r>
    </w:p>
    <w:p>
      <w:pPr>
        <w:pStyle w:val="BodyText"/>
        <w:spacing w:before="10"/>
        <w:rPr>
          <w:rFonts w:ascii="Arial"/>
          <w:i/>
          <w:sz w:val="14"/>
        </w:rPr>
      </w:pPr>
    </w:p>
    <w:p>
      <w:pPr>
        <w:spacing w:before="0"/>
        <w:ind w:left="294" w:right="628" w:firstLine="0"/>
        <w:jc w:val="left"/>
        <w:rPr>
          <w:rFonts w:ascii="Arial"/>
          <w:i/>
          <w:sz w:val="15"/>
        </w:rPr>
      </w:pPr>
      <w:r>
        <w:rPr>
          <w:rFonts w:ascii="Arial"/>
          <w:i/>
          <w:color w:val="49A45B"/>
          <w:sz w:val="15"/>
          <w:u w:val="single" w:color="49A45B"/>
        </w:rPr>
        <w:t>Person in charge of the proposal (main contact person)</w:t>
      </w:r>
      <w:r>
        <w:rPr>
          <w:rFonts w:ascii="Arial"/>
          <w:i/>
          <w:color w:val="49A45B"/>
          <w:sz w:val="15"/>
        </w:rPr>
        <w:t>: Each organisation needs to have one main contact person identified; the main contact person</w:t>
      </w:r>
      <w:r>
        <w:rPr>
          <w:rFonts w:ascii="Arial"/>
          <w:i/>
          <w:color w:val="49A45B"/>
          <w:sz w:val="15"/>
        </w:rPr>
        <w:t> will</w:t>
      </w:r>
      <w:r>
        <w:rPr>
          <w:rFonts w:ascii="Arial"/>
          <w:i/>
          <w:color w:val="49A45B"/>
          <w:spacing w:val="-1"/>
          <w:sz w:val="15"/>
        </w:rPr>
        <w:t> </w:t>
      </w:r>
      <w:r>
        <w:rPr>
          <w:rFonts w:ascii="Arial"/>
          <w:i/>
          <w:color w:val="49A45B"/>
          <w:sz w:val="15"/>
        </w:rPr>
        <w:t>have</w:t>
      </w:r>
      <w:r>
        <w:rPr>
          <w:rFonts w:ascii="Arial"/>
          <w:i/>
          <w:color w:val="49A45B"/>
          <w:spacing w:val="-4"/>
          <w:sz w:val="15"/>
        </w:rPr>
        <w:t> </w:t>
      </w:r>
      <w:r>
        <w:rPr>
          <w:rFonts w:ascii="Arial"/>
          <w:i/>
          <w:color w:val="49A45B"/>
          <w:sz w:val="15"/>
        </w:rPr>
        <w:t>to</w:t>
      </w:r>
      <w:r>
        <w:rPr>
          <w:rFonts w:ascii="Arial"/>
          <w:i/>
          <w:color w:val="49A45B"/>
          <w:spacing w:val="-2"/>
          <w:sz w:val="15"/>
        </w:rPr>
        <w:t> </w:t>
      </w:r>
      <w:r>
        <w:rPr>
          <w:rFonts w:ascii="Arial"/>
          <w:i/>
          <w:color w:val="49A45B"/>
          <w:sz w:val="15"/>
        </w:rPr>
        <w:t>fill</w:t>
      </w:r>
      <w:r>
        <w:rPr>
          <w:rFonts w:ascii="Arial"/>
          <w:i/>
          <w:color w:val="49A45B"/>
          <w:spacing w:val="-2"/>
          <w:sz w:val="15"/>
        </w:rPr>
        <w:t> </w:t>
      </w:r>
      <w:r>
        <w:rPr>
          <w:rFonts w:ascii="Arial"/>
          <w:i/>
          <w:color w:val="49A45B"/>
          <w:sz w:val="15"/>
        </w:rPr>
        <w:t>in</w:t>
      </w:r>
      <w:r>
        <w:rPr>
          <w:rFonts w:ascii="Arial"/>
          <w:i/>
          <w:color w:val="49A45B"/>
          <w:spacing w:val="-4"/>
          <w:sz w:val="15"/>
        </w:rPr>
        <w:t> </w:t>
      </w:r>
      <w:r>
        <w:rPr>
          <w:rFonts w:ascii="Arial"/>
          <w:i/>
          <w:color w:val="49A45B"/>
          <w:sz w:val="15"/>
        </w:rPr>
        <w:t>full</w:t>
      </w:r>
      <w:r>
        <w:rPr>
          <w:rFonts w:ascii="Arial"/>
          <w:i/>
          <w:color w:val="49A45B"/>
          <w:spacing w:val="-4"/>
          <w:sz w:val="15"/>
        </w:rPr>
        <w:t> </w:t>
      </w:r>
      <w:r>
        <w:rPr>
          <w:rFonts w:ascii="Arial"/>
          <w:i/>
          <w:color w:val="49A45B"/>
          <w:sz w:val="15"/>
        </w:rPr>
        <w:t>contact details in</w:t>
      </w:r>
      <w:r>
        <w:rPr>
          <w:rFonts w:ascii="Arial"/>
          <w:i/>
          <w:color w:val="49A45B"/>
          <w:spacing w:val="-2"/>
          <w:sz w:val="15"/>
        </w:rPr>
        <w:t> </w:t>
      </w:r>
      <w:r>
        <w:rPr>
          <w:rFonts w:ascii="Arial"/>
          <w:i/>
          <w:color w:val="49A45B"/>
          <w:sz w:val="15"/>
        </w:rPr>
        <w:t>the</w:t>
      </w:r>
      <w:r>
        <w:rPr>
          <w:rFonts w:ascii="Arial"/>
          <w:i/>
          <w:color w:val="49A45B"/>
          <w:spacing w:val="-2"/>
          <w:sz w:val="15"/>
        </w:rPr>
        <w:t> </w:t>
      </w:r>
      <w:r>
        <w:rPr>
          <w:rFonts w:ascii="Arial"/>
          <w:i/>
          <w:color w:val="49A45B"/>
          <w:sz w:val="15"/>
        </w:rPr>
        <w:t>administrative</w:t>
      </w:r>
      <w:r>
        <w:rPr>
          <w:rFonts w:ascii="Arial"/>
          <w:i/>
          <w:color w:val="49A45B"/>
          <w:spacing w:val="-2"/>
          <w:sz w:val="15"/>
        </w:rPr>
        <w:t> </w:t>
      </w:r>
      <w:r>
        <w:rPr>
          <w:rFonts w:ascii="Arial"/>
          <w:i/>
          <w:color w:val="49A45B"/>
          <w:sz w:val="15"/>
        </w:rPr>
        <w:t>form.</w:t>
      </w:r>
      <w:r>
        <w:rPr>
          <w:rFonts w:ascii="Arial"/>
          <w:i/>
          <w:color w:val="49A45B"/>
          <w:spacing w:val="-3"/>
          <w:sz w:val="15"/>
        </w:rPr>
        <w:t> </w:t>
      </w:r>
      <w:r>
        <w:rPr>
          <w:rFonts w:ascii="Arial"/>
          <w:i/>
          <w:color w:val="49A45B"/>
          <w:sz w:val="15"/>
        </w:rPr>
        <w:t>The</w:t>
      </w:r>
      <w:r>
        <w:rPr>
          <w:rFonts w:ascii="Arial"/>
          <w:i/>
          <w:color w:val="49A45B"/>
          <w:spacing w:val="-2"/>
          <w:sz w:val="15"/>
        </w:rPr>
        <w:t> </w:t>
      </w:r>
      <w:r>
        <w:rPr>
          <w:rFonts w:ascii="Arial"/>
          <w:i/>
          <w:color w:val="49A45B"/>
          <w:sz w:val="15"/>
        </w:rPr>
        <w:t>'Main</w:t>
      </w:r>
      <w:r>
        <w:rPr>
          <w:rFonts w:ascii="Arial"/>
          <w:i/>
          <w:color w:val="49A45B"/>
          <w:spacing w:val="-4"/>
          <w:sz w:val="15"/>
        </w:rPr>
        <w:t> </w:t>
      </w:r>
      <w:r>
        <w:rPr>
          <w:rFonts w:ascii="Arial"/>
          <w:i/>
          <w:color w:val="49A45B"/>
          <w:sz w:val="15"/>
        </w:rPr>
        <w:t>Contact Person'</w:t>
      </w:r>
      <w:r>
        <w:rPr>
          <w:rFonts w:ascii="Arial"/>
          <w:i/>
          <w:color w:val="49A45B"/>
          <w:spacing w:val="-4"/>
          <w:sz w:val="15"/>
        </w:rPr>
        <w:t> </w:t>
      </w:r>
      <w:r>
        <w:rPr>
          <w:rFonts w:ascii="Arial"/>
          <w:i/>
          <w:color w:val="49A45B"/>
          <w:sz w:val="15"/>
        </w:rPr>
        <w:t>for</w:t>
      </w:r>
      <w:r>
        <w:rPr>
          <w:rFonts w:ascii="Arial"/>
          <w:i/>
          <w:color w:val="49A45B"/>
          <w:spacing w:val="-2"/>
          <w:sz w:val="15"/>
        </w:rPr>
        <w:t> </w:t>
      </w:r>
      <w:r>
        <w:rPr>
          <w:rFonts w:ascii="Arial"/>
          <w:i/>
          <w:color w:val="49A45B"/>
          <w:sz w:val="15"/>
        </w:rPr>
        <w:t>the</w:t>
      </w:r>
      <w:r>
        <w:rPr>
          <w:rFonts w:ascii="Arial"/>
          <w:i/>
          <w:color w:val="49A45B"/>
          <w:spacing w:val="-2"/>
          <w:sz w:val="15"/>
        </w:rPr>
        <w:t> </w:t>
      </w:r>
      <w:r>
        <w:rPr>
          <w:rFonts w:ascii="Arial"/>
          <w:i/>
          <w:color w:val="49A45B"/>
          <w:sz w:val="15"/>
        </w:rPr>
        <w:t>coordinating</w:t>
      </w:r>
      <w:r>
        <w:rPr>
          <w:rFonts w:ascii="Arial"/>
          <w:i/>
          <w:color w:val="49A45B"/>
          <w:spacing w:val="-2"/>
          <w:sz w:val="15"/>
        </w:rPr>
        <w:t> </w:t>
      </w:r>
      <w:r>
        <w:rPr>
          <w:rFonts w:ascii="Arial"/>
          <w:i/>
          <w:color w:val="49A45B"/>
          <w:sz w:val="15"/>
        </w:rPr>
        <w:t>organisation</w:t>
      </w:r>
      <w:r>
        <w:rPr>
          <w:rFonts w:ascii="Arial"/>
          <w:i/>
          <w:color w:val="49A45B"/>
          <w:spacing w:val="-2"/>
          <w:sz w:val="15"/>
        </w:rPr>
        <w:t> </w:t>
      </w:r>
      <w:r>
        <w:rPr>
          <w:rFonts w:ascii="Arial"/>
          <w:i/>
          <w:color w:val="49A45B"/>
          <w:sz w:val="15"/>
        </w:rPr>
        <w:t>(Participant no. 1)</w:t>
      </w:r>
      <w:r>
        <w:rPr>
          <w:rFonts w:ascii="Arial"/>
          <w:i/>
          <w:color w:val="49A45B"/>
          <w:spacing w:val="-1"/>
          <w:sz w:val="15"/>
        </w:rPr>
        <w:t> </w:t>
      </w:r>
      <w:r>
        <w:rPr>
          <w:rFonts w:ascii="Arial"/>
          <w:i/>
          <w:color w:val="49A45B"/>
          <w:sz w:val="15"/>
        </w:rPr>
        <w:t>will become the primary contact person for the Services. Other contact persons may also be identified and may receive read-only or full access rights. Contact persons with full access rights of the</w:t>
      </w:r>
      <w:r>
        <w:rPr>
          <w:rFonts w:ascii="Arial"/>
          <w:i/>
          <w:color w:val="49A45B"/>
          <w:spacing w:val="-1"/>
          <w:sz w:val="15"/>
        </w:rPr>
        <w:t> </w:t>
      </w:r>
      <w:r>
        <w:rPr>
          <w:rFonts w:ascii="Arial"/>
          <w:i/>
          <w:color w:val="49A45B"/>
          <w:sz w:val="15"/>
        </w:rPr>
        <w:t>coordinator (Participant no. 1) will be called 'Coordinator</w:t>
      </w:r>
      <w:r>
        <w:rPr>
          <w:rFonts w:ascii="Arial"/>
          <w:i/>
          <w:color w:val="49A45B"/>
          <w:spacing w:val="-1"/>
          <w:sz w:val="15"/>
        </w:rPr>
        <w:t> </w:t>
      </w:r>
      <w:r>
        <w:rPr>
          <w:rFonts w:ascii="Arial"/>
          <w:i/>
          <w:color w:val="49A45B"/>
          <w:sz w:val="15"/>
        </w:rPr>
        <w:t>contacts' in</w:t>
      </w:r>
      <w:r>
        <w:rPr>
          <w:rFonts w:ascii="Arial"/>
          <w:i/>
          <w:color w:val="49A45B"/>
          <w:spacing w:val="-1"/>
          <w:sz w:val="15"/>
        </w:rPr>
        <w:t> </w:t>
      </w:r>
      <w:r>
        <w:rPr>
          <w:rFonts w:ascii="Arial"/>
          <w:i/>
          <w:color w:val="49A45B"/>
          <w:sz w:val="15"/>
        </w:rPr>
        <w:t>the</w:t>
      </w:r>
      <w:r>
        <w:rPr>
          <w:rFonts w:ascii="Arial"/>
          <w:i/>
          <w:color w:val="49A45B"/>
          <w:spacing w:val="-1"/>
          <w:sz w:val="15"/>
        </w:rPr>
        <w:t> </w:t>
      </w:r>
      <w:r>
        <w:rPr>
          <w:rFonts w:ascii="Arial"/>
          <w:i/>
          <w:color w:val="49A45B"/>
          <w:sz w:val="15"/>
        </w:rPr>
        <w:t>Funding &amp; Tenders Portal, while for</w:t>
      </w:r>
      <w:r>
        <w:rPr>
          <w:rFonts w:ascii="Arial"/>
          <w:i/>
          <w:color w:val="49A45B"/>
          <w:spacing w:val="-1"/>
          <w:sz w:val="15"/>
        </w:rPr>
        <w:t> </w:t>
      </w:r>
      <w:r>
        <w:rPr>
          <w:rFonts w:ascii="Arial"/>
          <w:i/>
          <w:color w:val="49A45B"/>
          <w:sz w:val="15"/>
        </w:rPr>
        <w:t>the other participants 'Participant Contacts'; contact persons</w:t>
      </w:r>
      <w:r>
        <w:rPr>
          <w:rFonts w:ascii="Arial"/>
          <w:i/>
          <w:color w:val="49A45B"/>
          <w:spacing w:val="-2"/>
          <w:sz w:val="15"/>
        </w:rPr>
        <w:t> </w:t>
      </w:r>
      <w:r>
        <w:rPr>
          <w:rFonts w:ascii="Arial"/>
          <w:i/>
          <w:color w:val="49A45B"/>
          <w:sz w:val="15"/>
        </w:rPr>
        <w:t>with read-only rights will be</w:t>
      </w:r>
      <w:r>
        <w:rPr>
          <w:rFonts w:ascii="Arial"/>
          <w:i/>
          <w:color w:val="49A45B"/>
          <w:spacing w:val="-1"/>
          <w:sz w:val="15"/>
        </w:rPr>
        <w:t> </w:t>
      </w:r>
      <w:r>
        <w:rPr>
          <w:rFonts w:ascii="Arial"/>
          <w:i/>
          <w:color w:val="49A45B"/>
          <w:sz w:val="15"/>
        </w:rPr>
        <w:t>called</w:t>
      </w:r>
      <w:r>
        <w:rPr>
          <w:rFonts w:ascii="Arial"/>
          <w:i/>
          <w:color w:val="49A45B"/>
          <w:spacing w:val="-1"/>
          <w:sz w:val="15"/>
        </w:rPr>
        <w:t> </w:t>
      </w:r>
      <w:r>
        <w:rPr>
          <w:rFonts w:ascii="Arial"/>
          <w:i/>
          <w:color w:val="49A45B"/>
          <w:sz w:val="15"/>
        </w:rPr>
        <w:t>'Team</w:t>
      </w:r>
      <w:r>
        <w:rPr>
          <w:rFonts w:ascii="Arial"/>
          <w:i/>
          <w:color w:val="49A45B"/>
          <w:spacing w:val="-2"/>
          <w:sz w:val="15"/>
        </w:rPr>
        <w:t> </w:t>
      </w:r>
      <w:r>
        <w:rPr>
          <w:rFonts w:ascii="Arial"/>
          <w:i/>
          <w:color w:val="49A45B"/>
          <w:sz w:val="15"/>
        </w:rPr>
        <w:t>Members'.</w:t>
      </w:r>
      <w:r>
        <w:rPr>
          <w:rFonts w:ascii="Arial"/>
          <w:i/>
          <w:color w:val="49A45B"/>
          <w:spacing w:val="-2"/>
          <w:sz w:val="15"/>
        </w:rPr>
        <w:t> </w:t>
      </w:r>
      <w:r>
        <w:rPr>
          <w:rFonts w:ascii="Arial"/>
          <w:i/>
          <w:color w:val="49A45B"/>
          <w:sz w:val="15"/>
        </w:rPr>
        <w:t>Other contact persons are</w:t>
      </w:r>
      <w:r>
        <w:rPr>
          <w:rFonts w:ascii="Arial"/>
          <w:i/>
          <w:color w:val="49A45B"/>
          <w:spacing w:val="-1"/>
          <w:sz w:val="15"/>
        </w:rPr>
        <w:t> </w:t>
      </w:r>
      <w:r>
        <w:rPr>
          <w:rFonts w:ascii="Arial"/>
          <w:i/>
          <w:color w:val="49A45B"/>
          <w:sz w:val="15"/>
        </w:rPr>
        <w:t>listed</w:t>
      </w:r>
      <w:r>
        <w:rPr>
          <w:rFonts w:ascii="Arial"/>
          <w:i/>
          <w:color w:val="49A45B"/>
          <w:spacing w:val="-3"/>
          <w:sz w:val="15"/>
        </w:rPr>
        <w:t> </w:t>
      </w:r>
      <w:r>
        <w:rPr>
          <w:rFonts w:ascii="Arial"/>
          <w:i/>
          <w:color w:val="49A45B"/>
          <w:sz w:val="15"/>
        </w:rPr>
        <w:t>with</w:t>
      </w:r>
      <w:r>
        <w:rPr>
          <w:rFonts w:ascii="Arial"/>
          <w:i/>
          <w:color w:val="49A45B"/>
          <w:spacing w:val="-1"/>
          <w:sz w:val="15"/>
        </w:rPr>
        <w:t> </w:t>
      </w:r>
      <w:r>
        <w:rPr>
          <w:rFonts w:ascii="Arial"/>
          <w:i/>
          <w:color w:val="49A45B"/>
          <w:sz w:val="15"/>
        </w:rPr>
        <w:t>basic details in the administrative form.</w:t>
      </w:r>
    </w:p>
    <w:p>
      <w:pPr>
        <w:pStyle w:val="BodyText"/>
        <w:rPr>
          <w:rFonts w:ascii="Arial"/>
          <w:i/>
          <w:sz w:val="15"/>
        </w:rPr>
      </w:pPr>
    </w:p>
    <w:p>
      <w:pPr>
        <w:spacing w:before="0"/>
        <w:ind w:left="294" w:right="628" w:firstLine="0"/>
        <w:jc w:val="left"/>
        <w:rPr>
          <w:rFonts w:ascii="Arial"/>
          <w:i/>
          <w:sz w:val="15"/>
        </w:rPr>
      </w:pPr>
      <w:r>
        <w:rPr>
          <w:rFonts w:ascii="Arial"/>
          <w:i/>
          <w:color w:val="49A45B"/>
          <w:sz w:val="15"/>
          <w:u w:val="single" w:color="49A45B"/>
        </w:rPr>
        <w:t>Access rights</w:t>
      </w:r>
      <w:r>
        <w:rPr>
          <w:rFonts w:ascii="Arial"/>
          <w:i/>
          <w:color w:val="49A45B"/>
          <w:sz w:val="15"/>
        </w:rPr>
        <w:t>:</w:t>
      </w:r>
      <w:r>
        <w:rPr>
          <w:rFonts w:ascii="Arial"/>
          <w:i/>
          <w:color w:val="49A45B"/>
          <w:spacing w:val="-1"/>
          <w:sz w:val="15"/>
        </w:rPr>
        <w:t> </w:t>
      </w:r>
      <w:r>
        <w:rPr>
          <w:rFonts w:ascii="Arial"/>
          <w:i/>
          <w:color w:val="49A45B"/>
          <w:sz w:val="15"/>
        </w:rPr>
        <w:t>The</w:t>
      </w:r>
      <w:r>
        <w:rPr>
          <w:rFonts w:ascii="Arial"/>
          <w:i/>
          <w:color w:val="49A45B"/>
          <w:spacing w:val="-3"/>
          <w:sz w:val="15"/>
        </w:rPr>
        <w:t> </w:t>
      </w:r>
      <w:r>
        <w:rPr>
          <w:rFonts w:ascii="Arial"/>
          <w:i/>
          <w:color w:val="49A45B"/>
          <w:sz w:val="15"/>
        </w:rPr>
        <w:t>main</w:t>
      </w:r>
      <w:r>
        <w:rPr>
          <w:rFonts w:ascii="Arial"/>
          <w:i/>
          <w:color w:val="49A45B"/>
          <w:spacing w:val="-3"/>
          <w:sz w:val="15"/>
        </w:rPr>
        <w:t> </w:t>
      </w:r>
      <w:r>
        <w:rPr>
          <w:rFonts w:ascii="Arial"/>
          <w:i/>
          <w:color w:val="49A45B"/>
          <w:sz w:val="15"/>
        </w:rPr>
        <w:t>contact</w:t>
      </w:r>
      <w:r>
        <w:rPr>
          <w:rFonts w:ascii="Arial"/>
          <w:i/>
          <w:color w:val="49A45B"/>
          <w:spacing w:val="-1"/>
          <w:sz w:val="15"/>
        </w:rPr>
        <w:t> </w:t>
      </w:r>
      <w:r>
        <w:rPr>
          <w:rFonts w:ascii="Arial"/>
          <w:i/>
          <w:color w:val="49A45B"/>
          <w:sz w:val="15"/>
        </w:rPr>
        <w:t>person</w:t>
      </w:r>
      <w:r>
        <w:rPr>
          <w:rFonts w:ascii="Arial"/>
          <w:i/>
          <w:color w:val="49A45B"/>
          <w:spacing w:val="-3"/>
          <w:sz w:val="15"/>
        </w:rPr>
        <w:t> </w:t>
      </w:r>
      <w:r>
        <w:rPr>
          <w:rFonts w:ascii="Arial"/>
          <w:i/>
          <w:color w:val="49A45B"/>
          <w:sz w:val="15"/>
        </w:rPr>
        <w:t>and</w:t>
      </w:r>
      <w:r>
        <w:rPr>
          <w:rFonts w:ascii="Arial"/>
          <w:i/>
          <w:color w:val="49A45B"/>
          <w:spacing w:val="-3"/>
          <w:sz w:val="15"/>
        </w:rPr>
        <w:t> </w:t>
      </w:r>
      <w:r>
        <w:rPr>
          <w:rFonts w:ascii="Arial"/>
          <w:i/>
          <w:color w:val="49A45B"/>
          <w:sz w:val="15"/>
        </w:rPr>
        <w:t>contact</w:t>
      </w:r>
      <w:r>
        <w:rPr>
          <w:rFonts w:ascii="Arial"/>
          <w:i/>
          <w:color w:val="49A45B"/>
          <w:spacing w:val="-1"/>
          <w:sz w:val="15"/>
        </w:rPr>
        <w:t> </w:t>
      </w:r>
      <w:r>
        <w:rPr>
          <w:rFonts w:ascii="Arial"/>
          <w:i/>
          <w:color w:val="49A45B"/>
          <w:sz w:val="15"/>
        </w:rPr>
        <w:t>persons</w:t>
      </w:r>
      <w:r>
        <w:rPr>
          <w:rFonts w:ascii="Arial"/>
          <w:i/>
          <w:color w:val="49A45B"/>
          <w:spacing w:val="-1"/>
          <w:sz w:val="15"/>
        </w:rPr>
        <w:t> </w:t>
      </w:r>
      <w:r>
        <w:rPr>
          <w:rFonts w:ascii="Arial"/>
          <w:i/>
          <w:color w:val="49A45B"/>
          <w:sz w:val="15"/>
        </w:rPr>
        <w:t>of</w:t>
      </w:r>
      <w:r>
        <w:rPr>
          <w:rFonts w:ascii="Arial"/>
          <w:i/>
          <w:color w:val="49A45B"/>
          <w:spacing w:val="-4"/>
          <w:sz w:val="15"/>
        </w:rPr>
        <w:t> </w:t>
      </w:r>
      <w:r>
        <w:rPr>
          <w:rFonts w:ascii="Arial"/>
          <w:i/>
          <w:color w:val="49A45B"/>
          <w:sz w:val="15"/>
        </w:rPr>
        <w:t>the</w:t>
      </w:r>
      <w:r>
        <w:rPr>
          <w:rFonts w:ascii="Arial"/>
          <w:i/>
          <w:color w:val="49A45B"/>
          <w:spacing w:val="-5"/>
          <w:sz w:val="15"/>
        </w:rPr>
        <w:t> </w:t>
      </w:r>
      <w:r>
        <w:rPr>
          <w:rFonts w:ascii="Arial"/>
          <w:i/>
          <w:color w:val="49A45B"/>
          <w:sz w:val="15"/>
        </w:rPr>
        <w:t>coordinator</w:t>
      </w:r>
      <w:r>
        <w:rPr>
          <w:rFonts w:ascii="Arial"/>
          <w:i/>
          <w:color w:val="49A45B"/>
          <w:spacing w:val="-3"/>
          <w:sz w:val="15"/>
        </w:rPr>
        <w:t> </w:t>
      </w:r>
      <w:r>
        <w:rPr>
          <w:rFonts w:ascii="Arial"/>
          <w:i/>
          <w:color w:val="49A45B"/>
          <w:sz w:val="15"/>
        </w:rPr>
        <w:t>with</w:t>
      </w:r>
      <w:r>
        <w:rPr>
          <w:rFonts w:ascii="Arial"/>
          <w:i/>
          <w:color w:val="49A45B"/>
          <w:spacing w:val="-5"/>
          <w:sz w:val="15"/>
        </w:rPr>
        <w:t> </w:t>
      </w:r>
      <w:r>
        <w:rPr>
          <w:rFonts w:ascii="Arial"/>
          <w:i/>
          <w:color w:val="49A45B"/>
          <w:sz w:val="15"/>
        </w:rPr>
        <w:t>full</w:t>
      </w:r>
      <w:r>
        <w:rPr>
          <w:rFonts w:ascii="Arial"/>
          <w:i/>
          <w:color w:val="49A45B"/>
          <w:spacing w:val="-3"/>
          <w:sz w:val="15"/>
        </w:rPr>
        <w:t> </w:t>
      </w:r>
      <w:r>
        <w:rPr>
          <w:rFonts w:ascii="Arial"/>
          <w:i/>
          <w:color w:val="49A45B"/>
          <w:sz w:val="15"/>
        </w:rPr>
        <w:t>access</w:t>
      </w:r>
      <w:r>
        <w:rPr>
          <w:rFonts w:ascii="Arial"/>
          <w:i/>
          <w:color w:val="49A45B"/>
          <w:spacing w:val="-1"/>
          <w:sz w:val="15"/>
        </w:rPr>
        <w:t> </w:t>
      </w:r>
      <w:r>
        <w:rPr>
          <w:rFonts w:ascii="Arial"/>
          <w:i/>
          <w:color w:val="49A45B"/>
          <w:sz w:val="15"/>
        </w:rPr>
        <w:t>rights</w:t>
      </w:r>
      <w:r>
        <w:rPr>
          <w:rFonts w:ascii="Arial"/>
          <w:i/>
          <w:color w:val="49A45B"/>
          <w:spacing w:val="-1"/>
          <w:sz w:val="15"/>
        </w:rPr>
        <w:t> </w:t>
      </w:r>
      <w:r>
        <w:rPr>
          <w:rFonts w:ascii="Arial"/>
          <w:i/>
          <w:color w:val="49A45B"/>
          <w:sz w:val="15"/>
        </w:rPr>
        <w:t>have</w:t>
      </w:r>
      <w:r>
        <w:rPr>
          <w:rFonts w:ascii="Arial"/>
          <w:i/>
          <w:color w:val="49A45B"/>
          <w:spacing w:val="-3"/>
          <w:sz w:val="15"/>
        </w:rPr>
        <w:t> </w:t>
      </w:r>
      <w:r>
        <w:rPr>
          <w:rFonts w:ascii="Arial"/>
          <w:i/>
          <w:color w:val="49A45B"/>
          <w:sz w:val="15"/>
        </w:rPr>
        <w:t>the</w:t>
      </w:r>
      <w:r>
        <w:rPr>
          <w:rFonts w:ascii="Arial"/>
          <w:i/>
          <w:color w:val="49A45B"/>
          <w:spacing w:val="-3"/>
          <w:sz w:val="15"/>
        </w:rPr>
        <w:t> </w:t>
      </w:r>
      <w:r>
        <w:rPr>
          <w:rFonts w:ascii="Arial"/>
          <w:i/>
          <w:color w:val="49A45B"/>
          <w:sz w:val="15"/>
        </w:rPr>
        <w:t>same</w:t>
      </w:r>
      <w:r>
        <w:rPr>
          <w:rFonts w:ascii="Arial"/>
          <w:i/>
          <w:color w:val="49A45B"/>
          <w:spacing w:val="-3"/>
          <w:sz w:val="15"/>
        </w:rPr>
        <w:t> </w:t>
      </w:r>
      <w:r>
        <w:rPr>
          <w:rFonts w:ascii="Arial"/>
          <w:i/>
          <w:color w:val="49A45B"/>
          <w:sz w:val="15"/>
        </w:rPr>
        <w:t>level</w:t>
      </w:r>
      <w:r>
        <w:rPr>
          <w:rFonts w:ascii="Arial"/>
          <w:i/>
          <w:color w:val="49A45B"/>
          <w:spacing w:val="-3"/>
          <w:sz w:val="15"/>
        </w:rPr>
        <w:t> </w:t>
      </w:r>
      <w:r>
        <w:rPr>
          <w:rFonts w:ascii="Arial"/>
          <w:i/>
          <w:color w:val="49A45B"/>
          <w:sz w:val="15"/>
        </w:rPr>
        <w:t>of rights:</w:t>
      </w:r>
      <w:r>
        <w:rPr>
          <w:rFonts w:ascii="Arial"/>
          <w:i/>
          <w:color w:val="49A45B"/>
          <w:spacing w:val="-1"/>
          <w:sz w:val="15"/>
        </w:rPr>
        <w:t> </w:t>
      </w:r>
      <w:r>
        <w:rPr>
          <w:rFonts w:ascii="Arial"/>
          <w:i/>
          <w:color w:val="49A45B"/>
          <w:sz w:val="15"/>
        </w:rPr>
        <w:t>they</w:t>
      </w:r>
      <w:r>
        <w:rPr>
          <w:rFonts w:ascii="Arial"/>
          <w:i/>
          <w:color w:val="49A45B"/>
          <w:spacing w:val="-1"/>
          <w:sz w:val="15"/>
        </w:rPr>
        <w:t> </w:t>
      </w:r>
      <w:r>
        <w:rPr>
          <w:rFonts w:ascii="Arial"/>
          <w:i/>
          <w:color w:val="49A45B"/>
          <w:sz w:val="15"/>
        </w:rPr>
        <w:t>can</w:t>
      </w:r>
      <w:r>
        <w:rPr>
          <w:rFonts w:ascii="Arial"/>
          <w:i/>
          <w:color w:val="49A45B"/>
          <w:spacing w:val="-3"/>
          <w:sz w:val="15"/>
        </w:rPr>
        <w:t> </w:t>
      </w:r>
      <w:r>
        <w:rPr>
          <w:rFonts w:ascii="Arial"/>
          <w:i/>
          <w:color w:val="49A45B"/>
          <w:sz w:val="15"/>
        </w:rPr>
        <w:t>manage</w:t>
      </w:r>
      <w:r>
        <w:rPr>
          <w:rFonts w:ascii="Arial"/>
          <w:i/>
          <w:color w:val="49A45B"/>
          <w:spacing w:val="-3"/>
          <w:sz w:val="15"/>
        </w:rPr>
        <w:t> </w:t>
      </w:r>
      <w:r>
        <w:rPr>
          <w:rFonts w:ascii="Arial"/>
          <w:i/>
          <w:color w:val="49A45B"/>
          <w:sz w:val="15"/>
        </w:rPr>
        <w:t>the</w:t>
      </w:r>
      <w:r>
        <w:rPr>
          <w:rFonts w:ascii="Arial"/>
          <w:i/>
          <w:color w:val="49A45B"/>
          <w:sz w:val="15"/>
        </w:rPr>
        <w:t> list of participants and</w:t>
      </w:r>
      <w:r>
        <w:rPr>
          <w:rFonts w:ascii="Arial"/>
          <w:i/>
          <w:color w:val="49A45B"/>
          <w:spacing w:val="-2"/>
          <w:sz w:val="15"/>
        </w:rPr>
        <w:t> </w:t>
      </w:r>
      <w:r>
        <w:rPr>
          <w:rFonts w:ascii="Arial"/>
          <w:i/>
          <w:color w:val="49A45B"/>
          <w:sz w:val="15"/>
        </w:rPr>
        <w:t>contacts, edit any part of the administrative part of</w:t>
      </w:r>
      <w:r>
        <w:rPr>
          <w:rFonts w:ascii="Arial"/>
          <w:i/>
          <w:color w:val="49A45B"/>
          <w:spacing w:val="-1"/>
          <w:sz w:val="15"/>
        </w:rPr>
        <w:t> </w:t>
      </w:r>
      <w:r>
        <w:rPr>
          <w:rFonts w:ascii="Arial"/>
          <w:i/>
          <w:color w:val="49A45B"/>
          <w:sz w:val="15"/>
        </w:rPr>
        <w:t>the proposal and upload any attachments (eg. Part B -</w:t>
      </w:r>
      <w:r>
        <w:rPr>
          <w:rFonts w:ascii="Arial"/>
          <w:i/>
          <w:color w:val="49A45B"/>
          <w:spacing w:val="-2"/>
          <w:sz w:val="15"/>
        </w:rPr>
        <w:t> </w:t>
      </w:r>
      <w:r>
        <w:rPr>
          <w:rFonts w:ascii="Arial"/>
          <w:i/>
          <w:color w:val="49A45B"/>
          <w:sz w:val="15"/>
        </w:rPr>
        <w:t>technical description), and submit the proposal. Contact persons with read-only rights can only view/download the information. Participant contacts with full access rights can only edit their section of the administrative form and view all proposal data.</w:t>
      </w:r>
    </w:p>
    <w:p>
      <w:pPr>
        <w:spacing w:before="1"/>
        <w:ind w:left="294" w:right="0" w:firstLine="0"/>
        <w:jc w:val="left"/>
        <w:rPr>
          <w:rFonts w:ascii="Arial"/>
          <w:i/>
          <w:sz w:val="15"/>
        </w:rPr>
      </w:pPr>
      <w:r>
        <w:rPr>
          <w:rFonts w:ascii="Arial"/>
          <w:i/>
          <w:color w:val="49A45B"/>
          <w:sz w:val="15"/>
        </w:rPr>
        <w:t>Access</w:t>
      </w:r>
      <w:r>
        <w:rPr>
          <w:rFonts w:ascii="Arial"/>
          <w:i/>
          <w:color w:val="49A45B"/>
          <w:spacing w:val="-6"/>
          <w:sz w:val="15"/>
        </w:rPr>
        <w:t> </w:t>
      </w:r>
      <w:r>
        <w:rPr>
          <w:rFonts w:ascii="Arial"/>
          <w:i/>
          <w:color w:val="49A45B"/>
          <w:sz w:val="15"/>
        </w:rPr>
        <w:t>rights</w:t>
      </w:r>
      <w:r>
        <w:rPr>
          <w:rFonts w:ascii="Arial"/>
          <w:i/>
          <w:color w:val="49A45B"/>
          <w:spacing w:val="-8"/>
          <w:sz w:val="15"/>
        </w:rPr>
        <w:t> </w:t>
      </w:r>
      <w:r>
        <w:rPr>
          <w:rFonts w:ascii="Arial"/>
          <w:i/>
          <w:color w:val="49A45B"/>
          <w:sz w:val="15"/>
        </w:rPr>
        <w:t>can</w:t>
      </w:r>
      <w:r>
        <w:rPr>
          <w:rFonts w:ascii="Arial"/>
          <w:i/>
          <w:color w:val="49A45B"/>
          <w:spacing w:val="-6"/>
          <w:sz w:val="15"/>
        </w:rPr>
        <w:t> </w:t>
      </w:r>
      <w:r>
        <w:rPr>
          <w:rFonts w:ascii="Arial"/>
          <w:i/>
          <w:color w:val="49A45B"/>
          <w:sz w:val="15"/>
        </w:rPr>
        <w:t>be</w:t>
      </w:r>
      <w:r>
        <w:rPr>
          <w:rFonts w:ascii="Arial"/>
          <w:i/>
          <w:color w:val="49A45B"/>
          <w:spacing w:val="-7"/>
          <w:sz w:val="15"/>
        </w:rPr>
        <w:t> </w:t>
      </w:r>
      <w:r>
        <w:rPr>
          <w:rFonts w:ascii="Arial"/>
          <w:i/>
          <w:color w:val="49A45B"/>
          <w:sz w:val="15"/>
        </w:rPr>
        <w:t>revoked</w:t>
      </w:r>
      <w:r>
        <w:rPr>
          <w:rFonts w:ascii="Arial"/>
          <w:i/>
          <w:color w:val="49A45B"/>
          <w:spacing w:val="-5"/>
          <w:sz w:val="15"/>
        </w:rPr>
        <w:t> </w:t>
      </w:r>
      <w:r>
        <w:rPr>
          <w:rFonts w:ascii="Arial"/>
          <w:i/>
          <w:color w:val="49A45B"/>
          <w:sz w:val="15"/>
        </w:rPr>
        <w:t>by</w:t>
      </w:r>
      <w:r>
        <w:rPr>
          <w:rFonts w:ascii="Arial"/>
          <w:i/>
          <w:color w:val="49A45B"/>
          <w:spacing w:val="-5"/>
          <w:sz w:val="15"/>
        </w:rPr>
        <w:t> </w:t>
      </w:r>
      <w:r>
        <w:rPr>
          <w:rFonts w:ascii="Arial"/>
          <w:i/>
          <w:color w:val="49A45B"/>
          <w:sz w:val="15"/>
        </w:rPr>
        <w:t>the</w:t>
      </w:r>
      <w:r>
        <w:rPr>
          <w:rFonts w:ascii="Arial"/>
          <w:i/>
          <w:color w:val="49A45B"/>
          <w:spacing w:val="-8"/>
          <w:sz w:val="15"/>
        </w:rPr>
        <w:t> </w:t>
      </w:r>
      <w:r>
        <w:rPr>
          <w:rFonts w:ascii="Arial"/>
          <w:i/>
          <w:color w:val="49A45B"/>
          <w:sz w:val="15"/>
        </w:rPr>
        <w:t>Coordinating</w:t>
      </w:r>
      <w:r>
        <w:rPr>
          <w:rFonts w:ascii="Arial"/>
          <w:i/>
          <w:color w:val="49A45B"/>
          <w:spacing w:val="-7"/>
          <w:sz w:val="15"/>
        </w:rPr>
        <w:t> </w:t>
      </w:r>
      <w:r>
        <w:rPr>
          <w:rFonts w:ascii="Arial"/>
          <w:i/>
          <w:color w:val="49A45B"/>
          <w:sz w:val="15"/>
        </w:rPr>
        <w:t>Organisation</w:t>
      </w:r>
      <w:r>
        <w:rPr>
          <w:rFonts w:ascii="Arial"/>
          <w:i/>
          <w:color w:val="49A45B"/>
          <w:spacing w:val="-7"/>
          <w:sz w:val="15"/>
        </w:rPr>
        <w:t> </w:t>
      </w:r>
      <w:r>
        <w:rPr>
          <w:rFonts w:ascii="Arial"/>
          <w:i/>
          <w:color w:val="49A45B"/>
          <w:sz w:val="15"/>
        </w:rPr>
        <w:t>contacts.</w:t>
      </w:r>
      <w:r>
        <w:rPr>
          <w:rFonts w:ascii="Arial"/>
          <w:i/>
          <w:color w:val="49A45B"/>
          <w:spacing w:val="-8"/>
          <w:sz w:val="15"/>
        </w:rPr>
        <w:t> </w:t>
      </w:r>
      <w:r>
        <w:rPr>
          <w:rFonts w:ascii="Arial"/>
          <w:i/>
          <w:color w:val="49A45B"/>
          <w:sz w:val="15"/>
        </w:rPr>
        <w:t>The</w:t>
      </w:r>
      <w:r>
        <w:rPr>
          <w:rFonts w:ascii="Arial"/>
          <w:i/>
          <w:color w:val="49A45B"/>
          <w:spacing w:val="-7"/>
          <w:sz w:val="15"/>
        </w:rPr>
        <w:t> </w:t>
      </w:r>
      <w:r>
        <w:rPr>
          <w:rFonts w:ascii="Arial"/>
          <w:i/>
          <w:color w:val="49A45B"/>
          <w:sz w:val="15"/>
        </w:rPr>
        <w:t>person</w:t>
      </w:r>
      <w:r>
        <w:rPr>
          <w:rFonts w:ascii="Arial"/>
          <w:i/>
          <w:color w:val="49A45B"/>
          <w:spacing w:val="-7"/>
          <w:sz w:val="15"/>
        </w:rPr>
        <w:t> </w:t>
      </w:r>
      <w:r>
        <w:rPr>
          <w:rFonts w:ascii="Arial"/>
          <w:i/>
          <w:color w:val="49A45B"/>
          <w:sz w:val="15"/>
        </w:rPr>
        <w:t>who</w:t>
      </w:r>
      <w:r>
        <w:rPr>
          <w:rFonts w:ascii="Arial"/>
          <w:i/>
          <w:color w:val="49A45B"/>
          <w:spacing w:val="-6"/>
          <w:sz w:val="15"/>
        </w:rPr>
        <w:t> </w:t>
      </w:r>
      <w:r>
        <w:rPr>
          <w:rFonts w:ascii="Arial"/>
          <w:i/>
          <w:color w:val="49A45B"/>
          <w:sz w:val="15"/>
        </w:rPr>
        <w:t>created</w:t>
      </w:r>
      <w:r>
        <w:rPr>
          <w:rFonts w:ascii="Arial"/>
          <w:i/>
          <w:color w:val="49A45B"/>
          <w:spacing w:val="-7"/>
          <w:sz w:val="15"/>
        </w:rPr>
        <w:t> </w:t>
      </w:r>
      <w:r>
        <w:rPr>
          <w:rFonts w:ascii="Arial"/>
          <w:i/>
          <w:color w:val="49A45B"/>
          <w:sz w:val="15"/>
        </w:rPr>
        <w:t>the</w:t>
      </w:r>
      <w:r>
        <w:rPr>
          <w:rFonts w:ascii="Arial"/>
          <w:i/>
          <w:color w:val="49A45B"/>
          <w:spacing w:val="-7"/>
          <w:sz w:val="15"/>
        </w:rPr>
        <w:t> </w:t>
      </w:r>
      <w:r>
        <w:rPr>
          <w:rFonts w:ascii="Arial"/>
          <w:i/>
          <w:color w:val="49A45B"/>
          <w:sz w:val="15"/>
        </w:rPr>
        <w:t>proposal</w:t>
      </w:r>
      <w:r>
        <w:rPr>
          <w:rFonts w:ascii="Arial"/>
          <w:i/>
          <w:color w:val="49A45B"/>
          <w:spacing w:val="-4"/>
          <w:sz w:val="15"/>
        </w:rPr>
        <w:t> </w:t>
      </w:r>
      <w:r>
        <w:rPr>
          <w:rFonts w:ascii="Arial"/>
          <w:i/>
          <w:color w:val="49A45B"/>
          <w:sz w:val="15"/>
        </w:rPr>
        <w:t>cannot</w:t>
      </w:r>
      <w:r>
        <w:rPr>
          <w:rFonts w:ascii="Arial"/>
          <w:i/>
          <w:color w:val="49A45B"/>
          <w:spacing w:val="-6"/>
          <w:sz w:val="15"/>
        </w:rPr>
        <w:t> </w:t>
      </w:r>
      <w:r>
        <w:rPr>
          <w:rFonts w:ascii="Arial"/>
          <w:i/>
          <w:color w:val="49A45B"/>
          <w:sz w:val="15"/>
        </w:rPr>
        <w:t>be</w:t>
      </w:r>
      <w:r>
        <w:rPr>
          <w:rFonts w:ascii="Arial"/>
          <w:i/>
          <w:color w:val="49A45B"/>
          <w:spacing w:val="-6"/>
          <w:sz w:val="15"/>
        </w:rPr>
        <w:t> </w:t>
      </w:r>
      <w:r>
        <w:rPr>
          <w:rFonts w:ascii="Arial"/>
          <w:i/>
          <w:color w:val="49A45B"/>
          <w:spacing w:val="-2"/>
          <w:sz w:val="15"/>
        </w:rPr>
        <w:t>deleted.</w:t>
      </w:r>
    </w:p>
    <w:p>
      <w:pPr>
        <w:pStyle w:val="BodyText"/>
        <w:spacing w:before="1"/>
        <w:rPr>
          <w:rFonts w:ascii="Arial"/>
          <w:i/>
          <w:sz w:val="15"/>
        </w:rPr>
      </w:pPr>
    </w:p>
    <w:p>
      <w:pPr>
        <w:spacing w:before="0"/>
        <w:ind w:left="294" w:right="702" w:firstLine="0"/>
        <w:jc w:val="left"/>
        <w:rPr>
          <w:rFonts w:ascii="Arial"/>
          <w:i/>
          <w:sz w:val="15"/>
        </w:rPr>
      </w:pPr>
      <w:r>
        <w:rPr>
          <w:rFonts w:ascii="Arial"/>
          <w:i/>
          <w:color w:val="49A45B"/>
          <w:sz w:val="15"/>
          <w:u w:val="single" w:color="49A45B"/>
        </w:rPr>
        <w:t>Invitation</w:t>
      </w:r>
      <w:r>
        <w:rPr>
          <w:rFonts w:ascii="Arial"/>
          <w:i/>
          <w:color w:val="49A45B"/>
          <w:sz w:val="15"/>
        </w:rPr>
        <w:t>: All</w:t>
      </w:r>
      <w:r>
        <w:rPr>
          <w:rFonts w:ascii="Arial"/>
          <w:i/>
          <w:color w:val="49A45B"/>
          <w:spacing w:val="-1"/>
          <w:sz w:val="15"/>
        </w:rPr>
        <w:t> </w:t>
      </w:r>
      <w:r>
        <w:rPr>
          <w:rFonts w:ascii="Arial"/>
          <w:i/>
          <w:color w:val="49A45B"/>
          <w:sz w:val="15"/>
        </w:rPr>
        <w:t>contacts</w:t>
      </w:r>
      <w:r>
        <w:rPr>
          <w:rFonts w:ascii="Arial"/>
          <w:i/>
          <w:color w:val="49A45B"/>
          <w:spacing w:val="-3"/>
          <w:sz w:val="15"/>
        </w:rPr>
        <w:t> </w:t>
      </w:r>
      <w:r>
        <w:rPr>
          <w:rFonts w:ascii="Arial"/>
          <w:i/>
          <w:color w:val="49A45B"/>
          <w:sz w:val="15"/>
        </w:rPr>
        <w:t>will</w:t>
      </w:r>
      <w:r>
        <w:rPr>
          <w:rFonts w:ascii="Arial"/>
          <w:i/>
          <w:color w:val="49A45B"/>
          <w:spacing w:val="-1"/>
          <w:sz w:val="15"/>
        </w:rPr>
        <w:t> </w:t>
      </w:r>
      <w:r>
        <w:rPr>
          <w:rFonts w:ascii="Arial"/>
          <w:i/>
          <w:color w:val="49A45B"/>
          <w:sz w:val="15"/>
        </w:rPr>
        <w:t>receive</w:t>
      </w:r>
      <w:r>
        <w:rPr>
          <w:rFonts w:ascii="Arial"/>
          <w:i/>
          <w:color w:val="49A45B"/>
          <w:spacing w:val="-2"/>
          <w:sz w:val="15"/>
        </w:rPr>
        <w:t> </w:t>
      </w:r>
      <w:r>
        <w:rPr>
          <w:rFonts w:ascii="Arial"/>
          <w:i/>
          <w:color w:val="49A45B"/>
          <w:sz w:val="15"/>
        </w:rPr>
        <w:t>an</w:t>
      </w:r>
      <w:r>
        <w:rPr>
          <w:rFonts w:ascii="Arial"/>
          <w:i/>
          <w:color w:val="49A45B"/>
          <w:spacing w:val="-2"/>
          <w:sz w:val="15"/>
        </w:rPr>
        <w:t> </w:t>
      </w:r>
      <w:r>
        <w:rPr>
          <w:rFonts w:ascii="Arial"/>
          <w:i/>
          <w:color w:val="49A45B"/>
          <w:sz w:val="15"/>
        </w:rPr>
        <w:t>e-mail</w:t>
      </w:r>
      <w:r>
        <w:rPr>
          <w:rFonts w:ascii="Arial"/>
          <w:i/>
          <w:color w:val="49A45B"/>
          <w:spacing w:val="-2"/>
          <w:sz w:val="15"/>
        </w:rPr>
        <w:t> </w:t>
      </w:r>
      <w:r>
        <w:rPr>
          <w:rFonts w:ascii="Arial"/>
          <w:i/>
          <w:color w:val="49A45B"/>
          <w:sz w:val="15"/>
        </w:rPr>
        <w:t>and</w:t>
      </w:r>
      <w:r>
        <w:rPr>
          <w:rFonts w:ascii="Arial"/>
          <w:i/>
          <w:color w:val="49A45B"/>
          <w:spacing w:val="-2"/>
          <w:sz w:val="15"/>
        </w:rPr>
        <w:t> </w:t>
      </w:r>
      <w:r>
        <w:rPr>
          <w:rFonts w:ascii="Arial"/>
          <w:i/>
          <w:color w:val="49A45B"/>
          <w:sz w:val="15"/>
        </w:rPr>
        <w:t>a</w:t>
      </w:r>
      <w:r>
        <w:rPr>
          <w:rFonts w:ascii="Arial"/>
          <w:i/>
          <w:color w:val="49A45B"/>
          <w:spacing w:val="-2"/>
          <w:sz w:val="15"/>
        </w:rPr>
        <w:t> </w:t>
      </w:r>
      <w:r>
        <w:rPr>
          <w:rFonts w:ascii="Arial"/>
          <w:i/>
          <w:color w:val="49A45B"/>
          <w:sz w:val="15"/>
        </w:rPr>
        <w:t>notification</w:t>
      </w:r>
      <w:r>
        <w:rPr>
          <w:rFonts w:ascii="Arial"/>
          <w:i/>
          <w:color w:val="49A45B"/>
          <w:spacing w:val="-4"/>
          <w:sz w:val="15"/>
        </w:rPr>
        <w:t> </w:t>
      </w:r>
      <w:r>
        <w:rPr>
          <w:rFonts w:ascii="Arial"/>
          <w:i/>
          <w:color w:val="49A45B"/>
          <w:sz w:val="15"/>
        </w:rPr>
        <w:t>to</w:t>
      </w:r>
      <w:r>
        <w:rPr>
          <w:rFonts w:ascii="Arial"/>
          <w:i/>
          <w:color w:val="49A45B"/>
          <w:spacing w:val="-2"/>
          <w:sz w:val="15"/>
        </w:rPr>
        <w:t> </w:t>
      </w:r>
      <w:r>
        <w:rPr>
          <w:rFonts w:ascii="Arial"/>
          <w:i/>
          <w:color w:val="49A45B"/>
          <w:sz w:val="15"/>
        </w:rPr>
        <w:t>the</w:t>
      </w:r>
      <w:r>
        <w:rPr>
          <w:rFonts w:ascii="Arial"/>
          <w:i/>
          <w:color w:val="49A45B"/>
          <w:spacing w:val="-2"/>
          <w:sz w:val="15"/>
        </w:rPr>
        <w:t> </w:t>
      </w:r>
      <w:r>
        <w:rPr>
          <w:rFonts w:ascii="Arial"/>
          <w:i/>
          <w:color w:val="49A45B"/>
          <w:sz w:val="15"/>
        </w:rPr>
        <w:t>Portal about</w:t>
      </w:r>
      <w:r>
        <w:rPr>
          <w:rFonts w:ascii="Arial"/>
          <w:i/>
          <w:color w:val="49A45B"/>
          <w:spacing w:val="-3"/>
          <w:sz w:val="15"/>
        </w:rPr>
        <w:t> </w:t>
      </w:r>
      <w:r>
        <w:rPr>
          <w:rFonts w:ascii="Arial"/>
          <w:i/>
          <w:color w:val="49A45B"/>
          <w:sz w:val="15"/>
        </w:rPr>
        <w:t>the</w:t>
      </w:r>
      <w:r>
        <w:rPr>
          <w:rFonts w:ascii="Arial"/>
          <w:i/>
          <w:color w:val="49A45B"/>
          <w:spacing w:val="-2"/>
          <w:sz w:val="15"/>
        </w:rPr>
        <w:t> </w:t>
      </w:r>
      <w:r>
        <w:rPr>
          <w:rFonts w:ascii="Arial"/>
          <w:i/>
          <w:color w:val="49A45B"/>
          <w:sz w:val="15"/>
        </w:rPr>
        <w:t>invitation</w:t>
      </w:r>
      <w:r>
        <w:rPr>
          <w:rFonts w:ascii="Arial"/>
          <w:i/>
          <w:color w:val="49A45B"/>
          <w:spacing w:val="-2"/>
          <w:sz w:val="15"/>
        </w:rPr>
        <w:t> </w:t>
      </w:r>
      <w:r>
        <w:rPr>
          <w:rFonts w:ascii="Arial"/>
          <w:i/>
          <w:color w:val="49A45B"/>
          <w:sz w:val="15"/>
        </w:rPr>
        <w:t>to</w:t>
      </w:r>
      <w:r>
        <w:rPr>
          <w:rFonts w:ascii="Arial"/>
          <w:i/>
          <w:color w:val="49A45B"/>
          <w:spacing w:val="-2"/>
          <w:sz w:val="15"/>
        </w:rPr>
        <w:t> </w:t>
      </w:r>
      <w:r>
        <w:rPr>
          <w:rFonts w:ascii="Arial"/>
          <w:i/>
          <w:color w:val="49A45B"/>
          <w:sz w:val="15"/>
        </w:rPr>
        <w:t>the</w:t>
      </w:r>
      <w:r>
        <w:rPr>
          <w:rFonts w:ascii="Arial"/>
          <w:i/>
          <w:color w:val="49A45B"/>
          <w:spacing w:val="-2"/>
          <w:sz w:val="15"/>
        </w:rPr>
        <w:t> </w:t>
      </w:r>
      <w:r>
        <w:rPr>
          <w:rFonts w:ascii="Arial"/>
          <w:i/>
          <w:color w:val="49A45B"/>
          <w:sz w:val="15"/>
        </w:rPr>
        <w:t>proposal</w:t>
      </w:r>
      <w:r>
        <w:rPr>
          <w:rFonts w:ascii="Arial"/>
          <w:i/>
          <w:color w:val="49A45B"/>
          <w:spacing w:val="-4"/>
          <w:sz w:val="15"/>
        </w:rPr>
        <w:t> </w:t>
      </w:r>
      <w:r>
        <w:rPr>
          <w:rFonts w:ascii="Arial"/>
          <w:i/>
          <w:color w:val="49A45B"/>
          <w:sz w:val="15"/>
        </w:rPr>
        <w:t>upon</w:t>
      </w:r>
      <w:r>
        <w:rPr>
          <w:rFonts w:ascii="Arial"/>
          <w:i/>
          <w:color w:val="49A45B"/>
          <w:spacing w:val="-2"/>
          <w:sz w:val="15"/>
        </w:rPr>
        <w:t> </w:t>
      </w:r>
      <w:r>
        <w:rPr>
          <w:rFonts w:ascii="Arial"/>
          <w:i/>
          <w:color w:val="49A45B"/>
          <w:sz w:val="15"/>
        </w:rPr>
        <w:t>saving</w:t>
      </w:r>
      <w:r>
        <w:rPr>
          <w:rFonts w:ascii="Arial"/>
          <w:i/>
          <w:color w:val="49A45B"/>
          <w:spacing w:val="-2"/>
          <w:sz w:val="15"/>
        </w:rPr>
        <w:t> </w:t>
      </w:r>
      <w:r>
        <w:rPr>
          <w:rFonts w:ascii="Arial"/>
          <w:i/>
          <w:color w:val="49A45B"/>
          <w:sz w:val="15"/>
        </w:rPr>
        <w:t>the</w:t>
      </w:r>
      <w:r>
        <w:rPr>
          <w:rFonts w:ascii="Arial"/>
          <w:i/>
          <w:color w:val="49A45B"/>
          <w:spacing w:val="-2"/>
          <w:sz w:val="15"/>
        </w:rPr>
        <w:t> </w:t>
      </w:r>
      <w:r>
        <w:rPr>
          <w:rFonts w:ascii="Arial"/>
          <w:i/>
          <w:color w:val="49A45B"/>
          <w:sz w:val="15"/>
        </w:rPr>
        <w:t>data</w:t>
      </w:r>
      <w:r>
        <w:rPr>
          <w:rFonts w:ascii="Arial"/>
          <w:i/>
          <w:color w:val="49A45B"/>
          <w:spacing w:val="-2"/>
          <w:sz w:val="15"/>
        </w:rPr>
        <w:t> </w:t>
      </w:r>
      <w:r>
        <w:rPr>
          <w:rFonts w:ascii="Arial"/>
          <w:i/>
          <w:color w:val="49A45B"/>
          <w:sz w:val="15"/>
        </w:rPr>
        <w:t>at Step</w:t>
      </w:r>
      <w:r>
        <w:rPr>
          <w:rFonts w:ascii="Arial"/>
          <w:i/>
          <w:color w:val="49A45B"/>
          <w:spacing w:val="-2"/>
          <w:sz w:val="15"/>
        </w:rPr>
        <w:t> </w:t>
      </w:r>
      <w:r>
        <w:rPr>
          <w:rFonts w:ascii="Arial"/>
          <w:i/>
          <w:color w:val="49A45B"/>
          <w:sz w:val="15"/>
        </w:rPr>
        <w:t>4 of the</w:t>
      </w:r>
      <w:r>
        <w:rPr>
          <w:rFonts w:ascii="Arial"/>
          <w:i/>
          <w:color w:val="49A45B"/>
          <w:sz w:val="15"/>
        </w:rPr>
        <w:t> submission</w:t>
      </w:r>
      <w:r>
        <w:rPr>
          <w:rFonts w:ascii="Arial"/>
          <w:i/>
          <w:color w:val="49A45B"/>
          <w:spacing w:val="-3"/>
          <w:sz w:val="15"/>
        </w:rPr>
        <w:t> </w:t>
      </w:r>
      <w:r>
        <w:rPr>
          <w:rFonts w:ascii="Arial"/>
          <w:i/>
          <w:color w:val="49A45B"/>
          <w:sz w:val="15"/>
        </w:rPr>
        <w:t>process.</w:t>
      </w:r>
    </w:p>
    <w:p>
      <w:pPr>
        <w:spacing w:after="0"/>
        <w:jc w:val="left"/>
        <w:rPr>
          <w:rFonts w:ascii="Arial"/>
          <w:sz w:val="15"/>
        </w:rPr>
        <w:sectPr>
          <w:pgSz w:w="11910" w:h="16840"/>
          <w:pgMar w:header="290" w:footer="1337" w:top="1220" w:bottom="1520" w:left="620" w:right="240"/>
        </w:sectPr>
      </w:pPr>
    </w:p>
    <w:p>
      <w:pPr>
        <w:pStyle w:val="BodyText"/>
        <w:rPr>
          <w:rFonts w:ascii="Arial"/>
          <w:i/>
          <w:sz w:val="20"/>
        </w:rPr>
      </w:pPr>
    </w:p>
    <w:p>
      <w:pPr>
        <w:pStyle w:val="BodyText"/>
        <w:rPr>
          <w:rFonts w:ascii="Arial"/>
          <w:i/>
          <w:sz w:val="20"/>
        </w:rPr>
      </w:pPr>
    </w:p>
    <w:p>
      <w:pPr>
        <w:pStyle w:val="Heading1"/>
        <w:spacing w:before="85"/>
        <w:ind w:left="232" w:firstLine="0"/>
        <w:jc w:val="both"/>
      </w:pPr>
      <w:r>
        <w:rPr>
          <w:color w:val="458DCA"/>
        </w:rPr>
        <w:t>Organisation</w:t>
      </w:r>
      <w:r>
        <w:rPr>
          <w:color w:val="458DCA"/>
          <w:spacing w:val="-25"/>
        </w:rPr>
        <w:t> </w:t>
      </w:r>
      <w:r>
        <w:rPr>
          <w:color w:val="458DCA"/>
          <w:spacing w:val="-4"/>
        </w:rPr>
        <w:t>data</w:t>
      </w:r>
    </w:p>
    <w:p>
      <w:pPr>
        <w:spacing w:before="138" w:after="25"/>
        <w:ind w:left="232" w:right="603" w:firstLine="0"/>
        <w:jc w:val="both"/>
        <w:rPr>
          <w:rFonts w:ascii="Arial"/>
          <w:i/>
          <w:sz w:val="15"/>
        </w:rPr>
      </w:pPr>
      <w:r>
        <w:rPr>
          <w:rFonts w:ascii="Arial"/>
          <w:i/>
          <w:color w:val="49A45B"/>
          <w:sz w:val="15"/>
        </w:rPr>
        <w:t>The section shows the administrative data of the participating organisation as registered and/or validated in the central registry of organisations of the</w:t>
      </w:r>
      <w:r>
        <w:rPr>
          <w:rFonts w:ascii="Arial"/>
          <w:i/>
          <w:color w:val="49A45B"/>
          <w:sz w:val="15"/>
        </w:rPr>
        <w:t> European Commission, linked to the given PIC number. Data in blue is read-only, modification is not possible in the proposal forms. For more information on how to modify this information, please visit the </w:t>
      </w:r>
      <w:hyperlink r:id="rId33">
        <w:r>
          <w:rPr>
            <w:rFonts w:ascii="Arial"/>
            <w:i/>
            <w:color w:val="0087CC"/>
            <w:sz w:val="15"/>
            <w:u w:val="single" w:color="0087CC"/>
          </w:rPr>
          <w:t>online manua</w:t>
        </w:r>
        <w:r>
          <w:rPr>
            <w:rFonts w:ascii="Arial"/>
            <w:i/>
            <w:color w:val="0087CC"/>
            <w:sz w:val="15"/>
          </w:rPr>
          <w:t>l</w:t>
        </w:r>
      </w:hyperlink>
      <w:r>
        <w:rPr>
          <w:rFonts w:ascii="Arial"/>
          <w:i/>
          <w:color w:val="0087CC"/>
          <w:sz w:val="15"/>
        </w:rPr>
        <w:t> </w:t>
      </w:r>
      <w:r>
        <w:rPr>
          <w:rFonts w:ascii="Arial"/>
          <w:i/>
          <w:color w:val="49A45B"/>
          <w:sz w:val="15"/>
        </w:rPr>
        <w:t>on the participant register.</w:t>
      </w:r>
    </w:p>
    <w:tbl>
      <w:tblPr>
        <w:tblW w:w="0" w:type="auto"/>
        <w:jc w:val="left"/>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4"/>
        <w:gridCol w:w="9695"/>
        <w:gridCol w:w="268"/>
      </w:tblGrid>
      <w:tr>
        <w:trPr>
          <w:trHeight w:val="576" w:hRule="atLeast"/>
        </w:trPr>
        <w:tc>
          <w:tcPr>
            <w:tcW w:w="264" w:type="dxa"/>
            <w:vMerge w:val="restart"/>
            <w:tcBorders>
              <w:right w:val="nil"/>
            </w:tcBorders>
            <w:shd w:val="clear" w:color="auto" w:fill="A0C5E2"/>
          </w:tcPr>
          <w:p>
            <w:pPr>
              <w:pStyle w:val="TableParagraph"/>
              <w:rPr>
                <w:rFonts w:ascii="Times New Roman"/>
                <w:sz w:val="16"/>
              </w:rPr>
            </w:pPr>
          </w:p>
        </w:tc>
        <w:tc>
          <w:tcPr>
            <w:tcW w:w="9963" w:type="dxa"/>
            <w:gridSpan w:val="2"/>
            <w:tcBorders>
              <w:left w:val="nil"/>
              <w:bottom w:val="single" w:sz="4" w:space="0" w:color="000000"/>
            </w:tcBorders>
            <w:shd w:val="clear" w:color="auto" w:fill="A0C5E2"/>
          </w:tcPr>
          <w:p>
            <w:pPr>
              <w:pStyle w:val="TableParagraph"/>
              <w:tabs>
                <w:tab w:pos="3858" w:val="left" w:leader="none"/>
              </w:tabs>
              <w:spacing w:before="72"/>
              <w:ind w:left="29"/>
              <w:rPr>
                <w:b/>
                <w:i/>
                <w:sz w:val="19"/>
              </w:rPr>
            </w:pPr>
            <w:r>
              <w:rPr>
                <w:b/>
                <w:i/>
                <w:spacing w:val="-5"/>
                <w:sz w:val="19"/>
              </w:rPr>
              <w:t>PIC</w:t>
            </w:r>
            <w:r>
              <w:rPr>
                <w:b/>
                <w:i/>
                <w:sz w:val="19"/>
              </w:rPr>
              <w:tab/>
              <w:t>Legal</w:t>
            </w:r>
            <w:r>
              <w:rPr>
                <w:b/>
                <w:i/>
                <w:spacing w:val="-10"/>
                <w:sz w:val="19"/>
              </w:rPr>
              <w:t> </w:t>
            </w:r>
            <w:r>
              <w:rPr>
                <w:b/>
                <w:i/>
                <w:spacing w:val="-4"/>
                <w:sz w:val="19"/>
              </w:rPr>
              <w:t>name</w:t>
            </w:r>
          </w:p>
        </w:tc>
      </w:tr>
      <w:tr>
        <w:trPr>
          <w:trHeight w:val="596" w:hRule="atLeast"/>
        </w:trPr>
        <w:tc>
          <w:tcPr>
            <w:tcW w:w="264" w:type="dxa"/>
            <w:vMerge/>
            <w:tcBorders>
              <w:top w:val="nil"/>
              <w:right w:val="nil"/>
            </w:tcBorders>
            <w:shd w:val="clear" w:color="auto" w:fill="A0C5E2"/>
          </w:tcPr>
          <w:p>
            <w:pPr>
              <w:rPr>
                <w:sz w:val="2"/>
                <w:szCs w:val="2"/>
              </w:rPr>
            </w:pPr>
          </w:p>
        </w:tc>
        <w:tc>
          <w:tcPr>
            <w:tcW w:w="9695" w:type="dxa"/>
            <w:tcBorders>
              <w:top w:val="single" w:sz="4" w:space="0" w:color="000000"/>
              <w:left w:val="nil"/>
              <w:bottom w:val="nil"/>
              <w:right w:val="nil"/>
            </w:tcBorders>
            <w:shd w:val="clear" w:color="auto" w:fill="A0C5E2"/>
          </w:tcPr>
          <w:p>
            <w:pPr>
              <w:pStyle w:val="TableParagraph"/>
              <w:spacing w:before="117"/>
              <w:ind w:left="36"/>
              <w:rPr>
                <w:i/>
                <w:sz w:val="22"/>
              </w:rPr>
            </w:pPr>
            <w:r>
              <w:rPr>
                <w:i/>
                <w:color w:val="458DCA"/>
                <w:sz w:val="22"/>
              </w:rPr>
              <w:t>Short</w:t>
            </w:r>
            <w:r>
              <w:rPr>
                <w:i/>
                <w:color w:val="458DCA"/>
                <w:spacing w:val="-3"/>
                <w:sz w:val="22"/>
              </w:rPr>
              <w:t> </w:t>
            </w:r>
            <w:r>
              <w:rPr>
                <w:i/>
                <w:color w:val="458DCA"/>
                <w:spacing w:val="-4"/>
                <w:sz w:val="22"/>
              </w:rPr>
              <w:t>name</w:t>
            </w:r>
          </w:p>
        </w:tc>
        <w:tc>
          <w:tcPr>
            <w:tcW w:w="268" w:type="dxa"/>
            <w:vMerge w:val="restart"/>
            <w:tcBorders>
              <w:top w:val="single" w:sz="4" w:space="0" w:color="000000"/>
              <w:left w:val="nil"/>
            </w:tcBorders>
            <w:shd w:val="clear" w:color="auto" w:fill="A0C5E2"/>
          </w:tcPr>
          <w:p>
            <w:pPr>
              <w:pStyle w:val="TableParagraph"/>
              <w:rPr>
                <w:rFonts w:ascii="Times New Roman"/>
                <w:sz w:val="16"/>
              </w:rPr>
            </w:pPr>
          </w:p>
        </w:tc>
      </w:tr>
      <w:tr>
        <w:trPr>
          <w:trHeight w:val="527"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rPr>
                <w:i/>
                <w:sz w:val="19"/>
              </w:rPr>
            </w:pPr>
          </w:p>
          <w:p>
            <w:pPr>
              <w:pStyle w:val="TableParagraph"/>
              <w:ind w:left="36"/>
              <w:rPr>
                <w:i/>
                <w:sz w:val="22"/>
              </w:rPr>
            </w:pPr>
            <w:r>
              <w:rPr>
                <w:i/>
                <w:color w:val="458DCA"/>
                <w:sz w:val="22"/>
              </w:rPr>
              <w:t>Address</w:t>
            </w:r>
            <w:r>
              <w:rPr>
                <w:i/>
                <w:color w:val="458DCA"/>
                <w:spacing w:val="-4"/>
                <w:sz w:val="22"/>
              </w:rPr>
              <w:t> </w:t>
            </w:r>
            <w:r>
              <w:rPr>
                <w:i/>
                <w:color w:val="458DCA"/>
                <w:sz w:val="22"/>
              </w:rPr>
              <w:t>of</w:t>
            </w:r>
            <w:r>
              <w:rPr>
                <w:i/>
                <w:color w:val="458DCA"/>
                <w:spacing w:val="-3"/>
                <w:sz w:val="22"/>
              </w:rPr>
              <w:t> </w:t>
            </w:r>
            <w:r>
              <w:rPr>
                <w:i/>
                <w:color w:val="458DCA"/>
                <w:sz w:val="22"/>
              </w:rPr>
              <w:t>the</w:t>
            </w:r>
            <w:r>
              <w:rPr>
                <w:i/>
                <w:color w:val="458DCA"/>
                <w:spacing w:val="-3"/>
                <w:sz w:val="22"/>
              </w:rPr>
              <w:t> </w:t>
            </w:r>
            <w:r>
              <w:rPr>
                <w:i/>
                <w:color w:val="458DCA"/>
                <w:spacing w:val="-2"/>
                <w:sz w:val="22"/>
              </w:rPr>
              <w:t>organisation</w:t>
            </w:r>
          </w:p>
        </w:tc>
        <w:tc>
          <w:tcPr>
            <w:tcW w:w="268" w:type="dxa"/>
            <w:vMerge/>
            <w:tcBorders>
              <w:top w:val="nil"/>
              <w:left w:val="nil"/>
            </w:tcBorders>
            <w:shd w:val="clear" w:color="auto" w:fill="A0C5E2"/>
          </w:tcPr>
          <w:p>
            <w:pPr>
              <w:rPr>
                <w:sz w:val="2"/>
                <w:szCs w:val="2"/>
              </w:rPr>
            </w:pPr>
          </w:p>
        </w:tc>
      </w:tr>
      <w:tr>
        <w:trPr>
          <w:trHeight w:val="322"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spacing w:before="48"/>
              <w:ind w:left="322"/>
              <w:rPr>
                <w:sz w:val="19"/>
              </w:rPr>
            </w:pPr>
            <w:r>
              <w:rPr>
                <w:spacing w:val="-2"/>
                <w:sz w:val="19"/>
              </w:rPr>
              <w:t>Street</w:t>
            </w:r>
          </w:p>
        </w:tc>
        <w:tc>
          <w:tcPr>
            <w:tcW w:w="268" w:type="dxa"/>
            <w:vMerge/>
            <w:tcBorders>
              <w:top w:val="nil"/>
              <w:left w:val="nil"/>
            </w:tcBorders>
            <w:shd w:val="clear" w:color="auto" w:fill="A0C5E2"/>
          </w:tcPr>
          <w:p>
            <w:pPr>
              <w:rPr>
                <w:sz w:val="2"/>
                <w:szCs w:val="2"/>
              </w:rPr>
            </w:pPr>
          </w:p>
        </w:tc>
      </w:tr>
      <w:tr>
        <w:trPr>
          <w:trHeight w:val="323"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spacing w:before="49"/>
              <w:ind w:left="322"/>
              <w:rPr>
                <w:sz w:val="19"/>
              </w:rPr>
            </w:pPr>
            <w:r>
              <w:rPr>
                <w:spacing w:val="-4"/>
                <w:sz w:val="19"/>
              </w:rPr>
              <w:t>Town</w:t>
            </w:r>
          </w:p>
        </w:tc>
        <w:tc>
          <w:tcPr>
            <w:tcW w:w="268" w:type="dxa"/>
            <w:vMerge/>
            <w:tcBorders>
              <w:top w:val="nil"/>
              <w:left w:val="nil"/>
            </w:tcBorders>
            <w:shd w:val="clear" w:color="auto" w:fill="A0C5E2"/>
          </w:tcPr>
          <w:p>
            <w:pPr>
              <w:rPr>
                <w:sz w:val="2"/>
                <w:szCs w:val="2"/>
              </w:rPr>
            </w:pPr>
          </w:p>
        </w:tc>
      </w:tr>
      <w:tr>
        <w:trPr>
          <w:trHeight w:val="323"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spacing w:before="49"/>
              <w:ind w:left="322"/>
              <w:rPr>
                <w:sz w:val="19"/>
              </w:rPr>
            </w:pPr>
            <w:r>
              <w:rPr>
                <w:spacing w:val="-2"/>
                <w:sz w:val="19"/>
              </w:rPr>
              <w:t>Postcode</w:t>
            </w:r>
          </w:p>
        </w:tc>
        <w:tc>
          <w:tcPr>
            <w:tcW w:w="268" w:type="dxa"/>
            <w:vMerge/>
            <w:tcBorders>
              <w:top w:val="nil"/>
              <w:left w:val="nil"/>
            </w:tcBorders>
            <w:shd w:val="clear" w:color="auto" w:fill="A0C5E2"/>
          </w:tcPr>
          <w:p>
            <w:pPr>
              <w:rPr>
                <w:sz w:val="2"/>
                <w:szCs w:val="2"/>
              </w:rPr>
            </w:pPr>
          </w:p>
        </w:tc>
      </w:tr>
      <w:tr>
        <w:trPr>
          <w:trHeight w:val="323"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spacing w:before="49"/>
              <w:ind w:left="322"/>
              <w:rPr>
                <w:sz w:val="19"/>
              </w:rPr>
            </w:pPr>
            <w:r>
              <w:rPr>
                <w:spacing w:val="-2"/>
                <w:sz w:val="19"/>
              </w:rPr>
              <w:t>Country</w:t>
            </w:r>
          </w:p>
        </w:tc>
        <w:tc>
          <w:tcPr>
            <w:tcW w:w="268" w:type="dxa"/>
            <w:vMerge/>
            <w:tcBorders>
              <w:top w:val="nil"/>
              <w:left w:val="nil"/>
            </w:tcBorders>
            <w:shd w:val="clear" w:color="auto" w:fill="A0C5E2"/>
          </w:tcPr>
          <w:p>
            <w:pPr>
              <w:rPr>
                <w:sz w:val="2"/>
                <w:szCs w:val="2"/>
              </w:rPr>
            </w:pPr>
          </w:p>
        </w:tc>
      </w:tr>
      <w:tr>
        <w:trPr>
          <w:trHeight w:val="492"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spacing w:before="49"/>
              <w:ind w:left="322"/>
              <w:rPr>
                <w:sz w:val="19"/>
              </w:rPr>
            </w:pPr>
            <w:r>
              <w:rPr>
                <w:spacing w:val="-2"/>
                <w:sz w:val="19"/>
              </w:rPr>
              <w:t>Webpage</w:t>
            </w:r>
          </w:p>
        </w:tc>
        <w:tc>
          <w:tcPr>
            <w:tcW w:w="268" w:type="dxa"/>
            <w:vMerge/>
            <w:tcBorders>
              <w:top w:val="nil"/>
              <w:left w:val="nil"/>
            </w:tcBorders>
            <w:shd w:val="clear" w:color="auto" w:fill="A0C5E2"/>
          </w:tcPr>
          <w:p>
            <w:pPr>
              <w:rPr>
                <w:sz w:val="2"/>
                <w:szCs w:val="2"/>
              </w:rPr>
            </w:pPr>
          </w:p>
        </w:tc>
      </w:tr>
      <w:tr>
        <w:trPr>
          <w:trHeight w:val="527"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rPr>
                <w:i/>
                <w:sz w:val="19"/>
              </w:rPr>
            </w:pPr>
          </w:p>
          <w:p>
            <w:pPr>
              <w:pStyle w:val="TableParagraph"/>
              <w:ind w:left="36"/>
              <w:rPr>
                <w:i/>
                <w:sz w:val="22"/>
              </w:rPr>
            </w:pPr>
            <w:r>
              <w:rPr>
                <w:i/>
                <w:color w:val="458DCA"/>
                <w:sz w:val="22"/>
              </w:rPr>
              <w:t>Specific</w:t>
            </w:r>
            <w:r>
              <w:rPr>
                <w:i/>
                <w:color w:val="458DCA"/>
                <w:spacing w:val="-6"/>
                <w:sz w:val="22"/>
              </w:rPr>
              <w:t> </w:t>
            </w:r>
            <w:r>
              <w:rPr>
                <w:i/>
                <w:color w:val="458DCA"/>
                <w:sz w:val="22"/>
              </w:rPr>
              <w:t>legal</w:t>
            </w:r>
            <w:r>
              <w:rPr>
                <w:i/>
                <w:color w:val="458DCA"/>
                <w:spacing w:val="-6"/>
                <w:sz w:val="22"/>
              </w:rPr>
              <w:t> </w:t>
            </w:r>
            <w:r>
              <w:rPr>
                <w:i/>
                <w:color w:val="458DCA"/>
                <w:spacing w:val="-2"/>
                <w:sz w:val="22"/>
              </w:rPr>
              <w:t>statuses</w:t>
            </w:r>
          </w:p>
        </w:tc>
        <w:tc>
          <w:tcPr>
            <w:tcW w:w="268" w:type="dxa"/>
            <w:vMerge/>
            <w:tcBorders>
              <w:top w:val="nil"/>
              <w:left w:val="nil"/>
            </w:tcBorders>
            <w:shd w:val="clear" w:color="auto" w:fill="A0C5E2"/>
          </w:tcPr>
          <w:p>
            <w:pPr>
              <w:rPr>
                <w:sz w:val="2"/>
                <w:szCs w:val="2"/>
              </w:rPr>
            </w:pPr>
          </w:p>
        </w:tc>
      </w:tr>
      <w:tr>
        <w:trPr>
          <w:trHeight w:val="240"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single" w:sz="4" w:space="0" w:color="000000"/>
              <w:right w:val="nil"/>
            </w:tcBorders>
            <w:shd w:val="clear" w:color="auto" w:fill="A0C5E2"/>
          </w:tcPr>
          <w:p>
            <w:pPr>
              <w:pStyle w:val="TableParagraph"/>
              <w:spacing w:line="168" w:lineRule="exact" w:before="51"/>
              <w:ind w:left="36"/>
              <w:rPr>
                <w:i/>
                <w:sz w:val="15"/>
              </w:rPr>
            </w:pPr>
            <w:r>
              <w:rPr>
                <w:i/>
                <w:color w:val="49A45B"/>
                <w:sz w:val="15"/>
              </w:rPr>
              <w:t>Read</w:t>
            </w:r>
            <w:r>
              <w:rPr>
                <w:i/>
                <w:color w:val="49A45B"/>
                <w:spacing w:val="-5"/>
                <w:sz w:val="15"/>
              </w:rPr>
              <w:t> </w:t>
            </w:r>
            <w:r>
              <w:rPr>
                <w:i/>
                <w:color w:val="49A45B"/>
                <w:sz w:val="15"/>
              </w:rPr>
              <w:t>more</w:t>
            </w:r>
            <w:r>
              <w:rPr>
                <w:i/>
                <w:color w:val="49A45B"/>
                <w:spacing w:val="-5"/>
                <w:sz w:val="15"/>
              </w:rPr>
              <w:t> </w:t>
            </w:r>
            <w:r>
              <w:rPr>
                <w:i/>
                <w:color w:val="49A45B"/>
                <w:sz w:val="15"/>
              </w:rPr>
              <w:t>about</w:t>
            </w:r>
            <w:r>
              <w:rPr>
                <w:i/>
                <w:color w:val="49A45B"/>
                <w:spacing w:val="-5"/>
                <w:sz w:val="15"/>
              </w:rPr>
              <w:t> </w:t>
            </w:r>
            <w:hyperlink r:id="rId34">
              <w:r>
                <w:rPr>
                  <w:i/>
                  <w:color w:val="0087CC"/>
                  <w:sz w:val="15"/>
                  <w:u w:val="single" w:color="0087CC"/>
                </w:rPr>
                <w:t>legal</w:t>
              </w:r>
              <w:r>
                <w:rPr>
                  <w:i/>
                  <w:color w:val="0087CC"/>
                  <w:spacing w:val="-5"/>
                  <w:sz w:val="15"/>
                  <w:u w:val="single" w:color="0087CC"/>
                </w:rPr>
                <w:t> </w:t>
              </w:r>
              <w:r>
                <w:rPr>
                  <w:i/>
                  <w:color w:val="0087CC"/>
                  <w:spacing w:val="-2"/>
                  <w:sz w:val="15"/>
                  <w:u w:val="single" w:color="0087CC"/>
                </w:rPr>
                <w:t>statuses</w:t>
              </w:r>
              <w:r>
                <w:rPr>
                  <w:i/>
                  <w:color w:val="49A45B"/>
                  <w:spacing w:val="-2"/>
                  <w:sz w:val="15"/>
                </w:rPr>
                <w:t>.</w:t>
              </w:r>
            </w:hyperlink>
          </w:p>
        </w:tc>
        <w:tc>
          <w:tcPr>
            <w:tcW w:w="268" w:type="dxa"/>
            <w:vMerge/>
            <w:tcBorders>
              <w:top w:val="nil"/>
              <w:left w:val="nil"/>
            </w:tcBorders>
            <w:shd w:val="clear" w:color="auto" w:fill="A0C5E2"/>
          </w:tcPr>
          <w:p>
            <w:pPr>
              <w:rPr>
                <w:sz w:val="2"/>
                <w:szCs w:val="2"/>
              </w:rPr>
            </w:pPr>
          </w:p>
        </w:tc>
      </w:tr>
      <w:tr>
        <w:trPr>
          <w:trHeight w:val="561" w:hRule="atLeast"/>
        </w:trPr>
        <w:tc>
          <w:tcPr>
            <w:tcW w:w="264" w:type="dxa"/>
            <w:vMerge/>
            <w:tcBorders>
              <w:top w:val="nil"/>
              <w:right w:val="nil"/>
            </w:tcBorders>
            <w:shd w:val="clear" w:color="auto" w:fill="A0C5E2"/>
          </w:tcPr>
          <w:p>
            <w:pPr>
              <w:rPr>
                <w:sz w:val="2"/>
                <w:szCs w:val="2"/>
              </w:rPr>
            </w:pPr>
          </w:p>
        </w:tc>
        <w:tc>
          <w:tcPr>
            <w:tcW w:w="9695" w:type="dxa"/>
            <w:tcBorders>
              <w:top w:val="single" w:sz="4" w:space="0" w:color="000000"/>
              <w:left w:val="nil"/>
              <w:bottom w:val="nil"/>
              <w:right w:val="nil"/>
            </w:tcBorders>
            <w:shd w:val="clear" w:color="auto" w:fill="A0C5E2"/>
          </w:tcPr>
          <w:p>
            <w:pPr>
              <w:pStyle w:val="TableParagraph"/>
              <w:tabs>
                <w:tab w:pos="5567" w:val="left" w:leader="none"/>
              </w:tabs>
              <w:spacing w:line="195" w:lineRule="exact" w:before="116"/>
              <w:ind w:left="36"/>
              <w:rPr>
                <w:sz w:val="17"/>
              </w:rPr>
            </w:pPr>
            <w:r>
              <w:rPr>
                <w:sz w:val="17"/>
              </w:rPr>
              <w:t>Public</w:t>
            </w:r>
            <w:r>
              <w:rPr>
                <w:spacing w:val="10"/>
                <w:sz w:val="17"/>
              </w:rPr>
              <w:t> </w:t>
            </w:r>
            <w:r>
              <w:rPr>
                <w:sz w:val="17"/>
              </w:rPr>
              <w:t>....................................................................</w:t>
            </w:r>
            <w:r>
              <w:rPr>
                <w:spacing w:val="-4"/>
                <w:sz w:val="17"/>
              </w:rPr>
              <w:t> </w:t>
            </w:r>
            <w:r>
              <w:rPr>
                <w:spacing w:val="-2"/>
                <w:sz w:val="17"/>
              </w:rPr>
              <w:t>unknown</w:t>
            </w:r>
            <w:r>
              <w:rPr>
                <w:sz w:val="17"/>
              </w:rPr>
              <w:tab/>
              <w:t>Legal</w:t>
            </w:r>
            <w:r>
              <w:rPr>
                <w:spacing w:val="-6"/>
                <w:sz w:val="17"/>
              </w:rPr>
              <w:t> </w:t>
            </w:r>
            <w:r>
              <w:rPr>
                <w:sz w:val="17"/>
              </w:rPr>
              <w:t>person</w:t>
            </w:r>
            <w:r>
              <w:rPr>
                <w:spacing w:val="6"/>
                <w:sz w:val="17"/>
              </w:rPr>
              <w:t> </w:t>
            </w:r>
            <w:r>
              <w:rPr>
                <w:spacing w:val="-2"/>
                <w:sz w:val="17"/>
              </w:rPr>
              <w:t>.................................................</w:t>
            </w:r>
          </w:p>
          <w:p>
            <w:pPr>
              <w:pStyle w:val="TableParagraph"/>
              <w:spacing w:line="195" w:lineRule="exact"/>
              <w:ind w:left="36"/>
              <w:rPr>
                <w:sz w:val="17"/>
              </w:rPr>
            </w:pPr>
            <w:r>
              <w:rPr>
                <w:spacing w:val="-2"/>
                <w:sz w:val="17"/>
              </w:rPr>
              <w:t>unknown</w:t>
            </w:r>
          </w:p>
        </w:tc>
        <w:tc>
          <w:tcPr>
            <w:tcW w:w="268" w:type="dxa"/>
            <w:vMerge/>
            <w:tcBorders>
              <w:top w:val="nil"/>
              <w:left w:val="nil"/>
            </w:tcBorders>
            <w:shd w:val="clear" w:color="auto" w:fill="A0C5E2"/>
          </w:tcPr>
          <w:p>
            <w:pPr>
              <w:rPr>
                <w:sz w:val="2"/>
                <w:szCs w:val="2"/>
              </w:rPr>
            </w:pPr>
          </w:p>
        </w:tc>
      </w:tr>
      <w:tr>
        <w:trPr>
          <w:trHeight w:val="300"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tabs>
                <w:tab w:pos="3865" w:val="left" w:leader="dot"/>
              </w:tabs>
              <w:spacing w:before="50"/>
              <w:ind w:left="36"/>
              <w:rPr>
                <w:sz w:val="17"/>
              </w:rPr>
            </w:pPr>
            <w:r>
              <w:rPr>
                <w:spacing w:val="-2"/>
                <w:sz w:val="17"/>
              </w:rPr>
              <w:t>Non-profit</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300"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tabs>
                <w:tab w:pos="3865" w:val="left" w:leader="dot"/>
              </w:tabs>
              <w:spacing w:before="49"/>
              <w:ind w:left="36"/>
              <w:rPr>
                <w:sz w:val="17"/>
              </w:rPr>
            </w:pPr>
            <w:r>
              <w:rPr>
                <w:sz w:val="17"/>
              </w:rPr>
              <w:t>International</w:t>
            </w:r>
            <w:r>
              <w:rPr>
                <w:spacing w:val="-7"/>
                <w:sz w:val="17"/>
              </w:rPr>
              <w:t> </w:t>
            </w:r>
            <w:r>
              <w:rPr>
                <w:spacing w:val="-2"/>
                <w:sz w:val="17"/>
              </w:rPr>
              <w:t>organisation</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300"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tabs>
                <w:tab w:pos="3865" w:val="left" w:leader="dot"/>
              </w:tabs>
              <w:spacing w:before="50"/>
              <w:ind w:left="36"/>
              <w:rPr>
                <w:sz w:val="17"/>
              </w:rPr>
            </w:pPr>
            <w:r>
              <w:rPr>
                <w:sz w:val="17"/>
              </w:rPr>
              <w:t>International</w:t>
            </w:r>
            <w:r>
              <w:rPr>
                <w:spacing w:val="-7"/>
                <w:sz w:val="17"/>
              </w:rPr>
              <w:t> </w:t>
            </w:r>
            <w:r>
              <w:rPr>
                <w:sz w:val="17"/>
              </w:rPr>
              <w:t>organisation</w:t>
            </w:r>
            <w:r>
              <w:rPr>
                <w:spacing w:val="-5"/>
                <w:sz w:val="17"/>
              </w:rPr>
              <w:t> </w:t>
            </w:r>
            <w:r>
              <w:rPr>
                <w:sz w:val="17"/>
              </w:rPr>
              <w:t>of</w:t>
            </w:r>
            <w:r>
              <w:rPr>
                <w:spacing w:val="-4"/>
                <w:sz w:val="17"/>
              </w:rPr>
              <w:t> </w:t>
            </w:r>
            <w:r>
              <w:rPr>
                <w:sz w:val="17"/>
              </w:rPr>
              <w:t>European</w:t>
            </w:r>
            <w:r>
              <w:rPr>
                <w:spacing w:val="-5"/>
                <w:sz w:val="17"/>
              </w:rPr>
              <w:t> </w:t>
            </w:r>
            <w:r>
              <w:rPr>
                <w:spacing w:val="-2"/>
                <w:sz w:val="17"/>
              </w:rPr>
              <w:t>interest</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300"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tabs>
                <w:tab w:pos="3865" w:val="left" w:leader="dot"/>
              </w:tabs>
              <w:spacing w:before="49"/>
              <w:ind w:left="36"/>
              <w:rPr>
                <w:sz w:val="17"/>
              </w:rPr>
            </w:pPr>
            <w:r>
              <w:rPr>
                <w:sz w:val="17"/>
              </w:rPr>
              <w:t>Secondary</w:t>
            </w:r>
            <w:r>
              <w:rPr>
                <w:spacing w:val="-5"/>
                <w:sz w:val="17"/>
              </w:rPr>
              <w:t> </w:t>
            </w:r>
            <w:r>
              <w:rPr>
                <w:sz w:val="17"/>
              </w:rPr>
              <w:t>or</w:t>
            </w:r>
            <w:r>
              <w:rPr>
                <w:spacing w:val="-3"/>
                <w:sz w:val="17"/>
              </w:rPr>
              <w:t> </w:t>
            </w:r>
            <w:r>
              <w:rPr>
                <w:sz w:val="17"/>
              </w:rPr>
              <w:t>Higher</w:t>
            </w:r>
            <w:r>
              <w:rPr>
                <w:spacing w:val="-5"/>
                <w:sz w:val="17"/>
              </w:rPr>
              <w:t> </w:t>
            </w:r>
            <w:r>
              <w:rPr>
                <w:sz w:val="17"/>
              </w:rPr>
              <w:t>education</w:t>
            </w:r>
            <w:r>
              <w:rPr>
                <w:spacing w:val="-6"/>
                <w:sz w:val="17"/>
              </w:rPr>
              <w:t> </w:t>
            </w:r>
            <w:r>
              <w:rPr>
                <w:spacing w:val="-2"/>
                <w:sz w:val="17"/>
              </w:rPr>
              <w:t>establishment</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301"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tabs>
                <w:tab w:pos="3865" w:val="left" w:leader="dot"/>
              </w:tabs>
              <w:spacing w:before="50"/>
              <w:ind w:left="36"/>
              <w:rPr>
                <w:sz w:val="17"/>
              </w:rPr>
            </w:pPr>
            <w:r>
              <w:rPr>
                <w:sz w:val="17"/>
              </w:rPr>
              <w:t>Research</w:t>
            </w:r>
            <w:r>
              <w:rPr>
                <w:spacing w:val="-6"/>
                <w:sz w:val="17"/>
              </w:rPr>
              <w:t> </w:t>
            </w:r>
            <w:r>
              <w:rPr>
                <w:spacing w:val="-2"/>
                <w:sz w:val="17"/>
              </w:rPr>
              <w:t>organisation</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356"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spacing w:before="49"/>
              <w:ind w:left="36"/>
              <w:rPr>
                <w:i/>
                <w:sz w:val="22"/>
              </w:rPr>
            </w:pPr>
            <w:r>
              <w:rPr>
                <w:i/>
                <w:color w:val="458DCA"/>
                <w:sz w:val="22"/>
              </w:rPr>
              <w:t>SME</w:t>
            </w:r>
            <w:r>
              <w:rPr>
                <w:i/>
                <w:color w:val="458DCA"/>
                <w:spacing w:val="-3"/>
                <w:sz w:val="22"/>
              </w:rPr>
              <w:t> </w:t>
            </w:r>
            <w:r>
              <w:rPr>
                <w:i/>
                <w:color w:val="458DCA"/>
                <w:spacing w:val="-2"/>
                <w:sz w:val="22"/>
              </w:rPr>
              <w:t>status</w:t>
            </w:r>
          </w:p>
        </w:tc>
        <w:tc>
          <w:tcPr>
            <w:tcW w:w="268" w:type="dxa"/>
            <w:vMerge/>
            <w:tcBorders>
              <w:top w:val="nil"/>
              <w:left w:val="nil"/>
            </w:tcBorders>
            <w:shd w:val="clear" w:color="auto" w:fill="A0C5E2"/>
          </w:tcPr>
          <w:p>
            <w:pPr>
              <w:rPr>
                <w:sz w:val="2"/>
                <w:szCs w:val="2"/>
              </w:rPr>
            </w:pPr>
          </w:p>
        </w:tc>
      </w:tr>
      <w:tr>
        <w:trPr>
          <w:trHeight w:val="414"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single" w:sz="4" w:space="0" w:color="000000"/>
              <w:right w:val="nil"/>
            </w:tcBorders>
            <w:shd w:val="clear" w:color="auto" w:fill="A0C5E2"/>
          </w:tcPr>
          <w:p>
            <w:pPr>
              <w:pStyle w:val="TableParagraph"/>
              <w:spacing w:line="170" w:lineRule="atLeast" w:before="49"/>
              <w:ind w:left="36"/>
              <w:rPr>
                <w:i/>
                <w:sz w:val="15"/>
              </w:rPr>
            </w:pPr>
            <w:r>
              <w:rPr>
                <w:i/>
                <w:color w:val="49A45B"/>
                <w:sz w:val="15"/>
              </w:rPr>
              <w:t>The enterprise data of the organisation is taken from the Participant Register. Changes to the self-declared or self-assessed SME data can be</w:t>
            </w:r>
            <w:r>
              <w:rPr>
                <w:i/>
                <w:color w:val="49A45B"/>
                <w:sz w:val="15"/>
              </w:rPr>
              <w:t> performed by the self-registrant or by the LEAR (Legal Entity Appointed Representative) in the Participant Register.</w:t>
            </w:r>
          </w:p>
        </w:tc>
        <w:tc>
          <w:tcPr>
            <w:tcW w:w="268" w:type="dxa"/>
            <w:vMerge/>
            <w:tcBorders>
              <w:top w:val="nil"/>
              <w:left w:val="nil"/>
            </w:tcBorders>
            <w:shd w:val="clear" w:color="auto" w:fill="A0C5E2"/>
          </w:tcPr>
          <w:p>
            <w:pPr>
              <w:rPr>
                <w:sz w:val="2"/>
                <w:szCs w:val="2"/>
              </w:rPr>
            </w:pPr>
          </w:p>
        </w:tc>
      </w:tr>
      <w:tr>
        <w:trPr>
          <w:trHeight w:val="366" w:hRule="atLeast"/>
        </w:trPr>
        <w:tc>
          <w:tcPr>
            <w:tcW w:w="264" w:type="dxa"/>
            <w:vMerge/>
            <w:tcBorders>
              <w:top w:val="nil"/>
              <w:right w:val="nil"/>
            </w:tcBorders>
            <w:shd w:val="clear" w:color="auto" w:fill="A0C5E2"/>
          </w:tcPr>
          <w:p>
            <w:pPr>
              <w:rPr>
                <w:sz w:val="2"/>
                <w:szCs w:val="2"/>
              </w:rPr>
            </w:pPr>
          </w:p>
        </w:tc>
        <w:tc>
          <w:tcPr>
            <w:tcW w:w="9695" w:type="dxa"/>
            <w:tcBorders>
              <w:top w:val="single" w:sz="4" w:space="0" w:color="000000"/>
              <w:left w:val="nil"/>
              <w:bottom w:val="nil"/>
              <w:right w:val="nil"/>
            </w:tcBorders>
            <w:shd w:val="clear" w:color="auto" w:fill="A0C5E2"/>
          </w:tcPr>
          <w:p>
            <w:pPr>
              <w:pStyle w:val="TableParagraph"/>
              <w:tabs>
                <w:tab w:pos="3865" w:val="left" w:leader="dot"/>
              </w:tabs>
              <w:spacing w:before="116"/>
              <w:ind w:left="36"/>
              <w:rPr>
                <w:sz w:val="17"/>
              </w:rPr>
            </w:pPr>
            <w:r>
              <w:rPr>
                <w:sz w:val="17"/>
              </w:rPr>
              <w:t>SME</w:t>
            </w:r>
            <w:r>
              <w:rPr>
                <w:spacing w:val="-3"/>
                <w:sz w:val="17"/>
              </w:rPr>
              <w:t> </w:t>
            </w:r>
            <w:r>
              <w:rPr>
                <w:sz w:val="17"/>
              </w:rPr>
              <w:t>self</w:t>
            </w:r>
            <w:r>
              <w:rPr>
                <w:spacing w:val="-2"/>
                <w:sz w:val="17"/>
              </w:rPr>
              <w:t> </w:t>
            </w:r>
            <w:r>
              <w:rPr>
                <w:sz w:val="17"/>
              </w:rPr>
              <w:t>declared</w:t>
            </w:r>
            <w:r>
              <w:rPr>
                <w:spacing w:val="-2"/>
                <w:sz w:val="17"/>
              </w:rPr>
              <w:t> status</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300"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tabs>
                <w:tab w:pos="3865" w:val="left" w:leader="dot"/>
              </w:tabs>
              <w:spacing w:before="49"/>
              <w:ind w:left="36"/>
              <w:rPr>
                <w:sz w:val="17"/>
              </w:rPr>
            </w:pPr>
            <w:r>
              <w:rPr>
                <w:sz w:val="17"/>
              </w:rPr>
              <w:t>SME</w:t>
            </w:r>
            <w:r>
              <w:rPr>
                <w:spacing w:val="-3"/>
                <w:sz w:val="17"/>
              </w:rPr>
              <w:t> </w:t>
            </w:r>
            <w:r>
              <w:rPr>
                <w:sz w:val="17"/>
              </w:rPr>
              <w:t>self-</w:t>
            </w:r>
            <w:r>
              <w:rPr>
                <w:spacing w:val="-2"/>
                <w:sz w:val="17"/>
              </w:rPr>
              <w:t>assessment</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459" w:hRule="atLeast"/>
        </w:trPr>
        <w:tc>
          <w:tcPr>
            <w:tcW w:w="264" w:type="dxa"/>
            <w:vMerge/>
            <w:tcBorders>
              <w:top w:val="nil"/>
              <w:right w:val="nil"/>
            </w:tcBorders>
            <w:shd w:val="clear" w:color="auto" w:fill="A0C5E2"/>
          </w:tcPr>
          <w:p>
            <w:pPr>
              <w:rPr>
                <w:sz w:val="2"/>
                <w:szCs w:val="2"/>
              </w:rPr>
            </w:pPr>
          </w:p>
        </w:tc>
        <w:tc>
          <w:tcPr>
            <w:tcW w:w="9695" w:type="dxa"/>
            <w:tcBorders>
              <w:top w:val="nil"/>
              <w:left w:val="nil"/>
              <w:bottom w:val="nil"/>
              <w:right w:val="nil"/>
            </w:tcBorders>
            <w:shd w:val="clear" w:color="auto" w:fill="A0C5E2"/>
          </w:tcPr>
          <w:p>
            <w:pPr>
              <w:pStyle w:val="TableParagraph"/>
              <w:tabs>
                <w:tab w:pos="3865" w:val="left" w:leader="dot"/>
              </w:tabs>
              <w:spacing w:before="50"/>
              <w:ind w:left="36"/>
              <w:rPr>
                <w:sz w:val="17"/>
              </w:rPr>
            </w:pPr>
            <w:r>
              <w:rPr>
                <w:sz w:val="17"/>
              </w:rPr>
              <w:t>SME</w:t>
            </w:r>
            <w:r>
              <w:rPr>
                <w:spacing w:val="-4"/>
                <w:sz w:val="17"/>
              </w:rPr>
              <w:t> </w:t>
            </w:r>
            <w:r>
              <w:rPr>
                <w:sz w:val="17"/>
              </w:rPr>
              <w:t>validation</w:t>
            </w:r>
            <w:r>
              <w:rPr>
                <w:spacing w:val="-2"/>
                <w:sz w:val="17"/>
              </w:rPr>
              <w:t> </w:t>
            </w:r>
            <w:r>
              <w:rPr>
                <w:spacing w:val="-5"/>
                <w:sz w:val="17"/>
              </w:rPr>
              <w:t>sme</w:t>
            </w:r>
            <w:r>
              <w:rPr>
                <w:sz w:val="17"/>
              </w:rPr>
              <w:tab/>
            </w:r>
            <w:r>
              <w:rPr>
                <w:spacing w:val="-2"/>
                <w:sz w:val="17"/>
              </w:rPr>
              <w:t>unknown</w:t>
            </w:r>
          </w:p>
        </w:tc>
        <w:tc>
          <w:tcPr>
            <w:tcW w:w="268" w:type="dxa"/>
            <w:vMerge/>
            <w:tcBorders>
              <w:top w:val="nil"/>
              <w:left w:val="nil"/>
            </w:tcBorders>
            <w:shd w:val="clear" w:color="auto" w:fill="A0C5E2"/>
          </w:tcPr>
          <w:p>
            <w:pPr>
              <w:rPr>
                <w:sz w:val="2"/>
                <w:szCs w:val="2"/>
              </w:rPr>
            </w:pPr>
          </w:p>
        </w:tc>
      </w:tr>
      <w:tr>
        <w:trPr>
          <w:trHeight w:val="1871" w:hRule="atLeast"/>
        </w:trPr>
        <w:tc>
          <w:tcPr>
            <w:tcW w:w="264" w:type="dxa"/>
            <w:vMerge/>
            <w:tcBorders>
              <w:top w:val="nil"/>
              <w:right w:val="nil"/>
            </w:tcBorders>
            <w:shd w:val="clear" w:color="auto" w:fill="A0C5E2"/>
          </w:tcPr>
          <w:p>
            <w:pPr>
              <w:rPr>
                <w:sz w:val="2"/>
                <w:szCs w:val="2"/>
              </w:rPr>
            </w:pPr>
          </w:p>
        </w:tc>
        <w:tc>
          <w:tcPr>
            <w:tcW w:w="9695" w:type="dxa"/>
            <w:tcBorders>
              <w:top w:val="nil"/>
              <w:left w:val="nil"/>
              <w:right w:val="nil"/>
            </w:tcBorders>
            <w:shd w:val="clear" w:color="auto" w:fill="A0C5E2"/>
          </w:tcPr>
          <w:p>
            <w:pPr>
              <w:pStyle w:val="TableParagraph"/>
              <w:spacing w:before="2"/>
              <w:rPr>
                <w:i/>
                <w:sz w:val="18"/>
              </w:rPr>
            </w:pPr>
          </w:p>
          <w:p>
            <w:pPr>
              <w:pStyle w:val="TableParagraph"/>
              <w:ind w:left="36"/>
              <w:rPr>
                <w:b/>
                <w:sz w:val="15"/>
              </w:rPr>
            </w:pPr>
            <w:r>
              <w:rPr>
                <w:b/>
                <w:color w:val="221F1F"/>
                <w:sz w:val="15"/>
              </w:rPr>
              <w:t>Based</w:t>
            </w:r>
            <w:r>
              <w:rPr>
                <w:b/>
                <w:color w:val="221F1F"/>
                <w:spacing w:val="-8"/>
                <w:sz w:val="15"/>
              </w:rPr>
              <w:t> </w:t>
            </w:r>
            <w:r>
              <w:rPr>
                <w:b/>
                <w:color w:val="221F1F"/>
                <w:sz w:val="15"/>
              </w:rPr>
              <w:t>on</w:t>
            </w:r>
            <w:r>
              <w:rPr>
                <w:b/>
                <w:color w:val="221F1F"/>
                <w:spacing w:val="-2"/>
                <w:sz w:val="15"/>
              </w:rPr>
              <w:t> </w:t>
            </w:r>
            <w:r>
              <w:rPr>
                <w:b/>
                <w:color w:val="221F1F"/>
                <w:sz w:val="15"/>
              </w:rPr>
              <w:t>the</w:t>
            </w:r>
            <w:r>
              <w:rPr>
                <w:b/>
                <w:color w:val="221F1F"/>
                <w:spacing w:val="-4"/>
                <w:sz w:val="15"/>
              </w:rPr>
              <w:t> </w:t>
            </w:r>
            <w:r>
              <w:rPr>
                <w:b/>
                <w:color w:val="221F1F"/>
                <w:sz w:val="15"/>
              </w:rPr>
              <w:t>above</w:t>
            </w:r>
            <w:r>
              <w:rPr>
                <w:b/>
                <w:color w:val="221F1F"/>
                <w:spacing w:val="-6"/>
                <w:sz w:val="15"/>
              </w:rPr>
              <w:t> </w:t>
            </w:r>
            <w:r>
              <w:rPr>
                <w:b/>
                <w:color w:val="221F1F"/>
                <w:sz w:val="15"/>
              </w:rPr>
              <w:t>details</w:t>
            </w:r>
            <w:r>
              <w:rPr>
                <w:b/>
                <w:color w:val="221F1F"/>
                <w:spacing w:val="-9"/>
                <w:sz w:val="15"/>
              </w:rPr>
              <w:t> </w:t>
            </w:r>
            <w:r>
              <w:rPr>
                <w:b/>
                <w:color w:val="221F1F"/>
                <w:sz w:val="15"/>
              </w:rPr>
              <w:t>of</w:t>
            </w:r>
            <w:r>
              <w:rPr>
                <w:b/>
                <w:color w:val="221F1F"/>
                <w:spacing w:val="-5"/>
                <w:sz w:val="15"/>
              </w:rPr>
              <w:t> </w:t>
            </w:r>
            <w:r>
              <w:rPr>
                <w:b/>
                <w:color w:val="221F1F"/>
                <w:sz w:val="15"/>
              </w:rPr>
              <w:t>the</w:t>
            </w:r>
            <w:r>
              <w:rPr>
                <w:b/>
                <w:color w:val="221F1F"/>
                <w:spacing w:val="-6"/>
                <w:sz w:val="15"/>
              </w:rPr>
              <w:t> </w:t>
            </w:r>
            <w:r>
              <w:rPr>
                <w:b/>
                <w:color w:val="221F1F"/>
                <w:sz w:val="15"/>
              </w:rPr>
              <w:t>Participant</w:t>
            </w:r>
            <w:r>
              <w:rPr>
                <w:b/>
                <w:color w:val="221F1F"/>
                <w:spacing w:val="-6"/>
                <w:sz w:val="15"/>
              </w:rPr>
              <w:t> </w:t>
            </w:r>
            <w:r>
              <w:rPr>
                <w:b/>
                <w:color w:val="221F1F"/>
                <w:sz w:val="15"/>
              </w:rPr>
              <w:t>Registry</w:t>
            </w:r>
            <w:r>
              <w:rPr>
                <w:b/>
                <w:color w:val="221F1F"/>
                <w:spacing w:val="-6"/>
                <w:sz w:val="15"/>
              </w:rPr>
              <w:t> </w:t>
            </w:r>
            <w:r>
              <w:rPr>
                <w:b/>
                <w:color w:val="221F1F"/>
                <w:sz w:val="15"/>
              </w:rPr>
              <w:t>the</w:t>
            </w:r>
            <w:r>
              <w:rPr>
                <w:b/>
                <w:color w:val="221F1F"/>
                <w:spacing w:val="-8"/>
                <w:sz w:val="15"/>
              </w:rPr>
              <w:t> </w:t>
            </w:r>
            <w:r>
              <w:rPr>
                <w:b/>
                <w:color w:val="221F1F"/>
                <w:sz w:val="15"/>
              </w:rPr>
              <w:t>organisation</w:t>
            </w:r>
            <w:r>
              <w:rPr>
                <w:b/>
                <w:color w:val="221F1F"/>
                <w:spacing w:val="-5"/>
                <w:sz w:val="15"/>
              </w:rPr>
              <w:t> </w:t>
            </w:r>
            <w:r>
              <w:rPr>
                <w:b/>
                <w:color w:val="221F1F"/>
                <w:sz w:val="15"/>
              </w:rPr>
              <w:t>is</w:t>
            </w:r>
            <w:r>
              <w:rPr>
                <w:b/>
                <w:color w:val="221F1F"/>
                <w:spacing w:val="-8"/>
                <w:sz w:val="15"/>
              </w:rPr>
              <w:t> </w:t>
            </w:r>
            <w:r>
              <w:rPr>
                <w:b/>
                <w:color w:val="221F1F"/>
                <w:sz w:val="15"/>
              </w:rPr>
              <w:t>not</w:t>
            </w:r>
            <w:r>
              <w:rPr>
                <w:b/>
                <w:color w:val="221F1F"/>
                <w:spacing w:val="-4"/>
                <w:sz w:val="15"/>
              </w:rPr>
              <w:t> </w:t>
            </w:r>
            <w:r>
              <w:rPr>
                <w:b/>
                <w:color w:val="221F1F"/>
                <w:sz w:val="15"/>
              </w:rPr>
              <w:t>an</w:t>
            </w:r>
            <w:r>
              <w:rPr>
                <w:b/>
                <w:color w:val="221F1F"/>
                <w:spacing w:val="-4"/>
                <w:sz w:val="15"/>
              </w:rPr>
              <w:t> </w:t>
            </w:r>
            <w:r>
              <w:rPr>
                <w:b/>
                <w:color w:val="221F1F"/>
                <w:sz w:val="15"/>
              </w:rPr>
              <w:t>SME</w:t>
            </w:r>
            <w:r>
              <w:rPr>
                <w:b/>
                <w:color w:val="221F1F"/>
                <w:spacing w:val="-6"/>
                <w:sz w:val="15"/>
              </w:rPr>
              <w:t> </w:t>
            </w:r>
            <w:r>
              <w:rPr>
                <w:b/>
                <w:color w:val="221F1F"/>
                <w:sz w:val="15"/>
              </w:rPr>
              <w:t>(small-</w:t>
            </w:r>
            <w:r>
              <w:rPr>
                <w:b/>
                <w:color w:val="221F1F"/>
                <w:spacing w:val="-5"/>
                <w:sz w:val="15"/>
              </w:rPr>
              <w:t> </w:t>
            </w:r>
            <w:r>
              <w:rPr>
                <w:b/>
                <w:color w:val="221F1F"/>
                <w:sz w:val="15"/>
              </w:rPr>
              <w:t>and</w:t>
            </w:r>
            <w:r>
              <w:rPr>
                <w:b/>
                <w:color w:val="221F1F"/>
                <w:spacing w:val="-5"/>
                <w:sz w:val="15"/>
              </w:rPr>
              <w:t> </w:t>
            </w:r>
            <w:r>
              <w:rPr>
                <w:b/>
                <w:color w:val="221F1F"/>
                <w:sz w:val="15"/>
              </w:rPr>
              <w:t>medium-sized</w:t>
            </w:r>
            <w:r>
              <w:rPr>
                <w:b/>
                <w:color w:val="221F1F"/>
                <w:spacing w:val="-4"/>
                <w:sz w:val="15"/>
              </w:rPr>
              <w:t> </w:t>
            </w:r>
            <w:r>
              <w:rPr>
                <w:b/>
                <w:color w:val="221F1F"/>
                <w:sz w:val="15"/>
              </w:rPr>
              <w:t>enterprise)</w:t>
            </w:r>
            <w:r>
              <w:rPr>
                <w:b/>
                <w:color w:val="221F1F"/>
                <w:spacing w:val="-6"/>
                <w:sz w:val="15"/>
              </w:rPr>
              <w:t> </w:t>
            </w:r>
            <w:r>
              <w:rPr>
                <w:b/>
                <w:color w:val="221F1F"/>
                <w:sz w:val="15"/>
              </w:rPr>
              <w:t>for</w:t>
            </w:r>
            <w:r>
              <w:rPr>
                <w:b/>
                <w:color w:val="221F1F"/>
                <w:spacing w:val="-3"/>
                <w:sz w:val="15"/>
              </w:rPr>
              <w:t> </w:t>
            </w:r>
            <w:r>
              <w:rPr>
                <w:b/>
                <w:color w:val="221F1F"/>
                <w:sz w:val="15"/>
              </w:rPr>
              <w:t>the</w:t>
            </w:r>
            <w:r>
              <w:rPr>
                <w:b/>
                <w:color w:val="221F1F"/>
                <w:spacing w:val="-6"/>
                <w:sz w:val="15"/>
              </w:rPr>
              <w:t> </w:t>
            </w:r>
            <w:r>
              <w:rPr>
                <w:b/>
                <w:color w:val="221F1F"/>
                <w:spacing w:val="-2"/>
                <w:sz w:val="15"/>
              </w:rPr>
              <w:t>call.</w:t>
            </w:r>
          </w:p>
        </w:tc>
        <w:tc>
          <w:tcPr>
            <w:tcW w:w="268" w:type="dxa"/>
            <w:vMerge/>
            <w:tcBorders>
              <w:top w:val="nil"/>
              <w:left w:val="nil"/>
            </w:tcBorders>
            <w:shd w:val="clear" w:color="auto" w:fill="A0C5E2"/>
          </w:tcPr>
          <w:p>
            <w:pPr>
              <w:rPr>
                <w:sz w:val="2"/>
                <w:szCs w:val="2"/>
              </w:rPr>
            </w:pPr>
          </w:p>
        </w:tc>
      </w:tr>
    </w:tbl>
    <w:p>
      <w:pPr>
        <w:spacing w:after="0"/>
        <w:rPr>
          <w:sz w:val="2"/>
          <w:szCs w:val="2"/>
        </w:rPr>
        <w:sectPr>
          <w:pgSz w:w="11910" w:h="16840"/>
          <w:pgMar w:header="290" w:footer="1337" w:top="1220" w:bottom="1520" w:left="620" w:right="240"/>
        </w:sectPr>
      </w:pPr>
    </w:p>
    <w:p>
      <w:pPr>
        <w:pStyle w:val="BodyText"/>
        <w:rPr>
          <w:rFonts w:ascii="Arial"/>
          <w:i/>
          <w:sz w:val="20"/>
        </w:rPr>
      </w:pPr>
      <w:r>
        <w:rPr/>
        <w:pict>
          <v:rect style="position:absolute;margin-left:415.869995pt;margin-top:179.299988pt;width:.48pt;height:22.32pt;mso-position-horizontal-relative:page;mso-position-vertical-relative:page;z-index:-18571776" id="docshape57" filled="true" fillcolor="#000000" stroked="false">
            <v:fill type="solid"/>
            <w10:wrap type="none"/>
          </v:rect>
        </w:pict>
      </w:r>
      <w:r>
        <w:rPr/>
        <w:pict>
          <v:shape style="position:absolute;margin-left:160.940002pt;margin-top:218.539948pt;width:255.45pt;height:23.3pt;mso-position-horizontal-relative:page;mso-position-vertical-relative:page;z-index:-18571264" id="docshape58" coordorigin="3219,4371" coordsize="5109,466" path="m8327,4371l8317,4371,3228,4371,3219,4371,3219,4380,3228,4380,8317,4380,8317,4827,3219,4827,3219,4836,8317,4836,8327,4836,8327,4827,8327,4380,8327,4371xe" filled="true" fillcolor="#000000" stroked="false">
            <v:path arrowok="t"/>
            <v:fill type="solid"/>
            <w10:wrap type="none"/>
          </v:shape>
        </w:pict>
      </w:r>
    </w:p>
    <w:p>
      <w:pPr>
        <w:pStyle w:val="BodyText"/>
        <w:spacing w:before="11"/>
        <w:rPr>
          <w:rFonts w:ascii="Arial"/>
          <w:i/>
          <w:sz w:val="18"/>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2"/>
        <w:gridCol w:w="257"/>
        <w:gridCol w:w="6815"/>
        <w:gridCol w:w="881"/>
      </w:tblGrid>
      <w:tr>
        <w:trPr>
          <w:trHeight w:val="1895" w:hRule="atLeast"/>
        </w:trPr>
        <w:tc>
          <w:tcPr>
            <w:tcW w:w="10315" w:type="dxa"/>
            <w:gridSpan w:val="4"/>
            <w:tcBorders>
              <w:bottom w:val="nil"/>
            </w:tcBorders>
          </w:tcPr>
          <w:p>
            <w:pPr>
              <w:pStyle w:val="TableParagraph"/>
              <w:spacing w:before="38"/>
              <w:ind w:left="141"/>
              <w:rPr>
                <w:i/>
                <w:sz w:val="22"/>
              </w:rPr>
            </w:pPr>
            <w:r>
              <w:rPr>
                <w:i/>
                <w:color w:val="458DCA"/>
                <w:sz w:val="22"/>
              </w:rPr>
              <w:t>Departments</w:t>
            </w:r>
            <w:r>
              <w:rPr>
                <w:i/>
                <w:color w:val="458DCA"/>
                <w:spacing w:val="11"/>
                <w:sz w:val="22"/>
              </w:rPr>
              <w:t> </w:t>
            </w:r>
            <w:r>
              <w:rPr>
                <w:i/>
                <w:color w:val="458DCA"/>
                <w:sz w:val="22"/>
              </w:rPr>
              <w:t>carrying</w:t>
            </w:r>
            <w:r>
              <w:rPr>
                <w:i/>
                <w:color w:val="458DCA"/>
                <w:spacing w:val="11"/>
                <w:sz w:val="22"/>
              </w:rPr>
              <w:t> </w:t>
            </w:r>
            <w:r>
              <w:rPr>
                <w:i/>
                <w:color w:val="458DCA"/>
                <w:sz w:val="22"/>
              </w:rPr>
              <w:t>out</w:t>
            </w:r>
            <w:r>
              <w:rPr>
                <w:i/>
                <w:color w:val="458DCA"/>
                <w:spacing w:val="14"/>
                <w:sz w:val="22"/>
              </w:rPr>
              <w:t> </w:t>
            </w:r>
            <w:r>
              <w:rPr>
                <w:i/>
                <w:color w:val="458DCA"/>
                <w:sz w:val="22"/>
              </w:rPr>
              <w:t>the</w:t>
            </w:r>
            <w:r>
              <w:rPr>
                <w:i/>
                <w:color w:val="458DCA"/>
                <w:spacing w:val="9"/>
                <w:sz w:val="22"/>
              </w:rPr>
              <w:t> </w:t>
            </w:r>
            <w:r>
              <w:rPr>
                <w:i/>
                <w:color w:val="458DCA"/>
                <w:sz w:val="22"/>
              </w:rPr>
              <w:t>proposed</w:t>
            </w:r>
            <w:r>
              <w:rPr>
                <w:i/>
                <w:color w:val="458DCA"/>
                <w:spacing w:val="12"/>
                <w:sz w:val="22"/>
              </w:rPr>
              <w:t> </w:t>
            </w:r>
            <w:r>
              <w:rPr>
                <w:i/>
                <w:color w:val="458DCA"/>
                <w:spacing w:val="-4"/>
                <w:sz w:val="22"/>
              </w:rPr>
              <w:t>work</w:t>
            </w:r>
          </w:p>
          <w:p>
            <w:pPr>
              <w:pStyle w:val="TableParagraph"/>
              <w:spacing w:line="314" w:lineRule="auto" w:before="99"/>
              <w:ind w:left="107"/>
              <w:rPr>
                <w:i/>
                <w:sz w:val="15"/>
              </w:rPr>
            </w:pPr>
            <w:r>
              <w:rPr>
                <w:i/>
                <w:color w:val="49A45B"/>
                <w:sz w:val="15"/>
              </w:rPr>
              <w:t>The</w:t>
            </w:r>
            <w:r>
              <w:rPr>
                <w:i/>
                <w:color w:val="49A45B"/>
                <w:spacing w:val="-3"/>
                <w:sz w:val="15"/>
              </w:rPr>
              <w:t> </w:t>
            </w:r>
            <w:r>
              <w:rPr>
                <w:i/>
                <w:color w:val="49A45B"/>
                <w:sz w:val="15"/>
              </w:rPr>
              <w:t>information</w:t>
            </w:r>
            <w:r>
              <w:rPr>
                <w:i/>
                <w:color w:val="49A45B"/>
                <w:spacing w:val="-3"/>
                <w:sz w:val="15"/>
              </w:rPr>
              <w:t> </w:t>
            </w:r>
            <w:r>
              <w:rPr>
                <w:i/>
                <w:color w:val="49A45B"/>
                <w:sz w:val="15"/>
              </w:rPr>
              <w:t>serves</w:t>
            </w:r>
            <w:r>
              <w:rPr>
                <w:i/>
                <w:color w:val="49A45B"/>
                <w:spacing w:val="-1"/>
                <w:sz w:val="15"/>
              </w:rPr>
              <w:t> </w:t>
            </w:r>
            <w:r>
              <w:rPr>
                <w:i/>
                <w:color w:val="49A45B"/>
                <w:sz w:val="15"/>
              </w:rPr>
              <w:t>mainly</w:t>
            </w:r>
            <w:r>
              <w:rPr>
                <w:i/>
                <w:color w:val="49A45B"/>
                <w:spacing w:val="-4"/>
                <w:sz w:val="15"/>
              </w:rPr>
              <w:t> </w:t>
            </w:r>
            <w:r>
              <w:rPr>
                <w:i/>
                <w:color w:val="49A45B"/>
                <w:sz w:val="15"/>
              </w:rPr>
              <w:t>statistical</w:t>
            </w:r>
            <w:r>
              <w:rPr>
                <w:i/>
                <w:color w:val="49A45B"/>
                <w:spacing w:val="-3"/>
                <w:sz w:val="15"/>
              </w:rPr>
              <w:t> </w:t>
            </w:r>
            <w:r>
              <w:rPr>
                <w:i/>
                <w:color w:val="49A45B"/>
                <w:sz w:val="15"/>
              </w:rPr>
              <w:t>purposes.</w:t>
            </w:r>
            <w:r>
              <w:rPr>
                <w:i/>
                <w:color w:val="49A45B"/>
                <w:spacing w:val="-4"/>
                <w:sz w:val="15"/>
              </w:rPr>
              <w:t> </w:t>
            </w:r>
            <w:r>
              <w:rPr>
                <w:i/>
                <w:color w:val="49A45B"/>
                <w:sz w:val="15"/>
              </w:rPr>
              <w:t>For</w:t>
            </w:r>
            <w:r>
              <w:rPr>
                <w:i/>
                <w:color w:val="49A45B"/>
                <w:spacing w:val="-3"/>
                <w:sz w:val="15"/>
              </w:rPr>
              <w:t> </w:t>
            </w:r>
            <w:r>
              <w:rPr>
                <w:i/>
                <w:color w:val="49A45B"/>
                <w:sz w:val="15"/>
              </w:rPr>
              <w:t>determining</w:t>
            </w:r>
            <w:r>
              <w:rPr>
                <w:i/>
                <w:color w:val="49A45B"/>
                <w:spacing w:val="-5"/>
                <w:sz w:val="15"/>
              </w:rPr>
              <w:t> </w:t>
            </w:r>
            <w:r>
              <w:rPr>
                <w:i/>
                <w:color w:val="49A45B"/>
                <w:sz w:val="15"/>
              </w:rPr>
              <w:t>the</w:t>
            </w:r>
            <w:r>
              <w:rPr>
                <w:i/>
                <w:color w:val="49A45B"/>
                <w:spacing w:val="-3"/>
                <w:sz w:val="15"/>
              </w:rPr>
              <w:t> </w:t>
            </w:r>
            <w:r>
              <w:rPr>
                <w:i/>
                <w:color w:val="49A45B"/>
                <w:sz w:val="15"/>
              </w:rPr>
              <w:t>eligibility</w:t>
            </w:r>
            <w:r>
              <w:rPr>
                <w:i/>
                <w:color w:val="49A45B"/>
                <w:spacing w:val="-1"/>
                <w:sz w:val="15"/>
              </w:rPr>
              <w:t> </w:t>
            </w:r>
            <w:r>
              <w:rPr>
                <w:i/>
                <w:color w:val="49A45B"/>
                <w:sz w:val="15"/>
              </w:rPr>
              <w:t>of</w:t>
            </w:r>
            <w:r>
              <w:rPr>
                <w:i/>
                <w:color w:val="49A45B"/>
                <w:spacing w:val="-1"/>
                <w:sz w:val="15"/>
              </w:rPr>
              <w:t> </w:t>
            </w:r>
            <w:r>
              <w:rPr>
                <w:i/>
                <w:color w:val="49A45B"/>
                <w:sz w:val="15"/>
              </w:rPr>
              <w:t>the</w:t>
            </w:r>
            <w:r>
              <w:rPr>
                <w:i/>
                <w:color w:val="49A45B"/>
                <w:spacing w:val="-3"/>
                <w:sz w:val="15"/>
              </w:rPr>
              <w:t> </w:t>
            </w:r>
            <w:r>
              <w:rPr>
                <w:i/>
                <w:color w:val="49A45B"/>
                <w:sz w:val="15"/>
              </w:rPr>
              <w:t>proposal,</w:t>
            </w:r>
            <w:r>
              <w:rPr>
                <w:i/>
                <w:color w:val="49A45B"/>
                <w:spacing w:val="-1"/>
                <w:sz w:val="15"/>
              </w:rPr>
              <w:t> </w:t>
            </w:r>
            <w:r>
              <w:rPr>
                <w:i/>
                <w:color w:val="49A45B"/>
                <w:sz w:val="15"/>
              </w:rPr>
              <w:t>the</w:t>
            </w:r>
            <w:r>
              <w:rPr>
                <w:i/>
                <w:color w:val="49A45B"/>
                <w:spacing w:val="-3"/>
                <w:sz w:val="15"/>
              </w:rPr>
              <w:t> </w:t>
            </w:r>
            <w:r>
              <w:rPr>
                <w:i/>
                <w:color w:val="49A45B"/>
                <w:sz w:val="15"/>
              </w:rPr>
              <w:t>official</w:t>
            </w:r>
            <w:r>
              <w:rPr>
                <w:i/>
                <w:color w:val="49A45B"/>
                <w:spacing w:val="-3"/>
                <w:sz w:val="15"/>
              </w:rPr>
              <w:t> </w:t>
            </w:r>
            <w:r>
              <w:rPr>
                <w:i/>
                <w:color w:val="49A45B"/>
                <w:sz w:val="15"/>
              </w:rPr>
              <w:t>address</w:t>
            </w:r>
            <w:r>
              <w:rPr>
                <w:i/>
                <w:color w:val="49A45B"/>
                <w:spacing w:val="-1"/>
                <w:sz w:val="15"/>
              </w:rPr>
              <w:t> </w:t>
            </w:r>
            <w:r>
              <w:rPr>
                <w:i/>
                <w:color w:val="49A45B"/>
                <w:sz w:val="15"/>
              </w:rPr>
              <w:t>of the</w:t>
            </w:r>
            <w:r>
              <w:rPr>
                <w:i/>
                <w:color w:val="49A45B"/>
                <w:spacing w:val="-3"/>
                <w:sz w:val="15"/>
              </w:rPr>
              <w:t> </w:t>
            </w:r>
            <w:r>
              <w:rPr>
                <w:i/>
                <w:color w:val="49A45B"/>
                <w:sz w:val="15"/>
              </w:rPr>
              <w:t>organisation</w:t>
            </w:r>
            <w:r>
              <w:rPr>
                <w:i/>
                <w:color w:val="49A45B"/>
                <w:spacing w:val="-3"/>
                <w:sz w:val="15"/>
              </w:rPr>
              <w:t> </w:t>
            </w:r>
            <w:r>
              <w:rPr>
                <w:i/>
                <w:color w:val="49A45B"/>
                <w:sz w:val="15"/>
              </w:rPr>
              <w:t>is</w:t>
            </w:r>
            <w:r>
              <w:rPr>
                <w:i/>
                <w:color w:val="49A45B"/>
                <w:spacing w:val="-1"/>
                <w:sz w:val="15"/>
              </w:rPr>
              <w:t> </w:t>
            </w:r>
            <w:r>
              <w:rPr>
                <w:i/>
                <w:color w:val="49A45B"/>
                <w:sz w:val="15"/>
              </w:rPr>
              <w:t>taken into</w:t>
            </w:r>
            <w:r>
              <w:rPr>
                <w:i/>
                <w:color w:val="49A45B"/>
                <w:sz w:val="15"/>
              </w:rPr>
              <w:t> </w:t>
            </w:r>
            <w:r>
              <w:rPr>
                <w:i/>
                <w:color w:val="49A45B"/>
                <w:spacing w:val="-2"/>
                <w:sz w:val="15"/>
              </w:rPr>
              <w:t>account.</w:t>
            </w:r>
          </w:p>
          <w:p>
            <w:pPr>
              <w:pStyle w:val="TableParagraph"/>
              <w:rPr>
                <w:i/>
                <w:sz w:val="16"/>
              </w:rPr>
            </w:pPr>
          </w:p>
          <w:p>
            <w:pPr>
              <w:pStyle w:val="TableParagraph"/>
              <w:rPr>
                <w:i/>
                <w:sz w:val="16"/>
              </w:rPr>
            </w:pPr>
          </w:p>
          <w:p>
            <w:pPr>
              <w:pStyle w:val="TableParagraph"/>
              <w:spacing w:before="114"/>
              <w:ind w:left="148"/>
              <w:rPr>
                <w:b/>
                <w:sz w:val="19"/>
              </w:rPr>
            </w:pPr>
            <w:r>
              <w:rPr>
                <w:b/>
                <w:color w:val="221F1F"/>
                <w:w w:val="95"/>
                <w:sz w:val="19"/>
              </w:rPr>
              <w:t>Department</w:t>
            </w:r>
            <w:r>
              <w:rPr>
                <w:b/>
                <w:color w:val="221F1F"/>
                <w:spacing w:val="29"/>
                <w:sz w:val="19"/>
              </w:rPr>
              <w:t> </w:t>
            </w:r>
            <w:r>
              <w:rPr>
                <w:b/>
                <w:color w:val="221F1F"/>
                <w:spacing w:val="-10"/>
                <w:sz w:val="19"/>
              </w:rPr>
              <w:t>1</w:t>
            </w:r>
          </w:p>
        </w:tc>
      </w:tr>
      <w:tr>
        <w:trPr>
          <w:trHeight w:val="445" w:hRule="atLeast"/>
        </w:trPr>
        <w:tc>
          <w:tcPr>
            <w:tcW w:w="2362" w:type="dxa"/>
            <w:tcBorders>
              <w:top w:val="nil"/>
              <w:bottom w:val="nil"/>
            </w:tcBorders>
          </w:tcPr>
          <w:p>
            <w:pPr>
              <w:pStyle w:val="TableParagraph"/>
              <w:spacing w:before="42"/>
              <w:ind w:left="220"/>
              <w:rPr>
                <w:sz w:val="18"/>
              </w:rPr>
            </w:pPr>
            <w:r>
              <w:rPr>
                <w:color w:val="221F1F"/>
                <w:w w:val="95"/>
                <w:sz w:val="18"/>
              </w:rPr>
              <w:t>Department</w:t>
            </w:r>
            <w:r>
              <w:rPr>
                <w:color w:val="221F1F"/>
                <w:spacing w:val="21"/>
                <w:sz w:val="18"/>
              </w:rPr>
              <w:t> </w:t>
            </w:r>
            <w:r>
              <w:rPr>
                <w:color w:val="221F1F"/>
                <w:spacing w:val="-4"/>
                <w:sz w:val="18"/>
              </w:rPr>
              <w:t>name</w:t>
            </w:r>
          </w:p>
        </w:tc>
        <w:tc>
          <w:tcPr>
            <w:tcW w:w="257" w:type="dxa"/>
            <w:tcBorders>
              <w:right w:val="nil"/>
            </w:tcBorders>
          </w:tcPr>
          <w:p>
            <w:pPr>
              <w:pStyle w:val="TableParagraph"/>
              <w:rPr>
                <w:rFonts w:ascii="Times New Roman"/>
                <w:sz w:val="16"/>
              </w:rPr>
            </w:pPr>
          </w:p>
        </w:tc>
        <w:tc>
          <w:tcPr>
            <w:tcW w:w="6815" w:type="dxa"/>
            <w:tcBorders>
              <w:left w:val="nil"/>
              <w:right w:val="nil"/>
            </w:tcBorders>
          </w:tcPr>
          <w:p>
            <w:pPr>
              <w:pStyle w:val="TableParagraph"/>
              <w:spacing w:before="119"/>
              <w:ind w:right="509"/>
              <w:jc w:val="right"/>
              <w:rPr>
                <w:sz w:val="18"/>
              </w:rPr>
            </w:pPr>
            <w:r>
              <w:rPr>
                <w:rFonts w:ascii="Webdings" w:hAnsi="Webdings"/>
                <w:sz w:val="18"/>
              </w:rPr>
              <w:t></w:t>
            </w:r>
            <w:r>
              <w:rPr>
                <w:rFonts w:ascii="Times New Roman" w:hAnsi="Times New Roman"/>
                <w:spacing w:val="5"/>
                <w:sz w:val="18"/>
              </w:rPr>
              <w:t> </w:t>
            </w:r>
            <w:r>
              <w:rPr>
                <w:color w:val="221F1F"/>
                <w:sz w:val="18"/>
              </w:rPr>
              <w:t>not </w:t>
            </w:r>
            <w:r>
              <w:rPr>
                <w:color w:val="221F1F"/>
                <w:spacing w:val="-2"/>
                <w:sz w:val="18"/>
              </w:rPr>
              <w:t>applicable</w:t>
            </w:r>
          </w:p>
        </w:tc>
        <w:tc>
          <w:tcPr>
            <w:tcW w:w="881" w:type="dxa"/>
            <w:tcBorders>
              <w:top w:val="nil"/>
              <w:left w:val="nil"/>
              <w:bottom w:val="nil"/>
            </w:tcBorders>
          </w:tcPr>
          <w:p>
            <w:pPr>
              <w:pStyle w:val="TableParagraph"/>
              <w:rPr>
                <w:rFonts w:ascii="Times New Roman"/>
                <w:sz w:val="16"/>
              </w:rPr>
            </w:pPr>
          </w:p>
        </w:tc>
      </w:tr>
      <w:tr>
        <w:trPr>
          <w:trHeight w:val="333" w:hRule="atLeast"/>
        </w:trPr>
        <w:tc>
          <w:tcPr>
            <w:tcW w:w="10315" w:type="dxa"/>
            <w:gridSpan w:val="4"/>
            <w:tcBorders>
              <w:top w:val="nil"/>
              <w:bottom w:val="nil"/>
            </w:tcBorders>
          </w:tcPr>
          <w:p>
            <w:pPr>
              <w:pStyle w:val="TableParagraph"/>
              <w:spacing w:before="61"/>
              <w:ind w:left="2467"/>
              <w:rPr>
                <w:sz w:val="18"/>
              </w:rPr>
            </w:pPr>
            <w:r>
              <w:rPr>
                <w:rFonts w:ascii="Webdings" w:hAnsi="Webdings"/>
                <w:sz w:val="18"/>
              </w:rPr>
              <w:t></w:t>
            </w:r>
            <w:r>
              <w:rPr>
                <w:rFonts w:ascii="Times New Roman" w:hAnsi="Times New Roman"/>
                <w:spacing w:val="4"/>
                <w:sz w:val="18"/>
              </w:rPr>
              <w:t> </w:t>
            </w:r>
            <w:r>
              <w:rPr>
                <w:sz w:val="18"/>
              </w:rPr>
              <w:t>Same</w:t>
            </w:r>
            <w:r>
              <w:rPr>
                <w:spacing w:val="-2"/>
                <w:sz w:val="18"/>
              </w:rPr>
              <w:t> </w:t>
            </w:r>
            <w:r>
              <w:rPr>
                <w:sz w:val="18"/>
              </w:rPr>
              <w:t>as</w:t>
            </w:r>
            <w:r>
              <w:rPr>
                <w:spacing w:val="-2"/>
                <w:sz w:val="18"/>
              </w:rPr>
              <w:t> </w:t>
            </w:r>
            <w:r>
              <w:rPr>
                <w:sz w:val="18"/>
              </w:rPr>
              <w:t>organisation </w:t>
            </w:r>
            <w:r>
              <w:rPr>
                <w:spacing w:val="-2"/>
                <w:sz w:val="18"/>
              </w:rPr>
              <w:t>address</w:t>
            </w:r>
          </w:p>
        </w:tc>
      </w:tr>
      <w:tr>
        <w:trPr>
          <w:trHeight w:val="455" w:hRule="atLeast"/>
        </w:trPr>
        <w:tc>
          <w:tcPr>
            <w:tcW w:w="2362" w:type="dxa"/>
            <w:tcBorders>
              <w:top w:val="nil"/>
              <w:bottom w:val="nil"/>
            </w:tcBorders>
          </w:tcPr>
          <w:p>
            <w:pPr>
              <w:pStyle w:val="TableParagraph"/>
              <w:spacing w:before="107"/>
              <w:ind w:left="220"/>
              <w:rPr>
                <w:sz w:val="18"/>
              </w:rPr>
            </w:pPr>
            <w:r>
              <w:rPr>
                <w:color w:val="221F1F"/>
                <w:spacing w:val="-2"/>
                <w:sz w:val="18"/>
              </w:rPr>
              <w:t>Street</w:t>
            </w:r>
          </w:p>
        </w:tc>
        <w:tc>
          <w:tcPr>
            <w:tcW w:w="7072" w:type="dxa"/>
            <w:gridSpan w:val="2"/>
            <w:tcBorders>
              <w:top w:val="nil"/>
              <w:bottom w:val="nil"/>
              <w:right w:val="nil"/>
            </w:tcBorders>
          </w:tcPr>
          <w:p>
            <w:pPr>
              <w:pStyle w:val="TableParagraph"/>
              <w:spacing w:before="124"/>
              <w:ind w:left="105"/>
              <w:rPr>
                <w:i/>
                <w:sz w:val="18"/>
              </w:rPr>
            </w:pPr>
            <w:r>
              <w:rPr>
                <w:i/>
                <w:color w:val="BEBEBE"/>
                <w:sz w:val="18"/>
              </w:rPr>
              <w:t>Please</w:t>
            </w:r>
            <w:r>
              <w:rPr>
                <w:i/>
                <w:color w:val="BEBEBE"/>
                <w:spacing w:val="-2"/>
                <w:sz w:val="18"/>
              </w:rPr>
              <w:t> </w:t>
            </w:r>
            <w:r>
              <w:rPr>
                <w:i/>
                <w:color w:val="BEBEBE"/>
                <w:sz w:val="18"/>
              </w:rPr>
              <w:t>enter</w:t>
            </w:r>
            <w:r>
              <w:rPr>
                <w:i/>
                <w:color w:val="BEBEBE"/>
                <w:spacing w:val="-3"/>
                <w:sz w:val="18"/>
              </w:rPr>
              <w:t> </w:t>
            </w:r>
            <w:r>
              <w:rPr>
                <w:i/>
                <w:color w:val="BEBEBE"/>
                <w:sz w:val="18"/>
              </w:rPr>
              <w:t>street</w:t>
            </w:r>
            <w:r>
              <w:rPr>
                <w:i/>
                <w:color w:val="BEBEBE"/>
                <w:spacing w:val="-4"/>
                <w:sz w:val="18"/>
              </w:rPr>
              <w:t> </w:t>
            </w:r>
            <w:r>
              <w:rPr>
                <w:i/>
                <w:color w:val="BEBEBE"/>
                <w:sz w:val="18"/>
              </w:rPr>
              <w:t>name</w:t>
            </w:r>
            <w:r>
              <w:rPr>
                <w:i/>
                <w:color w:val="BEBEBE"/>
                <w:spacing w:val="-1"/>
                <w:sz w:val="18"/>
              </w:rPr>
              <w:t> </w:t>
            </w:r>
            <w:r>
              <w:rPr>
                <w:i/>
                <w:color w:val="BEBEBE"/>
                <w:sz w:val="18"/>
              </w:rPr>
              <w:t>and</w:t>
            </w:r>
            <w:r>
              <w:rPr>
                <w:i/>
                <w:color w:val="BEBEBE"/>
                <w:spacing w:val="-3"/>
                <w:sz w:val="18"/>
              </w:rPr>
              <w:t> </w:t>
            </w:r>
            <w:r>
              <w:rPr>
                <w:i/>
                <w:color w:val="BEBEBE"/>
                <w:spacing w:val="-2"/>
                <w:sz w:val="18"/>
              </w:rPr>
              <w:t>number</w:t>
            </w:r>
          </w:p>
        </w:tc>
        <w:tc>
          <w:tcPr>
            <w:tcW w:w="881" w:type="dxa"/>
            <w:tcBorders>
              <w:top w:val="nil"/>
              <w:left w:val="nil"/>
              <w:bottom w:val="nil"/>
            </w:tcBorders>
          </w:tcPr>
          <w:p>
            <w:pPr>
              <w:pStyle w:val="TableParagraph"/>
              <w:rPr>
                <w:rFonts w:ascii="Times New Roman"/>
                <w:sz w:val="16"/>
              </w:rPr>
            </w:pPr>
          </w:p>
        </w:tc>
      </w:tr>
      <w:tr>
        <w:trPr>
          <w:trHeight w:val="333" w:hRule="atLeast"/>
        </w:trPr>
        <w:tc>
          <w:tcPr>
            <w:tcW w:w="2362" w:type="dxa"/>
            <w:tcBorders>
              <w:top w:val="nil"/>
              <w:bottom w:val="nil"/>
              <w:right w:val="nil"/>
            </w:tcBorders>
          </w:tcPr>
          <w:p>
            <w:pPr>
              <w:pStyle w:val="TableParagraph"/>
              <w:rPr>
                <w:rFonts w:ascii="Times New Roman"/>
                <w:sz w:val="16"/>
              </w:rPr>
            </w:pPr>
          </w:p>
        </w:tc>
        <w:tc>
          <w:tcPr>
            <w:tcW w:w="7072" w:type="dxa"/>
            <w:gridSpan w:val="2"/>
            <w:tcBorders>
              <w:top w:val="nil"/>
              <w:left w:val="nil"/>
              <w:bottom w:val="nil"/>
              <w:right w:val="nil"/>
            </w:tcBorders>
          </w:tcPr>
          <w:p>
            <w:pPr>
              <w:pStyle w:val="TableParagraph"/>
              <w:rPr>
                <w:rFonts w:ascii="Times New Roman"/>
                <w:sz w:val="16"/>
              </w:rPr>
            </w:pPr>
          </w:p>
        </w:tc>
        <w:tc>
          <w:tcPr>
            <w:tcW w:w="881" w:type="dxa"/>
            <w:tcBorders>
              <w:top w:val="nil"/>
              <w:left w:val="nil"/>
              <w:bottom w:val="nil"/>
            </w:tcBorders>
          </w:tcPr>
          <w:p>
            <w:pPr>
              <w:pStyle w:val="TableParagraph"/>
              <w:rPr>
                <w:rFonts w:ascii="Times New Roman"/>
                <w:sz w:val="16"/>
              </w:rPr>
            </w:pPr>
          </w:p>
        </w:tc>
      </w:tr>
      <w:tr>
        <w:trPr>
          <w:trHeight w:val="446" w:hRule="atLeast"/>
        </w:trPr>
        <w:tc>
          <w:tcPr>
            <w:tcW w:w="2362" w:type="dxa"/>
            <w:tcBorders>
              <w:top w:val="nil"/>
              <w:bottom w:val="nil"/>
            </w:tcBorders>
          </w:tcPr>
          <w:p>
            <w:pPr>
              <w:pStyle w:val="TableParagraph"/>
              <w:spacing w:before="102"/>
              <w:ind w:left="220"/>
              <w:rPr>
                <w:sz w:val="18"/>
              </w:rPr>
            </w:pPr>
            <w:r>
              <w:rPr>
                <w:color w:val="221F1F"/>
                <w:spacing w:val="-4"/>
                <w:sz w:val="18"/>
              </w:rPr>
              <w:t>Town</w:t>
            </w:r>
          </w:p>
        </w:tc>
        <w:tc>
          <w:tcPr>
            <w:tcW w:w="257" w:type="dxa"/>
            <w:tcBorders>
              <w:right w:val="nil"/>
            </w:tcBorders>
          </w:tcPr>
          <w:p>
            <w:pPr>
              <w:pStyle w:val="TableParagraph"/>
              <w:rPr>
                <w:rFonts w:ascii="Times New Roman"/>
                <w:sz w:val="16"/>
              </w:rPr>
            </w:pPr>
          </w:p>
        </w:tc>
        <w:tc>
          <w:tcPr>
            <w:tcW w:w="6815" w:type="dxa"/>
            <w:tcBorders>
              <w:left w:val="nil"/>
              <w:right w:val="nil"/>
            </w:tcBorders>
          </w:tcPr>
          <w:p>
            <w:pPr>
              <w:pStyle w:val="TableParagraph"/>
              <w:ind w:left="4851"/>
              <w:rPr>
                <w:sz w:val="20"/>
              </w:rPr>
            </w:pPr>
            <w:r>
              <w:rPr>
                <w:sz w:val="20"/>
              </w:rPr>
              <w:pict>
                <v:group style="width:.5pt;height:22.35pt;mso-position-horizontal-relative:char;mso-position-vertical-relative:line" id="docshapegroup59" coordorigin="0,0" coordsize="10,447">
                  <v:rect style="position:absolute;left:0;top:0;width:10;height:447" id="docshape60" filled="true" fillcolor="#000000" stroked="false">
                    <v:fill type="solid"/>
                  </v:rect>
                </v:group>
              </w:pict>
            </w:r>
            <w:r>
              <w:rPr>
                <w:sz w:val="20"/>
              </w:rPr>
            </w:r>
          </w:p>
        </w:tc>
        <w:tc>
          <w:tcPr>
            <w:tcW w:w="881" w:type="dxa"/>
            <w:tcBorders>
              <w:top w:val="nil"/>
              <w:left w:val="nil"/>
              <w:bottom w:val="nil"/>
            </w:tcBorders>
          </w:tcPr>
          <w:p>
            <w:pPr>
              <w:pStyle w:val="TableParagraph"/>
              <w:rPr>
                <w:rFonts w:ascii="Times New Roman"/>
                <w:sz w:val="16"/>
              </w:rPr>
            </w:pPr>
          </w:p>
        </w:tc>
      </w:tr>
      <w:tr>
        <w:trPr>
          <w:trHeight w:val="298" w:hRule="atLeast"/>
        </w:trPr>
        <w:tc>
          <w:tcPr>
            <w:tcW w:w="2362" w:type="dxa"/>
            <w:tcBorders>
              <w:top w:val="nil"/>
              <w:bottom w:val="nil"/>
              <w:right w:val="nil"/>
            </w:tcBorders>
          </w:tcPr>
          <w:p>
            <w:pPr>
              <w:pStyle w:val="TableParagraph"/>
              <w:rPr>
                <w:rFonts w:ascii="Times New Roman"/>
                <w:sz w:val="16"/>
              </w:rPr>
            </w:pPr>
          </w:p>
        </w:tc>
        <w:tc>
          <w:tcPr>
            <w:tcW w:w="257" w:type="dxa"/>
            <w:tcBorders>
              <w:left w:val="nil"/>
              <w:right w:val="nil"/>
            </w:tcBorders>
          </w:tcPr>
          <w:p>
            <w:pPr>
              <w:pStyle w:val="TableParagraph"/>
              <w:rPr>
                <w:rFonts w:ascii="Times New Roman"/>
                <w:sz w:val="16"/>
              </w:rPr>
            </w:pPr>
          </w:p>
        </w:tc>
        <w:tc>
          <w:tcPr>
            <w:tcW w:w="6815" w:type="dxa"/>
            <w:tcBorders>
              <w:left w:val="nil"/>
              <w:right w:val="nil"/>
            </w:tcBorders>
          </w:tcPr>
          <w:p>
            <w:pPr>
              <w:pStyle w:val="TableParagraph"/>
              <w:rPr>
                <w:rFonts w:ascii="Times New Roman"/>
                <w:sz w:val="16"/>
              </w:rPr>
            </w:pPr>
          </w:p>
        </w:tc>
        <w:tc>
          <w:tcPr>
            <w:tcW w:w="881" w:type="dxa"/>
            <w:tcBorders>
              <w:top w:val="nil"/>
              <w:left w:val="nil"/>
              <w:bottom w:val="nil"/>
            </w:tcBorders>
          </w:tcPr>
          <w:p>
            <w:pPr>
              <w:pStyle w:val="TableParagraph"/>
              <w:rPr>
                <w:rFonts w:ascii="Times New Roman"/>
                <w:sz w:val="16"/>
              </w:rPr>
            </w:pPr>
          </w:p>
        </w:tc>
      </w:tr>
      <w:tr>
        <w:trPr>
          <w:trHeight w:val="448" w:hRule="atLeast"/>
        </w:trPr>
        <w:tc>
          <w:tcPr>
            <w:tcW w:w="2362" w:type="dxa"/>
            <w:tcBorders>
              <w:top w:val="nil"/>
              <w:bottom w:val="nil"/>
            </w:tcBorders>
          </w:tcPr>
          <w:p>
            <w:pPr>
              <w:pStyle w:val="TableParagraph"/>
              <w:spacing w:before="104"/>
              <w:ind w:left="220"/>
              <w:rPr>
                <w:sz w:val="18"/>
              </w:rPr>
            </w:pPr>
            <w:r>
              <w:rPr>
                <w:color w:val="221F1F"/>
                <w:spacing w:val="-2"/>
                <w:sz w:val="18"/>
              </w:rPr>
              <w:t>Postcode</w:t>
            </w:r>
          </w:p>
        </w:tc>
        <w:tc>
          <w:tcPr>
            <w:tcW w:w="257" w:type="dxa"/>
            <w:tcBorders>
              <w:right w:val="nil"/>
            </w:tcBorders>
          </w:tcPr>
          <w:p>
            <w:pPr>
              <w:pStyle w:val="TableParagraph"/>
              <w:rPr>
                <w:rFonts w:ascii="Times New Roman"/>
                <w:sz w:val="16"/>
              </w:rPr>
            </w:pPr>
          </w:p>
        </w:tc>
        <w:tc>
          <w:tcPr>
            <w:tcW w:w="6815" w:type="dxa"/>
            <w:tcBorders>
              <w:left w:val="nil"/>
              <w:right w:val="nil"/>
            </w:tcBorders>
          </w:tcPr>
          <w:p>
            <w:pPr>
              <w:pStyle w:val="TableParagraph"/>
              <w:ind w:left="1445"/>
              <w:rPr>
                <w:sz w:val="20"/>
              </w:rPr>
            </w:pPr>
            <w:r>
              <w:rPr>
                <w:sz w:val="20"/>
              </w:rPr>
              <w:pict>
                <v:group style="width:.5pt;height:22.45pt;mso-position-horizontal-relative:char;mso-position-vertical-relative:line" id="docshapegroup61" coordorigin="0,0" coordsize="10,449">
                  <v:rect style="position:absolute;left:0;top:0;width:10;height:449" id="docshape62" filled="true" fillcolor="#000000" stroked="false">
                    <v:fill type="solid"/>
                  </v:rect>
                </v:group>
              </w:pict>
            </w:r>
            <w:r>
              <w:rPr>
                <w:sz w:val="20"/>
              </w:rPr>
            </w:r>
          </w:p>
        </w:tc>
        <w:tc>
          <w:tcPr>
            <w:tcW w:w="881" w:type="dxa"/>
            <w:tcBorders>
              <w:top w:val="nil"/>
              <w:left w:val="nil"/>
              <w:bottom w:val="nil"/>
            </w:tcBorders>
          </w:tcPr>
          <w:p>
            <w:pPr>
              <w:pStyle w:val="TableParagraph"/>
              <w:rPr>
                <w:rFonts w:ascii="Times New Roman"/>
                <w:sz w:val="16"/>
              </w:rPr>
            </w:pPr>
          </w:p>
        </w:tc>
      </w:tr>
      <w:tr>
        <w:trPr>
          <w:trHeight w:val="299" w:hRule="atLeast"/>
        </w:trPr>
        <w:tc>
          <w:tcPr>
            <w:tcW w:w="2362" w:type="dxa"/>
            <w:tcBorders>
              <w:top w:val="nil"/>
              <w:bottom w:val="nil"/>
              <w:right w:val="nil"/>
            </w:tcBorders>
          </w:tcPr>
          <w:p>
            <w:pPr>
              <w:pStyle w:val="TableParagraph"/>
              <w:rPr>
                <w:rFonts w:ascii="Times New Roman"/>
                <w:sz w:val="16"/>
              </w:rPr>
            </w:pPr>
          </w:p>
        </w:tc>
        <w:tc>
          <w:tcPr>
            <w:tcW w:w="257" w:type="dxa"/>
            <w:tcBorders>
              <w:left w:val="nil"/>
              <w:right w:val="nil"/>
            </w:tcBorders>
          </w:tcPr>
          <w:p>
            <w:pPr>
              <w:pStyle w:val="TableParagraph"/>
              <w:rPr>
                <w:rFonts w:ascii="Times New Roman"/>
                <w:sz w:val="16"/>
              </w:rPr>
            </w:pPr>
          </w:p>
        </w:tc>
        <w:tc>
          <w:tcPr>
            <w:tcW w:w="6815" w:type="dxa"/>
            <w:tcBorders>
              <w:left w:val="nil"/>
              <w:right w:val="nil"/>
            </w:tcBorders>
          </w:tcPr>
          <w:p>
            <w:pPr>
              <w:pStyle w:val="TableParagraph"/>
              <w:rPr>
                <w:rFonts w:ascii="Times New Roman"/>
                <w:sz w:val="16"/>
              </w:rPr>
            </w:pPr>
          </w:p>
        </w:tc>
        <w:tc>
          <w:tcPr>
            <w:tcW w:w="881" w:type="dxa"/>
            <w:tcBorders>
              <w:top w:val="nil"/>
              <w:left w:val="nil"/>
              <w:bottom w:val="nil"/>
            </w:tcBorders>
          </w:tcPr>
          <w:p>
            <w:pPr>
              <w:pStyle w:val="TableParagraph"/>
              <w:rPr>
                <w:rFonts w:ascii="Times New Roman"/>
                <w:sz w:val="16"/>
              </w:rPr>
            </w:pPr>
          </w:p>
        </w:tc>
      </w:tr>
      <w:tr>
        <w:trPr>
          <w:trHeight w:val="448" w:hRule="atLeast"/>
        </w:trPr>
        <w:tc>
          <w:tcPr>
            <w:tcW w:w="2362" w:type="dxa"/>
            <w:tcBorders>
              <w:top w:val="nil"/>
              <w:bottom w:val="nil"/>
            </w:tcBorders>
          </w:tcPr>
          <w:p>
            <w:pPr>
              <w:pStyle w:val="TableParagraph"/>
              <w:spacing w:before="102"/>
              <w:ind w:left="220"/>
              <w:rPr>
                <w:sz w:val="18"/>
              </w:rPr>
            </w:pPr>
            <w:r>
              <w:rPr>
                <w:color w:val="221F1F"/>
                <w:spacing w:val="-2"/>
                <w:sz w:val="18"/>
              </w:rPr>
              <w:t>Country</w:t>
            </w:r>
          </w:p>
        </w:tc>
        <w:tc>
          <w:tcPr>
            <w:tcW w:w="257" w:type="dxa"/>
            <w:tcBorders>
              <w:right w:val="nil"/>
            </w:tcBorders>
          </w:tcPr>
          <w:p>
            <w:pPr>
              <w:pStyle w:val="TableParagraph"/>
              <w:rPr>
                <w:rFonts w:ascii="Times New Roman"/>
                <w:sz w:val="16"/>
              </w:rPr>
            </w:pPr>
          </w:p>
        </w:tc>
        <w:tc>
          <w:tcPr>
            <w:tcW w:w="6815" w:type="dxa"/>
            <w:tcBorders>
              <w:left w:val="nil"/>
              <w:right w:val="nil"/>
            </w:tcBorders>
          </w:tcPr>
          <w:p>
            <w:pPr>
              <w:pStyle w:val="TableParagraph"/>
              <w:ind w:left="4851"/>
              <w:rPr>
                <w:sz w:val="20"/>
              </w:rPr>
            </w:pPr>
            <w:r>
              <w:rPr>
                <w:sz w:val="20"/>
              </w:rPr>
              <w:pict>
                <v:group style="width:.5pt;height:22.45pt;mso-position-horizontal-relative:char;mso-position-vertical-relative:line" id="docshapegroup63" coordorigin="0,0" coordsize="10,449">
                  <v:rect style="position:absolute;left:0;top:0;width:10;height:449" id="docshape64" filled="true" fillcolor="#000000" stroked="false">
                    <v:fill type="solid"/>
                  </v:rect>
                </v:group>
              </w:pict>
            </w:r>
            <w:r>
              <w:rPr>
                <w:sz w:val="20"/>
              </w:rPr>
            </w:r>
          </w:p>
        </w:tc>
        <w:tc>
          <w:tcPr>
            <w:tcW w:w="881" w:type="dxa"/>
            <w:tcBorders>
              <w:top w:val="nil"/>
              <w:left w:val="nil"/>
              <w:bottom w:val="nil"/>
            </w:tcBorders>
          </w:tcPr>
          <w:p>
            <w:pPr>
              <w:pStyle w:val="TableParagraph"/>
              <w:rPr>
                <w:rFonts w:ascii="Times New Roman"/>
                <w:sz w:val="16"/>
              </w:rPr>
            </w:pPr>
          </w:p>
        </w:tc>
      </w:tr>
      <w:tr>
        <w:trPr>
          <w:trHeight w:val="4977" w:hRule="atLeast"/>
        </w:trPr>
        <w:tc>
          <w:tcPr>
            <w:tcW w:w="10315" w:type="dxa"/>
            <w:gridSpan w:val="4"/>
            <w:tcBorders>
              <w:top w:val="nil"/>
              <w:bottom w:val="single" w:sz="4" w:space="0" w:color="221F1F"/>
            </w:tcBorders>
          </w:tcPr>
          <w:p>
            <w:pPr>
              <w:pStyle w:val="TableParagraph"/>
              <w:rPr>
                <w:i/>
                <w:sz w:val="24"/>
              </w:rPr>
            </w:pPr>
          </w:p>
          <w:p>
            <w:pPr>
              <w:pStyle w:val="TableParagraph"/>
              <w:rPr>
                <w:i/>
                <w:sz w:val="24"/>
              </w:rPr>
            </w:pPr>
          </w:p>
          <w:p>
            <w:pPr>
              <w:pStyle w:val="TableParagraph"/>
              <w:rPr>
                <w:i/>
                <w:sz w:val="26"/>
              </w:rPr>
            </w:pPr>
          </w:p>
          <w:p>
            <w:pPr>
              <w:pStyle w:val="TableParagraph"/>
              <w:ind w:left="4"/>
              <w:rPr>
                <w:i/>
                <w:sz w:val="22"/>
              </w:rPr>
            </w:pPr>
            <w:r>
              <w:rPr>
                <w:i/>
                <w:color w:val="458DCA"/>
                <w:sz w:val="22"/>
              </w:rPr>
              <w:t>Links</w:t>
            </w:r>
            <w:r>
              <w:rPr>
                <w:i/>
                <w:color w:val="458DCA"/>
                <w:spacing w:val="-4"/>
                <w:sz w:val="22"/>
              </w:rPr>
              <w:t> </w:t>
            </w:r>
            <w:r>
              <w:rPr>
                <w:i/>
                <w:color w:val="458DCA"/>
                <w:sz w:val="22"/>
              </w:rPr>
              <w:t>with</w:t>
            </w:r>
            <w:r>
              <w:rPr>
                <w:i/>
                <w:color w:val="458DCA"/>
                <w:spacing w:val="-4"/>
                <w:sz w:val="22"/>
              </w:rPr>
              <w:t> </w:t>
            </w:r>
            <w:r>
              <w:rPr>
                <w:i/>
                <w:color w:val="458DCA"/>
                <w:sz w:val="22"/>
              </w:rPr>
              <w:t>other</w:t>
            </w:r>
            <w:r>
              <w:rPr>
                <w:i/>
                <w:color w:val="458DCA"/>
                <w:spacing w:val="-4"/>
                <w:sz w:val="22"/>
              </w:rPr>
              <w:t> </w:t>
            </w:r>
            <w:r>
              <w:rPr>
                <w:i/>
                <w:color w:val="458DCA"/>
                <w:spacing w:val="-2"/>
                <w:sz w:val="22"/>
              </w:rPr>
              <w:t>participants</w:t>
            </w:r>
          </w:p>
          <w:p>
            <w:pPr>
              <w:pStyle w:val="TableParagraph"/>
              <w:spacing w:before="3"/>
              <w:rPr>
                <w:i/>
                <w:sz w:val="24"/>
              </w:rPr>
            </w:pPr>
          </w:p>
          <w:p>
            <w:pPr>
              <w:pStyle w:val="TableParagraph"/>
              <w:ind w:left="4"/>
              <w:rPr>
                <w:i/>
                <w:sz w:val="15"/>
              </w:rPr>
            </w:pPr>
            <w:r>
              <w:rPr>
                <w:i/>
                <w:color w:val="49A45B"/>
                <w:sz w:val="15"/>
              </w:rPr>
              <w:t>Please</w:t>
            </w:r>
            <w:r>
              <w:rPr>
                <w:i/>
                <w:color w:val="49A45B"/>
                <w:spacing w:val="-10"/>
                <w:sz w:val="15"/>
              </w:rPr>
              <w:t> </w:t>
            </w:r>
            <w:r>
              <w:rPr>
                <w:i/>
                <w:color w:val="49A45B"/>
                <w:sz w:val="15"/>
              </w:rPr>
              <w:t>indicate</w:t>
            </w:r>
            <w:r>
              <w:rPr>
                <w:i/>
                <w:color w:val="49A45B"/>
                <w:spacing w:val="-7"/>
                <w:sz w:val="15"/>
              </w:rPr>
              <w:t> </w:t>
            </w:r>
            <w:r>
              <w:rPr>
                <w:i/>
                <w:color w:val="49A45B"/>
                <w:sz w:val="15"/>
              </w:rPr>
              <w:t>if</w:t>
            </w:r>
            <w:r>
              <w:rPr>
                <w:i/>
                <w:color w:val="49A45B"/>
                <w:spacing w:val="-7"/>
                <w:sz w:val="15"/>
              </w:rPr>
              <w:t> </w:t>
            </w:r>
            <w:r>
              <w:rPr>
                <w:i/>
                <w:color w:val="49A45B"/>
                <w:sz w:val="15"/>
              </w:rPr>
              <w:t>there</w:t>
            </w:r>
            <w:r>
              <w:rPr>
                <w:i/>
                <w:color w:val="49A45B"/>
                <w:spacing w:val="-5"/>
                <w:sz w:val="15"/>
              </w:rPr>
              <w:t> </w:t>
            </w:r>
            <w:r>
              <w:rPr>
                <w:i/>
                <w:color w:val="49A45B"/>
                <w:sz w:val="15"/>
              </w:rPr>
              <w:t>are</w:t>
            </w:r>
            <w:r>
              <w:rPr>
                <w:i/>
                <w:color w:val="49A45B"/>
                <w:spacing w:val="-6"/>
                <w:sz w:val="15"/>
              </w:rPr>
              <w:t> </w:t>
            </w:r>
            <w:r>
              <w:rPr>
                <w:i/>
                <w:color w:val="49A45B"/>
                <w:sz w:val="15"/>
              </w:rPr>
              <w:t>dependencies</w:t>
            </w:r>
            <w:r>
              <w:rPr>
                <w:i/>
                <w:color w:val="49A45B"/>
                <w:spacing w:val="-8"/>
                <w:sz w:val="15"/>
              </w:rPr>
              <w:t> </w:t>
            </w:r>
            <w:r>
              <w:rPr>
                <w:i/>
                <w:color w:val="49A45B"/>
                <w:sz w:val="15"/>
              </w:rPr>
              <w:t>with</w:t>
            </w:r>
            <w:r>
              <w:rPr>
                <w:i/>
                <w:color w:val="49A45B"/>
                <w:spacing w:val="-4"/>
                <w:sz w:val="15"/>
              </w:rPr>
              <w:t> </w:t>
            </w:r>
            <w:r>
              <w:rPr>
                <w:i/>
                <w:color w:val="49A45B"/>
                <w:sz w:val="15"/>
              </w:rPr>
              <w:t>other</w:t>
            </w:r>
            <w:r>
              <w:rPr>
                <w:i/>
                <w:color w:val="49A45B"/>
                <w:spacing w:val="-6"/>
                <w:sz w:val="15"/>
              </w:rPr>
              <w:t> </w:t>
            </w:r>
            <w:r>
              <w:rPr>
                <w:i/>
                <w:color w:val="49A45B"/>
                <w:sz w:val="15"/>
              </w:rPr>
              <w:t>participants</w:t>
            </w:r>
            <w:r>
              <w:rPr>
                <w:i/>
                <w:color w:val="49A45B"/>
                <w:spacing w:val="-6"/>
                <w:sz w:val="15"/>
              </w:rPr>
              <w:t> </w:t>
            </w:r>
            <w:r>
              <w:rPr>
                <w:i/>
                <w:color w:val="49A45B"/>
                <w:sz w:val="15"/>
              </w:rPr>
              <w:t>of</w:t>
            </w:r>
            <w:r>
              <w:rPr>
                <w:i/>
                <w:color w:val="49A45B"/>
                <w:spacing w:val="-7"/>
                <w:sz w:val="15"/>
              </w:rPr>
              <w:t> </w:t>
            </w:r>
            <w:r>
              <w:rPr>
                <w:i/>
                <w:color w:val="49A45B"/>
                <w:sz w:val="15"/>
              </w:rPr>
              <w:t>the</w:t>
            </w:r>
            <w:r>
              <w:rPr>
                <w:i/>
                <w:color w:val="49A45B"/>
                <w:spacing w:val="-7"/>
                <w:sz w:val="15"/>
              </w:rPr>
              <w:t> </w:t>
            </w:r>
            <w:r>
              <w:rPr>
                <w:i/>
                <w:color w:val="49A45B"/>
                <w:spacing w:val="-2"/>
                <w:sz w:val="15"/>
              </w:rPr>
              <w:t>proposal.</w:t>
            </w:r>
          </w:p>
          <w:p>
            <w:pPr>
              <w:pStyle w:val="TableParagraph"/>
              <w:spacing w:before="53"/>
              <w:ind w:left="4"/>
              <w:rPr>
                <w:i/>
                <w:sz w:val="15"/>
              </w:rPr>
            </w:pPr>
            <w:r>
              <w:rPr>
                <w:i/>
                <w:color w:val="49A45B"/>
                <w:sz w:val="15"/>
              </w:rPr>
              <w:t>Two</w:t>
            </w:r>
            <w:r>
              <w:rPr>
                <w:i/>
                <w:color w:val="49A45B"/>
                <w:spacing w:val="-10"/>
                <w:sz w:val="15"/>
              </w:rPr>
              <w:t> </w:t>
            </w:r>
            <w:r>
              <w:rPr>
                <w:i/>
                <w:color w:val="49A45B"/>
                <w:sz w:val="15"/>
              </w:rPr>
              <w:t>participants</w:t>
            </w:r>
            <w:r>
              <w:rPr>
                <w:i/>
                <w:color w:val="49A45B"/>
                <w:spacing w:val="-6"/>
                <w:sz w:val="15"/>
              </w:rPr>
              <w:t> </w:t>
            </w:r>
            <w:r>
              <w:rPr>
                <w:i/>
                <w:color w:val="49A45B"/>
                <w:sz w:val="15"/>
              </w:rPr>
              <w:t>(legal</w:t>
            </w:r>
            <w:r>
              <w:rPr>
                <w:i/>
                <w:color w:val="49A45B"/>
                <w:spacing w:val="-7"/>
                <w:sz w:val="15"/>
              </w:rPr>
              <w:t> </w:t>
            </w:r>
            <w:r>
              <w:rPr>
                <w:i/>
                <w:color w:val="49A45B"/>
                <w:sz w:val="15"/>
              </w:rPr>
              <w:t>entities)</w:t>
            </w:r>
            <w:r>
              <w:rPr>
                <w:i/>
                <w:color w:val="49A45B"/>
                <w:spacing w:val="-7"/>
                <w:sz w:val="15"/>
              </w:rPr>
              <w:t> </w:t>
            </w:r>
            <w:r>
              <w:rPr>
                <w:i/>
                <w:color w:val="49A45B"/>
                <w:sz w:val="15"/>
              </w:rPr>
              <w:t>are</w:t>
            </w:r>
            <w:r>
              <w:rPr>
                <w:i/>
                <w:color w:val="49A45B"/>
                <w:spacing w:val="-7"/>
                <w:sz w:val="15"/>
              </w:rPr>
              <w:t> </w:t>
            </w:r>
            <w:r>
              <w:rPr>
                <w:i/>
                <w:color w:val="49A45B"/>
                <w:sz w:val="15"/>
              </w:rPr>
              <w:t>dependent</w:t>
            </w:r>
            <w:r>
              <w:rPr>
                <w:i/>
                <w:color w:val="49A45B"/>
                <w:spacing w:val="-6"/>
                <w:sz w:val="15"/>
              </w:rPr>
              <w:t> </w:t>
            </w:r>
            <w:r>
              <w:rPr>
                <w:i/>
                <w:color w:val="49A45B"/>
                <w:sz w:val="15"/>
              </w:rPr>
              <w:t>on</w:t>
            </w:r>
            <w:r>
              <w:rPr>
                <w:i/>
                <w:color w:val="49A45B"/>
                <w:spacing w:val="-7"/>
                <w:sz w:val="15"/>
              </w:rPr>
              <w:t> </w:t>
            </w:r>
            <w:r>
              <w:rPr>
                <w:i/>
                <w:color w:val="49A45B"/>
                <w:sz w:val="15"/>
              </w:rPr>
              <w:t>each</w:t>
            </w:r>
            <w:r>
              <w:rPr>
                <w:i/>
                <w:color w:val="49A45B"/>
                <w:spacing w:val="-6"/>
                <w:sz w:val="15"/>
              </w:rPr>
              <w:t> </w:t>
            </w:r>
            <w:r>
              <w:rPr>
                <w:i/>
                <w:color w:val="49A45B"/>
                <w:sz w:val="15"/>
              </w:rPr>
              <w:t>other</w:t>
            </w:r>
            <w:r>
              <w:rPr>
                <w:i/>
                <w:color w:val="49A45B"/>
                <w:spacing w:val="-6"/>
                <w:sz w:val="15"/>
              </w:rPr>
              <w:t> </w:t>
            </w:r>
            <w:r>
              <w:rPr>
                <w:i/>
                <w:color w:val="49A45B"/>
                <w:sz w:val="15"/>
              </w:rPr>
              <w:t>where</w:t>
            </w:r>
            <w:r>
              <w:rPr>
                <w:i/>
                <w:color w:val="49A45B"/>
                <w:spacing w:val="-8"/>
                <w:sz w:val="15"/>
              </w:rPr>
              <w:t> </w:t>
            </w:r>
            <w:r>
              <w:rPr>
                <w:i/>
                <w:color w:val="49A45B"/>
                <w:sz w:val="15"/>
              </w:rPr>
              <w:t>there</w:t>
            </w:r>
            <w:r>
              <w:rPr>
                <w:i/>
                <w:color w:val="49A45B"/>
                <w:spacing w:val="-8"/>
                <w:sz w:val="15"/>
              </w:rPr>
              <w:t> </w:t>
            </w:r>
            <w:r>
              <w:rPr>
                <w:i/>
                <w:color w:val="49A45B"/>
                <w:sz w:val="15"/>
              </w:rPr>
              <w:t>is</w:t>
            </w:r>
            <w:r>
              <w:rPr>
                <w:i/>
                <w:color w:val="49A45B"/>
                <w:spacing w:val="-6"/>
                <w:sz w:val="15"/>
              </w:rPr>
              <w:t> </w:t>
            </w:r>
            <w:r>
              <w:rPr>
                <w:i/>
                <w:color w:val="49A45B"/>
                <w:sz w:val="15"/>
              </w:rPr>
              <w:t>a</w:t>
            </w:r>
            <w:r>
              <w:rPr>
                <w:i/>
                <w:color w:val="49A45B"/>
                <w:spacing w:val="-9"/>
                <w:sz w:val="15"/>
              </w:rPr>
              <w:t> </w:t>
            </w:r>
            <w:r>
              <w:rPr>
                <w:i/>
                <w:color w:val="49A45B"/>
                <w:sz w:val="15"/>
              </w:rPr>
              <w:t>controlling</w:t>
            </w:r>
            <w:r>
              <w:rPr>
                <w:i/>
                <w:color w:val="49A45B"/>
                <w:spacing w:val="-8"/>
                <w:sz w:val="15"/>
              </w:rPr>
              <w:t> </w:t>
            </w:r>
            <w:r>
              <w:rPr>
                <w:i/>
                <w:color w:val="49A45B"/>
                <w:sz w:val="15"/>
              </w:rPr>
              <w:t>relationship</w:t>
            </w:r>
            <w:r>
              <w:rPr>
                <w:i/>
                <w:color w:val="49A45B"/>
                <w:spacing w:val="-8"/>
                <w:sz w:val="15"/>
              </w:rPr>
              <w:t> </w:t>
            </w:r>
            <w:r>
              <w:rPr>
                <w:i/>
                <w:color w:val="49A45B"/>
                <w:sz w:val="15"/>
              </w:rPr>
              <w:t>between</w:t>
            </w:r>
            <w:r>
              <w:rPr>
                <w:i/>
                <w:color w:val="49A45B"/>
                <w:spacing w:val="-7"/>
                <w:sz w:val="15"/>
              </w:rPr>
              <w:t> </w:t>
            </w:r>
            <w:r>
              <w:rPr>
                <w:i/>
                <w:color w:val="49A45B"/>
                <w:spacing w:val="-2"/>
                <w:sz w:val="15"/>
              </w:rPr>
              <w:t>them:</w:t>
            </w:r>
          </w:p>
          <w:p>
            <w:pPr>
              <w:pStyle w:val="TableParagraph"/>
              <w:numPr>
                <w:ilvl w:val="0"/>
                <w:numId w:val="10"/>
              </w:numPr>
              <w:tabs>
                <w:tab w:pos="106" w:val="left" w:leader="none"/>
              </w:tabs>
              <w:spacing w:line="240" w:lineRule="auto" w:before="53" w:after="0"/>
              <w:ind w:left="105" w:right="0" w:hanging="102"/>
              <w:jc w:val="left"/>
              <w:rPr>
                <w:i/>
                <w:sz w:val="15"/>
              </w:rPr>
            </w:pPr>
            <w:r>
              <w:rPr>
                <w:i/>
                <w:color w:val="49A45B"/>
                <w:sz w:val="15"/>
              </w:rPr>
              <w:t>A</w:t>
            </w:r>
            <w:r>
              <w:rPr>
                <w:i/>
                <w:color w:val="49A45B"/>
                <w:spacing w:val="-4"/>
                <w:sz w:val="15"/>
              </w:rPr>
              <w:t> </w:t>
            </w:r>
            <w:r>
              <w:rPr>
                <w:i/>
                <w:color w:val="49A45B"/>
                <w:sz w:val="15"/>
              </w:rPr>
              <w:t>legal</w:t>
            </w:r>
            <w:r>
              <w:rPr>
                <w:i/>
                <w:color w:val="49A45B"/>
                <w:spacing w:val="-7"/>
                <w:sz w:val="15"/>
              </w:rPr>
              <w:t> </w:t>
            </w:r>
            <w:r>
              <w:rPr>
                <w:i/>
                <w:color w:val="49A45B"/>
                <w:sz w:val="15"/>
              </w:rPr>
              <w:t>entity</w:t>
            </w:r>
            <w:r>
              <w:rPr>
                <w:i/>
                <w:color w:val="49A45B"/>
                <w:spacing w:val="-5"/>
                <w:sz w:val="15"/>
              </w:rPr>
              <w:t> </w:t>
            </w:r>
            <w:r>
              <w:rPr>
                <w:i/>
                <w:color w:val="49A45B"/>
                <w:sz w:val="15"/>
              </w:rPr>
              <w:t>is</w:t>
            </w:r>
            <w:r>
              <w:rPr>
                <w:i/>
                <w:color w:val="49A45B"/>
                <w:spacing w:val="-5"/>
                <w:sz w:val="15"/>
              </w:rPr>
              <w:t> </w:t>
            </w:r>
            <w:r>
              <w:rPr>
                <w:i/>
                <w:color w:val="49A45B"/>
                <w:sz w:val="15"/>
              </w:rPr>
              <w:t>under</w:t>
            </w:r>
            <w:r>
              <w:rPr>
                <w:i/>
                <w:color w:val="49A45B"/>
                <w:spacing w:val="-6"/>
                <w:sz w:val="15"/>
              </w:rPr>
              <w:t> </w:t>
            </w:r>
            <w:r>
              <w:rPr>
                <w:i/>
                <w:color w:val="49A45B"/>
                <w:sz w:val="15"/>
              </w:rPr>
              <w:t>the</w:t>
            </w:r>
            <w:r>
              <w:rPr>
                <w:i/>
                <w:color w:val="49A45B"/>
                <w:spacing w:val="-8"/>
                <w:sz w:val="15"/>
              </w:rPr>
              <w:t> </w:t>
            </w:r>
            <w:r>
              <w:rPr>
                <w:i/>
                <w:color w:val="49A45B"/>
                <w:sz w:val="15"/>
              </w:rPr>
              <w:t>same</w:t>
            </w:r>
            <w:r>
              <w:rPr>
                <w:i/>
                <w:color w:val="49A45B"/>
                <w:spacing w:val="-7"/>
                <w:sz w:val="15"/>
              </w:rPr>
              <w:t> </w:t>
            </w:r>
            <w:r>
              <w:rPr>
                <w:i/>
                <w:color w:val="49A45B"/>
                <w:sz w:val="15"/>
              </w:rPr>
              <w:t>direct</w:t>
            </w:r>
            <w:r>
              <w:rPr>
                <w:i/>
                <w:color w:val="49A45B"/>
                <w:spacing w:val="-3"/>
                <w:sz w:val="15"/>
              </w:rPr>
              <w:t> </w:t>
            </w:r>
            <w:r>
              <w:rPr>
                <w:i/>
                <w:color w:val="49A45B"/>
                <w:sz w:val="15"/>
              </w:rPr>
              <w:t>or</w:t>
            </w:r>
            <w:r>
              <w:rPr>
                <w:i/>
                <w:color w:val="49A45B"/>
                <w:spacing w:val="-4"/>
                <w:sz w:val="15"/>
              </w:rPr>
              <w:t> </w:t>
            </w:r>
            <w:r>
              <w:rPr>
                <w:i/>
                <w:color w:val="49A45B"/>
                <w:sz w:val="15"/>
              </w:rPr>
              <w:t>indirect</w:t>
            </w:r>
            <w:r>
              <w:rPr>
                <w:i/>
                <w:color w:val="49A45B"/>
                <w:spacing w:val="-2"/>
                <w:sz w:val="15"/>
              </w:rPr>
              <w:t> </w:t>
            </w:r>
            <w:r>
              <w:rPr>
                <w:i/>
                <w:color w:val="49A45B"/>
                <w:sz w:val="15"/>
              </w:rPr>
              <w:t>control</w:t>
            </w:r>
            <w:r>
              <w:rPr>
                <w:i/>
                <w:color w:val="49A45B"/>
                <w:spacing w:val="-6"/>
                <w:sz w:val="15"/>
              </w:rPr>
              <w:t> </w:t>
            </w:r>
            <w:r>
              <w:rPr>
                <w:i/>
                <w:color w:val="49A45B"/>
                <w:sz w:val="15"/>
              </w:rPr>
              <w:t>as</w:t>
            </w:r>
            <w:r>
              <w:rPr>
                <w:i/>
                <w:color w:val="49A45B"/>
                <w:spacing w:val="-5"/>
                <w:sz w:val="15"/>
              </w:rPr>
              <w:t> </w:t>
            </w:r>
            <w:r>
              <w:rPr>
                <w:i/>
                <w:color w:val="49A45B"/>
                <w:sz w:val="15"/>
              </w:rPr>
              <w:t>another</w:t>
            </w:r>
            <w:r>
              <w:rPr>
                <w:i/>
                <w:color w:val="49A45B"/>
                <w:spacing w:val="-6"/>
                <w:sz w:val="15"/>
              </w:rPr>
              <w:t> </w:t>
            </w:r>
            <w:r>
              <w:rPr>
                <w:i/>
                <w:color w:val="49A45B"/>
                <w:sz w:val="15"/>
              </w:rPr>
              <w:t>legal</w:t>
            </w:r>
            <w:r>
              <w:rPr>
                <w:i/>
                <w:color w:val="49A45B"/>
                <w:spacing w:val="-4"/>
                <w:sz w:val="15"/>
              </w:rPr>
              <w:t> </w:t>
            </w:r>
            <w:r>
              <w:rPr>
                <w:i/>
                <w:color w:val="49A45B"/>
                <w:spacing w:val="-2"/>
                <w:sz w:val="15"/>
              </w:rPr>
              <w:t>entity;or</w:t>
            </w:r>
          </w:p>
          <w:p>
            <w:pPr>
              <w:pStyle w:val="TableParagraph"/>
              <w:numPr>
                <w:ilvl w:val="0"/>
                <w:numId w:val="10"/>
              </w:numPr>
              <w:tabs>
                <w:tab w:pos="106" w:val="left" w:leader="none"/>
              </w:tabs>
              <w:spacing w:line="240" w:lineRule="auto" w:before="53" w:after="0"/>
              <w:ind w:left="105" w:right="0" w:hanging="102"/>
              <w:jc w:val="left"/>
              <w:rPr>
                <w:i/>
                <w:sz w:val="15"/>
              </w:rPr>
            </w:pPr>
            <w:r>
              <w:rPr>
                <w:i/>
                <w:color w:val="49A45B"/>
                <w:sz w:val="15"/>
              </w:rPr>
              <w:t>A</w:t>
            </w:r>
            <w:r>
              <w:rPr>
                <w:i/>
                <w:color w:val="49A45B"/>
                <w:spacing w:val="-6"/>
                <w:sz w:val="15"/>
              </w:rPr>
              <w:t> </w:t>
            </w:r>
            <w:r>
              <w:rPr>
                <w:i/>
                <w:color w:val="49A45B"/>
                <w:sz w:val="15"/>
              </w:rPr>
              <w:t>legal</w:t>
            </w:r>
            <w:r>
              <w:rPr>
                <w:i/>
                <w:color w:val="49A45B"/>
                <w:spacing w:val="-8"/>
                <w:sz w:val="15"/>
              </w:rPr>
              <w:t> </w:t>
            </w:r>
            <w:r>
              <w:rPr>
                <w:i/>
                <w:color w:val="49A45B"/>
                <w:sz w:val="15"/>
              </w:rPr>
              <w:t>entity</w:t>
            </w:r>
            <w:r>
              <w:rPr>
                <w:i/>
                <w:color w:val="49A45B"/>
                <w:spacing w:val="-6"/>
                <w:sz w:val="15"/>
              </w:rPr>
              <w:t> </w:t>
            </w:r>
            <w:r>
              <w:rPr>
                <w:i/>
                <w:color w:val="49A45B"/>
                <w:sz w:val="15"/>
              </w:rPr>
              <w:t>directly</w:t>
            </w:r>
            <w:r>
              <w:rPr>
                <w:i/>
                <w:color w:val="49A45B"/>
                <w:spacing w:val="-6"/>
                <w:sz w:val="15"/>
              </w:rPr>
              <w:t> </w:t>
            </w:r>
            <w:r>
              <w:rPr>
                <w:i/>
                <w:color w:val="49A45B"/>
                <w:sz w:val="15"/>
              </w:rPr>
              <w:t>or</w:t>
            </w:r>
            <w:r>
              <w:rPr>
                <w:i/>
                <w:color w:val="49A45B"/>
                <w:spacing w:val="-8"/>
                <w:sz w:val="15"/>
              </w:rPr>
              <w:t> </w:t>
            </w:r>
            <w:r>
              <w:rPr>
                <w:i/>
                <w:color w:val="49A45B"/>
                <w:sz w:val="15"/>
              </w:rPr>
              <w:t>indirectly</w:t>
            </w:r>
            <w:r>
              <w:rPr>
                <w:i/>
                <w:color w:val="49A45B"/>
                <w:spacing w:val="-8"/>
                <w:sz w:val="15"/>
              </w:rPr>
              <w:t> </w:t>
            </w:r>
            <w:r>
              <w:rPr>
                <w:i/>
                <w:color w:val="49A45B"/>
                <w:sz w:val="15"/>
              </w:rPr>
              <w:t>controls</w:t>
            </w:r>
            <w:r>
              <w:rPr>
                <w:i/>
                <w:color w:val="49A45B"/>
                <w:spacing w:val="-6"/>
                <w:sz w:val="15"/>
              </w:rPr>
              <w:t> </w:t>
            </w:r>
            <w:r>
              <w:rPr>
                <w:i/>
                <w:color w:val="49A45B"/>
                <w:sz w:val="15"/>
              </w:rPr>
              <w:t>another</w:t>
            </w:r>
            <w:r>
              <w:rPr>
                <w:i/>
                <w:color w:val="49A45B"/>
                <w:spacing w:val="-8"/>
                <w:sz w:val="15"/>
              </w:rPr>
              <w:t> </w:t>
            </w:r>
            <w:r>
              <w:rPr>
                <w:i/>
                <w:color w:val="49A45B"/>
                <w:sz w:val="15"/>
              </w:rPr>
              <w:t>legal</w:t>
            </w:r>
            <w:r>
              <w:rPr>
                <w:i/>
                <w:color w:val="49A45B"/>
                <w:spacing w:val="-5"/>
                <w:sz w:val="15"/>
              </w:rPr>
              <w:t> </w:t>
            </w:r>
            <w:r>
              <w:rPr>
                <w:i/>
                <w:color w:val="49A45B"/>
                <w:spacing w:val="-2"/>
                <w:sz w:val="15"/>
              </w:rPr>
              <w:t>entity;or</w:t>
            </w:r>
          </w:p>
          <w:p>
            <w:pPr>
              <w:pStyle w:val="TableParagraph"/>
              <w:numPr>
                <w:ilvl w:val="0"/>
                <w:numId w:val="10"/>
              </w:numPr>
              <w:tabs>
                <w:tab w:pos="106" w:val="left" w:leader="none"/>
              </w:tabs>
              <w:spacing w:line="240" w:lineRule="auto" w:before="54" w:after="0"/>
              <w:ind w:left="105" w:right="0" w:hanging="102"/>
              <w:jc w:val="left"/>
              <w:rPr>
                <w:i/>
                <w:sz w:val="15"/>
              </w:rPr>
            </w:pPr>
            <w:r>
              <w:rPr>
                <w:i/>
                <w:color w:val="49A45B"/>
                <w:sz w:val="15"/>
              </w:rPr>
              <w:t>A</w:t>
            </w:r>
            <w:r>
              <w:rPr>
                <w:i/>
                <w:color w:val="49A45B"/>
                <w:spacing w:val="-6"/>
                <w:sz w:val="15"/>
              </w:rPr>
              <w:t> </w:t>
            </w:r>
            <w:r>
              <w:rPr>
                <w:i/>
                <w:color w:val="49A45B"/>
                <w:sz w:val="15"/>
              </w:rPr>
              <w:t>legal</w:t>
            </w:r>
            <w:r>
              <w:rPr>
                <w:i/>
                <w:color w:val="49A45B"/>
                <w:spacing w:val="-7"/>
                <w:sz w:val="15"/>
              </w:rPr>
              <w:t> </w:t>
            </w:r>
            <w:r>
              <w:rPr>
                <w:i/>
                <w:color w:val="49A45B"/>
                <w:sz w:val="15"/>
              </w:rPr>
              <w:t>entity</w:t>
            </w:r>
            <w:r>
              <w:rPr>
                <w:i/>
                <w:color w:val="49A45B"/>
                <w:spacing w:val="-6"/>
                <w:sz w:val="15"/>
              </w:rPr>
              <w:t> </w:t>
            </w:r>
            <w:r>
              <w:rPr>
                <w:i/>
                <w:color w:val="49A45B"/>
                <w:sz w:val="15"/>
              </w:rPr>
              <w:t>is</w:t>
            </w:r>
            <w:r>
              <w:rPr>
                <w:i/>
                <w:color w:val="49A45B"/>
                <w:spacing w:val="-6"/>
                <w:sz w:val="15"/>
              </w:rPr>
              <w:t> </w:t>
            </w:r>
            <w:r>
              <w:rPr>
                <w:i/>
                <w:color w:val="49A45B"/>
                <w:sz w:val="15"/>
              </w:rPr>
              <w:t>directly</w:t>
            </w:r>
            <w:r>
              <w:rPr>
                <w:i/>
                <w:color w:val="49A45B"/>
                <w:spacing w:val="-5"/>
                <w:sz w:val="15"/>
              </w:rPr>
              <w:t> </w:t>
            </w:r>
            <w:r>
              <w:rPr>
                <w:i/>
                <w:color w:val="49A45B"/>
                <w:sz w:val="15"/>
              </w:rPr>
              <w:t>or</w:t>
            </w:r>
            <w:r>
              <w:rPr>
                <w:i/>
                <w:color w:val="49A45B"/>
                <w:spacing w:val="-5"/>
                <w:sz w:val="15"/>
              </w:rPr>
              <w:t> </w:t>
            </w:r>
            <w:r>
              <w:rPr>
                <w:i/>
                <w:color w:val="49A45B"/>
                <w:sz w:val="15"/>
              </w:rPr>
              <w:t>indirectly</w:t>
            </w:r>
            <w:r>
              <w:rPr>
                <w:i/>
                <w:color w:val="49A45B"/>
                <w:spacing w:val="-6"/>
                <w:sz w:val="15"/>
              </w:rPr>
              <w:t> </w:t>
            </w:r>
            <w:r>
              <w:rPr>
                <w:i/>
                <w:color w:val="49A45B"/>
                <w:sz w:val="15"/>
              </w:rPr>
              <w:t>controlled</w:t>
            </w:r>
            <w:r>
              <w:rPr>
                <w:i/>
                <w:color w:val="49A45B"/>
                <w:spacing w:val="-5"/>
                <w:sz w:val="15"/>
              </w:rPr>
              <w:t> </w:t>
            </w:r>
            <w:r>
              <w:rPr>
                <w:i/>
                <w:color w:val="49A45B"/>
                <w:sz w:val="15"/>
              </w:rPr>
              <w:t>by</w:t>
            </w:r>
            <w:r>
              <w:rPr>
                <w:i/>
                <w:color w:val="49A45B"/>
                <w:spacing w:val="-6"/>
                <w:sz w:val="15"/>
              </w:rPr>
              <w:t> </w:t>
            </w:r>
            <w:r>
              <w:rPr>
                <w:i/>
                <w:color w:val="49A45B"/>
                <w:sz w:val="15"/>
              </w:rPr>
              <w:t>another</w:t>
            </w:r>
            <w:r>
              <w:rPr>
                <w:i/>
                <w:color w:val="49A45B"/>
                <w:spacing w:val="-8"/>
                <w:sz w:val="15"/>
              </w:rPr>
              <w:t> </w:t>
            </w:r>
            <w:r>
              <w:rPr>
                <w:i/>
                <w:color w:val="49A45B"/>
                <w:sz w:val="15"/>
              </w:rPr>
              <w:t>legal</w:t>
            </w:r>
            <w:r>
              <w:rPr>
                <w:i/>
                <w:color w:val="49A45B"/>
                <w:spacing w:val="-7"/>
                <w:sz w:val="15"/>
              </w:rPr>
              <w:t> </w:t>
            </w:r>
            <w:r>
              <w:rPr>
                <w:i/>
                <w:color w:val="49A45B"/>
                <w:spacing w:val="-2"/>
                <w:sz w:val="15"/>
              </w:rPr>
              <w:t>entity.Control:</w:t>
            </w:r>
          </w:p>
          <w:p>
            <w:pPr>
              <w:pStyle w:val="TableParagraph"/>
              <w:rPr>
                <w:i/>
                <w:sz w:val="16"/>
              </w:rPr>
            </w:pPr>
          </w:p>
          <w:p>
            <w:pPr>
              <w:pStyle w:val="TableParagraph"/>
              <w:spacing w:before="97"/>
              <w:ind w:left="4"/>
              <w:rPr>
                <w:i/>
                <w:sz w:val="15"/>
              </w:rPr>
            </w:pPr>
            <w:r>
              <w:rPr>
                <w:i/>
                <w:color w:val="49A45B"/>
                <w:sz w:val="15"/>
              </w:rPr>
              <w:t>Legal</w:t>
            </w:r>
            <w:r>
              <w:rPr>
                <w:i/>
                <w:color w:val="49A45B"/>
                <w:spacing w:val="-8"/>
                <w:sz w:val="15"/>
              </w:rPr>
              <w:t> </w:t>
            </w:r>
            <w:r>
              <w:rPr>
                <w:i/>
                <w:color w:val="49A45B"/>
                <w:sz w:val="15"/>
              </w:rPr>
              <w:t>entity</w:t>
            </w:r>
            <w:r>
              <w:rPr>
                <w:i/>
                <w:color w:val="49A45B"/>
                <w:spacing w:val="-4"/>
                <w:sz w:val="15"/>
              </w:rPr>
              <w:t> </w:t>
            </w:r>
            <w:r>
              <w:rPr>
                <w:i/>
                <w:color w:val="49A45B"/>
                <w:sz w:val="15"/>
              </w:rPr>
              <w:t>A</w:t>
            </w:r>
            <w:r>
              <w:rPr>
                <w:i/>
                <w:color w:val="49A45B"/>
                <w:spacing w:val="-7"/>
                <w:sz w:val="15"/>
              </w:rPr>
              <w:t> </w:t>
            </w:r>
            <w:r>
              <w:rPr>
                <w:i/>
                <w:color w:val="49A45B"/>
                <w:sz w:val="15"/>
              </w:rPr>
              <w:t>controls</w:t>
            </w:r>
            <w:r>
              <w:rPr>
                <w:i/>
                <w:color w:val="49A45B"/>
                <w:spacing w:val="-4"/>
                <w:sz w:val="15"/>
              </w:rPr>
              <w:t> </w:t>
            </w:r>
            <w:r>
              <w:rPr>
                <w:i/>
                <w:color w:val="49A45B"/>
                <w:sz w:val="15"/>
              </w:rPr>
              <w:t>legal</w:t>
            </w:r>
            <w:r>
              <w:rPr>
                <w:i/>
                <w:color w:val="49A45B"/>
                <w:spacing w:val="-2"/>
                <w:sz w:val="15"/>
              </w:rPr>
              <w:t> </w:t>
            </w:r>
            <w:r>
              <w:rPr>
                <w:i/>
                <w:color w:val="49A45B"/>
                <w:sz w:val="15"/>
              </w:rPr>
              <w:t>entity</w:t>
            </w:r>
            <w:r>
              <w:rPr>
                <w:i/>
                <w:color w:val="49A45B"/>
                <w:spacing w:val="-4"/>
                <w:sz w:val="15"/>
              </w:rPr>
              <w:t> </w:t>
            </w:r>
            <w:r>
              <w:rPr>
                <w:i/>
                <w:color w:val="49A45B"/>
                <w:sz w:val="15"/>
              </w:rPr>
              <w:t>B</w:t>
            </w:r>
            <w:r>
              <w:rPr>
                <w:i/>
                <w:color w:val="49A45B"/>
                <w:spacing w:val="-4"/>
                <w:sz w:val="15"/>
              </w:rPr>
              <w:t> </w:t>
            </w:r>
            <w:r>
              <w:rPr>
                <w:i/>
                <w:color w:val="49A45B"/>
                <w:spacing w:val="-5"/>
                <w:sz w:val="15"/>
              </w:rPr>
              <w:t>if:</w:t>
            </w:r>
          </w:p>
          <w:p>
            <w:pPr>
              <w:pStyle w:val="TableParagraph"/>
              <w:numPr>
                <w:ilvl w:val="0"/>
                <w:numId w:val="10"/>
              </w:numPr>
              <w:tabs>
                <w:tab w:pos="106" w:val="left" w:leader="none"/>
              </w:tabs>
              <w:spacing w:line="314" w:lineRule="auto" w:before="53" w:after="0"/>
              <w:ind w:left="4" w:right="1510" w:firstLine="0"/>
              <w:jc w:val="left"/>
              <w:rPr>
                <w:i/>
                <w:sz w:val="15"/>
              </w:rPr>
            </w:pPr>
            <w:r>
              <w:rPr>
                <w:i/>
                <w:color w:val="49A45B"/>
                <w:sz w:val="15"/>
              </w:rPr>
              <w:t>A,</w:t>
            </w:r>
            <w:r>
              <w:rPr>
                <w:i/>
                <w:color w:val="49A45B"/>
                <w:spacing w:val="-1"/>
                <w:sz w:val="15"/>
              </w:rPr>
              <w:t> </w:t>
            </w:r>
            <w:r>
              <w:rPr>
                <w:i/>
                <w:color w:val="49A45B"/>
                <w:sz w:val="15"/>
              </w:rPr>
              <w:t>directly or</w:t>
            </w:r>
            <w:r>
              <w:rPr>
                <w:i/>
                <w:color w:val="49A45B"/>
                <w:spacing w:val="-3"/>
                <w:sz w:val="15"/>
              </w:rPr>
              <w:t> </w:t>
            </w:r>
            <w:r>
              <w:rPr>
                <w:i/>
                <w:color w:val="49A45B"/>
                <w:sz w:val="15"/>
              </w:rPr>
              <w:t>indirectly, holds more</w:t>
            </w:r>
            <w:r>
              <w:rPr>
                <w:i/>
                <w:color w:val="49A45B"/>
                <w:spacing w:val="-5"/>
                <w:sz w:val="15"/>
              </w:rPr>
              <w:t> </w:t>
            </w:r>
            <w:r>
              <w:rPr>
                <w:i/>
                <w:color w:val="49A45B"/>
                <w:sz w:val="15"/>
              </w:rPr>
              <w:t>than</w:t>
            </w:r>
            <w:r>
              <w:rPr>
                <w:i/>
                <w:color w:val="49A45B"/>
                <w:spacing w:val="-3"/>
                <w:sz w:val="15"/>
              </w:rPr>
              <w:t> </w:t>
            </w:r>
            <w:r>
              <w:rPr>
                <w:i/>
                <w:color w:val="49A45B"/>
                <w:sz w:val="15"/>
              </w:rPr>
              <w:t>50%</w:t>
            </w:r>
            <w:r>
              <w:rPr>
                <w:i/>
                <w:color w:val="49A45B"/>
                <w:spacing w:val="-2"/>
                <w:sz w:val="15"/>
              </w:rPr>
              <w:t> </w:t>
            </w:r>
            <w:r>
              <w:rPr>
                <w:i/>
                <w:color w:val="49A45B"/>
                <w:sz w:val="15"/>
              </w:rPr>
              <w:t>of</w:t>
            </w:r>
            <w:r>
              <w:rPr>
                <w:i/>
                <w:color w:val="49A45B"/>
                <w:spacing w:val="-4"/>
                <w:sz w:val="15"/>
              </w:rPr>
              <w:t> </w:t>
            </w:r>
            <w:r>
              <w:rPr>
                <w:i/>
                <w:color w:val="49A45B"/>
                <w:sz w:val="15"/>
              </w:rPr>
              <w:t>the</w:t>
            </w:r>
            <w:r>
              <w:rPr>
                <w:i/>
                <w:color w:val="49A45B"/>
                <w:spacing w:val="-3"/>
                <w:sz w:val="15"/>
              </w:rPr>
              <w:t> </w:t>
            </w:r>
            <w:r>
              <w:rPr>
                <w:i/>
                <w:color w:val="49A45B"/>
                <w:sz w:val="15"/>
              </w:rPr>
              <w:t>nominal</w:t>
            </w:r>
            <w:r>
              <w:rPr>
                <w:i/>
                <w:color w:val="49A45B"/>
                <w:spacing w:val="-3"/>
                <w:sz w:val="15"/>
              </w:rPr>
              <w:t> </w:t>
            </w:r>
            <w:r>
              <w:rPr>
                <w:i/>
                <w:color w:val="49A45B"/>
                <w:sz w:val="15"/>
              </w:rPr>
              <w:t>value</w:t>
            </w:r>
            <w:r>
              <w:rPr>
                <w:i/>
                <w:color w:val="49A45B"/>
                <w:spacing w:val="-3"/>
                <w:sz w:val="15"/>
              </w:rPr>
              <w:t> </w:t>
            </w:r>
            <w:r>
              <w:rPr>
                <w:i/>
                <w:color w:val="49A45B"/>
                <w:sz w:val="15"/>
              </w:rPr>
              <w:t>of</w:t>
            </w:r>
            <w:r>
              <w:rPr>
                <w:i/>
                <w:color w:val="49A45B"/>
                <w:spacing w:val="-1"/>
                <w:sz w:val="15"/>
              </w:rPr>
              <w:t> </w:t>
            </w:r>
            <w:r>
              <w:rPr>
                <w:i/>
                <w:color w:val="49A45B"/>
                <w:sz w:val="15"/>
              </w:rPr>
              <w:t>the</w:t>
            </w:r>
            <w:r>
              <w:rPr>
                <w:i/>
                <w:color w:val="49A45B"/>
                <w:spacing w:val="-3"/>
                <w:sz w:val="15"/>
              </w:rPr>
              <w:t> </w:t>
            </w:r>
            <w:r>
              <w:rPr>
                <w:i/>
                <w:color w:val="49A45B"/>
                <w:sz w:val="15"/>
              </w:rPr>
              <w:t>issued</w:t>
            </w:r>
            <w:r>
              <w:rPr>
                <w:i/>
                <w:color w:val="49A45B"/>
                <w:spacing w:val="-3"/>
                <w:sz w:val="15"/>
              </w:rPr>
              <w:t> </w:t>
            </w:r>
            <w:r>
              <w:rPr>
                <w:i/>
                <w:color w:val="49A45B"/>
                <w:sz w:val="15"/>
              </w:rPr>
              <w:t>share</w:t>
            </w:r>
            <w:r>
              <w:rPr>
                <w:i/>
                <w:color w:val="49A45B"/>
                <w:spacing w:val="-5"/>
                <w:sz w:val="15"/>
              </w:rPr>
              <w:t> </w:t>
            </w:r>
            <w:r>
              <w:rPr>
                <w:i/>
                <w:color w:val="49A45B"/>
                <w:sz w:val="15"/>
              </w:rPr>
              <w:t>capital</w:t>
            </w:r>
            <w:r>
              <w:rPr>
                <w:i/>
                <w:color w:val="49A45B"/>
                <w:spacing w:val="-3"/>
                <w:sz w:val="15"/>
              </w:rPr>
              <w:t> </w:t>
            </w:r>
            <w:r>
              <w:rPr>
                <w:i/>
                <w:color w:val="49A45B"/>
                <w:sz w:val="15"/>
              </w:rPr>
              <w:t>or</w:t>
            </w:r>
            <w:r>
              <w:rPr>
                <w:i/>
                <w:color w:val="49A45B"/>
                <w:spacing w:val="-3"/>
                <w:sz w:val="15"/>
              </w:rPr>
              <w:t> </w:t>
            </w:r>
            <w:r>
              <w:rPr>
                <w:i/>
                <w:color w:val="49A45B"/>
                <w:sz w:val="15"/>
              </w:rPr>
              <w:t>a</w:t>
            </w:r>
            <w:r>
              <w:rPr>
                <w:i/>
                <w:color w:val="49A45B"/>
                <w:spacing w:val="-3"/>
                <w:sz w:val="15"/>
              </w:rPr>
              <w:t> </w:t>
            </w:r>
            <w:r>
              <w:rPr>
                <w:i/>
                <w:color w:val="49A45B"/>
                <w:sz w:val="15"/>
              </w:rPr>
              <w:t>majority</w:t>
            </w:r>
            <w:r>
              <w:rPr>
                <w:i/>
                <w:color w:val="49A45B"/>
                <w:spacing w:val="-1"/>
                <w:sz w:val="15"/>
              </w:rPr>
              <w:t> </w:t>
            </w:r>
            <w:r>
              <w:rPr>
                <w:i/>
                <w:color w:val="49A45B"/>
                <w:sz w:val="15"/>
              </w:rPr>
              <w:t>of</w:t>
            </w:r>
            <w:r>
              <w:rPr>
                <w:i/>
                <w:color w:val="49A45B"/>
                <w:spacing w:val="-4"/>
                <w:sz w:val="15"/>
              </w:rPr>
              <w:t> </w:t>
            </w:r>
            <w:r>
              <w:rPr>
                <w:i/>
                <w:color w:val="49A45B"/>
                <w:sz w:val="15"/>
              </w:rPr>
              <w:t>the</w:t>
            </w:r>
            <w:r>
              <w:rPr>
                <w:i/>
                <w:color w:val="49A45B"/>
                <w:spacing w:val="-3"/>
                <w:sz w:val="15"/>
              </w:rPr>
              <w:t> </w:t>
            </w:r>
            <w:r>
              <w:rPr>
                <w:i/>
                <w:color w:val="49A45B"/>
                <w:sz w:val="15"/>
              </w:rPr>
              <w:t>voting</w:t>
            </w:r>
            <w:r>
              <w:rPr>
                <w:i/>
                <w:color w:val="49A45B"/>
                <w:spacing w:val="-3"/>
                <w:sz w:val="15"/>
              </w:rPr>
              <w:t> </w:t>
            </w:r>
            <w:r>
              <w:rPr>
                <w:i/>
                <w:color w:val="49A45B"/>
                <w:sz w:val="15"/>
              </w:rPr>
              <w:t>rights</w:t>
            </w:r>
            <w:r>
              <w:rPr>
                <w:i/>
                <w:color w:val="49A45B"/>
                <w:spacing w:val="-1"/>
                <w:sz w:val="15"/>
              </w:rPr>
              <w:t> </w:t>
            </w:r>
            <w:r>
              <w:rPr>
                <w:i/>
                <w:color w:val="49A45B"/>
                <w:sz w:val="15"/>
              </w:rPr>
              <w:t>of</w:t>
            </w:r>
            <w:r>
              <w:rPr>
                <w:i/>
                <w:color w:val="49A45B"/>
                <w:spacing w:val="-4"/>
                <w:sz w:val="15"/>
              </w:rPr>
              <w:t> </w:t>
            </w:r>
            <w:r>
              <w:rPr>
                <w:i/>
                <w:color w:val="49A45B"/>
                <w:sz w:val="15"/>
              </w:rPr>
              <w:t>the</w:t>
            </w:r>
            <w:r>
              <w:rPr>
                <w:i/>
                <w:color w:val="49A45B"/>
                <w:sz w:val="15"/>
              </w:rPr>
              <w:t> shareholders or associates of B, or</w:t>
            </w:r>
          </w:p>
          <w:p>
            <w:pPr>
              <w:pStyle w:val="TableParagraph"/>
              <w:numPr>
                <w:ilvl w:val="0"/>
                <w:numId w:val="10"/>
              </w:numPr>
              <w:tabs>
                <w:tab w:pos="106" w:val="left" w:leader="none"/>
              </w:tabs>
              <w:spacing w:line="172" w:lineRule="exact" w:before="0" w:after="0"/>
              <w:ind w:left="105" w:right="0" w:hanging="102"/>
              <w:jc w:val="left"/>
              <w:rPr>
                <w:i/>
                <w:sz w:val="15"/>
              </w:rPr>
            </w:pPr>
            <w:r>
              <w:rPr>
                <w:i/>
                <w:color w:val="49A45B"/>
                <w:sz w:val="15"/>
              </w:rPr>
              <w:t>A,</w:t>
            </w:r>
            <w:r>
              <w:rPr>
                <w:i/>
                <w:color w:val="49A45B"/>
                <w:spacing w:val="-8"/>
                <w:sz w:val="15"/>
              </w:rPr>
              <w:t> </w:t>
            </w:r>
            <w:r>
              <w:rPr>
                <w:i/>
                <w:color w:val="49A45B"/>
                <w:sz w:val="15"/>
              </w:rPr>
              <w:t>directly</w:t>
            </w:r>
            <w:r>
              <w:rPr>
                <w:i/>
                <w:color w:val="49A45B"/>
                <w:spacing w:val="-5"/>
                <w:sz w:val="15"/>
              </w:rPr>
              <w:t> </w:t>
            </w:r>
            <w:r>
              <w:rPr>
                <w:i/>
                <w:color w:val="49A45B"/>
                <w:sz w:val="15"/>
              </w:rPr>
              <w:t>or</w:t>
            </w:r>
            <w:r>
              <w:rPr>
                <w:i/>
                <w:color w:val="49A45B"/>
                <w:spacing w:val="-6"/>
                <w:sz w:val="15"/>
              </w:rPr>
              <w:t> </w:t>
            </w:r>
            <w:r>
              <w:rPr>
                <w:i/>
                <w:color w:val="49A45B"/>
                <w:sz w:val="15"/>
              </w:rPr>
              <w:t>indirectly,</w:t>
            </w:r>
            <w:r>
              <w:rPr>
                <w:i/>
                <w:color w:val="49A45B"/>
                <w:spacing w:val="-4"/>
                <w:sz w:val="15"/>
              </w:rPr>
              <w:t> </w:t>
            </w:r>
            <w:r>
              <w:rPr>
                <w:i/>
                <w:color w:val="49A45B"/>
                <w:sz w:val="15"/>
              </w:rPr>
              <w:t>holds</w:t>
            </w:r>
            <w:r>
              <w:rPr>
                <w:i/>
                <w:color w:val="49A45B"/>
                <w:spacing w:val="-5"/>
                <w:sz w:val="15"/>
              </w:rPr>
              <w:t> </w:t>
            </w:r>
            <w:r>
              <w:rPr>
                <w:i/>
                <w:color w:val="49A45B"/>
                <w:sz w:val="15"/>
              </w:rPr>
              <w:t>in</w:t>
            </w:r>
            <w:r>
              <w:rPr>
                <w:i/>
                <w:color w:val="49A45B"/>
                <w:spacing w:val="-6"/>
                <w:sz w:val="15"/>
              </w:rPr>
              <w:t> </w:t>
            </w:r>
            <w:r>
              <w:rPr>
                <w:i/>
                <w:color w:val="49A45B"/>
                <w:sz w:val="15"/>
              </w:rPr>
              <w:t>fact</w:t>
            </w:r>
            <w:r>
              <w:rPr>
                <w:i/>
                <w:color w:val="49A45B"/>
                <w:spacing w:val="-5"/>
                <w:sz w:val="15"/>
              </w:rPr>
              <w:t> </w:t>
            </w:r>
            <w:r>
              <w:rPr>
                <w:i/>
                <w:color w:val="49A45B"/>
                <w:sz w:val="15"/>
              </w:rPr>
              <w:t>or</w:t>
            </w:r>
            <w:r>
              <w:rPr>
                <w:i/>
                <w:color w:val="49A45B"/>
                <w:spacing w:val="-7"/>
                <w:sz w:val="15"/>
              </w:rPr>
              <w:t> </w:t>
            </w:r>
            <w:r>
              <w:rPr>
                <w:i/>
                <w:color w:val="49A45B"/>
                <w:sz w:val="15"/>
              </w:rPr>
              <w:t>in</w:t>
            </w:r>
            <w:r>
              <w:rPr>
                <w:i/>
                <w:color w:val="49A45B"/>
                <w:spacing w:val="-7"/>
                <w:sz w:val="15"/>
              </w:rPr>
              <w:t> </w:t>
            </w:r>
            <w:r>
              <w:rPr>
                <w:i/>
                <w:color w:val="49A45B"/>
                <w:sz w:val="15"/>
              </w:rPr>
              <w:t>law</w:t>
            </w:r>
            <w:r>
              <w:rPr>
                <w:i/>
                <w:color w:val="49A45B"/>
                <w:spacing w:val="-5"/>
                <w:sz w:val="15"/>
              </w:rPr>
              <w:t> </w:t>
            </w:r>
            <w:r>
              <w:rPr>
                <w:i/>
                <w:color w:val="49A45B"/>
                <w:sz w:val="15"/>
              </w:rPr>
              <w:t>the</w:t>
            </w:r>
            <w:r>
              <w:rPr>
                <w:i/>
                <w:color w:val="49A45B"/>
                <w:spacing w:val="-6"/>
                <w:sz w:val="15"/>
              </w:rPr>
              <w:t> </w:t>
            </w:r>
            <w:r>
              <w:rPr>
                <w:i/>
                <w:color w:val="49A45B"/>
                <w:sz w:val="15"/>
              </w:rPr>
              <w:t>decision-making</w:t>
            </w:r>
            <w:r>
              <w:rPr>
                <w:i/>
                <w:color w:val="49A45B"/>
                <w:spacing w:val="-7"/>
                <w:sz w:val="15"/>
              </w:rPr>
              <w:t> </w:t>
            </w:r>
            <w:r>
              <w:rPr>
                <w:i/>
                <w:color w:val="49A45B"/>
                <w:sz w:val="15"/>
              </w:rPr>
              <w:t>powers</w:t>
            </w:r>
            <w:r>
              <w:rPr>
                <w:i/>
                <w:color w:val="49A45B"/>
                <w:spacing w:val="-4"/>
                <w:sz w:val="15"/>
              </w:rPr>
              <w:t> </w:t>
            </w:r>
            <w:r>
              <w:rPr>
                <w:i/>
                <w:color w:val="49A45B"/>
                <w:sz w:val="15"/>
              </w:rPr>
              <w:t>in</w:t>
            </w:r>
            <w:r>
              <w:rPr>
                <w:i/>
                <w:color w:val="49A45B"/>
                <w:spacing w:val="-6"/>
                <w:sz w:val="15"/>
              </w:rPr>
              <w:t> </w:t>
            </w:r>
            <w:r>
              <w:rPr>
                <w:i/>
                <w:color w:val="49A45B"/>
                <w:spacing w:val="-5"/>
                <w:sz w:val="15"/>
              </w:rPr>
              <w:t>B.</w:t>
            </w:r>
          </w:p>
          <w:p>
            <w:pPr>
              <w:pStyle w:val="TableParagraph"/>
              <w:rPr>
                <w:i/>
                <w:sz w:val="16"/>
              </w:rPr>
            </w:pPr>
          </w:p>
          <w:p>
            <w:pPr>
              <w:pStyle w:val="TableParagraph"/>
              <w:spacing w:before="97"/>
              <w:ind w:left="4"/>
              <w:rPr>
                <w:i/>
                <w:sz w:val="15"/>
              </w:rPr>
            </w:pPr>
            <w:r>
              <w:rPr>
                <w:i/>
                <w:color w:val="49A45B"/>
                <w:sz w:val="15"/>
              </w:rPr>
              <w:t>The</w:t>
            </w:r>
            <w:r>
              <w:rPr>
                <w:i/>
                <w:color w:val="49A45B"/>
                <w:spacing w:val="-12"/>
                <w:sz w:val="15"/>
              </w:rPr>
              <w:t> </w:t>
            </w:r>
            <w:r>
              <w:rPr>
                <w:i/>
                <w:color w:val="49A45B"/>
                <w:sz w:val="15"/>
              </w:rPr>
              <w:t>following</w:t>
            </w:r>
            <w:r>
              <w:rPr>
                <w:i/>
                <w:color w:val="49A45B"/>
                <w:spacing w:val="-8"/>
                <w:sz w:val="15"/>
              </w:rPr>
              <w:t> </w:t>
            </w:r>
            <w:r>
              <w:rPr>
                <w:i/>
                <w:color w:val="49A45B"/>
                <w:sz w:val="15"/>
              </w:rPr>
              <w:t>relationships</w:t>
            </w:r>
            <w:r>
              <w:rPr>
                <w:i/>
                <w:color w:val="49A45B"/>
                <w:spacing w:val="-6"/>
                <w:sz w:val="15"/>
              </w:rPr>
              <w:t> </w:t>
            </w:r>
            <w:r>
              <w:rPr>
                <w:i/>
                <w:color w:val="49A45B"/>
                <w:sz w:val="15"/>
              </w:rPr>
              <w:t>between</w:t>
            </w:r>
            <w:r>
              <w:rPr>
                <w:i/>
                <w:color w:val="49A45B"/>
                <w:spacing w:val="-5"/>
                <w:sz w:val="15"/>
              </w:rPr>
              <w:t> </w:t>
            </w:r>
            <w:r>
              <w:rPr>
                <w:i/>
                <w:color w:val="49A45B"/>
                <w:sz w:val="15"/>
              </w:rPr>
              <w:t>legal</w:t>
            </w:r>
            <w:r>
              <w:rPr>
                <w:i/>
                <w:color w:val="49A45B"/>
                <w:spacing w:val="-8"/>
                <w:sz w:val="15"/>
              </w:rPr>
              <w:t> </w:t>
            </w:r>
            <w:r>
              <w:rPr>
                <w:i/>
                <w:color w:val="49A45B"/>
                <w:sz w:val="15"/>
              </w:rPr>
              <w:t>entities</w:t>
            </w:r>
            <w:r>
              <w:rPr>
                <w:i/>
                <w:color w:val="49A45B"/>
                <w:spacing w:val="-9"/>
                <w:sz w:val="15"/>
              </w:rPr>
              <w:t> </w:t>
            </w:r>
            <w:r>
              <w:rPr>
                <w:i/>
                <w:color w:val="49A45B"/>
                <w:sz w:val="15"/>
              </w:rPr>
              <w:t>shall</w:t>
            </w:r>
            <w:r>
              <w:rPr>
                <w:i/>
                <w:color w:val="49A45B"/>
                <w:spacing w:val="-5"/>
                <w:sz w:val="15"/>
              </w:rPr>
              <w:t> </w:t>
            </w:r>
            <w:r>
              <w:rPr>
                <w:i/>
                <w:color w:val="49A45B"/>
                <w:sz w:val="15"/>
              </w:rPr>
              <w:t>not</w:t>
            </w:r>
            <w:r>
              <w:rPr>
                <w:i/>
                <w:color w:val="49A45B"/>
                <w:spacing w:val="-6"/>
                <w:sz w:val="15"/>
              </w:rPr>
              <w:t> </w:t>
            </w:r>
            <w:r>
              <w:rPr>
                <w:i/>
                <w:color w:val="49A45B"/>
                <w:sz w:val="15"/>
              </w:rPr>
              <w:t>in</w:t>
            </w:r>
            <w:r>
              <w:rPr>
                <w:i/>
                <w:color w:val="49A45B"/>
                <w:spacing w:val="-8"/>
                <w:sz w:val="15"/>
              </w:rPr>
              <w:t> </w:t>
            </w:r>
            <w:r>
              <w:rPr>
                <w:i/>
                <w:color w:val="49A45B"/>
                <w:sz w:val="15"/>
              </w:rPr>
              <w:t>themselves</w:t>
            </w:r>
            <w:r>
              <w:rPr>
                <w:i/>
                <w:color w:val="49A45B"/>
                <w:spacing w:val="-6"/>
                <w:sz w:val="15"/>
              </w:rPr>
              <w:t> </w:t>
            </w:r>
            <w:r>
              <w:rPr>
                <w:i/>
                <w:color w:val="49A45B"/>
                <w:sz w:val="15"/>
              </w:rPr>
              <w:t>be</w:t>
            </w:r>
            <w:r>
              <w:rPr>
                <w:i/>
                <w:color w:val="49A45B"/>
                <w:spacing w:val="-5"/>
                <w:sz w:val="15"/>
              </w:rPr>
              <w:t> </w:t>
            </w:r>
            <w:r>
              <w:rPr>
                <w:i/>
                <w:color w:val="49A45B"/>
                <w:sz w:val="15"/>
              </w:rPr>
              <w:t>deemed</w:t>
            </w:r>
            <w:r>
              <w:rPr>
                <w:i/>
                <w:color w:val="49A45B"/>
                <w:spacing w:val="-8"/>
                <w:sz w:val="15"/>
              </w:rPr>
              <w:t> </w:t>
            </w:r>
            <w:r>
              <w:rPr>
                <w:i/>
                <w:color w:val="49A45B"/>
                <w:sz w:val="15"/>
              </w:rPr>
              <w:t>to</w:t>
            </w:r>
            <w:r>
              <w:rPr>
                <w:i/>
                <w:color w:val="49A45B"/>
                <w:spacing w:val="-7"/>
                <w:sz w:val="15"/>
              </w:rPr>
              <w:t> </w:t>
            </w:r>
            <w:r>
              <w:rPr>
                <w:i/>
                <w:color w:val="49A45B"/>
                <w:sz w:val="15"/>
              </w:rPr>
              <w:t>constitute</w:t>
            </w:r>
            <w:r>
              <w:rPr>
                <w:i/>
                <w:color w:val="49A45B"/>
                <w:spacing w:val="-8"/>
                <w:sz w:val="15"/>
              </w:rPr>
              <w:t> </w:t>
            </w:r>
            <w:r>
              <w:rPr>
                <w:i/>
                <w:color w:val="49A45B"/>
                <w:sz w:val="15"/>
              </w:rPr>
              <w:t>controlling</w:t>
            </w:r>
            <w:r>
              <w:rPr>
                <w:i/>
                <w:color w:val="49A45B"/>
                <w:spacing w:val="-5"/>
                <w:sz w:val="15"/>
              </w:rPr>
              <w:t> </w:t>
            </w:r>
            <w:r>
              <w:rPr>
                <w:i/>
                <w:color w:val="49A45B"/>
                <w:spacing w:val="-2"/>
                <w:sz w:val="15"/>
              </w:rPr>
              <w:t>relationships:</w:t>
            </w:r>
          </w:p>
          <w:p>
            <w:pPr>
              <w:pStyle w:val="TableParagraph"/>
              <w:numPr>
                <w:ilvl w:val="0"/>
                <w:numId w:val="11"/>
              </w:numPr>
              <w:tabs>
                <w:tab w:pos="231" w:val="left" w:leader="none"/>
              </w:tabs>
              <w:spacing w:line="314" w:lineRule="auto" w:before="53" w:after="0"/>
              <w:ind w:left="4" w:right="898" w:firstLine="0"/>
              <w:jc w:val="left"/>
              <w:rPr>
                <w:i/>
                <w:sz w:val="15"/>
              </w:rPr>
            </w:pPr>
            <w:r>
              <w:rPr>
                <w:i/>
                <w:color w:val="49A45B"/>
                <w:sz w:val="15"/>
              </w:rPr>
              <w:t>the</w:t>
            </w:r>
            <w:r>
              <w:rPr>
                <w:i/>
                <w:color w:val="49A45B"/>
                <w:spacing w:val="-5"/>
                <w:sz w:val="15"/>
              </w:rPr>
              <w:t> </w:t>
            </w:r>
            <w:r>
              <w:rPr>
                <w:i/>
                <w:color w:val="49A45B"/>
                <w:sz w:val="15"/>
              </w:rPr>
              <w:t>same</w:t>
            </w:r>
            <w:r>
              <w:rPr>
                <w:i/>
                <w:color w:val="49A45B"/>
                <w:spacing w:val="-3"/>
                <w:sz w:val="15"/>
              </w:rPr>
              <w:t> </w:t>
            </w:r>
            <w:r>
              <w:rPr>
                <w:i/>
                <w:color w:val="49A45B"/>
                <w:sz w:val="15"/>
              </w:rPr>
              <w:t>public</w:t>
            </w:r>
            <w:r>
              <w:rPr>
                <w:i/>
                <w:color w:val="49A45B"/>
                <w:spacing w:val="-1"/>
                <w:sz w:val="15"/>
              </w:rPr>
              <w:t> </w:t>
            </w:r>
            <w:r>
              <w:rPr>
                <w:i/>
                <w:color w:val="49A45B"/>
                <w:sz w:val="15"/>
              </w:rPr>
              <w:t>investment</w:t>
            </w:r>
            <w:r>
              <w:rPr>
                <w:i/>
                <w:color w:val="49A45B"/>
                <w:spacing w:val="-1"/>
                <w:sz w:val="15"/>
              </w:rPr>
              <w:t> </w:t>
            </w:r>
            <w:r>
              <w:rPr>
                <w:i/>
                <w:color w:val="49A45B"/>
                <w:sz w:val="15"/>
              </w:rPr>
              <w:t>corporation, institutional</w:t>
            </w:r>
            <w:r>
              <w:rPr>
                <w:i/>
                <w:color w:val="49A45B"/>
                <w:spacing w:val="-3"/>
                <w:sz w:val="15"/>
              </w:rPr>
              <w:t> </w:t>
            </w:r>
            <w:r>
              <w:rPr>
                <w:i/>
                <w:color w:val="49A45B"/>
                <w:sz w:val="15"/>
              </w:rPr>
              <w:t>investor</w:t>
            </w:r>
            <w:r>
              <w:rPr>
                <w:i/>
                <w:color w:val="49A45B"/>
                <w:spacing w:val="-3"/>
                <w:sz w:val="15"/>
              </w:rPr>
              <w:t> </w:t>
            </w:r>
            <w:r>
              <w:rPr>
                <w:i/>
                <w:color w:val="49A45B"/>
                <w:sz w:val="15"/>
              </w:rPr>
              <w:t>or</w:t>
            </w:r>
            <w:r>
              <w:rPr>
                <w:i/>
                <w:color w:val="49A45B"/>
                <w:spacing w:val="-5"/>
                <w:sz w:val="15"/>
              </w:rPr>
              <w:t> </w:t>
            </w:r>
            <w:r>
              <w:rPr>
                <w:i/>
                <w:color w:val="49A45B"/>
                <w:sz w:val="15"/>
              </w:rPr>
              <w:t>venture-capital</w:t>
            </w:r>
            <w:r>
              <w:rPr>
                <w:i/>
                <w:color w:val="49A45B"/>
                <w:spacing w:val="-3"/>
                <w:sz w:val="15"/>
              </w:rPr>
              <w:t> </w:t>
            </w:r>
            <w:r>
              <w:rPr>
                <w:i/>
                <w:color w:val="49A45B"/>
                <w:sz w:val="15"/>
              </w:rPr>
              <w:t>company</w:t>
            </w:r>
            <w:r>
              <w:rPr>
                <w:i/>
                <w:color w:val="49A45B"/>
                <w:spacing w:val="-1"/>
                <w:sz w:val="15"/>
              </w:rPr>
              <w:t> </w:t>
            </w:r>
            <w:r>
              <w:rPr>
                <w:i/>
                <w:color w:val="49A45B"/>
                <w:sz w:val="15"/>
              </w:rPr>
              <w:t>has</w:t>
            </w:r>
            <w:r>
              <w:rPr>
                <w:i/>
                <w:color w:val="49A45B"/>
                <w:spacing w:val="-1"/>
                <w:sz w:val="15"/>
              </w:rPr>
              <w:t> </w:t>
            </w:r>
            <w:r>
              <w:rPr>
                <w:i/>
                <w:color w:val="49A45B"/>
                <w:sz w:val="15"/>
              </w:rPr>
              <w:t>a</w:t>
            </w:r>
            <w:r>
              <w:rPr>
                <w:i/>
                <w:color w:val="49A45B"/>
                <w:spacing w:val="-3"/>
                <w:sz w:val="15"/>
              </w:rPr>
              <w:t> </w:t>
            </w:r>
            <w:r>
              <w:rPr>
                <w:i/>
                <w:color w:val="49A45B"/>
                <w:sz w:val="15"/>
              </w:rPr>
              <w:t>direct</w:t>
            </w:r>
            <w:r>
              <w:rPr>
                <w:i/>
                <w:color w:val="49A45B"/>
                <w:spacing w:val="-1"/>
                <w:sz w:val="15"/>
              </w:rPr>
              <w:t> </w:t>
            </w:r>
            <w:r>
              <w:rPr>
                <w:i/>
                <w:color w:val="49A45B"/>
                <w:sz w:val="15"/>
              </w:rPr>
              <w:t>or indirect</w:t>
            </w:r>
            <w:r>
              <w:rPr>
                <w:i/>
                <w:color w:val="49A45B"/>
                <w:spacing w:val="-1"/>
                <w:sz w:val="15"/>
              </w:rPr>
              <w:t> </w:t>
            </w:r>
            <w:r>
              <w:rPr>
                <w:i/>
                <w:color w:val="49A45B"/>
                <w:sz w:val="15"/>
              </w:rPr>
              <w:t>holding</w:t>
            </w:r>
            <w:r>
              <w:rPr>
                <w:i/>
                <w:color w:val="49A45B"/>
                <w:spacing w:val="-3"/>
                <w:sz w:val="15"/>
              </w:rPr>
              <w:t> </w:t>
            </w:r>
            <w:r>
              <w:rPr>
                <w:i/>
                <w:color w:val="49A45B"/>
                <w:sz w:val="15"/>
              </w:rPr>
              <w:t>of more</w:t>
            </w:r>
            <w:r>
              <w:rPr>
                <w:i/>
                <w:color w:val="49A45B"/>
                <w:spacing w:val="-3"/>
                <w:sz w:val="15"/>
              </w:rPr>
              <w:t> </w:t>
            </w:r>
            <w:r>
              <w:rPr>
                <w:i/>
                <w:color w:val="49A45B"/>
                <w:sz w:val="15"/>
              </w:rPr>
              <w:t>than</w:t>
            </w:r>
            <w:r>
              <w:rPr>
                <w:i/>
                <w:color w:val="49A45B"/>
                <w:spacing w:val="-3"/>
                <w:sz w:val="15"/>
              </w:rPr>
              <w:t> </w:t>
            </w:r>
            <w:r>
              <w:rPr>
                <w:i/>
                <w:color w:val="49A45B"/>
                <w:sz w:val="15"/>
              </w:rPr>
              <w:t>50</w:t>
            </w:r>
            <w:r>
              <w:rPr>
                <w:i/>
                <w:color w:val="49A45B"/>
                <w:spacing w:val="-3"/>
                <w:sz w:val="15"/>
              </w:rPr>
              <w:t> </w:t>
            </w:r>
            <w:r>
              <w:rPr>
                <w:i/>
                <w:color w:val="49A45B"/>
                <w:sz w:val="15"/>
              </w:rPr>
              <w:t>%</w:t>
            </w:r>
            <w:r>
              <w:rPr>
                <w:i/>
                <w:color w:val="49A45B"/>
                <w:sz w:val="15"/>
              </w:rPr>
              <w:t> of the nominal</w:t>
            </w:r>
            <w:r>
              <w:rPr>
                <w:i/>
                <w:color w:val="49A45B"/>
                <w:spacing w:val="-1"/>
                <w:sz w:val="15"/>
              </w:rPr>
              <w:t> </w:t>
            </w:r>
            <w:r>
              <w:rPr>
                <w:i/>
                <w:color w:val="49A45B"/>
                <w:sz w:val="15"/>
              </w:rPr>
              <w:t>value of the issued share capital or a majority of voting rights of the shareholders or associates;</w:t>
            </w:r>
          </w:p>
          <w:p>
            <w:pPr>
              <w:pStyle w:val="TableParagraph"/>
              <w:numPr>
                <w:ilvl w:val="0"/>
                <w:numId w:val="11"/>
              </w:numPr>
              <w:tabs>
                <w:tab w:pos="231" w:val="left" w:leader="none"/>
              </w:tabs>
              <w:spacing w:line="172" w:lineRule="exact" w:before="0" w:after="0"/>
              <w:ind w:left="230" w:right="0" w:hanging="227"/>
              <w:jc w:val="left"/>
              <w:rPr>
                <w:i/>
                <w:sz w:val="15"/>
              </w:rPr>
            </w:pPr>
            <w:r>
              <w:rPr>
                <w:i/>
                <w:color w:val="49A45B"/>
                <w:sz w:val="15"/>
              </w:rPr>
              <w:t>the</w:t>
            </w:r>
            <w:r>
              <w:rPr>
                <w:i/>
                <w:color w:val="49A45B"/>
                <w:spacing w:val="-7"/>
                <w:sz w:val="15"/>
              </w:rPr>
              <w:t> </w:t>
            </w:r>
            <w:r>
              <w:rPr>
                <w:i/>
                <w:color w:val="49A45B"/>
                <w:sz w:val="15"/>
              </w:rPr>
              <w:t>legal</w:t>
            </w:r>
            <w:r>
              <w:rPr>
                <w:i/>
                <w:color w:val="49A45B"/>
                <w:spacing w:val="-6"/>
                <w:sz w:val="15"/>
              </w:rPr>
              <w:t> </w:t>
            </w:r>
            <w:r>
              <w:rPr>
                <w:i/>
                <w:color w:val="49A45B"/>
                <w:sz w:val="15"/>
              </w:rPr>
              <w:t>entities</w:t>
            </w:r>
            <w:r>
              <w:rPr>
                <w:i/>
                <w:color w:val="49A45B"/>
                <w:spacing w:val="-5"/>
                <w:sz w:val="15"/>
              </w:rPr>
              <w:t> </w:t>
            </w:r>
            <w:r>
              <w:rPr>
                <w:i/>
                <w:color w:val="49A45B"/>
                <w:sz w:val="15"/>
              </w:rPr>
              <w:t>concerned</w:t>
            </w:r>
            <w:r>
              <w:rPr>
                <w:i/>
                <w:color w:val="49A45B"/>
                <w:spacing w:val="-7"/>
                <w:sz w:val="15"/>
              </w:rPr>
              <w:t> </w:t>
            </w:r>
            <w:r>
              <w:rPr>
                <w:i/>
                <w:color w:val="49A45B"/>
                <w:sz w:val="15"/>
              </w:rPr>
              <w:t>are</w:t>
            </w:r>
            <w:r>
              <w:rPr>
                <w:i/>
                <w:color w:val="49A45B"/>
                <w:spacing w:val="-3"/>
                <w:sz w:val="15"/>
              </w:rPr>
              <w:t> </w:t>
            </w:r>
            <w:r>
              <w:rPr>
                <w:i/>
                <w:color w:val="49A45B"/>
                <w:sz w:val="15"/>
              </w:rPr>
              <w:t>owned</w:t>
            </w:r>
            <w:r>
              <w:rPr>
                <w:i/>
                <w:color w:val="49A45B"/>
                <w:spacing w:val="-4"/>
                <w:sz w:val="15"/>
              </w:rPr>
              <w:t> </w:t>
            </w:r>
            <w:r>
              <w:rPr>
                <w:i/>
                <w:color w:val="49A45B"/>
                <w:sz w:val="15"/>
              </w:rPr>
              <w:t>or</w:t>
            </w:r>
            <w:r>
              <w:rPr>
                <w:i/>
                <w:color w:val="49A45B"/>
                <w:spacing w:val="-6"/>
                <w:sz w:val="15"/>
              </w:rPr>
              <w:t> </w:t>
            </w:r>
            <w:r>
              <w:rPr>
                <w:i/>
                <w:color w:val="49A45B"/>
                <w:sz w:val="15"/>
              </w:rPr>
              <w:t>supervised</w:t>
            </w:r>
            <w:r>
              <w:rPr>
                <w:i/>
                <w:color w:val="49A45B"/>
                <w:spacing w:val="-6"/>
                <w:sz w:val="15"/>
              </w:rPr>
              <w:t> </w:t>
            </w:r>
            <w:r>
              <w:rPr>
                <w:i/>
                <w:color w:val="49A45B"/>
                <w:sz w:val="15"/>
              </w:rPr>
              <w:t>by</w:t>
            </w:r>
            <w:r>
              <w:rPr>
                <w:i/>
                <w:color w:val="49A45B"/>
                <w:spacing w:val="-5"/>
                <w:sz w:val="15"/>
              </w:rPr>
              <w:t> </w:t>
            </w:r>
            <w:r>
              <w:rPr>
                <w:i/>
                <w:color w:val="49A45B"/>
                <w:sz w:val="15"/>
              </w:rPr>
              <w:t>the</w:t>
            </w:r>
            <w:r>
              <w:rPr>
                <w:i/>
                <w:color w:val="49A45B"/>
                <w:spacing w:val="-8"/>
                <w:sz w:val="15"/>
              </w:rPr>
              <w:t> </w:t>
            </w:r>
            <w:r>
              <w:rPr>
                <w:i/>
                <w:color w:val="49A45B"/>
                <w:sz w:val="15"/>
              </w:rPr>
              <w:t>same</w:t>
            </w:r>
            <w:r>
              <w:rPr>
                <w:i/>
                <w:color w:val="49A45B"/>
                <w:spacing w:val="-7"/>
                <w:sz w:val="15"/>
              </w:rPr>
              <w:t> </w:t>
            </w:r>
            <w:r>
              <w:rPr>
                <w:i/>
                <w:color w:val="49A45B"/>
                <w:sz w:val="15"/>
              </w:rPr>
              <w:t>public</w:t>
            </w:r>
            <w:r>
              <w:rPr>
                <w:i/>
                <w:color w:val="49A45B"/>
                <w:spacing w:val="-4"/>
                <w:sz w:val="15"/>
              </w:rPr>
              <w:t> </w:t>
            </w:r>
            <w:r>
              <w:rPr>
                <w:i/>
                <w:color w:val="49A45B"/>
                <w:spacing w:val="-2"/>
                <w:sz w:val="15"/>
              </w:rPr>
              <w:t>body.</w:t>
            </w:r>
          </w:p>
        </w:tc>
      </w:tr>
      <w:tr>
        <w:trPr>
          <w:trHeight w:val="522" w:hRule="atLeast"/>
        </w:trPr>
        <w:tc>
          <w:tcPr>
            <w:tcW w:w="2619" w:type="dxa"/>
            <w:gridSpan w:val="2"/>
            <w:tcBorders>
              <w:top w:val="single" w:sz="4" w:space="0" w:color="221F1F"/>
              <w:bottom w:val="single" w:sz="4" w:space="0" w:color="221F1F"/>
              <w:right w:val="single" w:sz="4" w:space="0" w:color="221F1F"/>
            </w:tcBorders>
          </w:tcPr>
          <w:p>
            <w:pPr>
              <w:pStyle w:val="TableParagraph"/>
              <w:spacing w:before="138"/>
              <w:ind w:left="117"/>
              <w:rPr>
                <w:b/>
                <w:i/>
                <w:sz w:val="19"/>
              </w:rPr>
            </w:pPr>
            <w:r>
              <w:rPr>
                <w:b/>
                <w:i/>
                <w:color w:val="221F1F"/>
                <w:sz w:val="19"/>
              </w:rPr>
              <w:t>Type</w:t>
            </w:r>
            <w:r>
              <w:rPr>
                <w:b/>
                <w:i/>
                <w:color w:val="221F1F"/>
                <w:spacing w:val="-6"/>
                <w:sz w:val="19"/>
              </w:rPr>
              <w:t> </w:t>
            </w:r>
            <w:r>
              <w:rPr>
                <w:b/>
                <w:i/>
                <w:color w:val="221F1F"/>
                <w:sz w:val="19"/>
              </w:rPr>
              <w:t>of</w:t>
            </w:r>
            <w:r>
              <w:rPr>
                <w:b/>
                <w:i/>
                <w:color w:val="221F1F"/>
                <w:spacing w:val="-5"/>
                <w:sz w:val="19"/>
              </w:rPr>
              <w:t> </w:t>
            </w:r>
            <w:r>
              <w:rPr>
                <w:b/>
                <w:i/>
                <w:color w:val="221F1F"/>
                <w:spacing w:val="-4"/>
                <w:sz w:val="19"/>
              </w:rPr>
              <w:t>link</w:t>
            </w:r>
          </w:p>
        </w:tc>
        <w:tc>
          <w:tcPr>
            <w:tcW w:w="6815" w:type="dxa"/>
            <w:tcBorders>
              <w:top w:val="single" w:sz="4" w:space="0" w:color="221F1F"/>
              <w:left w:val="single" w:sz="4" w:space="0" w:color="221F1F"/>
              <w:bottom w:val="single" w:sz="4" w:space="0" w:color="221F1F"/>
              <w:right w:val="single" w:sz="4" w:space="0" w:color="221F1F"/>
            </w:tcBorders>
          </w:tcPr>
          <w:p>
            <w:pPr>
              <w:pStyle w:val="TableParagraph"/>
              <w:spacing w:before="138"/>
              <w:ind w:left="2903" w:right="2901"/>
              <w:jc w:val="center"/>
              <w:rPr>
                <w:b/>
                <w:i/>
                <w:sz w:val="19"/>
              </w:rPr>
            </w:pPr>
            <w:r>
              <w:rPr>
                <w:b/>
                <w:i/>
                <w:color w:val="221F1F"/>
                <w:spacing w:val="-2"/>
                <w:sz w:val="19"/>
              </w:rPr>
              <w:t>Participant</w:t>
            </w:r>
          </w:p>
        </w:tc>
        <w:tc>
          <w:tcPr>
            <w:tcW w:w="881" w:type="dxa"/>
            <w:vMerge w:val="restart"/>
            <w:tcBorders>
              <w:top w:val="single" w:sz="4" w:space="0" w:color="221F1F"/>
              <w:left w:val="single" w:sz="4" w:space="0" w:color="221F1F"/>
            </w:tcBorders>
          </w:tcPr>
          <w:p>
            <w:pPr>
              <w:pStyle w:val="TableParagraph"/>
              <w:rPr>
                <w:rFonts w:ascii="Times New Roman"/>
                <w:sz w:val="16"/>
              </w:rPr>
            </w:pPr>
          </w:p>
        </w:tc>
      </w:tr>
      <w:tr>
        <w:trPr>
          <w:trHeight w:val="1228" w:hRule="atLeast"/>
        </w:trPr>
        <w:tc>
          <w:tcPr>
            <w:tcW w:w="2619" w:type="dxa"/>
            <w:gridSpan w:val="2"/>
            <w:tcBorders>
              <w:top w:val="single" w:sz="4" w:space="0" w:color="221F1F"/>
              <w:right w:val="single" w:sz="4" w:space="0" w:color="221F1F"/>
            </w:tcBorders>
          </w:tcPr>
          <w:p>
            <w:pPr>
              <w:pStyle w:val="TableParagraph"/>
              <w:spacing w:line="393" w:lineRule="auto" w:before="138"/>
              <w:ind w:left="117" w:right="1345"/>
              <w:rPr>
                <w:i/>
                <w:sz w:val="19"/>
              </w:rPr>
            </w:pPr>
            <w:r>
              <w:rPr>
                <w:i/>
                <w:color w:val="49A45B"/>
                <w:sz w:val="19"/>
              </w:rPr>
              <w:t>[</w:t>
            </w:r>
            <w:r>
              <w:rPr>
                <w:color w:val="221F1F"/>
                <w:sz w:val="19"/>
              </w:rPr>
              <w:t>Same</w:t>
            </w:r>
            <w:r>
              <w:rPr>
                <w:color w:val="221F1F"/>
                <w:spacing w:val="-14"/>
                <w:sz w:val="19"/>
              </w:rPr>
              <w:t> </w:t>
            </w:r>
            <w:r>
              <w:rPr>
                <w:color w:val="221F1F"/>
                <w:sz w:val="19"/>
              </w:rPr>
              <w:t>group</w:t>
            </w:r>
            <w:r>
              <w:rPr>
                <w:i/>
                <w:color w:val="49A45B"/>
                <w:sz w:val="19"/>
              </w:rPr>
              <w:t>]</w:t>
            </w:r>
            <w:r>
              <w:rPr>
                <w:i/>
                <w:color w:val="49A45B"/>
                <w:sz w:val="19"/>
              </w:rPr>
              <w:t> </w:t>
            </w:r>
            <w:r>
              <w:rPr>
                <w:i/>
                <w:color w:val="49A45B"/>
                <w:spacing w:val="-2"/>
                <w:sz w:val="19"/>
              </w:rPr>
              <w:t>[</w:t>
            </w:r>
            <w:r>
              <w:rPr>
                <w:color w:val="221F1F"/>
                <w:spacing w:val="-2"/>
                <w:sz w:val="19"/>
              </w:rPr>
              <w:t>Controls</w:t>
            </w:r>
            <w:r>
              <w:rPr>
                <w:i/>
                <w:color w:val="49A45B"/>
                <w:spacing w:val="-2"/>
                <w:sz w:val="19"/>
              </w:rPr>
              <w:t>]</w:t>
            </w:r>
          </w:p>
          <w:p>
            <w:pPr>
              <w:pStyle w:val="TableParagraph"/>
              <w:spacing w:line="215" w:lineRule="exact"/>
              <w:ind w:left="117"/>
              <w:rPr>
                <w:i/>
                <w:sz w:val="19"/>
              </w:rPr>
            </w:pPr>
            <w:r>
              <w:rPr>
                <w:i/>
                <w:color w:val="49A45B"/>
                <w:sz w:val="19"/>
              </w:rPr>
              <w:t>[</w:t>
            </w:r>
            <w:r>
              <w:rPr>
                <w:color w:val="221F1F"/>
                <w:sz w:val="19"/>
              </w:rPr>
              <w:t>Is</w:t>
            </w:r>
            <w:r>
              <w:rPr>
                <w:color w:val="221F1F"/>
                <w:spacing w:val="-7"/>
                <w:sz w:val="19"/>
              </w:rPr>
              <w:t> </w:t>
            </w:r>
            <w:r>
              <w:rPr>
                <w:color w:val="221F1F"/>
                <w:sz w:val="19"/>
              </w:rPr>
              <w:t>controlled</w:t>
            </w:r>
            <w:r>
              <w:rPr>
                <w:color w:val="221F1F"/>
                <w:spacing w:val="-9"/>
                <w:sz w:val="19"/>
              </w:rPr>
              <w:t> </w:t>
            </w:r>
            <w:r>
              <w:rPr>
                <w:color w:val="221F1F"/>
                <w:spacing w:val="-5"/>
                <w:sz w:val="19"/>
              </w:rPr>
              <w:t>by</w:t>
            </w:r>
            <w:r>
              <w:rPr>
                <w:i/>
                <w:color w:val="49A45B"/>
                <w:spacing w:val="-5"/>
                <w:sz w:val="19"/>
              </w:rPr>
              <w:t>]</w:t>
            </w:r>
          </w:p>
        </w:tc>
        <w:tc>
          <w:tcPr>
            <w:tcW w:w="6815" w:type="dxa"/>
            <w:tcBorders>
              <w:top w:val="single" w:sz="4" w:space="0" w:color="221F1F"/>
              <w:left w:val="single" w:sz="4" w:space="0" w:color="221F1F"/>
              <w:right w:val="single" w:sz="4" w:space="0" w:color="221F1F"/>
            </w:tcBorders>
          </w:tcPr>
          <w:p>
            <w:pPr>
              <w:pStyle w:val="TableParagraph"/>
              <w:spacing w:before="27"/>
              <w:ind w:left="2"/>
              <w:rPr>
                <w:i/>
                <w:sz w:val="15"/>
              </w:rPr>
            </w:pPr>
            <w:r>
              <w:rPr>
                <w:i/>
                <w:color w:val="49A45B"/>
                <w:sz w:val="15"/>
              </w:rPr>
              <w:t>Select</w:t>
            </w:r>
            <w:r>
              <w:rPr>
                <w:i/>
                <w:color w:val="49A45B"/>
                <w:spacing w:val="-5"/>
                <w:sz w:val="15"/>
              </w:rPr>
              <w:t> </w:t>
            </w:r>
            <w:r>
              <w:rPr>
                <w:i/>
                <w:color w:val="49A45B"/>
                <w:sz w:val="15"/>
              </w:rPr>
              <w:t>one</w:t>
            </w:r>
            <w:r>
              <w:rPr>
                <w:i/>
                <w:color w:val="49A45B"/>
                <w:spacing w:val="-3"/>
                <w:sz w:val="15"/>
              </w:rPr>
              <w:t> </w:t>
            </w:r>
            <w:r>
              <w:rPr>
                <w:i/>
                <w:color w:val="49A45B"/>
                <w:sz w:val="15"/>
              </w:rPr>
              <w:t>participant</w:t>
            </w:r>
            <w:r>
              <w:rPr>
                <w:i/>
                <w:color w:val="49A45B"/>
                <w:spacing w:val="-5"/>
                <w:sz w:val="15"/>
              </w:rPr>
              <w:t> </w:t>
            </w:r>
            <w:r>
              <w:rPr>
                <w:i/>
                <w:color w:val="49A45B"/>
                <w:sz w:val="15"/>
              </w:rPr>
              <w:t>from</w:t>
            </w:r>
            <w:r>
              <w:rPr>
                <w:i/>
                <w:color w:val="49A45B"/>
                <w:spacing w:val="-7"/>
                <w:sz w:val="15"/>
              </w:rPr>
              <w:t> </w:t>
            </w:r>
            <w:r>
              <w:rPr>
                <w:i/>
                <w:color w:val="49A45B"/>
                <w:sz w:val="15"/>
              </w:rPr>
              <w:t>the</w:t>
            </w:r>
            <w:r>
              <w:rPr>
                <w:i/>
                <w:color w:val="49A45B"/>
                <w:spacing w:val="-6"/>
                <w:sz w:val="15"/>
              </w:rPr>
              <w:t> </w:t>
            </w:r>
            <w:r>
              <w:rPr>
                <w:i/>
                <w:color w:val="49A45B"/>
                <w:sz w:val="15"/>
              </w:rPr>
              <w:t>list</w:t>
            </w:r>
            <w:r>
              <w:rPr>
                <w:i/>
                <w:color w:val="49A45B"/>
                <w:spacing w:val="-4"/>
                <w:sz w:val="15"/>
              </w:rPr>
              <w:t> </w:t>
            </w:r>
            <w:r>
              <w:rPr>
                <w:i/>
                <w:color w:val="49A45B"/>
                <w:sz w:val="15"/>
              </w:rPr>
              <w:t>of</w:t>
            </w:r>
            <w:r>
              <w:rPr>
                <w:i/>
                <w:color w:val="49A45B"/>
                <w:spacing w:val="-4"/>
                <w:sz w:val="15"/>
              </w:rPr>
              <w:t> </w:t>
            </w:r>
            <w:r>
              <w:rPr>
                <w:i/>
                <w:color w:val="49A45B"/>
                <w:spacing w:val="-2"/>
                <w:sz w:val="15"/>
              </w:rPr>
              <w:t>participants</w:t>
            </w:r>
          </w:p>
        </w:tc>
        <w:tc>
          <w:tcPr>
            <w:tcW w:w="881" w:type="dxa"/>
            <w:vMerge/>
            <w:tcBorders>
              <w:top w:val="nil"/>
              <w:left w:val="single" w:sz="4" w:space="0" w:color="221F1F"/>
            </w:tcBorders>
          </w:tcPr>
          <w:p>
            <w:pPr>
              <w:rPr>
                <w:sz w:val="2"/>
                <w:szCs w:val="2"/>
              </w:rPr>
            </w:pPr>
          </w:p>
        </w:tc>
      </w:tr>
    </w:tbl>
    <w:p>
      <w:pPr>
        <w:spacing w:after="0"/>
        <w:rPr>
          <w:sz w:val="2"/>
          <w:szCs w:val="2"/>
        </w:rPr>
        <w:sectPr>
          <w:pgSz w:w="11910" w:h="16840"/>
          <w:pgMar w:header="290" w:footer="1337" w:top="1220" w:bottom="1520" w:left="620" w:right="240"/>
        </w:sectPr>
      </w:pPr>
    </w:p>
    <w:p>
      <w:pPr>
        <w:pStyle w:val="BodyText"/>
        <w:rPr>
          <w:rFonts w:ascii="Arial"/>
          <w:i/>
          <w:sz w:val="20"/>
        </w:rPr>
      </w:pPr>
      <w:r>
        <w:rPr/>
        <w:pict>
          <v:rect style="position:absolute;margin-left:224.449997pt;margin-top:269.899994pt;width:216.38pt;height:.48pt;mso-position-horizontal-relative:page;mso-position-vertical-relative:page;z-index:-18570240" id="docshape65" filled="true" fillcolor="#000000" stroked="false">
            <v:fill type="solid"/>
            <w10:wrap type="none"/>
          </v:rect>
        </w:pict>
      </w:r>
      <w:r>
        <w:rPr/>
        <w:pict>
          <v:rect style="position:absolute;margin-left:340.75pt;margin-top:389.449982pt;width:.48pt;height:22.44pt;mso-position-horizontal-relative:page;mso-position-vertical-relative:page;z-index:-18569728" id="docshape66" filled="true" fillcolor="#000000" stroked="false">
            <v:fill type="solid"/>
            <w10:wrap type="none"/>
          </v:rect>
        </w:pict>
      </w:r>
      <w:r>
        <w:rPr/>
        <w:pict>
          <v:shape style="position:absolute;margin-left:224.450012pt;margin-top:508.149963pt;width:63.5pt;height:23.3pt;mso-position-horizontal-relative:page;mso-position-vertical-relative:page;z-index:-18569216" id="docshape67" coordorigin="4489,10163" coordsize="1270,466" path="m4499,10619l4489,10619,4489,10629,4499,10629,4499,10619xm5759,10163l5749,10163,4489,10163,4489,10173,5749,10173,5749,10619,4499,10619,4499,10629,5749,10629,5759,10629,5759,10619,5759,10173,5759,10163xe" filled="true" fillcolor="#000000" stroked="false">
            <v:path arrowok="t"/>
            <v:fill type="solid"/>
            <w10:wrap type="none"/>
          </v:shape>
        </w:pict>
      </w:r>
    </w:p>
    <w:p>
      <w:pPr>
        <w:pStyle w:val="BodyText"/>
        <w:rPr>
          <w:rFonts w:ascii="Arial"/>
          <w:i/>
          <w:sz w:val="20"/>
        </w:rPr>
      </w:pPr>
    </w:p>
    <w:p>
      <w:pPr>
        <w:pStyle w:val="BodyText"/>
        <w:spacing w:before="10"/>
        <w:rPr>
          <w:rFonts w:ascii="Arial"/>
          <w:i/>
          <w:sz w:val="1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2244"/>
        <w:gridCol w:w="1317"/>
        <w:gridCol w:w="775"/>
        <w:gridCol w:w="2345"/>
      </w:tblGrid>
      <w:tr>
        <w:trPr>
          <w:trHeight w:val="1252" w:hRule="atLeast"/>
        </w:trPr>
        <w:tc>
          <w:tcPr>
            <w:tcW w:w="10313" w:type="dxa"/>
            <w:gridSpan w:val="5"/>
            <w:tcBorders>
              <w:bottom w:val="nil"/>
            </w:tcBorders>
          </w:tcPr>
          <w:p>
            <w:pPr>
              <w:pStyle w:val="TableParagraph"/>
              <w:spacing w:before="38"/>
              <w:ind w:left="141"/>
              <w:rPr>
                <w:i/>
                <w:sz w:val="22"/>
              </w:rPr>
            </w:pPr>
            <w:r>
              <w:rPr>
                <w:i/>
                <w:color w:val="458DCA"/>
                <w:sz w:val="22"/>
              </w:rPr>
              <w:t>Main</w:t>
            </w:r>
            <w:r>
              <w:rPr>
                <w:i/>
                <w:color w:val="458DCA"/>
                <w:spacing w:val="-4"/>
                <w:sz w:val="22"/>
              </w:rPr>
              <w:t> </w:t>
            </w:r>
            <w:r>
              <w:rPr>
                <w:i/>
                <w:color w:val="458DCA"/>
                <w:sz w:val="22"/>
              </w:rPr>
              <w:t>contact</w:t>
            </w:r>
            <w:r>
              <w:rPr>
                <w:i/>
                <w:color w:val="458DCA"/>
                <w:spacing w:val="-4"/>
                <w:sz w:val="22"/>
              </w:rPr>
              <w:t> </w:t>
            </w:r>
            <w:r>
              <w:rPr>
                <w:i/>
                <w:color w:val="458DCA"/>
                <w:spacing w:val="-2"/>
                <w:sz w:val="22"/>
              </w:rPr>
              <w:t>person</w:t>
            </w:r>
          </w:p>
          <w:p>
            <w:pPr>
              <w:pStyle w:val="TableParagraph"/>
              <w:spacing w:line="312" w:lineRule="auto" w:before="98"/>
              <w:ind w:left="107"/>
              <w:rPr>
                <w:i/>
                <w:sz w:val="15"/>
              </w:rPr>
            </w:pPr>
            <w:r>
              <w:rPr>
                <w:i/>
                <w:color w:val="49A45B"/>
                <w:sz w:val="15"/>
              </w:rPr>
              <w:t>This</w:t>
            </w:r>
            <w:r>
              <w:rPr>
                <w:i/>
                <w:color w:val="49A45B"/>
                <w:spacing w:val="-1"/>
                <w:sz w:val="15"/>
              </w:rPr>
              <w:t> </w:t>
            </w:r>
            <w:r>
              <w:rPr>
                <w:i/>
                <w:color w:val="49A45B"/>
                <w:sz w:val="15"/>
              </w:rPr>
              <w:t>will</w:t>
            </w:r>
            <w:r>
              <w:rPr>
                <w:i/>
                <w:color w:val="49A45B"/>
                <w:spacing w:val="-2"/>
                <w:sz w:val="15"/>
              </w:rPr>
              <w:t> </w:t>
            </w:r>
            <w:r>
              <w:rPr>
                <w:i/>
                <w:color w:val="49A45B"/>
                <w:sz w:val="15"/>
              </w:rPr>
              <w:t>be</w:t>
            </w:r>
            <w:r>
              <w:rPr>
                <w:i/>
                <w:color w:val="49A45B"/>
                <w:spacing w:val="-3"/>
                <w:sz w:val="15"/>
              </w:rPr>
              <w:t> </w:t>
            </w:r>
            <w:r>
              <w:rPr>
                <w:i/>
                <w:color w:val="49A45B"/>
                <w:sz w:val="15"/>
              </w:rPr>
              <w:t>the person</w:t>
            </w:r>
            <w:r>
              <w:rPr>
                <w:i/>
                <w:color w:val="49A45B"/>
                <w:spacing w:val="-3"/>
                <w:sz w:val="15"/>
              </w:rPr>
              <w:t> </w:t>
            </w:r>
            <w:r>
              <w:rPr>
                <w:i/>
                <w:color w:val="49A45B"/>
                <w:sz w:val="15"/>
              </w:rPr>
              <w:t>the</w:t>
            </w:r>
            <w:r>
              <w:rPr>
                <w:i/>
                <w:color w:val="49A45B"/>
                <w:spacing w:val="-1"/>
                <w:sz w:val="15"/>
              </w:rPr>
              <w:t> </w:t>
            </w:r>
            <w:r>
              <w:rPr>
                <w:i/>
                <w:color w:val="49A45B"/>
                <w:sz w:val="15"/>
              </w:rPr>
              <w:t>EU</w:t>
            </w:r>
            <w:r>
              <w:rPr>
                <w:i/>
                <w:color w:val="49A45B"/>
                <w:spacing w:val="-1"/>
                <w:sz w:val="15"/>
              </w:rPr>
              <w:t> </w:t>
            </w:r>
            <w:r>
              <w:rPr>
                <w:i/>
                <w:color w:val="49A45B"/>
                <w:sz w:val="15"/>
              </w:rPr>
              <w:t>services</w:t>
            </w:r>
            <w:r>
              <w:rPr>
                <w:i/>
                <w:color w:val="49A45B"/>
                <w:spacing w:val="-1"/>
                <w:sz w:val="15"/>
              </w:rPr>
              <w:t> </w:t>
            </w:r>
            <w:r>
              <w:rPr>
                <w:i/>
                <w:color w:val="49A45B"/>
                <w:sz w:val="15"/>
              </w:rPr>
              <w:t>will</w:t>
            </w:r>
            <w:r>
              <w:rPr>
                <w:i/>
                <w:color w:val="49A45B"/>
                <w:spacing w:val="-2"/>
                <w:sz w:val="15"/>
              </w:rPr>
              <w:t> </w:t>
            </w:r>
            <w:r>
              <w:rPr>
                <w:i/>
                <w:color w:val="49A45B"/>
                <w:sz w:val="15"/>
              </w:rPr>
              <w:t>contact</w:t>
            </w:r>
            <w:r>
              <w:rPr>
                <w:i/>
                <w:color w:val="49A45B"/>
                <w:spacing w:val="-1"/>
                <w:sz w:val="15"/>
              </w:rPr>
              <w:t> </w:t>
            </w:r>
            <w:r>
              <w:rPr>
                <w:i/>
                <w:color w:val="49A45B"/>
                <w:sz w:val="15"/>
              </w:rPr>
              <w:t>concerning</w:t>
            </w:r>
            <w:r>
              <w:rPr>
                <w:i/>
                <w:color w:val="49A45B"/>
                <w:spacing w:val="-3"/>
                <w:sz w:val="15"/>
              </w:rPr>
              <w:t> </w:t>
            </w:r>
            <w:r>
              <w:rPr>
                <w:i/>
                <w:color w:val="49A45B"/>
                <w:sz w:val="15"/>
              </w:rPr>
              <w:t>this</w:t>
            </w:r>
            <w:r>
              <w:rPr>
                <w:i/>
                <w:color w:val="49A45B"/>
                <w:spacing w:val="-1"/>
                <w:sz w:val="15"/>
              </w:rPr>
              <w:t> </w:t>
            </w:r>
            <w:r>
              <w:rPr>
                <w:i/>
                <w:color w:val="49A45B"/>
                <w:sz w:val="15"/>
              </w:rPr>
              <w:t>proposal</w:t>
            </w:r>
            <w:r>
              <w:rPr>
                <w:i/>
                <w:color w:val="49A45B"/>
                <w:spacing w:val="-3"/>
                <w:sz w:val="15"/>
              </w:rPr>
              <w:t> </w:t>
            </w:r>
            <w:r>
              <w:rPr>
                <w:i/>
                <w:color w:val="49A45B"/>
                <w:sz w:val="15"/>
              </w:rPr>
              <w:t>(e.g.</w:t>
            </w:r>
            <w:r>
              <w:rPr>
                <w:i/>
                <w:color w:val="49A45B"/>
                <w:spacing w:val="-1"/>
                <w:sz w:val="15"/>
              </w:rPr>
              <w:t> </w:t>
            </w:r>
            <w:r>
              <w:rPr>
                <w:i/>
                <w:color w:val="49A45B"/>
                <w:sz w:val="15"/>
              </w:rPr>
              <w:t>for</w:t>
            </w:r>
            <w:r>
              <w:rPr>
                <w:i/>
                <w:color w:val="49A45B"/>
                <w:spacing w:val="-3"/>
                <w:sz w:val="15"/>
              </w:rPr>
              <w:t> </w:t>
            </w:r>
            <w:r>
              <w:rPr>
                <w:i/>
                <w:color w:val="49A45B"/>
                <w:sz w:val="15"/>
              </w:rPr>
              <w:t>additional</w:t>
            </w:r>
            <w:r>
              <w:rPr>
                <w:i/>
                <w:color w:val="49A45B"/>
                <w:spacing w:val="-3"/>
                <w:sz w:val="15"/>
              </w:rPr>
              <w:t> </w:t>
            </w:r>
            <w:r>
              <w:rPr>
                <w:i/>
                <w:color w:val="49A45B"/>
                <w:sz w:val="15"/>
              </w:rPr>
              <w:t>information,</w:t>
            </w:r>
            <w:r>
              <w:rPr>
                <w:i/>
                <w:color w:val="49A45B"/>
                <w:spacing w:val="-1"/>
                <w:sz w:val="15"/>
              </w:rPr>
              <w:t> </w:t>
            </w:r>
            <w:r>
              <w:rPr>
                <w:i/>
                <w:color w:val="49A45B"/>
                <w:sz w:val="15"/>
              </w:rPr>
              <w:t>invitation</w:t>
            </w:r>
            <w:r>
              <w:rPr>
                <w:i/>
                <w:color w:val="49A45B"/>
                <w:spacing w:val="-3"/>
                <w:sz w:val="15"/>
              </w:rPr>
              <w:t> </w:t>
            </w:r>
            <w:r>
              <w:rPr>
                <w:i/>
                <w:color w:val="49A45B"/>
                <w:sz w:val="15"/>
              </w:rPr>
              <w:t>to</w:t>
            </w:r>
            <w:r>
              <w:rPr>
                <w:i/>
                <w:color w:val="49A45B"/>
                <w:spacing w:val="-3"/>
                <w:sz w:val="15"/>
              </w:rPr>
              <w:t> </w:t>
            </w:r>
            <w:r>
              <w:rPr>
                <w:i/>
                <w:color w:val="49A45B"/>
                <w:sz w:val="15"/>
              </w:rPr>
              <w:t>hearings,</w:t>
            </w:r>
            <w:r>
              <w:rPr>
                <w:i/>
                <w:color w:val="49A45B"/>
                <w:spacing w:val="-1"/>
                <w:sz w:val="15"/>
              </w:rPr>
              <w:t> </w:t>
            </w:r>
            <w:r>
              <w:rPr>
                <w:i/>
                <w:color w:val="49A45B"/>
                <w:sz w:val="15"/>
              </w:rPr>
              <w:t>sending</w:t>
            </w:r>
            <w:r>
              <w:rPr>
                <w:i/>
                <w:color w:val="49A45B"/>
                <w:spacing w:val="-3"/>
                <w:sz w:val="15"/>
              </w:rPr>
              <w:t> </w:t>
            </w:r>
            <w:r>
              <w:rPr>
                <w:i/>
                <w:color w:val="49A45B"/>
                <w:sz w:val="15"/>
              </w:rPr>
              <w:t>of</w:t>
            </w:r>
            <w:r>
              <w:rPr>
                <w:i/>
                <w:color w:val="49A45B"/>
                <w:spacing w:val="-1"/>
                <w:sz w:val="15"/>
              </w:rPr>
              <w:t> </w:t>
            </w:r>
            <w:r>
              <w:rPr>
                <w:i/>
                <w:color w:val="49A45B"/>
                <w:sz w:val="15"/>
              </w:rPr>
              <w:t>evaluation</w:t>
            </w:r>
            <w:r>
              <w:rPr>
                <w:i/>
                <w:color w:val="49A45B"/>
                <w:sz w:val="15"/>
              </w:rPr>
              <w:t> results, convocation to start grant preparation).</w:t>
            </w:r>
            <w:r>
              <w:rPr>
                <w:i/>
                <w:color w:val="49A45B"/>
                <w:spacing w:val="-1"/>
                <w:sz w:val="15"/>
              </w:rPr>
              <w:t> </w:t>
            </w:r>
            <w:r>
              <w:rPr>
                <w:i/>
                <w:color w:val="49A45B"/>
                <w:sz w:val="15"/>
              </w:rPr>
              <w:t>The data in blue is read-only. Details (name, first name and e-mail) of Main</w:t>
            </w:r>
            <w:r>
              <w:rPr>
                <w:i/>
                <w:color w:val="49A45B"/>
                <w:spacing w:val="-2"/>
                <w:sz w:val="15"/>
              </w:rPr>
              <w:t> </w:t>
            </w:r>
            <w:r>
              <w:rPr>
                <w:i/>
                <w:color w:val="49A45B"/>
                <w:sz w:val="15"/>
              </w:rPr>
              <w:t>Contact persons should be edited in step </w:t>
            </w:r>
            <w:r>
              <w:rPr>
                <w:rFonts w:ascii="Calibri" w:hAnsi="Calibri"/>
                <w:i/>
                <w:color w:val="49A45B"/>
                <w:sz w:val="15"/>
              </w:rPr>
              <w:t>‘</w:t>
            </w:r>
            <w:r>
              <w:rPr>
                <w:i/>
                <w:color w:val="49A45B"/>
                <w:sz w:val="15"/>
              </w:rPr>
              <w:t>Participants</w:t>
            </w:r>
            <w:r>
              <w:rPr>
                <w:rFonts w:ascii="Calibri" w:hAnsi="Calibri"/>
                <w:i/>
                <w:color w:val="49A45B"/>
                <w:sz w:val="15"/>
              </w:rPr>
              <w:t>’ </w:t>
            </w:r>
            <w:r>
              <w:rPr>
                <w:i/>
                <w:color w:val="49A45B"/>
                <w:sz w:val="15"/>
              </w:rPr>
              <w:t>of the submission wizard.</w:t>
            </w:r>
          </w:p>
        </w:tc>
      </w:tr>
      <w:tr>
        <w:trPr>
          <w:trHeight w:val="900" w:hRule="atLeast"/>
        </w:trPr>
        <w:tc>
          <w:tcPr>
            <w:tcW w:w="3632" w:type="dxa"/>
            <w:tcBorders>
              <w:top w:val="nil"/>
              <w:bottom w:val="nil"/>
              <w:right w:val="nil"/>
            </w:tcBorders>
          </w:tcPr>
          <w:p>
            <w:pPr>
              <w:pStyle w:val="TableParagraph"/>
              <w:spacing w:before="8"/>
              <w:rPr>
                <w:i/>
                <w:sz w:val="19"/>
              </w:rPr>
            </w:pPr>
          </w:p>
          <w:p>
            <w:pPr>
              <w:pStyle w:val="TableParagraph"/>
              <w:spacing w:before="1"/>
              <w:ind w:right="96"/>
              <w:jc w:val="right"/>
              <w:rPr>
                <w:sz w:val="18"/>
              </w:rPr>
            </w:pPr>
            <w:r>
              <w:rPr>
                <w:color w:val="221F1F"/>
                <w:spacing w:val="-2"/>
                <w:sz w:val="18"/>
              </w:rPr>
              <w:t>Title</w:t>
            </w:r>
          </w:p>
        </w:tc>
        <w:tc>
          <w:tcPr>
            <w:tcW w:w="2244" w:type="dxa"/>
            <w:tcBorders>
              <w:top w:val="nil"/>
              <w:left w:val="nil"/>
              <w:bottom w:val="nil"/>
              <w:right w:val="nil"/>
            </w:tcBorders>
          </w:tcPr>
          <w:p>
            <w:pPr>
              <w:pStyle w:val="TableParagraph"/>
              <w:spacing w:before="2"/>
              <w:rPr>
                <w:i/>
                <w:sz w:val="21"/>
              </w:rPr>
            </w:pPr>
          </w:p>
          <w:p>
            <w:pPr>
              <w:pStyle w:val="TableParagraph"/>
              <w:ind w:right="8"/>
              <w:jc w:val="right"/>
              <w:rPr>
                <w:sz w:val="18"/>
              </w:rPr>
            </w:pPr>
            <w:r>
              <w:rPr>
                <w:spacing w:val="-2"/>
                <w:sz w:val="18"/>
              </w:rPr>
              <w:t>Gender</w:t>
            </w:r>
          </w:p>
        </w:tc>
        <w:tc>
          <w:tcPr>
            <w:tcW w:w="1317" w:type="dxa"/>
            <w:tcBorders>
              <w:top w:val="nil"/>
              <w:left w:val="nil"/>
              <w:bottom w:val="nil"/>
              <w:right w:val="nil"/>
            </w:tcBorders>
          </w:tcPr>
          <w:p>
            <w:pPr>
              <w:pStyle w:val="TableParagraph"/>
              <w:spacing w:before="4"/>
              <w:rPr>
                <w:i/>
                <w:sz w:val="21"/>
              </w:rPr>
            </w:pPr>
          </w:p>
          <w:p>
            <w:pPr>
              <w:pStyle w:val="TableParagraph"/>
              <w:ind w:left="201"/>
              <w:rPr>
                <w:sz w:val="18"/>
              </w:rPr>
            </w:pPr>
            <w:r>
              <w:rPr/>
              <w:drawing>
                <wp:inline distT="0" distB="0" distL="0" distR="0">
                  <wp:extent cx="106679" cy="106679"/>
                  <wp:effectExtent l="0" t="0" r="0" b="0"/>
                  <wp:docPr id="29" name="image7.png"/>
                  <wp:cNvGraphicFramePr>
                    <a:graphicFrameLocks noChangeAspect="1"/>
                  </wp:cNvGraphicFramePr>
                  <a:graphic>
                    <a:graphicData uri="http://schemas.openxmlformats.org/drawingml/2006/picture">
                      <pic:pic>
                        <pic:nvPicPr>
                          <pic:cNvPr id="3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sz w:val="18"/>
              </w:rPr>
              <w:t>Woman</w:t>
            </w:r>
          </w:p>
        </w:tc>
        <w:tc>
          <w:tcPr>
            <w:tcW w:w="775" w:type="dxa"/>
            <w:tcBorders>
              <w:top w:val="nil"/>
              <w:left w:val="nil"/>
              <w:bottom w:val="nil"/>
              <w:right w:val="nil"/>
            </w:tcBorders>
          </w:tcPr>
          <w:p>
            <w:pPr>
              <w:pStyle w:val="TableParagraph"/>
              <w:spacing w:before="4"/>
              <w:rPr>
                <w:i/>
                <w:sz w:val="21"/>
              </w:rPr>
            </w:pPr>
          </w:p>
          <w:p>
            <w:pPr>
              <w:pStyle w:val="TableParagraph"/>
              <w:ind w:left="111"/>
              <w:rPr>
                <w:sz w:val="18"/>
              </w:rPr>
            </w:pPr>
            <w:r>
              <w:rPr/>
              <w:drawing>
                <wp:inline distT="0" distB="0" distL="0" distR="0">
                  <wp:extent cx="106679" cy="106679"/>
                  <wp:effectExtent l="0" t="0" r="0" b="0"/>
                  <wp:docPr id="31" name="image7.png"/>
                  <wp:cNvGraphicFramePr>
                    <a:graphicFrameLocks noChangeAspect="1"/>
                  </wp:cNvGraphicFramePr>
                  <a:graphic>
                    <a:graphicData uri="http://schemas.openxmlformats.org/drawingml/2006/picture">
                      <pic:pic>
                        <pic:nvPicPr>
                          <pic:cNvPr id="3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sz w:val="18"/>
              </w:rPr>
              <w:t>Man</w:t>
            </w:r>
          </w:p>
        </w:tc>
        <w:tc>
          <w:tcPr>
            <w:tcW w:w="2345" w:type="dxa"/>
            <w:tcBorders>
              <w:top w:val="nil"/>
              <w:left w:val="nil"/>
              <w:bottom w:val="nil"/>
            </w:tcBorders>
          </w:tcPr>
          <w:p>
            <w:pPr>
              <w:pStyle w:val="TableParagraph"/>
              <w:spacing w:before="4"/>
              <w:rPr>
                <w:i/>
                <w:sz w:val="21"/>
              </w:rPr>
            </w:pPr>
          </w:p>
          <w:p>
            <w:pPr>
              <w:pStyle w:val="TableParagraph"/>
              <w:ind w:left="498"/>
              <w:rPr>
                <w:sz w:val="18"/>
              </w:rPr>
            </w:pPr>
            <w:r>
              <w:rPr/>
              <w:drawing>
                <wp:inline distT="0" distB="0" distL="0" distR="0">
                  <wp:extent cx="106679" cy="106679"/>
                  <wp:effectExtent l="0" t="0" r="0" b="0"/>
                  <wp:docPr id="33" name="image7.png"/>
                  <wp:cNvGraphicFramePr>
                    <a:graphicFrameLocks noChangeAspect="1"/>
                  </wp:cNvGraphicFramePr>
                  <a:graphic>
                    <a:graphicData uri="http://schemas.openxmlformats.org/drawingml/2006/picture">
                      <pic:pic>
                        <pic:nvPicPr>
                          <pic:cNvPr id="3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sz w:val="18"/>
              </w:rPr>
              <w:t>Non binary</w:t>
            </w:r>
          </w:p>
        </w:tc>
      </w:tr>
      <w:tr>
        <w:trPr>
          <w:trHeight w:val="1101" w:hRule="atLeast"/>
        </w:trPr>
        <w:tc>
          <w:tcPr>
            <w:tcW w:w="3632" w:type="dxa"/>
            <w:tcBorders>
              <w:top w:val="nil"/>
              <w:bottom w:val="nil"/>
              <w:right w:val="nil"/>
            </w:tcBorders>
            <w:shd w:val="clear" w:color="auto" w:fill="A0C5E2"/>
          </w:tcPr>
          <w:p>
            <w:pPr>
              <w:pStyle w:val="TableParagraph"/>
              <w:spacing w:before="119"/>
              <w:ind w:left="107"/>
              <w:rPr>
                <w:sz w:val="18"/>
              </w:rPr>
            </w:pPr>
            <w:r>
              <w:rPr>
                <w:color w:val="221F1F"/>
                <w:sz w:val="18"/>
              </w:rPr>
              <w:t>First</w:t>
            </w:r>
            <w:r>
              <w:rPr>
                <w:color w:val="221F1F"/>
                <w:spacing w:val="-2"/>
                <w:sz w:val="18"/>
              </w:rPr>
              <w:t> </w:t>
            </w:r>
            <w:r>
              <w:rPr>
                <w:color w:val="221F1F"/>
                <w:spacing w:val="-4"/>
                <w:sz w:val="18"/>
              </w:rPr>
              <w:t>name</w:t>
            </w:r>
          </w:p>
          <w:p>
            <w:pPr>
              <w:pStyle w:val="TableParagraph"/>
              <w:rPr>
                <w:i/>
                <w:sz w:val="20"/>
              </w:rPr>
            </w:pPr>
          </w:p>
          <w:p>
            <w:pPr>
              <w:pStyle w:val="TableParagraph"/>
              <w:spacing w:before="9"/>
              <w:rPr>
                <w:i/>
                <w:sz w:val="18"/>
              </w:rPr>
            </w:pPr>
          </w:p>
          <w:p>
            <w:pPr>
              <w:pStyle w:val="TableParagraph"/>
              <w:ind w:left="107"/>
              <w:rPr>
                <w:sz w:val="18"/>
              </w:rPr>
            </w:pPr>
            <w:r>
              <w:rPr>
                <w:color w:val="221F1F"/>
                <w:spacing w:val="-2"/>
                <w:sz w:val="18"/>
              </w:rPr>
              <w:t>E-</w:t>
            </w:r>
            <w:r>
              <w:rPr>
                <w:color w:val="221F1F"/>
                <w:spacing w:val="-4"/>
                <w:sz w:val="18"/>
              </w:rPr>
              <w:t>mail</w:t>
            </w:r>
          </w:p>
        </w:tc>
        <w:tc>
          <w:tcPr>
            <w:tcW w:w="2244" w:type="dxa"/>
            <w:tcBorders>
              <w:top w:val="nil"/>
              <w:left w:val="nil"/>
              <w:bottom w:val="nil"/>
              <w:right w:val="nil"/>
            </w:tcBorders>
            <w:shd w:val="clear" w:color="auto" w:fill="A0C5E2"/>
          </w:tcPr>
          <w:p>
            <w:pPr>
              <w:pStyle w:val="TableParagraph"/>
              <w:rPr>
                <w:rFonts w:ascii="Times New Roman"/>
                <w:sz w:val="16"/>
              </w:rPr>
            </w:pPr>
          </w:p>
        </w:tc>
        <w:tc>
          <w:tcPr>
            <w:tcW w:w="1317" w:type="dxa"/>
            <w:tcBorders>
              <w:top w:val="nil"/>
              <w:left w:val="nil"/>
              <w:bottom w:val="nil"/>
              <w:right w:val="nil"/>
            </w:tcBorders>
            <w:shd w:val="clear" w:color="auto" w:fill="A0C5E2"/>
          </w:tcPr>
          <w:p>
            <w:pPr>
              <w:pStyle w:val="TableParagraph"/>
              <w:spacing w:before="119"/>
              <w:ind w:left="51"/>
              <w:rPr>
                <w:sz w:val="18"/>
              </w:rPr>
            </w:pPr>
            <w:r>
              <w:rPr>
                <w:sz w:val="18"/>
              </w:rPr>
              <w:t>Last</w:t>
            </w:r>
            <w:r>
              <w:rPr>
                <w:spacing w:val="-4"/>
                <w:sz w:val="18"/>
              </w:rPr>
              <w:t> name</w:t>
            </w:r>
          </w:p>
        </w:tc>
        <w:tc>
          <w:tcPr>
            <w:tcW w:w="775" w:type="dxa"/>
            <w:tcBorders>
              <w:top w:val="nil"/>
              <w:left w:val="nil"/>
              <w:bottom w:val="nil"/>
              <w:right w:val="nil"/>
            </w:tcBorders>
            <w:shd w:val="clear" w:color="auto" w:fill="A0C5E2"/>
          </w:tcPr>
          <w:p>
            <w:pPr>
              <w:pStyle w:val="TableParagraph"/>
              <w:rPr>
                <w:rFonts w:ascii="Times New Roman"/>
                <w:sz w:val="16"/>
              </w:rPr>
            </w:pPr>
          </w:p>
        </w:tc>
        <w:tc>
          <w:tcPr>
            <w:tcW w:w="2345" w:type="dxa"/>
            <w:tcBorders>
              <w:top w:val="nil"/>
              <w:left w:val="nil"/>
              <w:bottom w:val="nil"/>
            </w:tcBorders>
            <w:shd w:val="clear" w:color="auto" w:fill="A0C5E2"/>
          </w:tcPr>
          <w:p>
            <w:pPr>
              <w:pStyle w:val="TableParagraph"/>
              <w:rPr>
                <w:rFonts w:ascii="Times New Roman"/>
                <w:sz w:val="16"/>
              </w:rPr>
            </w:pPr>
          </w:p>
        </w:tc>
      </w:tr>
      <w:tr>
        <w:trPr>
          <w:trHeight w:val="782" w:hRule="atLeast"/>
        </w:trPr>
        <w:tc>
          <w:tcPr>
            <w:tcW w:w="3632" w:type="dxa"/>
            <w:tcBorders>
              <w:top w:val="nil"/>
              <w:bottom w:val="nil"/>
            </w:tcBorders>
          </w:tcPr>
          <w:p>
            <w:pPr>
              <w:pStyle w:val="TableParagraph"/>
              <w:rPr>
                <w:i/>
                <w:sz w:val="20"/>
              </w:rPr>
            </w:pPr>
          </w:p>
          <w:p>
            <w:pPr>
              <w:pStyle w:val="TableParagraph"/>
              <w:spacing w:before="2"/>
              <w:rPr>
                <w:i/>
                <w:sz w:val="18"/>
              </w:rPr>
            </w:pPr>
          </w:p>
          <w:p>
            <w:pPr>
              <w:pStyle w:val="TableParagraph"/>
              <w:ind w:left="391"/>
              <w:rPr>
                <w:sz w:val="18"/>
              </w:rPr>
            </w:pPr>
            <w:r>
              <w:rPr>
                <w:color w:val="221F1F"/>
                <w:sz w:val="18"/>
              </w:rPr>
              <w:t>Position</w:t>
            </w:r>
            <w:r>
              <w:rPr>
                <w:color w:val="221F1F"/>
                <w:spacing w:val="-5"/>
                <w:sz w:val="18"/>
              </w:rPr>
              <w:t> </w:t>
            </w:r>
            <w:r>
              <w:rPr>
                <w:color w:val="221F1F"/>
                <w:sz w:val="18"/>
              </w:rPr>
              <w:t>in </w:t>
            </w:r>
            <w:r>
              <w:rPr>
                <w:color w:val="221F1F"/>
                <w:spacing w:val="-4"/>
                <w:sz w:val="18"/>
              </w:rPr>
              <w:t>org.</w:t>
            </w:r>
          </w:p>
        </w:tc>
        <w:tc>
          <w:tcPr>
            <w:tcW w:w="3561" w:type="dxa"/>
            <w:gridSpan w:val="2"/>
            <w:tcBorders>
              <w:top w:val="nil"/>
              <w:right w:val="nil"/>
            </w:tcBorders>
          </w:tcPr>
          <w:p>
            <w:pPr>
              <w:pStyle w:val="TableParagraph"/>
              <w:rPr>
                <w:i/>
                <w:sz w:val="20"/>
              </w:rPr>
            </w:pPr>
          </w:p>
          <w:p>
            <w:pPr>
              <w:pStyle w:val="TableParagraph"/>
              <w:spacing w:before="7"/>
              <w:rPr>
                <w:i/>
                <w:sz w:val="19"/>
              </w:rPr>
            </w:pPr>
          </w:p>
          <w:p>
            <w:pPr>
              <w:pStyle w:val="TableParagraph"/>
              <w:ind w:left="105"/>
              <w:rPr>
                <w:i/>
                <w:sz w:val="18"/>
              </w:rPr>
            </w:pPr>
            <w:r>
              <w:rPr>
                <w:i/>
                <w:color w:val="A6A6A6"/>
                <w:sz w:val="18"/>
              </w:rPr>
              <w:t>Please</w:t>
            </w:r>
            <w:r>
              <w:rPr>
                <w:i/>
                <w:color w:val="A6A6A6"/>
                <w:spacing w:val="-2"/>
                <w:sz w:val="18"/>
              </w:rPr>
              <w:t> </w:t>
            </w:r>
            <w:r>
              <w:rPr>
                <w:i/>
                <w:color w:val="A6A6A6"/>
                <w:sz w:val="18"/>
              </w:rPr>
              <w:t>indicate</w:t>
            </w:r>
            <w:r>
              <w:rPr>
                <w:i/>
                <w:color w:val="A6A6A6"/>
                <w:spacing w:val="-3"/>
                <w:sz w:val="18"/>
              </w:rPr>
              <w:t> </w:t>
            </w:r>
            <w:r>
              <w:rPr>
                <w:i/>
                <w:color w:val="A6A6A6"/>
                <w:sz w:val="18"/>
              </w:rPr>
              <w:t>the</w:t>
            </w:r>
            <w:r>
              <w:rPr>
                <w:i/>
                <w:color w:val="A6A6A6"/>
                <w:spacing w:val="-3"/>
                <w:sz w:val="18"/>
              </w:rPr>
              <w:t> </w:t>
            </w:r>
            <w:r>
              <w:rPr>
                <w:i/>
                <w:color w:val="A6A6A6"/>
                <w:sz w:val="18"/>
              </w:rPr>
              <w:t>position</w:t>
            </w:r>
            <w:r>
              <w:rPr>
                <w:i/>
                <w:color w:val="A6A6A6"/>
                <w:spacing w:val="-2"/>
                <w:sz w:val="18"/>
              </w:rPr>
              <w:t> </w:t>
            </w:r>
            <w:r>
              <w:rPr>
                <w:i/>
                <w:color w:val="A6A6A6"/>
                <w:sz w:val="18"/>
              </w:rPr>
              <w:t>of</w:t>
            </w:r>
            <w:r>
              <w:rPr>
                <w:i/>
                <w:color w:val="A6A6A6"/>
                <w:spacing w:val="-5"/>
                <w:sz w:val="18"/>
              </w:rPr>
              <w:t> </w:t>
            </w:r>
            <w:r>
              <w:rPr>
                <w:i/>
                <w:color w:val="A6A6A6"/>
                <w:sz w:val="18"/>
              </w:rPr>
              <w:t>the</w:t>
            </w:r>
            <w:r>
              <w:rPr>
                <w:i/>
                <w:color w:val="A6A6A6"/>
                <w:spacing w:val="3"/>
                <w:sz w:val="18"/>
              </w:rPr>
              <w:t> </w:t>
            </w:r>
            <w:r>
              <w:rPr>
                <w:i/>
                <w:color w:val="A6A6A6"/>
                <w:spacing w:val="-2"/>
                <w:sz w:val="18"/>
              </w:rPr>
              <w:t>person</w:t>
            </w:r>
          </w:p>
        </w:tc>
        <w:tc>
          <w:tcPr>
            <w:tcW w:w="775" w:type="dxa"/>
            <w:tcBorders>
              <w:top w:val="nil"/>
              <w:left w:val="nil"/>
            </w:tcBorders>
          </w:tcPr>
          <w:p>
            <w:pPr>
              <w:pStyle w:val="TableParagraph"/>
              <w:rPr>
                <w:rFonts w:ascii="Times New Roman"/>
                <w:sz w:val="16"/>
              </w:rPr>
            </w:pPr>
          </w:p>
        </w:tc>
        <w:tc>
          <w:tcPr>
            <w:tcW w:w="2345" w:type="dxa"/>
            <w:tcBorders>
              <w:top w:val="nil"/>
              <w:bottom w:val="nil"/>
            </w:tcBorders>
          </w:tcPr>
          <w:p>
            <w:pPr>
              <w:pStyle w:val="TableParagraph"/>
              <w:rPr>
                <w:rFonts w:ascii="Times New Roman"/>
                <w:sz w:val="16"/>
              </w:rPr>
            </w:pPr>
          </w:p>
        </w:tc>
      </w:tr>
      <w:tr>
        <w:trPr>
          <w:trHeight w:val="328" w:hRule="atLeast"/>
        </w:trPr>
        <w:tc>
          <w:tcPr>
            <w:tcW w:w="3632" w:type="dxa"/>
            <w:tcBorders>
              <w:top w:val="nil"/>
              <w:bottom w:val="nil"/>
              <w:right w:val="nil"/>
            </w:tcBorders>
          </w:tcPr>
          <w:p>
            <w:pPr>
              <w:pStyle w:val="TableParagraph"/>
              <w:rPr>
                <w:rFonts w:ascii="Times New Roman"/>
                <w:sz w:val="16"/>
              </w:rPr>
            </w:pPr>
          </w:p>
        </w:tc>
        <w:tc>
          <w:tcPr>
            <w:tcW w:w="3561" w:type="dxa"/>
            <w:gridSpan w:val="2"/>
            <w:tcBorders>
              <w:left w:val="nil"/>
              <w:right w:val="nil"/>
            </w:tcBorders>
          </w:tcPr>
          <w:p>
            <w:pPr>
              <w:pStyle w:val="TableParagraph"/>
              <w:rPr>
                <w:rFonts w:ascii="Times New Roman"/>
                <w:sz w:val="16"/>
              </w:rPr>
            </w:pPr>
          </w:p>
        </w:tc>
        <w:tc>
          <w:tcPr>
            <w:tcW w:w="775" w:type="dxa"/>
            <w:tcBorders>
              <w:left w:val="nil"/>
              <w:right w:val="nil"/>
            </w:tcBorders>
          </w:tcPr>
          <w:p>
            <w:pPr>
              <w:pStyle w:val="TableParagraph"/>
              <w:rPr>
                <w:rFonts w:ascii="Times New Roman"/>
                <w:sz w:val="16"/>
              </w:rPr>
            </w:pPr>
          </w:p>
        </w:tc>
        <w:tc>
          <w:tcPr>
            <w:tcW w:w="2345" w:type="dxa"/>
            <w:tcBorders>
              <w:top w:val="nil"/>
              <w:left w:val="nil"/>
              <w:bottom w:val="nil"/>
            </w:tcBorders>
          </w:tcPr>
          <w:p>
            <w:pPr>
              <w:pStyle w:val="TableParagraph"/>
              <w:rPr>
                <w:rFonts w:ascii="Times New Roman"/>
                <w:sz w:val="16"/>
              </w:rPr>
            </w:pPr>
          </w:p>
        </w:tc>
      </w:tr>
      <w:tr>
        <w:trPr>
          <w:trHeight w:val="445" w:hRule="atLeast"/>
        </w:trPr>
        <w:tc>
          <w:tcPr>
            <w:tcW w:w="3632" w:type="dxa"/>
            <w:tcBorders>
              <w:top w:val="nil"/>
              <w:bottom w:val="nil"/>
            </w:tcBorders>
          </w:tcPr>
          <w:p>
            <w:pPr>
              <w:pStyle w:val="TableParagraph"/>
              <w:spacing w:before="102"/>
              <w:ind w:left="391"/>
              <w:rPr>
                <w:sz w:val="18"/>
              </w:rPr>
            </w:pPr>
            <w:r>
              <w:rPr>
                <w:color w:val="221F1F"/>
                <w:spacing w:val="-2"/>
                <w:sz w:val="18"/>
              </w:rPr>
              <w:t>Department</w:t>
            </w:r>
          </w:p>
        </w:tc>
        <w:tc>
          <w:tcPr>
            <w:tcW w:w="2244" w:type="dxa"/>
            <w:tcBorders>
              <w:right w:val="nil"/>
            </w:tcBorders>
          </w:tcPr>
          <w:p>
            <w:pPr>
              <w:pStyle w:val="TableParagraph"/>
              <w:rPr>
                <w:rFonts w:ascii="Times New Roman"/>
                <w:sz w:val="16"/>
              </w:rPr>
            </w:pPr>
          </w:p>
        </w:tc>
        <w:tc>
          <w:tcPr>
            <w:tcW w:w="1317" w:type="dxa"/>
            <w:tcBorders>
              <w:left w:val="nil"/>
              <w:right w:val="nil"/>
            </w:tcBorders>
          </w:tcPr>
          <w:p>
            <w:pPr>
              <w:pStyle w:val="TableParagraph"/>
              <w:rPr>
                <w:rFonts w:ascii="Times New Roman"/>
                <w:sz w:val="16"/>
              </w:rPr>
            </w:pPr>
          </w:p>
        </w:tc>
        <w:tc>
          <w:tcPr>
            <w:tcW w:w="775" w:type="dxa"/>
            <w:tcBorders>
              <w:left w:val="nil"/>
            </w:tcBorders>
          </w:tcPr>
          <w:p>
            <w:pPr>
              <w:pStyle w:val="TableParagraph"/>
              <w:rPr>
                <w:rFonts w:ascii="Times New Roman"/>
                <w:sz w:val="16"/>
              </w:rPr>
            </w:pPr>
          </w:p>
        </w:tc>
        <w:tc>
          <w:tcPr>
            <w:tcW w:w="2345" w:type="dxa"/>
            <w:tcBorders>
              <w:top w:val="nil"/>
              <w:bottom w:val="nil"/>
            </w:tcBorders>
          </w:tcPr>
          <w:p>
            <w:pPr>
              <w:pStyle w:val="TableParagraph"/>
              <w:spacing w:before="119"/>
              <w:ind w:left="109"/>
              <w:rPr>
                <w:sz w:val="18"/>
              </w:rPr>
            </w:pPr>
            <w:r>
              <w:rPr>
                <w:rFonts w:ascii="Webdings" w:hAnsi="Webdings"/>
                <w:sz w:val="18"/>
              </w:rPr>
              <w:t></w:t>
            </w:r>
            <w:r>
              <w:rPr>
                <w:rFonts w:ascii="Times New Roman" w:hAnsi="Times New Roman"/>
                <w:spacing w:val="5"/>
                <w:sz w:val="18"/>
              </w:rPr>
              <w:t> </w:t>
            </w:r>
            <w:r>
              <w:rPr>
                <w:sz w:val="18"/>
              </w:rPr>
              <w:t>Same</w:t>
            </w:r>
            <w:r>
              <w:rPr>
                <w:spacing w:val="-1"/>
                <w:sz w:val="18"/>
              </w:rPr>
              <w:t> </w:t>
            </w:r>
            <w:r>
              <w:rPr>
                <w:sz w:val="18"/>
              </w:rPr>
              <w:t>as </w:t>
            </w:r>
            <w:r>
              <w:rPr>
                <w:spacing w:val="-2"/>
                <w:sz w:val="18"/>
              </w:rPr>
              <w:t>o</w:t>
            </w:r>
            <w:r>
              <w:rPr>
                <w:color w:val="221F1F"/>
                <w:spacing w:val="-2"/>
                <w:sz w:val="18"/>
              </w:rPr>
              <w:t>rganisation</w:t>
            </w:r>
          </w:p>
        </w:tc>
      </w:tr>
      <w:tr>
        <w:trPr>
          <w:trHeight w:val="328" w:hRule="atLeast"/>
        </w:trPr>
        <w:tc>
          <w:tcPr>
            <w:tcW w:w="10313" w:type="dxa"/>
            <w:gridSpan w:val="5"/>
            <w:tcBorders>
              <w:top w:val="nil"/>
              <w:bottom w:val="nil"/>
            </w:tcBorders>
          </w:tcPr>
          <w:p>
            <w:pPr>
              <w:pStyle w:val="TableParagraph"/>
              <w:spacing w:before="59"/>
              <w:ind w:left="3810" w:right="3810"/>
              <w:jc w:val="center"/>
              <w:rPr>
                <w:sz w:val="18"/>
              </w:rPr>
            </w:pPr>
            <w:r>
              <w:rPr>
                <w:rFonts w:ascii="Webdings" w:hAnsi="Webdings"/>
                <w:sz w:val="18"/>
              </w:rPr>
              <w:t></w:t>
            </w:r>
            <w:r>
              <w:rPr>
                <w:rFonts w:ascii="Times New Roman" w:hAnsi="Times New Roman"/>
                <w:spacing w:val="4"/>
                <w:sz w:val="18"/>
              </w:rPr>
              <w:t> </w:t>
            </w:r>
            <w:r>
              <w:rPr>
                <w:sz w:val="18"/>
              </w:rPr>
              <w:t>Same</w:t>
            </w:r>
            <w:r>
              <w:rPr>
                <w:spacing w:val="-3"/>
                <w:sz w:val="18"/>
              </w:rPr>
              <w:t> </w:t>
            </w:r>
            <w:r>
              <w:rPr>
                <w:sz w:val="18"/>
              </w:rPr>
              <w:t>as</w:t>
            </w:r>
            <w:r>
              <w:rPr>
                <w:spacing w:val="-2"/>
                <w:sz w:val="18"/>
              </w:rPr>
              <w:t> </w:t>
            </w:r>
            <w:r>
              <w:rPr>
                <w:sz w:val="18"/>
              </w:rPr>
              <w:t>organisation </w:t>
            </w:r>
            <w:r>
              <w:rPr>
                <w:spacing w:val="-2"/>
                <w:sz w:val="18"/>
              </w:rPr>
              <w:t>address</w:t>
            </w:r>
          </w:p>
        </w:tc>
      </w:tr>
      <w:tr>
        <w:trPr>
          <w:trHeight w:val="446" w:hRule="atLeast"/>
        </w:trPr>
        <w:tc>
          <w:tcPr>
            <w:tcW w:w="3632" w:type="dxa"/>
            <w:tcBorders>
              <w:top w:val="nil"/>
              <w:bottom w:val="nil"/>
            </w:tcBorders>
          </w:tcPr>
          <w:p>
            <w:pPr>
              <w:pStyle w:val="TableParagraph"/>
              <w:spacing w:before="102"/>
              <w:ind w:left="391"/>
              <w:rPr>
                <w:sz w:val="18"/>
              </w:rPr>
            </w:pPr>
            <w:r>
              <w:rPr>
                <w:color w:val="221F1F"/>
                <w:spacing w:val="-2"/>
                <w:sz w:val="18"/>
              </w:rPr>
              <w:t>Street</w:t>
            </w:r>
          </w:p>
        </w:tc>
        <w:tc>
          <w:tcPr>
            <w:tcW w:w="2244" w:type="dxa"/>
            <w:tcBorders>
              <w:right w:val="nil"/>
            </w:tcBorders>
          </w:tcPr>
          <w:p>
            <w:pPr>
              <w:pStyle w:val="TableParagraph"/>
              <w:rPr>
                <w:rFonts w:ascii="Times New Roman"/>
                <w:sz w:val="16"/>
              </w:rPr>
            </w:pPr>
          </w:p>
        </w:tc>
        <w:tc>
          <w:tcPr>
            <w:tcW w:w="1317" w:type="dxa"/>
            <w:tcBorders>
              <w:left w:val="nil"/>
              <w:right w:val="nil"/>
            </w:tcBorders>
          </w:tcPr>
          <w:p>
            <w:pPr>
              <w:pStyle w:val="TableParagraph"/>
              <w:rPr>
                <w:rFonts w:ascii="Times New Roman"/>
                <w:sz w:val="16"/>
              </w:rPr>
            </w:pPr>
          </w:p>
        </w:tc>
        <w:tc>
          <w:tcPr>
            <w:tcW w:w="775" w:type="dxa"/>
            <w:tcBorders>
              <w:left w:val="nil"/>
            </w:tcBorders>
          </w:tcPr>
          <w:p>
            <w:pPr>
              <w:pStyle w:val="TableParagraph"/>
              <w:rPr>
                <w:rFonts w:ascii="Times New Roman"/>
                <w:sz w:val="16"/>
              </w:rPr>
            </w:pPr>
          </w:p>
        </w:tc>
        <w:tc>
          <w:tcPr>
            <w:tcW w:w="2345" w:type="dxa"/>
            <w:tcBorders>
              <w:top w:val="nil"/>
              <w:bottom w:val="nil"/>
            </w:tcBorders>
          </w:tcPr>
          <w:p>
            <w:pPr>
              <w:pStyle w:val="TableParagraph"/>
              <w:rPr>
                <w:rFonts w:ascii="Times New Roman"/>
                <w:sz w:val="16"/>
              </w:rPr>
            </w:pPr>
          </w:p>
        </w:tc>
      </w:tr>
      <w:tr>
        <w:trPr>
          <w:trHeight w:val="325" w:hRule="atLeast"/>
        </w:trPr>
        <w:tc>
          <w:tcPr>
            <w:tcW w:w="3632" w:type="dxa"/>
            <w:tcBorders>
              <w:top w:val="nil"/>
              <w:bottom w:val="nil"/>
              <w:right w:val="nil"/>
            </w:tcBorders>
          </w:tcPr>
          <w:p>
            <w:pPr>
              <w:pStyle w:val="TableParagraph"/>
              <w:rPr>
                <w:rFonts w:ascii="Times New Roman"/>
                <w:sz w:val="16"/>
              </w:rPr>
            </w:pPr>
          </w:p>
        </w:tc>
        <w:tc>
          <w:tcPr>
            <w:tcW w:w="2244" w:type="dxa"/>
            <w:tcBorders>
              <w:left w:val="nil"/>
              <w:right w:val="nil"/>
            </w:tcBorders>
          </w:tcPr>
          <w:p>
            <w:pPr>
              <w:pStyle w:val="TableParagraph"/>
              <w:rPr>
                <w:rFonts w:ascii="Times New Roman"/>
                <w:sz w:val="16"/>
              </w:rPr>
            </w:pPr>
          </w:p>
        </w:tc>
        <w:tc>
          <w:tcPr>
            <w:tcW w:w="1317" w:type="dxa"/>
            <w:tcBorders>
              <w:left w:val="nil"/>
              <w:bottom w:val="nil"/>
              <w:right w:val="nil"/>
            </w:tcBorders>
          </w:tcPr>
          <w:p>
            <w:pPr>
              <w:pStyle w:val="TableParagraph"/>
              <w:rPr>
                <w:rFonts w:ascii="Times New Roman"/>
                <w:sz w:val="16"/>
              </w:rPr>
            </w:pPr>
          </w:p>
        </w:tc>
        <w:tc>
          <w:tcPr>
            <w:tcW w:w="775" w:type="dxa"/>
            <w:tcBorders>
              <w:left w:val="nil"/>
              <w:right w:val="nil"/>
            </w:tcBorders>
          </w:tcPr>
          <w:p>
            <w:pPr>
              <w:pStyle w:val="TableParagraph"/>
              <w:rPr>
                <w:rFonts w:ascii="Times New Roman"/>
                <w:sz w:val="16"/>
              </w:rPr>
            </w:pPr>
          </w:p>
        </w:tc>
        <w:tc>
          <w:tcPr>
            <w:tcW w:w="2345" w:type="dxa"/>
            <w:tcBorders>
              <w:top w:val="nil"/>
              <w:left w:val="nil"/>
              <w:bottom w:val="nil"/>
            </w:tcBorders>
          </w:tcPr>
          <w:p>
            <w:pPr>
              <w:pStyle w:val="TableParagraph"/>
              <w:rPr>
                <w:rFonts w:ascii="Times New Roman"/>
                <w:sz w:val="16"/>
              </w:rPr>
            </w:pPr>
          </w:p>
        </w:tc>
      </w:tr>
      <w:tr>
        <w:trPr>
          <w:trHeight w:val="448" w:hRule="atLeast"/>
        </w:trPr>
        <w:tc>
          <w:tcPr>
            <w:tcW w:w="3632" w:type="dxa"/>
            <w:tcBorders>
              <w:top w:val="nil"/>
              <w:bottom w:val="nil"/>
            </w:tcBorders>
          </w:tcPr>
          <w:p>
            <w:pPr>
              <w:pStyle w:val="TableParagraph"/>
              <w:spacing w:before="104"/>
              <w:ind w:left="391"/>
              <w:rPr>
                <w:sz w:val="18"/>
              </w:rPr>
            </w:pPr>
            <w:r>
              <w:rPr>
                <w:color w:val="221F1F"/>
                <w:spacing w:val="-4"/>
                <w:sz w:val="18"/>
              </w:rPr>
              <w:t>Town</w:t>
            </w:r>
          </w:p>
        </w:tc>
        <w:tc>
          <w:tcPr>
            <w:tcW w:w="2244" w:type="dxa"/>
            <w:tcBorders>
              <w:right w:val="nil"/>
            </w:tcBorders>
          </w:tcPr>
          <w:p>
            <w:pPr>
              <w:pStyle w:val="TableParagraph"/>
              <w:rPr>
                <w:rFonts w:ascii="Times New Roman"/>
                <w:sz w:val="16"/>
              </w:rPr>
            </w:pPr>
          </w:p>
        </w:tc>
        <w:tc>
          <w:tcPr>
            <w:tcW w:w="1317" w:type="dxa"/>
            <w:tcBorders>
              <w:top w:val="nil"/>
              <w:left w:val="nil"/>
              <w:bottom w:val="nil"/>
            </w:tcBorders>
          </w:tcPr>
          <w:p>
            <w:pPr>
              <w:pStyle w:val="TableParagraph"/>
              <w:spacing w:before="121"/>
              <w:ind w:left="406"/>
              <w:rPr>
                <w:sz w:val="18"/>
              </w:rPr>
            </w:pPr>
            <w:r>
              <w:rPr>
                <w:sz w:val="18"/>
              </w:rPr>
              <w:t>Post</w:t>
            </w:r>
            <w:r>
              <w:rPr>
                <w:spacing w:val="-1"/>
                <w:sz w:val="18"/>
              </w:rPr>
              <w:t> </w:t>
            </w:r>
            <w:r>
              <w:rPr>
                <w:spacing w:val="-4"/>
                <w:sz w:val="18"/>
              </w:rPr>
              <w:t>code</w:t>
            </w:r>
          </w:p>
        </w:tc>
        <w:tc>
          <w:tcPr>
            <w:tcW w:w="775" w:type="dxa"/>
          </w:tcPr>
          <w:p>
            <w:pPr>
              <w:pStyle w:val="TableParagraph"/>
              <w:rPr>
                <w:rFonts w:ascii="Times New Roman"/>
                <w:sz w:val="16"/>
              </w:rPr>
            </w:pPr>
          </w:p>
        </w:tc>
        <w:tc>
          <w:tcPr>
            <w:tcW w:w="2345" w:type="dxa"/>
            <w:tcBorders>
              <w:top w:val="nil"/>
              <w:bottom w:val="nil"/>
            </w:tcBorders>
          </w:tcPr>
          <w:p>
            <w:pPr>
              <w:pStyle w:val="TableParagraph"/>
              <w:rPr>
                <w:rFonts w:ascii="Times New Roman"/>
                <w:sz w:val="16"/>
              </w:rPr>
            </w:pPr>
          </w:p>
        </w:tc>
      </w:tr>
      <w:tr>
        <w:trPr>
          <w:trHeight w:val="326" w:hRule="atLeast"/>
        </w:trPr>
        <w:tc>
          <w:tcPr>
            <w:tcW w:w="3632" w:type="dxa"/>
            <w:tcBorders>
              <w:top w:val="nil"/>
              <w:bottom w:val="nil"/>
              <w:right w:val="nil"/>
            </w:tcBorders>
          </w:tcPr>
          <w:p>
            <w:pPr>
              <w:pStyle w:val="TableParagraph"/>
              <w:rPr>
                <w:rFonts w:ascii="Times New Roman"/>
                <w:sz w:val="16"/>
              </w:rPr>
            </w:pPr>
          </w:p>
        </w:tc>
        <w:tc>
          <w:tcPr>
            <w:tcW w:w="2244" w:type="dxa"/>
            <w:tcBorders>
              <w:left w:val="nil"/>
              <w:right w:val="nil"/>
            </w:tcBorders>
          </w:tcPr>
          <w:p>
            <w:pPr>
              <w:pStyle w:val="TableParagraph"/>
              <w:rPr>
                <w:rFonts w:ascii="Times New Roman"/>
                <w:sz w:val="16"/>
              </w:rPr>
            </w:pPr>
          </w:p>
        </w:tc>
        <w:tc>
          <w:tcPr>
            <w:tcW w:w="1317" w:type="dxa"/>
            <w:tcBorders>
              <w:top w:val="nil"/>
              <w:left w:val="nil"/>
              <w:right w:val="nil"/>
            </w:tcBorders>
          </w:tcPr>
          <w:p>
            <w:pPr>
              <w:pStyle w:val="TableParagraph"/>
              <w:rPr>
                <w:rFonts w:ascii="Times New Roman"/>
                <w:sz w:val="16"/>
              </w:rPr>
            </w:pPr>
          </w:p>
        </w:tc>
        <w:tc>
          <w:tcPr>
            <w:tcW w:w="775" w:type="dxa"/>
            <w:tcBorders>
              <w:left w:val="nil"/>
              <w:right w:val="nil"/>
            </w:tcBorders>
          </w:tcPr>
          <w:p>
            <w:pPr>
              <w:pStyle w:val="TableParagraph"/>
              <w:rPr>
                <w:rFonts w:ascii="Times New Roman"/>
                <w:sz w:val="16"/>
              </w:rPr>
            </w:pPr>
          </w:p>
        </w:tc>
        <w:tc>
          <w:tcPr>
            <w:tcW w:w="2345" w:type="dxa"/>
            <w:tcBorders>
              <w:top w:val="nil"/>
              <w:left w:val="nil"/>
              <w:bottom w:val="nil"/>
            </w:tcBorders>
          </w:tcPr>
          <w:p>
            <w:pPr>
              <w:pStyle w:val="TableParagraph"/>
              <w:rPr>
                <w:rFonts w:ascii="Times New Roman"/>
                <w:sz w:val="16"/>
              </w:rPr>
            </w:pPr>
          </w:p>
        </w:tc>
      </w:tr>
      <w:tr>
        <w:trPr>
          <w:trHeight w:val="448" w:hRule="atLeast"/>
        </w:trPr>
        <w:tc>
          <w:tcPr>
            <w:tcW w:w="3632" w:type="dxa"/>
            <w:tcBorders>
              <w:top w:val="nil"/>
              <w:bottom w:val="nil"/>
            </w:tcBorders>
          </w:tcPr>
          <w:p>
            <w:pPr>
              <w:pStyle w:val="TableParagraph"/>
              <w:spacing w:before="102"/>
              <w:ind w:left="391"/>
              <w:rPr>
                <w:sz w:val="18"/>
              </w:rPr>
            </w:pPr>
            <w:r>
              <w:rPr>
                <w:color w:val="221F1F"/>
                <w:spacing w:val="-2"/>
                <w:sz w:val="18"/>
              </w:rPr>
              <w:t>Country</w:t>
            </w:r>
          </w:p>
        </w:tc>
        <w:tc>
          <w:tcPr>
            <w:tcW w:w="2244" w:type="dxa"/>
            <w:tcBorders>
              <w:right w:val="nil"/>
            </w:tcBorders>
          </w:tcPr>
          <w:p>
            <w:pPr>
              <w:pStyle w:val="TableParagraph"/>
              <w:rPr>
                <w:rFonts w:ascii="Times New Roman"/>
                <w:sz w:val="16"/>
              </w:rPr>
            </w:pPr>
          </w:p>
        </w:tc>
        <w:tc>
          <w:tcPr>
            <w:tcW w:w="1317" w:type="dxa"/>
            <w:tcBorders>
              <w:left w:val="nil"/>
              <w:right w:val="nil"/>
            </w:tcBorders>
          </w:tcPr>
          <w:p>
            <w:pPr>
              <w:pStyle w:val="TableParagraph"/>
              <w:rPr>
                <w:rFonts w:ascii="Times New Roman"/>
                <w:sz w:val="16"/>
              </w:rPr>
            </w:pPr>
          </w:p>
        </w:tc>
        <w:tc>
          <w:tcPr>
            <w:tcW w:w="775" w:type="dxa"/>
            <w:tcBorders>
              <w:left w:val="nil"/>
            </w:tcBorders>
          </w:tcPr>
          <w:p>
            <w:pPr>
              <w:pStyle w:val="TableParagraph"/>
              <w:rPr>
                <w:rFonts w:ascii="Times New Roman"/>
                <w:sz w:val="16"/>
              </w:rPr>
            </w:pPr>
          </w:p>
        </w:tc>
        <w:tc>
          <w:tcPr>
            <w:tcW w:w="2345" w:type="dxa"/>
            <w:tcBorders>
              <w:top w:val="nil"/>
              <w:bottom w:val="nil"/>
            </w:tcBorders>
          </w:tcPr>
          <w:p>
            <w:pPr>
              <w:pStyle w:val="TableParagraph"/>
              <w:rPr>
                <w:rFonts w:ascii="Times New Roman"/>
                <w:sz w:val="16"/>
              </w:rPr>
            </w:pPr>
          </w:p>
        </w:tc>
      </w:tr>
      <w:tr>
        <w:trPr>
          <w:trHeight w:val="326" w:hRule="atLeast"/>
        </w:trPr>
        <w:tc>
          <w:tcPr>
            <w:tcW w:w="3632" w:type="dxa"/>
            <w:tcBorders>
              <w:top w:val="nil"/>
              <w:bottom w:val="nil"/>
              <w:right w:val="nil"/>
            </w:tcBorders>
          </w:tcPr>
          <w:p>
            <w:pPr>
              <w:pStyle w:val="TableParagraph"/>
              <w:rPr>
                <w:rFonts w:ascii="Times New Roman"/>
                <w:sz w:val="16"/>
              </w:rPr>
            </w:pPr>
          </w:p>
        </w:tc>
        <w:tc>
          <w:tcPr>
            <w:tcW w:w="2244" w:type="dxa"/>
            <w:tcBorders>
              <w:left w:val="nil"/>
              <w:right w:val="nil"/>
            </w:tcBorders>
          </w:tcPr>
          <w:p>
            <w:pPr>
              <w:pStyle w:val="TableParagraph"/>
              <w:rPr>
                <w:rFonts w:ascii="Times New Roman"/>
                <w:sz w:val="16"/>
              </w:rPr>
            </w:pPr>
          </w:p>
        </w:tc>
        <w:tc>
          <w:tcPr>
            <w:tcW w:w="1317" w:type="dxa"/>
            <w:tcBorders>
              <w:left w:val="nil"/>
              <w:right w:val="nil"/>
            </w:tcBorders>
          </w:tcPr>
          <w:p>
            <w:pPr>
              <w:pStyle w:val="TableParagraph"/>
              <w:rPr>
                <w:rFonts w:ascii="Times New Roman"/>
                <w:sz w:val="16"/>
              </w:rPr>
            </w:pPr>
          </w:p>
        </w:tc>
        <w:tc>
          <w:tcPr>
            <w:tcW w:w="775" w:type="dxa"/>
            <w:tcBorders>
              <w:left w:val="nil"/>
              <w:right w:val="nil"/>
            </w:tcBorders>
          </w:tcPr>
          <w:p>
            <w:pPr>
              <w:pStyle w:val="TableParagraph"/>
              <w:rPr>
                <w:rFonts w:ascii="Times New Roman"/>
                <w:sz w:val="16"/>
              </w:rPr>
            </w:pPr>
          </w:p>
        </w:tc>
        <w:tc>
          <w:tcPr>
            <w:tcW w:w="2345" w:type="dxa"/>
            <w:tcBorders>
              <w:top w:val="nil"/>
              <w:left w:val="nil"/>
              <w:bottom w:val="nil"/>
            </w:tcBorders>
          </w:tcPr>
          <w:p>
            <w:pPr>
              <w:pStyle w:val="TableParagraph"/>
              <w:rPr>
                <w:rFonts w:ascii="Times New Roman"/>
                <w:sz w:val="16"/>
              </w:rPr>
            </w:pPr>
          </w:p>
        </w:tc>
      </w:tr>
      <w:tr>
        <w:trPr>
          <w:trHeight w:val="446" w:hRule="atLeast"/>
        </w:trPr>
        <w:tc>
          <w:tcPr>
            <w:tcW w:w="3632" w:type="dxa"/>
            <w:tcBorders>
              <w:top w:val="nil"/>
              <w:bottom w:val="nil"/>
            </w:tcBorders>
          </w:tcPr>
          <w:p>
            <w:pPr>
              <w:pStyle w:val="TableParagraph"/>
              <w:spacing w:before="102"/>
              <w:ind w:left="391"/>
              <w:rPr>
                <w:sz w:val="18"/>
              </w:rPr>
            </w:pPr>
            <w:r>
              <w:rPr>
                <w:color w:val="221F1F"/>
                <w:spacing w:val="-2"/>
                <w:sz w:val="18"/>
              </w:rPr>
              <w:t>Website</w:t>
            </w:r>
          </w:p>
        </w:tc>
        <w:tc>
          <w:tcPr>
            <w:tcW w:w="2244" w:type="dxa"/>
            <w:tcBorders>
              <w:right w:val="nil"/>
            </w:tcBorders>
          </w:tcPr>
          <w:p>
            <w:pPr>
              <w:pStyle w:val="TableParagraph"/>
              <w:rPr>
                <w:rFonts w:ascii="Times New Roman"/>
                <w:sz w:val="16"/>
              </w:rPr>
            </w:pPr>
          </w:p>
        </w:tc>
        <w:tc>
          <w:tcPr>
            <w:tcW w:w="1317" w:type="dxa"/>
            <w:tcBorders>
              <w:left w:val="nil"/>
              <w:right w:val="nil"/>
            </w:tcBorders>
          </w:tcPr>
          <w:p>
            <w:pPr>
              <w:pStyle w:val="TableParagraph"/>
              <w:rPr>
                <w:rFonts w:ascii="Times New Roman"/>
                <w:sz w:val="16"/>
              </w:rPr>
            </w:pPr>
          </w:p>
        </w:tc>
        <w:tc>
          <w:tcPr>
            <w:tcW w:w="775" w:type="dxa"/>
            <w:tcBorders>
              <w:left w:val="nil"/>
            </w:tcBorders>
          </w:tcPr>
          <w:p>
            <w:pPr>
              <w:pStyle w:val="TableParagraph"/>
              <w:rPr>
                <w:rFonts w:ascii="Times New Roman"/>
                <w:sz w:val="16"/>
              </w:rPr>
            </w:pPr>
          </w:p>
        </w:tc>
        <w:tc>
          <w:tcPr>
            <w:tcW w:w="2345" w:type="dxa"/>
            <w:tcBorders>
              <w:top w:val="nil"/>
              <w:bottom w:val="nil"/>
            </w:tcBorders>
          </w:tcPr>
          <w:p>
            <w:pPr>
              <w:pStyle w:val="TableParagraph"/>
              <w:rPr>
                <w:rFonts w:ascii="Times New Roman"/>
                <w:sz w:val="16"/>
              </w:rPr>
            </w:pPr>
          </w:p>
        </w:tc>
      </w:tr>
      <w:tr>
        <w:trPr>
          <w:trHeight w:val="328" w:hRule="atLeast"/>
        </w:trPr>
        <w:tc>
          <w:tcPr>
            <w:tcW w:w="3632" w:type="dxa"/>
            <w:tcBorders>
              <w:top w:val="nil"/>
              <w:bottom w:val="nil"/>
              <w:right w:val="nil"/>
            </w:tcBorders>
          </w:tcPr>
          <w:p>
            <w:pPr>
              <w:pStyle w:val="TableParagraph"/>
              <w:rPr>
                <w:rFonts w:ascii="Times New Roman"/>
                <w:sz w:val="16"/>
              </w:rPr>
            </w:pPr>
          </w:p>
        </w:tc>
        <w:tc>
          <w:tcPr>
            <w:tcW w:w="2244" w:type="dxa"/>
            <w:tcBorders>
              <w:left w:val="nil"/>
              <w:bottom w:val="nil"/>
              <w:right w:val="nil"/>
            </w:tcBorders>
          </w:tcPr>
          <w:p>
            <w:pPr>
              <w:pStyle w:val="TableParagraph"/>
              <w:rPr>
                <w:rFonts w:ascii="Times New Roman"/>
                <w:sz w:val="16"/>
              </w:rPr>
            </w:pPr>
          </w:p>
        </w:tc>
        <w:tc>
          <w:tcPr>
            <w:tcW w:w="1317" w:type="dxa"/>
            <w:tcBorders>
              <w:left w:val="nil"/>
              <w:right w:val="nil"/>
            </w:tcBorders>
          </w:tcPr>
          <w:p>
            <w:pPr>
              <w:pStyle w:val="TableParagraph"/>
              <w:rPr>
                <w:rFonts w:ascii="Times New Roman"/>
                <w:sz w:val="16"/>
              </w:rPr>
            </w:pPr>
          </w:p>
        </w:tc>
        <w:tc>
          <w:tcPr>
            <w:tcW w:w="775" w:type="dxa"/>
            <w:tcBorders>
              <w:left w:val="nil"/>
              <w:right w:val="nil"/>
            </w:tcBorders>
          </w:tcPr>
          <w:p>
            <w:pPr>
              <w:pStyle w:val="TableParagraph"/>
              <w:rPr>
                <w:rFonts w:ascii="Times New Roman"/>
                <w:sz w:val="16"/>
              </w:rPr>
            </w:pPr>
          </w:p>
        </w:tc>
        <w:tc>
          <w:tcPr>
            <w:tcW w:w="2345" w:type="dxa"/>
            <w:tcBorders>
              <w:top w:val="nil"/>
              <w:left w:val="nil"/>
              <w:bottom w:val="nil"/>
            </w:tcBorders>
          </w:tcPr>
          <w:p>
            <w:pPr>
              <w:pStyle w:val="TableParagraph"/>
              <w:rPr>
                <w:rFonts w:ascii="Times New Roman"/>
                <w:sz w:val="16"/>
              </w:rPr>
            </w:pPr>
          </w:p>
        </w:tc>
      </w:tr>
      <w:tr>
        <w:trPr>
          <w:trHeight w:val="446" w:hRule="atLeast"/>
        </w:trPr>
        <w:tc>
          <w:tcPr>
            <w:tcW w:w="3632" w:type="dxa"/>
            <w:tcBorders>
              <w:top w:val="nil"/>
              <w:bottom w:val="nil"/>
            </w:tcBorders>
          </w:tcPr>
          <w:p>
            <w:pPr>
              <w:pStyle w:val="TableParagraph"/>
              <w:spacing w:before="102"/>
              <w:ind w:right="97"/>
              <w:jc w:val="right"/>
              <w:rPr>
                <w:sz w:val="18"/>
              </w:rPr>
            </w:pPr>
            <w:r>
              <w:rPr>
                <w:color w:val="221F1F"/>
                <w:sz w:val="18"/>
              </w:rPr>
              <w:t>Phone</w:t>
            </w:r>
            <w:r>
              <w:rPr>
                <w:color w:val="221F1F"/>
                <w:spacing w:val="-2"/>
                <w:sz w:val="18"/>
              </w:rPr>
              <w:t> </w:t>
            </w:r>
            <w:r>
              <w:rPr>
                <w:color w:val="221F1F"/>
                <w:spacing w:val="-12"/>
                <w:sz w:val="18"/>
              </w:rPr>
              <w:t>1</w:t>
            </w:r>
          </w:p>
        </w:tc>
        <w:tc>
          <w:tcPr>
            <w:tcW w:w="2244" w:type="dxa"/>
            <w:tcBorders>
              <w:top w:val="nil"/>
              <w:bottom w:val="nil"/>
            </w:tcBorders>
          </w:tcPr>
          <w:p>
            <w:pPr>
              <w:pStyle w:val="TableParagraph"/>
              <w:spacing w:before="119"/>
              <w:ind w:right="97"/>
              <w:jc w:val="right"/>
              <w:rPr>
                <w:sz w:val="18"/>
              </w:rPr>
            </w:pPr>
            <w:r>
              <w:rPr>
                <w:sz w:val="18"/>
              </w:rPr>
              <w:t>Phone</w:t>
            </w:r>
            <w:r>
              <w:rPr>
                <w:spacing w:val="-2"/>
                <w:sz w:val="18"/>
              </w:rPr>
              <w:t> </w:t>
            </w:r>
            <w:r>
              <w:rPr>
                <w:spacing w:val="-12"/>
                <w:sz w:val="18"/>
              </w:rPr>
              <w:t>2</w:t>
            </w:r>
          </w:p>
        </w:tc>
        <w:tc>
          <w:tcPr>
            <w:tcW w:w="1317" w:type="dxa"/>
            <w:tcBorders>
              <w:right w:val="nil"/>
            </w:tcBorders>
          </w:tcPr>
          <w:p>
            <w:pPr>
              <w:pStyle w:val="TableParagraph"/>
              <w:rPr>
                <w:rFonts w:ascii="Times New Roman"/>
                <w:sz w:val="16"/>
              </w:rPr>
            </w:pPr>
          </w:p>
        </w:tc>
        <w:tc>
          <w:tcPr>
            <w:tcW w:w="775" w:type="dxa"/>
            <w:tcBorders>
              <w:left w:val="nil"/>
              <w:right w:val="nil"/>
            </w:tcBorders>
          </w:tcPr>
          <w:p>
            <w:pPr>
              <w:pStyle w:val="TableParagraph"/>
              <w:ind w:left="327"/>
              <w:rPr>
                <w:sz w:val="20"/>
              </w:rPr>
            </w:pPr>
            <w:r>
              <w:rPr>
                <w:sz w:val="20"/>
              </w:rPr>
              <w:pict>
                <v:group style="width:.5pt;height:22.35pt;mso-position-horizontal-relative:char;mso-position-vertical-relative:line" id="docshapegroup68" coordorigin="0,0" coordsize="10,447">
                  <v:rect style="position:absolute;left:0;top:0;width:10;height:447" id="docshape69" filled="true" fillcolor="#000000" stroked="false">
                    <v:fill type="solid"/>
                  </v:rect>
                </v:group>
              </w:pict>
            </w:r>
            <w:r>
              <w:rPr>
                <w:sz w:val="20"/>
              </w:rPr>
            </w:r>
          </w:p>
        </w:tc>
        <w:tc>
          <w:tcPr>
            <w:tcW w:w="2345" w:type="dxa"/>
            <w:tcBorders>
              <w:top w:val="nil"/>
              <w:left w:val="nil"/>
              <w:bottom w:val="nil"/>
            </w:tcBorders>
          </w:tcPr>
          <w:p>
            <w:pPr>
              <w:pStyle w:val="TableParagraph"/>
              <w:rPr>
                <w:rFonts w:ascii="Times New Roman"/>
                <w:sz w:val="16"/>
              </w:rPr>
            </w:pPr>
          </w:p>
        </w:tc>
      </w:tr>
      <w:tr>
        <w:trPr>
          <w:trHeight w:val="489" w:hRule="atLeast"/>
        </w:trPr>
        <w:tc>
          <w:tcPr>
            <w:tcW w:w="3632" w:type="dxa"/>
            <w:tcBorders>
              <w:top w:val="nil"/>
              <w:right w:val="nil"/>
            </w:tcBorders>
          </w:tcPr>
          <w:p>
            <w:pPr>
              <w:pStyle w:val="TableParagraph"/>
              <w:spacing w:before="81"/>
              <w:ind w:left="220"/>
              <w:rPr>
                <w:i/>
                <w:sz w:val="22"/>
              </w:rPr>
            </w:pPr>
            <w:r>
              <w:rPr>
                <w:i/>
                <w:color w:val="458DCA"/>
                <w:sz w:val="22"/>
              </w:rPr>
              <w:t>Other</w:t>
            </w:r>
            <w:r>
              <w:rPr>
                <w:i/>
                <w:color w:val="458DCA"/>
                <w:spacing w:val="-6"/>
                <w:sz w:val="22"/>
              </w:rPr>
              <w:t> </w:t>
            </w:r>
            <w:r>
              <w:rPr>
                <w:i/>
                <w:color w:val="458DCA"/>
                <w:sz w:val="22"/>
              </w:rPr>
              <w:t>contact</w:t>
            </w:r>
            <w:r>
              <w:rPr>
                <w:i/>
                <w:color w:val="458DCA"/>
                <w:spacing w:val="-3"/>
                <w:sz w:val="22"/>
              </w:rPr>
              <w:t> </w:t>
            </w:r>
            <w:r>
              <w:rPr>
                <w:i/>
                <w:color w:val="458DCA"/>
                <w:spacing w:val="-2"/>
                <w:sz w:val="22"/>
              </w:rPr>
              <w:t>persons</w:t>
            </w:r>
          </w:p>
        </w:tc>
        <w:tc>
          <w:tcPr>
            <w:tcW w:w="2244" w:type="dxa"/>
            <w:tcBorders>
              <w:top w:val="nil"/>
              <w:left w:val="nil"/>
              <w:right w:val="nil"/>
            </w:tcBorders>
          </w:tcPr>
          <w:p>
            <w:pPr>
              <w:pStyle w:val="TableParagraph"/>
              <w:rPr>
                <w:rFonts w:ascii="Times New Roman"/>
                <w:sz w:val="16"/>
              </w:rPr>
            </w:pPr>
          </w:p>
        </w:tc>
        <w:tc>
          <w:tcPr>
            <w:tcW w:w="1317" w:type="dxa"/>
            <w:tcBorders>
              <w:left w:val="nil"/>
              <w:right w:val="nil"/>
            </w:tcBorders>
          </w:tcPr>
          <w:p>
            <w:pPr>
              <w:pStyle w:val="TableParagraph"/>
              <w:rPr>
                <w:rFonts w:ascii="Times New Roman"/>
                <w:sz w:val="16"/>
              </w:rPr>
            </w:pPr>
          </w:p>
        </w:tc>
        <w:tc>
          <w:tcPr>
            <w:tcW w:w="775" w:type="dxa"/>
            <w:tcBorders>
              <w:left w:val="nil"/>
              <w:right w:val="nil"/>
            </w:tcBorders>
          </w:tcPr>
          <w:p>
            <w:pPr>
              <w:pStyle w:val="TableParagraph"/>
              <w:rPr>
                <w:rFonts w:ascii="Times New Roman"/>
                <w:sz w:val="16"/>
              </w:rPr>
            </w:pPr>
          </w:p>
        </w:tc>
        <w:tc>
          <w:tcPr>
            <w:tcW w:w="2345" w:type="dxa"/>
            <w:tcBorders>
              <w:top w:val="nil"/>
              <w:left w:val="nil"/>
            </w:tcBorders>
          </w:tcPr>
          <w:p>
            <w:pPr>
              <w:pStyle w:val="TableParagraph"/>
              <w:rPr>
                <w:rFonts w:ascii="Times New Roman"/>
                <w:sz w:val="16"/>
              </w:rPr>
            </w:pPr>
          </w:p>
        </w:tc>
      </w:tr>
      <w:tr>
        <w:trPr>
          <w:trHeight w:val="445" w:hRule="atLeast"/>
        </w:trPr>
        <w:tc>
          <w:tcPr>
            <w:tcW w:w="3632" w:type="dxa"/>
          </w:tcPr>
          <w:p>
            <w:pPr>
              <w:pStyle w:val="TableParagraph"/>
              <w:spacing w:before="102"/>
              <w:ind w:left="220"/>
              <w:rPr>
                <w:b/>
                <w:sz w:val="18"/>
              </w:rPr>
            </w:pPr>
            <w:r>
              <w:rPr>
                <w:b/>
                <w:color w:val="221F1F"/>
                <w:sz w:val="18"/>
              </w:rPr>
              <w:t>First</w:t>
            </w:r>
            <w:r>
              <w:rPr>
                <w:b/>
                <w:color w:val="221F1F"/>
                <w:spacing w:val="-2"/>
                <w:sz w:val="18"/>
              </w:rPr>
              <w:t> </w:t>
            </w:r>
            <w:r>
              <w:rPr>
                <w:b/>
                <w:color w:val="221F1F"/>
                <w:spacing w:val="-4"/>
                <w:sz w:val="18"/>
              </w:rPr>
              <w:t>name</w:t>
            </w:r>
          </w:p>
        </w:tc>
        <w:tc>
          <w:tcPr>
            <w:tcW w:w="2244" w:type="dxa"/>
          </w:tcPr>
          <w:p>
            <w:pPr>
              <w:pStyle w:val="TableParagraph"/>
              <w:spacing w:before="119"/>
              <w:ind w:left="105"/>
              <w:rPr>
                <w:b/>
                <w:sz w:val="18"/>
              </w:rPr>
            </w:pPr>
            <w:r>
              <w:rPr>
                <w:b/>
                <w:sz w:val="18"/>
              </w:rPr>
              <w:t>Last </w:t>
            </w:r>
            <w:r>
              <w:rPr>
                <w:b/>
                <w:spacing w:val="-4"/>
                <w:sz w:val="18"/>
              </w:rPr>
              <w:t>name</w:t>
            </w:r>
          </w:p>
        </w:tc>
        <w:tc>
          <w:tcPr>
            <w:tcW w:w="2092" w:type="dxa"/>
            <w:gridSpan w:val="2"/>
          </w:tcPr>
          <w:p>
            <w:pPr>
              <w:pStyle w:val="TableParagraph"/>
              <w:spacing w:before="119"/>
              <w:ind w:left="106"/>
              <w:rPr>
                <w:b/>
                <w:sz w:val="18"/>
              </w:rPr>
            </w:pPr>
            <w:r>
              <w:rPr>
                <w:b/>
                <w:sz w:val="18"/>
              </w:rPr>
              <w:t>e-</w:t>
            </w:r>
            <w:r>
              <w:rPr>
                <w:b/>
                <w:spacing w:val="-4"/>
                <w:sz w:val="18"/>
              </w:rPr>
              <w:t>mail</w:t>
            </w:r>
          </w:p>
        </w:tc>
        <w:tc>
          <w:tcPr>
            <w:tcW w:w="2345" w:type="dxa"/>
          </w:tcPr>
          <w:p>
            <w:pPr>
              <w:pStyle w:val="TableParagraph"/>
              <w:spacing w:before="119"/>
              <w:ind w:left="109"/>
              <w:rPr>
                <w:b/>
                <w:sz w:val="18"/>
              </w:rPr>
            </w:pPr>
            <w:r>
              <w:rPr>
                <w:b/>
                <w:spacing w:val="-2"/>
                <w:sz w:val="18"/>
              </w:rPr>
              <w:t>Phone</w:t>
            </w:r>
          </w:p>
        </w:tc>
      </w:tr>
      <w:tr>
        <w:trPr>
          <w:trHeight w:val="448" w:hRule="atLeast"/>
        </w:trPr>
        <w:tc>
          <w:tcPr>
            <w:tcW w:w="3632" w:type="dxa"/>
          </w:tcPr>
          <w:p>
            <w:pPr>
              <w:pStyle w:val="TableParagraph"/>
              <w:rPr>
                <w:rFonts w:ascii="Times New Roman"/>
                <w:sz w:val="16"/>
              </w:rPr>
            </w:pPr>
          </w:p>
        </w:tc>
        <w:tc>
          <w:tcPr>
            <w:tcW w:w="2244" w:type="dxa"/>
          </w:tcPr>
          <w:p>
            <w:pPr>
              <w:pStyle w:val="TableParagraph"/>
              <w:rPr>
                <w:rFonts w:ascii="Times New Roman"/>
                <w:sz w:val="16"/>
              </w:rPr>
            </w:pPr>
          </w:p>
        </w:tc>
        <w:tc>
          <w:tcPr>
            <w:tcW w:w="2092" w:type="dxa"/>
            <w:gridSpan w:val="2"/>
          </w:tcPr>
          <w:p>
            <w:pPr>
              <w:pStyle w:val="TableParagraph"/>
              <w:rPr>
                <w:rFonts w:ascii="Times New Roman"/>
                <w:sz w:val="16"/>
              </w:rPr>
            </w:pPr>
          </w:p>
        </w:tc>
        <w:tc>
          <w:tcPr>
            <w:tcW w:w="2345" w:type="dxa"/>
          </w:tcPr>
          <w:p>
            <w:pPr>
              <w:pStyle w:val="TableParagraph"/>
              <w:rPr>
                <w:rFonts w:ascii="Times New Roman"/>
                <w:sz w:val="16"/>
              </w:rPr>
            </w:pPr>
          </w:p>
        </w:tc>
      </w:tr>
      <w:tr>
        <w:trPr>
          <w:trHeight w:val="446" w:hRule="atLeast"/>
        </w:trPr>
        <w:tc>
          <w:tcPr>
            <w:tcW w:w="3632" w:type="dxa"/>
          </w:tcPr>
          <w:p>
            <w:pPr>
              <w:pStyle w:val="TableParagraph"/>
              <w:rPr>
                <w:rFonts w:ascii="Times New Roman"/>
                <w:sz w:val="16"/>
              </w:rPr>
            </w:pPr>
          </w:p>
        </w:tc>
        <w:tc>
          <w:tcPr>
            <w:tcW w:w="2244" w:type="dxa"/>
          </w:tcPr>
          <w:p>
            <w:pPr>
              <w:pStyle w:val="TableParagraph"/>
              <w:rPr>
                <w:rFonts w:ascii="Times New Roman"/>
                <w:sz w:val="16"/>
              </w:rPr>
            </w:pPr>
          </w:p>
        </w:tc>
        <w:tc>
          <w:tcPr>
            <w:tcW w:w="2092" w:type="dxa"/>
            <w:gridSpan w:val="2"/>
          </w:tcPr>
          <w:p>
            <w:pPr>
              <w:pStyle w:val="TableParagraph"/>
              <w:rPr>
                <w:rFonts w:ascii="Times New Roman"/>
                <w:sz w:val="16"/>
              </w:rPr>
            </w:pPr>
          </w:p>
        </w:tc>
        <w:tc>
          <w:tcPr>
            <w:tcW w:w="2345" w:type="dxa"/>
          </w:tcPr>
          <w:p>
            <w:pPr>
              <w:pStyle w:val="TableParagraph"/>
              <w:rPr>
                <w:rFonts w:ascii="Times New Roman"/>
                <w:sz w:val="16"/>
              </w:rPr>
            </w:pPr>
          </w:p>
        </w:tc>
      </w:tr>
    </w:tbl>
    <w:p>
      <w:pPr>
        <w:spacing w:after="0"/>
        <w:rPr>
          <w:rFonts w:ascii="Times New Roman"/>
          <w:sz w:val="16"/>
        </w:rPr>
        <w:sectPr>
          <w:pgSz w:w="11910" w:h="16840"/>
          <w:pgMar w:header="290" w:footer="1337" w:top="1220" w:bottom="1520" w:left="620" w:right="240"/>
        </w:sectPr>
      </w:pPr>
    </w:p>
    <w:p>
      <w:pPr>
        <w:pStyle w:val="BodyText"/>
        <w:ind w:left="232"/>
        <w:rPr>
          <w:rFonts w:ascii="Arial"/>
          <w:sz w:val="20"/>
        </w:rPr>
      </w:pPr>
      <w:r>
        <w:rPr>
          <w:rFonts w:ascii="Arial"/>
          <w:sz w:val="20"/>
        </w:rPr>
        <w:pict>
          <v:group style="width:510.9pt;height:46.6pt;mso-position-horizontal-relative:char;mso-position-vertical-relative:line" id="docshapegroup71" coordorigin="0,0" coordsize="10218,932">
            <v:rect style="position:absolute;left:10;top:7;width:10200;height:484" id="docshape72" filled="true" fillcolor="#d7d7d7" stroked="false">
              <v:fill type="solid"/>
            </v:rect>
            <v:rect style="position:absolute;left:10;top:7;width:10200;height:484" id="docshape73" filled="false" stroked="true" strokeweight=".75pt" strokecolor="#000000">
              <v:stroke dashstyle="solid"/>
            </v:rect>
            <v:rect style="position:absolute;left:10;top:517;width:10179;height:404" id="docshape74" filled="true" fillcolor="#f1f1f1" stroked="false">
              <v:fill type="solid"/>
            </v:rect>
            <v:rect style="position:absolute;left:10;top:517;width:10179;height:404" id="docshape75" filled="false" stroked="true" strokeweight="1.0pt" strokecolor="#2d74b5">
              <v:stroke dashstyle="solid"/>
            </v:rect>
            <v:shape style="position:absolute;left:6521;top:603;width:2139;height:180" type="#_x0000_t202" id="docshape76" filled="false" stroked="false">
              <v:textbox inset="0,0,0,0">
                <w:txbxContent>
                  <w:p>
                    <w:pPr>
                      <w:spacing w:line="179" w:lineRule="exact" w:before="0"/>
                      <w:ind w:left="0" w:right="0" w:firstLine="0"/>
                      <w:jc w:val="left"/>
                      <w:rPr>
                        <w:rFonts w:ascii="Arial"/>
                        <w:b/>
                        <w:sz w:val="16"/>
                      </w:rPr>
                    </w:pPr>
                    <w:r>
                      <w:rPr>
                        <w:rFonts w:ascii="Arial"/>
                        <w:sz w:val="16"/>
                      </w:rPr>
                      <w:t>Participant</w:t>
                    </w:r>
                    <w:r>
                      <w:rPr>
                        <w:rFonts w:ascii="Arial"/>
                        <w:spacing w:val="-10"/>
                        <w:sz w:val="16"/>
                      </w:rPr>
                      <w:t> </w:t>
                    </w:r>
                    <w:r>
                      <w:rPr>
                        <w:rFonts w:ascii="Arial"/>
                        <w:sz w:val="16"/>
                      </w:rPr>
                      <w:t>short</w:t>
                    </w:r>
                    <w:r>
                      <w:rPr>
                        <w:rFonts w:ascii="Arial"/>
                        <w:spacing w:val="-6"/>
                        <w:sz w:val="16"/>
                      </w:rPr>
                      <w:t> </w:t>
                    </w:r>
                    <w:r>
                      <w:rPr>
                        <w:rFonts w:ascii="Arial"/>
                        <w:sz w:val="16"/>
                      </w:rPr>
                      <w:t>name:</w:t>
                    </w:r>
                    <w:r>
                      <w:rPr>
                        <w:rFonts w:ascii="Arial"/>
                        <w:spacing w:val="-6"/>
                        <w:sz w:val="16"/>
                      </w:rPr>
                      <w:t> </w:t>
                    </w:r>
                    <w:r>
                      <w:rPr>
                        <w:rFonts w:ascii="Arial"/>
                        <w:b/>
                        <w:spacing w:val="-4"/>
                        <w:sz w:val="16"/>
                      </w:rPr>
                      <w:t>XXXX</w:t>
                    </w:r>
                  </w:p>
                </w:txbxContent>
              </v:textbox>
              <w10:wrap type="none"/>
            </v:shape>
            <v:shape style="position:absolute;left:3763;top:603;width:1445;height:180" type="#_x0000_t202" id="docshape77" filled="false" stroked="false">
              <v:textbox inset="0,0,0,0">
                <w:txbxContent>
                  <w:p>
                    <w:pPr>
                      <w:spacing w:line="179" w:lineRule="exact" w:before="0"/>
                      <w:ind w:left="0" w:right="0" w:firstLine="0"/>
                      <w:jc w:val="left"/>
                      <w:rPr>
                        <w:rFonts w:ascii="Arial"/>
                        <w:b/>
                        <w:sz w:val="16"/>
                      </w:rPr>
                    </w:pPr>
                    <w:r>
                      <w:rPr>
                        <w:rFonts w:ascii="Arial"/>
                        <w:i/>
                        <w:sz w:val="16"/>
                      </w:rPr>
                      <w:t>Acronym</w:t>
                    </w:r>
                    <w:r>
                      <w:rPr>
                        <w:rFonts w:ascii="Arial"/>
                        <w:i/>
                        <w:spacing w:val="-6"/>
                        <w:sz w:val="16"/>
                      </w:rPr>
                      <w:t> </w:t>
                    </w:r>
                    <w:r>
                      <w:rPr>
                        <w:rFonts w:ascii="Arial"/>
                        <w:b/>
                        <w:spacing w:val="-2"/>
                        <w:sz w:val="16"/>
                      </w:rPr>
                      <w:t>XXXXXXX</w:t>
                    </w:r>
                  </w:p>
                </w:txbxContent>
              </v:textbox>
              <w10:wrap type="none"/>
            </v:shape>
            <v:shape style="position:absolute;left:163;top:603;width:1863;height:180" type="#_x0000_t202" id="docshape78" filled="false" stroked="false">
              <v:textbox inset="0,0,0,0">
                <w:txbxContent>
                  <w:p>
                    <w:pPr>
                      <w:spacing w:line="179" w:lineRule="exact" w:before="0"/>
                      <w:ind w:left="0" w:right="0" w:firstLine="0"/>
                      <w:jc w:val="left"/>
                      <w:rPr>
                        <w:rFonts w:ascii="Arial"/>
                        <w:b/>
                        <w:sz w:val="16"/>
                      </w:rPr>
                    </w:pPr>
                    <w:r>
                      <w:rPr>
                        <w:rFonts w:ascii="Arial"/>
                        <w:i/>
                        <w:sz w:val="16"/>
                      </w:rPr>
                      <w:t>Proposal</w:t>
                    </w:r>
                    <w:r>
                      <w:rPr>
                        <w:rFonts w:ascii="Arial"/>
                        <w:i/>
                        <w:spacing w:val="-4"/>
                        <w:sz w:val="16"/>
                      </w:rPr>
                      <w:t> </w:t>
                    </w:r>
                    <w:r>
                      <w:rPr>
                        <w:rFonts w:ascii="Arial"/>
                        <w:i/>
                        <w:sz w:val="16"/>
                      </w:rPr>
                      <w:t>ID</w:t>
                    </w:r>
                    <w:r>
                      <w:rPr>
                        <w:rFonts w:ascii="Arial"/>
                        <w:i/>
                        <w:spacing w:val="-4"/>
                        <w:sz w:val="16"/>
                      </w:rPr>
                      <w:t> </w:t>
                    </w:r>
                    <w:r>
                      <w:rPr>
                        <w:rFonts w:ascii="Arial"/>
                        <w:b/>
                        <w:spacing w:val="-2"/>
                        <w:sz w:val="16"/>
                      </w:rPr>
                      <w:t>XXXXXXXXX</w:t>
                    </w:r>
                  </w:p>
                </w:txbxContent>
              </v:textbox>
              <w10:wrap type="none"/>
            </v:shape>
            <v:shape style="position:absolute;left:17;top:15;width:10174;height:481" type="#_x0000_t202" id="docshape79" filled="true" fillcolor="#d7d7d7" stroked="false">
              <v:textbox inset="0,0,0,0">
                <w:txbxContent>
                  <w:p>
                    <w:pPr>
                      <w:spacing w:before="71"/>
                      <w:ind w:left="143" w:right="0" w:firstLine="0"/>
                      <w:jc w:val="left"/>
                      <w:rPr>
                        <w:rFonts w:ascii="Arial"/>
                        <w:color w:val="000000"/>
                        <w:sz w:val="22"/>
                      </w:rPr>
                    </w:pPr>
                    <w:r>
                      <w:rPr>
                        <w:rFonts w:ascii="Arial"/>
                        <w:color w:val="000000"/>
                        <w:sz w:val="22"/>
                      </w:rPr>
                      <w:t>Application</w:t>
                    </w:r>
                    <w:r>
                      <w:rPr>
                        <w:rFonts w:ascii="Arial"/>
                        <w:color w:val="000000"/>
                        <w:spacing w:val="-9"/>
                        <w:sz w:val="22"/>
                      </w:rPr>
                      <w:t> </w:t>
                    </w:r>
                    <w:r>
                      <w:rPr>
                        <w:rFonts w:ascii="Arial"/>
                        <w:color w:val="000000"/>
                        <w:spacing w:val="-4"/>
                        <w:sz w:val="22"/>
                      </w:rPr>
                      <w:t>Forms</w:t>
                    </w:r>
                  </w:p>
                </w:txbxContent>
              </v:textbox>
              <v:fill type="solid"/>
              <w10:wrap type="none"/>
            </v:shape>
          </v:group>
        </w:pict>
      </w:r>
      <w:r>
        <w:rPr>
          <w:rFonts w:ascii="Arial"/>
          <w:sz w:val="20"/>
        </w:rPr>
      </w:r>
    </w:p>
    <w:p>
      <w:pPr>
        <w:pStyle w:val="BodyText"/>
        <w:spacing w:before="10"/>
        <w:rPr>
          <w:rFonts w:ascii="Arial"/>
          <w:i/>
          <w:sz w:val="21"/>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1382"/>
        <w:gridCol w:w="1380"/>
        <w:gridCol w:w="1426"/>
        <w:gridCol w:w="1493"/>
        <w:gridCol w:w="1356"/>
        <w:gridCol w:w="1990"/>
        <w:gridCol w:w="1812"/>
        <w:gridCol w:w="1436"/>
        <w:gridCol w:w="1457"/>
      </w:tblGrid>
      <w:tr>
        <w:trPr>
          <w:trHeight w:val="1449" w:hRule="atLeast"/>
        </w:trPr>
        <w:tc>
          <w:tcPr>
            <w:tcW w:w="15086" w:type="dxa"/>
            <w:gridSpan w:val="10"/>
          </w:tcPr>
          <w:p>
            <w:pPr>
              <w:pStyle w:val="TableParagraph"/>
              <w:spacing w:before="38"/>
              <w:ind w:left="141"/>
              <w:rPr>
                <w:i/>
                <w:sz w:val="22"/>
              </w:rPr>
            </w:pPr>
            <w:r>
              <w:rPr>
                <w:i/>
                <w:color w:val="458DCA"/>
                <w:sz w:val="22"/>
              </w:rPr>
              <w:t>Researchers</w:t>
            </w:r>
            <w:r>
              <w:rPr>
                <w:i/>
                <w:color w:val="458DCA"/>
                <w:spacing w:val="-3"/>
                <w:sz w:val="22"/>
              </w:rPr>
              <w:t> </w:t>
            </w:r>
            <w:r>
              <w:rPr>
                <w:i/>
                <w:color w:val="458DCA"/>
                <w:sz w:val="22"/>
              </w:rPr>
              <w:t>involved</w:t>
            </w:r>
            <w:r>
              <w:rPr>
                <w:i/>
                <w:color w:val="458DCA"/>
                <w:spacing w:val="10"/>
                <w:sz w:val="22"/>
              </w:rPr>
              <w:t> </w:t>
            </w:r>
            <w:r>
              <w:rPr>
                <w:i/>
                <w:color w:val="458DCA"/>
                <w:sz w:val="22"/>
              </w:rPr>
              <w:t>in</w:t>
            </w:r>
            <w:r>
              <w:rPr>
                <w:i/>
                <w:color w:val="458DCA"/>
                <w:spacing w:val="20"/>
                <w:sz w:val="22"/>
              </w:rPr>
              <w:t> </w:t>
            </w:r>
            <w:r>
              <w:rPr>
                <w:i/>
                <w:color w:val="458DCA"/>
                <w:sz w:val="22"/>
              </w:rPr>
              <w:t>the</w:t>
            </w:r>
            <w:r>
              <w:rPr>
                <w:i/>
                <w:color w:val="458DCA"/>
                <w:spacing w:val="10"/>
                <w:sz w:val="22"/>
              </w:rPr>
              <w:t> </w:t>
            </w:r>
            <w:r>
              <w:rPr>
                <w:i/>
                <w:color w:val="458DCA"/>
                <w:spacing w:val="-2"/>
                <w:sz w:val="22"/>
              </w:rPr>
              <w:t>proposal</w:t>
            </w:r>
          </w:p>
          <w:p>
            <w:pPr>
              <w:pStyle w:val="TableParagraph"/>
              <w:spacing w:before="101"/>
              <w:ind w:left="141"/>
              <w:rPr>
                <w:i/>
                <w:sz w:val="15"/>
              </w:rPr>
            </w:pPr>
            <w:r>
              <w:rPr>
                <w:i/>
                <w:color w:val="49A45B"/>
                <w:sz w:val="15"/>
              </w:rPr>
              <w:t>Include</w:t>
            </w:r>
            <w:r>
              <w:rPr>
                <w:i/>
                <w:color w:val="49A45B"/>
                <w:spacing w:val="-7"/>
                <w:sz w:val="15"/>
              </w:rPr>
              <w:t> </w:t>
            </w:r>
            <w:r>
              <w:rPr>
                <w:i/>
                <w:color w:val="49A45B"/>
                <w:sz w:val="15"/>
              </w:rPr>
              <w:t>only</w:t>
            </w:r>
            <w:r>
              <w:rPr>
                <w:i/>
                <w:color w:val="49A45B"/>
                <w:spacing w:val="-8"/>
                <w:sz w:val="15"/>
              </w:rPr>
              <w:t> </w:t>
            </w:r>
            <w:r>
              <w:rPr>
                <w:i/>
                <w:color w:val="49A45B"/>
                <w:sz w:val="15"/>
              </w:rPr>
              <w:t>the</w:t>
            </w:r>
            <w:r>
              <w:rPr>
                <w:i/>
                <w:color w:val="49A45B"/>
                <w:spacing w:val="-7"/>
                <w:sz w:val="15"/>
              </w:rPr>
              <w:t> </w:t>
            </w:r>
            <w:r>
              <w:rPr>
                <w:i/>
                <w:color w:val="49A45B"/>
                <w:sz w:val="15"/>
              </w:rPr>
              <w:t>researchers</w:t>
            </w:r>
            <w:r>
              <w:rPr>
                <w:i/>
                <w:color w:val="49A45B"/>
                <w:spacing w:val="-5"/>
                <w:sz w:val="15"/>
              </w:rPr>
              <w:t> </w:t>
            </w:r>
            <w:r>
              <w:rPr>
                <w:i/>
                <w:color w:val="49A45B"/>
                <w:sz w:val="15"/>
              </w:rPr>
              <w:t>involved</w:t>
            </w:r>
            <w:r>
              <w:rPr>
                <w:i/>
                <w:color w:val="49A45B"/>
                <w:spacing w:val="-4"/>
                <w:sz w:val="15"/>
              </w:rPr>
              <w:t> </w:t>
            </w:r>
            <w:r>
              <w:rPr>
                <w:i/>
                <w:color w:val="49A45B"/>
                <w:sz w:val="15"/>
              </w:rPr>
              <w:t>in</w:t>
            </w:r>
            <w:r>
              <w:rPr>
                <w:i/>
                <w:color w:val="49A45B"/>
                <w:spacing w:val="-7"/>
                <w:sz w:val="15"/>
              </w:rPr>
              <w:t> </w:t>
            </w:r>
            <w:r>
              <w:rPr>
                <w:i/>
                <w:color w:val="49A45B"/>
                <w:sz w:val="15"/>
              </w:rPr>
              <w:t>the</w:t>
            </w:r>
            <w:r>
              <w:rPr>
                <w:i/>
                <w:color w:val="49A45B"/>
                <w:spacing w:val="-6"/>
                <w:sz w:val="15"/>
              </w:rPr>
              <w:t> </w:t>
            </w:r>
            <w:r>
              <w:rPr>
                <w:i/>
                <w:color w:val="49A45B"/>
                <w:sz w:val="15"/>
              </w:rPr>
              <w:t>proposal,</w:t>
            </w:r>
            <w:r>
              <w:rPr>
                <w:i/>
                <w:color w:val="49A45B"/>
                <w:spacing w:val="-5"/>
                <w:sz w:val="15"/>
              </w:rPr>
              <w:t> </w:t>
            </w:r>
            <w:r>
              <w:rPr>
                <w:i/>
                <w:color w:val="49A45B"/>
                <w:sz w:val="15"/>
              </w:rPr>
              <w:t>(see</w:t>
            </w:r>
            <w:r>
              <w:rPr>
                <w:i/>
                <w:color w:val="49A45B"/>
                <w:spacing w:val="-5"/>
                <w:sz w:val="15"/>
              </w:rPr>
              <w:t> </w:t>
            </w:r>
            <w:r>
              <w:rPr>
                <w:i/>
                <w:color w:val="49A45B"/>
                <w:sz w:val="15"/>
              </w:rPr>
              <w:t>below</w:t>
            </w:r>
            <w:r>
              <w:rPr>
                <w:i/>
                <w:color w:val="49A45B"/>
                <w:spacing w:val="-5"/>
                <w:sz w:val="15"/>
              </w:rPr>
              <w:t> </w:t>
            </w:r>
            <w:r>
              <w:rPr>
                <w:i/>
                <w:color w:val="49A45B"/>
                <w:sz w:val="15"/>
              </w:rPr>
              <w:t>definition</w:t>
            </w:r>
            <w:r>
              <w:rPr>
                <w:i/>
                <w:color w:val="49A45B"/>
                <w:spacing w:val="-4"/>
                <w:sz w:val="15"/>
              </w:rPr>
              <w:t> </w:t>
            </w:r>
            <w:r>
              <w:rPr>
                <w:i/>
                <w:color w:val="49A45B"/>
                <w:sz w:val="15"/>
              </w:rPr>
              <w:t>of</w:t>
            </w:r>
            <w:r>
              <w:rPr>
                <w:i/>
                <w:color w:val="49A45B"/>
                <w:spacing w:val="-2"/>
                <w:sz w:val="15"/>
              </w:rPr>
              <w:t> </w:t>
            </w:r>
            <w:r>
              <w:rPr>
                <w:rFonts w:ascii="Calibri" w:hAnsi="Calibri"/>
                <w:i/>
                <w:color w:val="49A45B"/>
                <w:sz w:val="15"/>
              </w:rPr>
              <w:t>‘</w:t>
            </w:r>
            <w:r>
              <w:rPr>
                <w:i/>
                <w:color w:val="49A45B"/>
                <w:sz w:val="15"/>
              </w:rPr>
              <w:t>researcher</w:t>
            </w:r>
            <w:r>
              <w:rPr>
                <w:rFonts w:ascii="Calibri" w:hAnsi="Calibri"/>
                <w:i/>
                <w:color w:val="49A45B"/>
                <w:sz w:val="15"/>
              </w:rPr>
              <w:t>’</w:t>
            </w:r>
            <w:r>
              <w:rPr>
                <w:i/>
                <w:color w:val="49A45B"/>
                <w:sz w:val="15"/>
              </w:rPr>
              <w:t>).</w:t>
            </w:r>
            <w:r>
              <w:rPr>
                <w:i/>
                <w:color w:val="49A45B"/>
                <w:spacing w:val="-5"/>
                <w:sz w:val="15"/>
              </w:rPr>
              <w:t> </w:t>
            </w:r>
            <w:r>
              <w:rPr>
                <w:i/>
                <w:color w:val="49A45B"/>
                <w:sz w:val="15"/>
              </w:rPr>
              <w:t>You</w:t>
            </w:r>
            <w:r>
              <w:rPr>
                <w:i/>
                <w:color w:val="49A45B"/>
                <w:spacing w:val="-7"/>
                <w:sz w:val="15"/>
              </w:rPr>
              <w:t> </w:t>
            </w:r>
            <w:r>
              <w:rPr>
                <w:i/>
                <w:color w:val="49A45B"/>
                <w:sz w:val="15"/>
              </w:rPr>
              <w:t>do</w:t>
            </w:r>
            <w:r>
              <w:rPr>
                <w:i/>
                <w:color w:val="49A45B"/>
                <w:spacing w:val="-7"/>
                <w:sz w:val="15"/>
              </w:rPr>
              <w:t> </w:t>
            </w:r>
            <w:r>
              <w:rPr>
                <w:i/>
                <w:color w:val="49A45B"/>
                <w:sz w:val="15"/>
              </w:rPr>
              <w:t>not</w:t>
            </w:r>
            <w:r>
              <w:rPr>
                <w:i/>
                <w:color w:val="49A45B"/>
                <w:spacing w:val="-5"/>
                <w:sz w:val="15"/>
              </w:rPr>
              <w:t> </w:t>
            </w:r>
            <w:r>
              <w:rPr>
                <w:i/>
                <w:color w:val="49A45B"/>
                <w:sz w:val="15"/>
              </w:rPr>
              <w:t>need</w:t>
            </w:r>
            <w:r>
              <w:rPr>
                <w:i/>
                <w:color w:val="49A45B"/>
                <w:spacing w:val="-8"/>
                <w:sz w:val="15"/>
              </w:rPr>
              <w:t> </w:t>
            </w:r>
            <w:r>
              <w:rPr>
                <w:i/>
                <w:color w:val="49A45B"/>
                <w:sz w:val="15"/>
              </w:rPr>
              <w:t>to</w:t>
            </w:r>
            <w:r>
              <w:rPr>
                <w:i/>
                <w:color w:val="49A45B"/>
                <w:spacing w:val="-7"/>
                <w:sz w:val="15"/>
              </w:rPr>
              <w:t> </w:t>
            </w:r>
            <w:r>
              <w:rPr>
                <w:i/>
                <w:color w:val="49A45B"/>
                <w:sz w:val="15"/>
              </w:rPr>
              <w:t>include</w:t>
            </w:r>
            <w:r>
              <w:rPr>
                <w:i/>
                <w:color w:val="49A45B"/>
                <w:spacing w:val="-7"/>
                <w:sz w:val="15"/>
              </w:rPr>
              <w:t> </w:t>
            </w:r>
            <w:r>
              <w:rPr>
                <w:i/>
                <w:color w:val="49A45B"/>
                <w:sz w:val="15"/>
              </w:rPr>
              <w:t>in</w:t>
            </w:r>
            <w:r>
              <w:rPr>
                <w:i/>
                <w:color w:val="49A45B"/>
                <w:spacing w:val="-8"/>
                <w:sz w:val="15"/>
              </w:rPr>
              <w:t> </w:t>
            </w:r>
            <w:r>
              <w:rPr>
                <w:i/>
                <w:color w:val="49A45B"/>
                <w:sz w:val="15"/>
              </w:rPr>
              <w:t>the</w:t>
            </w:r>
            <w:r>
              <w:rPr>
                <w:i/>
                <w:color w:val="49A45B"/>
                <w:spacing w:val="-7"/>
                <w:sz w:val="15"/>
              </w:rPr>
              <w:t> </w:t>
            </w:r>
            <w:r>
              <w:rPr>
                <w:i/>
                <w:color w:val="49A45B"/>
                <w:sz w:val="15"/>
              </w:rPr>
              <w:t>table</w:t>
            </w:r>
            <w:r>
              <w:rPr>
                <w:i/>
                <w:color w:val="49A45B"/>
                <w:spacing w:val="-9"/>
                <w:sz w:val="15"/>
              </w:rPr>
              <w:t> </w:t>
            </w:r>
            <w:r>
              <w:rPr>
                <w:i/>
                <w:color w:val="49A45B"/>
                <w:sz w:val="15"/>
              </w:rPr>
              <w:t>the</w:t>
            </w:r>
            <w:r>
              <w:rPr>
                <w:i/>
                <w:color w:val="49A45B"/>
                <w:spacing w:val="-6"/>
                <w:sz w:val="15"/>
              </w:rPr>
              <w:t> </w:t>
            </w:r>
            <w:r>
              <w:rPr>
                <w:i/>
                <w:color w:val="49A45B"/>
                <w:sz w:val="15"/>
              </w:rPr>
              <w:t>identity</w:t>
            </w:r>
            <w:r>
              <w:rPr>
                <w:i/>
                <w:color w:val="49A45B"/>
                <w:spacing w:val="-4"/>
                <w:sz w:val="15"/>
              </w:rPr>
              <w:t> </w:t>
            </w:r>
            <w:r>
              <w:rPr>
                <w:i/>
                <w:color w:val="49A45B"/>
                <w:sz w:val="15"/>
              </w:rPr>
              <w:t>of</w:t>
            </w:r>
            <w:r>
              <w:rPr>
                <w:i/>
                <w:color w:val="49A45B"/>
                <w:spacing w:val="-7"/>
                <w:sz w:val="15"/>
              </w:rPr>
              <w:t> </w:t>
            </w:r>
            <w:r>
              <w:rPr>
                <w:i/>
                <w:color w:val="49A45B"/>
                <w:sz w:val="15"/>
              </w:rPr>
              <w:t>other</w:t>
            </w:r>
            <w:r>
              <w:rPr>
                <w:i/>
                <w:color w:val="49A45B"/>
                <w:spacing w:val="-4"/>
                <w:sz w:val="15"/>
              </w:rPr>
              <w:t> </w:t>
            </w:r>
            <w:r>
              <w:rPr>
                <w:i/>
                <w:color w:val="49A45B"/>
                <w:sz w:val="15"/>
              </w:rPr>
              <w:t>persons</w:t>
            </w:r>
            <w:r>
              <w:rPr>
                <w:i/>
                <w:color w:val="49A45B"/>
                <w:spacing w:val="-5"/>
                <w:sz w:val="15"/>
              </w:rPr>
              <w:t> </w:t>
            </w:r>
            <w:r>
              <w:rPr>
                <w:i/>
                <w:color w:val="49A45B"/>
                <w:sz w:val="15"/>
              </w:rPr>
              <w:t>involved</w:t>
            </w:r>
            <w:r>
              <w:rPr>
                <w:i/>
                <w:color w:val="49A45B"/>
                <w:spacing w:val="-7"/>
                <w:sz w:val="15"/>
              </w:rPr>
              <w:t> </w:t>
            </w:r>
            <w:r>
              <w:rPr>
                <w:i/>
                <w:color w:val="49A45B"/>
                <w:sz w:val="15"/>
              </w:rPr>
              <w:t>in</w:t>
            </w:r>
            <w:r>
              <w:rPr>
                <w:i/>
                <w:color w:val="49A45B"/>
                <w:spacing w:val="-7"/>
                <w:sz w:val="15"/>
              </w:rPr>
              <w:t> </w:t>
            </w:r>
            <w:r>
              <w:rPr>
                <w:i/>
                <w:color w:val="49A45B"/>
                <w:sz w:val="15"/>
              </w:rPr>
              <w:t>the</w:t>
            </w:r>
            <w:r>
              <w:rPr>
                <w:i/>
                <w:color w:val="49A45B"/>
                <w:spacing w:val="-7"/>
                <w:sz w:val="15"/>
              </w:rPr>
              <w:t> </w:t>
            </w:r>
            <w:r>
              <w:rPr>
                <w:i/>
                <w:color w:val="49A45B"/>
                <w:sz w:val="15"/>
              </w:rPr>
              <w:t>proposal</w:t>
            </w:r>
            <w:r>
              <w:rPr>
                <w:i/>
                <w:color w:val="49A45B"/>
                <w:spacing w:val="-6"/>
                <w:sz w:val="15"/>
              </w:rPr>
              <w:t> </w:t>
            </w:r>
            <w:r>
              <w:rPr>
                <w:i/>
                <w:color w:val="49A45B"/>
                <w:sz w:val="15"/>
              </w:rPr>
              <w:t>who</w:t>
            </w:r>
            <w:r>
              <w:rPr>
                <w:i/>
                <w:color w:val="49A45B"/>
                <w:spacing w:val="-6"/>
                <w:sz w:val="15"/>
              </w:rPr>
              <w:t> </w:t>
            </w:r>
            <w:r>
              <w:rPr>
                <w:i/>
                <w:color w:val="49A45B"/>
                <w:sz w:val="15"/>
              </w:rPr>
              <w:t>are</w:t>
            </w:r>
            <w:r>
              <w:rPr>
                <w:i/>
                <w:color w:val="49A45B"/>
                <w:spacing w:val="-4"/>
                <w:sz w:val="15"/>
              </w:rPr>
              <w:t> </w:t>
            </w:r>
            <w:r>
              <w:rPr>
                <w:i/>
                <w:color w:val="49A45B"/>
                <w:sz w:val="15"/>
              </w:rPr>
              <w:t>not</w:t>
            </w:r>
            <w:r>
              <w:rPr>
                <w:i/>
                <w:color w:val="49A45B"/>
                <w:spacing w:val="-5"/>
                <w:sz w:val="15"/>
              </w:rPr>
              <w:t> </w:t>
            </w:r>
            <w:r>
              <w:rPr>
                <w:i/>
                <w:color w:val="49A45B"/>
                <w:spacing w:val="-2"/>
                <w:sz w:val="15"/>
              </w:rPr>
              <w:t>researchers.</w:t>
            </w:r>
          </w:p>
          <w:p>
            <w:pPr>
              <w:pStyle w:val="TableParagraph"/>
              <w:spacing w:line="302" w:lineRule="auto" w:before="107"/>
              <w:ind w:left="827"/>
              <w:rPr>
                <w:rFonts w:ascii="Calibri" w:hAnsi="Calibri"/>
                <w:i/>
                <w:sz w:val="15"/>
              </w:rPr>
            </w:pPr>
            <w:r>
              <w:rPr>
                <w:rFonts w:ascii="Calibri" w:hAnsi="Calibri"/>
                <w:i/>
                <w:color w:val="49A45B"/>
                <w:sz w:val="15"/>
              </w:rPr>
              <w:t>‘</w:t>
            </w:r>
            <w:r>
              <w:rPr>
                <w:i/>
                <w:color w:val="49A45B"/>
                <w:sz w:val="15"/>
              </w:rPr>
              <w:t>Researchers are</w:t>
            </w:r>
            <w:r>
              <w:rPr>
                <w:i/>
                <w:color w:val="49A45B"/>
                <w:spacing w:val="-2"/>
                <w:sz w:val="15"/>
              </w:rPr>
              <w:t> </w:t>
            </w:r>
            <w:r>
              <w:rPr>
                <w:i/>
                <w:color w:val="49A45B"/>
                <w:sz w:val="15"/>
              </w:rPr>
              <w:t>professionals engaged in</w:t>
            </w:r>
            <w:r>
              <w:rPr>
                <w:i/>
                <w:color w:val="49A45B"/>
                <w:spacing w:val="-2"/>
                <w:sz w:val="15"/>
              </w:rPr>
              <w:t> </w:t>
            </w:r>
            <w:r>
              <w:rPr>
                <w:i/>
                <w:color w:val="49A45B"/>
                <w:sz w:val="15"/>
              </w:rPr>
              <w:t>the</w:t>
            </w:r>
            <w:r>
              <w:rPr>
                <w:i/>
                <w:color w:val="49A45B"/>
                <w:spacing w:val="-4"/>
                <w:sz w:val="15"/>
              </w:rPr>
              <w:t> </w:t>
            </w:r>
            <w:r>
              <w:rPr>
                <w:i/>
                <w:color w:val="49A45B"/>
                <w:sz w:val="15"/>
              </w:rPr>
              <w:t>conception</w:t>
            </w:r>
            <w:r>
              <w:rPr>
                <w:i/>
                <w:color w:val="49A45B"/>
                <w:spacing w:val="-2"/>
                <w:sz w:val="15"/>
              </w:rPr>
              <w:t> </w:t>
            </w:r>
            <w:r>
              <w:rPr>
                <w:i/>
                <w:color w:val="49A45B"/>
                <w:sz w:val="15"/>
              </w:rPr>
              <w:t>or</w:t>
            </w:r>
            <w:r>
              <w:rPr>
                <w:i/>
                <w:color w:val="49A45B"/>
                <w:spacing w:val="-1"/>
                <w:sz w:val="15"/>
              </w:rPr>
              <w:t> </w:t>
            </w:r>
            <w:r>
              <w:rPr>
                <w:i/>
                <w:color w:val="49A45B"/>
                <w:sz w:val="15"/>
              </w:rPr>
              <w:t>creation</w:t>
            </w:r>
            <w:r>
              <w:rPr>
                <w:i/>
                <w:color w:val="49A45B"/>
                <w:spacing w:val="-2"/>
                <w:sz w:val="15"/>
              </w:rPr>
              <w:t> </w:t>
            </w:r>
            <w:r>
              <w:rPr>
                <w:i/>
                <w:color w:val="49A45B"/>
                <w:sz w:val="15"/>
              </w:rPr>
              <w:t>of new</w:t>
            </w:r>
            <w:r>
              <w:rPr>
                <w:i/>
                <w:color w:val="49A45B"/>
                <w:spacing w:val="-3"/>
                <w:sz w:val="15"/>
              </w:rPr>
              <w:t> </w:t>
            </w:r>
            <w:r>
              <w:rPr>
                <w:i/>
                <w:color w:val="49A45B"/>
                <w:sz w:val="15"/>
              </w:rPr>
              <w:t>knowledge. They</w:t>
            </w:r>
            <w:r>
              <w:rPr>
                <w:i/>
                <w:color w:val="49A45B"/>
                <w:spacing w:val="-3"/>
                <w:sz w:val="15"/>
              </w:rPr>
              <w:t> </w:t>
            </w:r>
            <w:r>
              <w:rPr>
                <w:i/>
                <w:color w:val="49A45B"/>
                <w:sz w:val="15"/>
              </w:rPr>
              <w:t>conduct research</w:t>
            </w:r>
            <w:r>
              <w:rPr>
                <w:i/>
                <w:color w:val="49A45B"/>
                <w:spacing w:val="-2"/>
                <w:sz w:val="15"/>
              </w:rPr>
              <w:t> </w:t>
            </w:r>
            <w:r>
              <w:rPr>
                <w:i/>
                <w:color w:val="49A45B"/>
                <w:sz w:val="15"/>
              </w:rPr>
              <w:t>and improve</w:t>
            </w:r>
            <w:r>
              <w:rPr>
                <w:i/>
                <w:color w:val="49A45B"/>
                <w:spacing w:val="-2"/>
                <w:sz w:val="15"/>
              </w:rPr>
              <w:t> </w:t>
            </w:r>
            <w:r>
              <w:rPr>
                <w:i/>
                <w:color w:val="49A45B"/>
                <w:sz w:val="15"/>
              </w:rPr>
              <w:t>or</w:t>
            </w:r>
            <w:r>
              <w:rPr>
                <w:i/>
                <w:color w:val="49A45B"/>
                <w:spacing w:val="-2"/>
                <w:sz w:val="15"/>
              </w:rPr>
              <w:t> </w:t>
            </w:r>
            <w:r>
              <w:rPr>
                <w:i/>
                <w:color w:val="49A45B"/>
                <w:sz w:val="15"/>
              </w:rPr>
              <w:t>develop</w:t>
            </w:r>
            <w:r>
              <w:rPr>
                <w:i/>
                <w:color w:val="49A45B"/>
                <w:spacing w:val="-2"/>
                <w:sz w:val="15"/>
              </w:rPr>
              <w:t> </w:t>
            </w:r>
            <w:r>
              <w:rPr>
                <w:i/>
                <w:color w:val="49A45B"/>
                <w:sz w:val="15"/>
              </w:rPr>
              <w:t>concepts,</w:t>
            </w:r>
            <w:r>
              <w:rPr>
                <w:i/>
                <w:color w:val="49A45B"/>
                <w:spacing w:val="-3"/>
                <w:sz w:val="15"/>
              </w:rPr>
              <w:t> </w:t>
            </w:r>
            <w:r>
              <w:rPr>
                <w:i/>
                <w:color w:val="49A45B"/>
                <w:sz w:val="15"/>
              </w:rPr>
              <w:t>theories, models, techniques instrumentation,</w:t>
            </w:r>
            <w:r>
              <w:rPr>
                <w:i/>
                <w:color w:val="49A45B"/>
                <w:spacing w:val="-3"/>
                <w:sz w:val="15"/>
              </w:rPr>
              <w:t> </w:t>
            </w:r>
            <w:r>
              <w:rPr>
                <w:i/>
                <w:color w:val="49A45B"/>
                <w:sz w:val="15"/>
              </w:rPr>
              <w:t>software</w:t>
            </w:r>
            <w:r>
              <w:rPr>
                <w:i/>
                <w:color w:val="49A45B"/>
                <w:spacing w:val="-1"/>
                <w:sz w:val="15"/>
              </w:rPr>
              <w:t> </w:t>
            </w:r>
            <w:r>
              <w:rPr>
                <w:i/>
                <w:color w:val="49A45B"/>
                <w:sz w:val="15"/>
              </w:rPr>
              <w:t>or</w:t>
            </w:r>
            <w:r>
              <w:rPr>
                <w:i/>
                <w:color w:val="49A45B"/>
                <w:sz w:val="15"/>
              </w:rPr>
              <w:t> operational methods. (Frascati Manual 2015)</w:t>
            </w:r>
            <w:r>
              <w:rPr>
                <w:rFonts w:ascii="Calibri" w:hAnsi="Calibri"/>
                <w:i/>
                <w:color w:val="49A45B"/>
                <w:sz w:val="15"/>
              </w:rPr>
              <w:t>’</w:t>
            </w:r>
          </w:p>
          <w:p>
            <w:pPr>
              <w:pStyle w:val="TableParagraph"/>
              <w:spacing w:before="59"/>
              <w:ind w:left="141"/>
              <w:rPr>
                <w:i/>
                <w:sz w:val="15"/>
              </w:rPr>
            </w:pPr>
            <w:r>
              <w:rPr>
                <w:i/>
                <w:color w:val="49A45B"/>
                <w:sz w:val="15"/>
              </w:rPr>
              <w:t>Include</w:t>
            </w:r>
            <w:r>
              <w:rPr>
                <w:i/>
                <w:color w:val="49A45B"/>
                <w:spacing w:val="-6"/>
                <w:sz w:val="15"/>
              </w:rPr>
              <w:t> </w:t>
            </w:r>
            <w:r>
              <w:rPr>
                <w:i/>
                <w:color w:val="49A45B"/>
                <w:sz w:val="15"/>
              </w:rPr>
              <w:t>also</w:t>
            </w:r>
            <w:r>
              <w:rPr>
                <w:i/>
                <w:color w:val="49A45B"/>
                <w:spacing w:val="-5"/>
                <w:sz w:val="15"/>
              </w:rPr>
              <w:t> </w:t>
            </w:r>
            <w:r>
              <w:rPr>
                <w:i/>
                <w:color w:val="49A45B"/>
                <w:sz w:val="15"/>
              </w:rPr>
              <w:t>person</w:t>
            </w:r>
            <w:r>
              <w:rPr>
                <w:i/>
                <w:color w:val="49A45B"/>
                <w:spacing w:val="-5"/>
                <w:sz w:val="15"/>
              </w:rPr>
              <w:t> </w:t>
            </w:r>
            <w:r>
              <w:rPr>
                <w:i/>
                <w:color w:val="49A45B"/>
                <w:sz w:val="15"/>
              </w:rPr>
              <w:t>in</w:t>
            </w:r>
            <w:r>
              <w:rPr>
                <w:i/>
                <w:color w:val="49A45B"/>
                <w:spacing w:val="-6"/>
                <w:sz w:val="15"/>
              </w:rPr>
              <w:t> </w:t>
            </w:r>
            <w:r>
              <w:rPr>
                <w:i/>
                <w:color w:val="49A45B"/>
                <w:sz w:val="15"/>
              </w:rPr>
              <w:t>charge</w:t>
            </w:r>
            <w:r>
              <w:rPr>
                <w:i/>
                <w:color w:val="49A45B"/>
                <w:spacing w:val="-6"/>
                <w:sz w:val="15"/>
              </w:rPr>
              <w:t> </w:t>
            </w:r>
            <w:r>
              <w:rPr>
                <w:i/>
                <w:color w:val="49A45B"/>
                <w:sz w:val="15"/>
              </w:rPr>
              <w:t>of</w:t>
            </w:r>
            <w:r>
              <w:rPr>
                <w:i/>
                <w:color w:val="49A45B"/>
                <w:spacing w:val="-4"/>
                <w:sz w:val="15"/>
              </w:rPr>
              <w:t> </w:t>
            </w:r>
            <w:r>
              <w:rPr>
                <w:i/>
                <w:color w:val="49A45B"/>
                <w:sz w:val="15"/>
              </w:rPr>
              <w:t>the</w:t>
            </w:r>
            <w:r>
              <w:rPr>
                <w:i/>
                <w:color w:val="49A45B"/>
                <w:spacing w:val="-5"/>
                <w:sz w:val="15"/>
              </w:rPr>
              <w:t> </w:t>
            </w:r>
            <w:r>
              <w:rPr>
                <w:i/>
                <w:color w:val="49A45B"/>
                <w:sz w:val="15"/>
              </w:rPr>
              <w:t>proposal</w:t>
            </w:r>
            <w:r>
              <w:rPr>
                <w:i/>
                <w:color w:val="49A45B"/>
                <w:spacing w:val="-6"/>
                <w:sz w:val="15"/>
              </w:rPr>
              <w:t> </w:t>
            </w:r>
            <w:r>
              <w:rPr>
                <w:i/>
                <w:color w:val="49A45B"/>
                <w:sz w:val="15"/>
              </w:rPr>
              <w:t>if</w:t>
            </w:r>
            <w:r>
              <w:rPr>
                <w:i/>
                <w:color w:val="49A45B"/>
                <w:spacing w:val="-2"/>
                <w:sz w:val="15"/>
              </w:rPr>
              <w:t> </w:t>
            </w:r>
            <w:r>
              <w:rPr>
                <w:i/>
                <w:color w:val="49A45B"/>
                <w:sz w:val="15"/>
              </w:rPr>
              <w:t>a</w:t>
            </w:r>
            <w:r>
              <w:rPr>
                <w:i/>
                <w:color w:val="49A45B"/>
                <w:spacing w:val="-5"/>
                <w:sz w:val="15"/>
              </w:rPr>
              <w:t> </w:t>
            </w:r>
            <w:r>
              <w:rPr>
                <w:i/>
                <w:color w:val="49A45B"/>
                <w:spacing w:val="-2"/>
                <w:sz w:val="15"/>
              </w:rPr>
              <w:t>researcher.</w:t>
            </w:r>
          </w:p>
        </w:tc>
      </w:tr>
      <w:tr>
        <w:trPr>
          <w:trHeight w:val="806" w:hRule="atLeast"/>
        </w:trPr>
        <w:tc>
          <w:tcPr>
            <w:tcW w:w="1354" w:type="dxa"/>
            <w:shd w:val="clear" w:color="auto" w:fill="DEEAF6"/>
          </w:tcPr>
          <w:p>
            <w:pPr>
              <w:pStyle w:val="TableParagraph"/>
              <w:spacing w:line="268" w:lineRule="exact"/>
              <w:ind w:left="460" w:right="449"/>
              <w:jc w:val="center"/>
              <w:rPr>
                <w:rFonts w:ascii="Calibri"/>
                <w:b/>
                <w:sz w:val="22"/>
              </w:rPr>
            </w:pPr>
            <w:r>
              <w:rPr>
                <w:rFonts w:ascii="Calibri"/>
                <w:b/>
                <w:spacing w:val="-2"/>
                <w:sz w:val="22"/>
              </w:rPr>
              <w:t>Title</w:t>
            </w:r>
          </w:p>
        </w:tc>
        <w:tc>
          <w:tcPr>
            <w:tcW w:w="1382" w:type="dxa"/>
            <w:shd w:val="clear" w:color="auto" w:fill="DEEAF6"/>
          </w:tcPr>
          <w:p>
            <w:pPr>
              <w:pStyle w:val="TableParagraph"/>
              <w:spacing w:line="268" w:lineRule="exact"/>
              <w:ind w:left="194"/>
              <w:rPr>
                <w:rFonts w:ascii="Calibri"/>
                <w:b/>
                <w:sz w:val="22"/>
              </w:rPr>
            </w:pPr>
            <w:r>
              <w:rPr>
                <w:rFonts w:ascii="Calibri"/>
                <w:b/>
                <w:sz w:val="22"/>
              </w:rPr>
              <w:t>First</w:t>
            </w:r>
            <w:r>
              <w:rPr>
                <w:rFonts w:ascii="Calibri"/>
                <w:b/>
                <w:spacing w:val="-2"/>
                <w:sz w:val="22"/>
              </w:rPr>
              <w:t> </w:t>
            </w:r>
            <w:r>
              <w:rPr>
                <w:rFonts w:ascii="Calibri"/>
                <w:b/>
                <w:spacing w:val="-4"/>
                <w:sz w:val="22"/>
              </w:rPr>
              <w:t>Name</w:t>
            </w:r>
          </w:p>
        </w:tc>
        <w:tc>
          <w:tcPr>
            <w:tcW w:w="1380" w:type="dxa"/>
            <w:shd w:val="clear" w:color="auto" w:fill="DEEAF6"/>
          </w:tcPr>
          <w:p>
            <w:pPr>
              <w:pStyle w:val="TableParagraph"/>
              <w:spacing w:line="268" w:lineRule="exact"/>
              <w:ind w:left="211"/>
              <w:rPr>
                <w:rFonts w:ascii="Calibri"/>
                <w:b/>
                <w:sz w:val="22"/>
              </w:rPr>
            </w:pPr>
            <w:r>
              <w:rPr>
                <w:rFonts w:ascii="Calibri"/>
                <w:b/>
                <w:sz w:val="22"/>
              </w:rPr>
              <w:t>Last</w:t>
            </w:r>
            <w:r>
              <w:rPr>
                <w:rFonts w:ascii="Calibri"/>
                <w:b/>
                <w:spacing w:val="-5"/>
                <w:sz w:val="22"/>
              </w:rPr>
              <w:t> </w:t>
            </w:r>
            <w:r>
              <w:rPr>
                <w:rFonts w:ascii="Calibri"/>
                <w:b/>
                <w:spacing w:val="-4"/>
                <w:sz w:val="22"/>
              </w:rPr>
              <w:t>Name</w:t>
            </w:r>
          </w:p>
        </w:tc>
        <w:tc>
          <w:tcPr>
            <w:tcW w:w="1426" w:type="dxa"/>
            <w:shd w:val="clear" w:color="auto" w:fill="DEEAF6"/>
          </w:tcPr>
          <w:p>
            <w:pPr>
              <w:pStyle w:val="TableParagraph"/>
              <w:spacing w:line="268" w:lineRule="exact"/>
              <w:ind w:left="374"/>
              <w:rPr>
                <w:rFonts w:ascii="Calibri"/>
                <w:b/>
                <w:sz w:val="22"/>
              </w:rPr>
            </w:pPr>
            <w:r>
              <w:rPr>
                <w:rFonts w:ascii="Calibri"/>
                <w:b/>
                <w:spacing w:val="-2"/>
                <w:sz w:val="22"/>
              </w:rPr>
              <w:t>Gender</w:t>
            </w:r>
          </w:p>
        </w:tc>
        <w:tc>
          <w:tcPr>
            <w:tcW w:w="1493" w:type="dxa"/>
            <w:shd w:val="clear" w:color="auto" w:fill="DEEAF6"/>
          </w:tcPr>
          <w:p>
            <w:pPr>
              <w:pStyle w:val="TableParagraph"/>
              <w:spacing w:line="268" w:lineRule="exact"/>
              <w:ind w:left="237"/>
              <w:rPr>
                <w:rFonts w:ascii="Calibri"/>
                <w:b/>
                <w:sz w:val="22"/>
              </w:rPr>
            </w:pPr>
            <w:r>
              <w:rPr>
                <w:rFonts w:ascii="Calibri"/>
                <w:b/>
                <w:spacing w:val="-2"/>
                <w:sz w:val="22"/>
              </w:rPr>
              <w:t>Nationality</w:t>
            </w:r>
          </w:p>
        </w:tc>
        <w:tc>
          <w:tcPr>
            <w:tcW w:w="1356" w:type="dxa"/>
            <w:shd w:val="clear" w:color="auto" w:fill="DEEAF6"/>
          </w:tcPr>
          <w:p>
            <w:pPr>
              <w:pStyle w:val="TableParagraph"/>
              <w:spacing w:line="268" w:lineRule="exact"/>
              <w:ind w:left="391"/>
              <w:rPr>
                <w:rFonts w:ascii="Calibri"/>
                <w:b/>
                <w:sz w:val="22"/>
              </w:rPr>
            </w:pPr>
            <w:r>
              <w:rPr>
                <w:rFonts w:ascii="Calibri"/>
                <w:b/>
                <w:spacing w:val="-2"/>
                <w:sz w:val="22"/>
              </w:rPr>
              <w:t>E-</w:t>
            </w:r>
            <w:r>
              <w:rPr>
                <w:rFonts w:ascii="Calibri"/>
                <w:b/>
                <w:spacing w:val="-4"/>
                <w:sz w:val="22"/>
              </w:rPr>
              <w:t>mail</w:t>
            </w:r>
          </w:p>
        </w:tc>
        <w:tc>
          <w:tcPr>
            <w:tcW w:w="1990" w:type="dxa"/>
            <w:shd w:val="clear" w:color="auto" w:fill="DEEAF6"/>
          </w:tcPr>
          <w:p>
            <w:pPr>
              <w:pStyle w:val="TableParagraph"/>
              <w:spacing w:line="268" w:lineRule="exact"/>
              <w:ind w:left="389"/>
              <w:rPr>
                <w:rFonts w:ascii="Calibri"/>
                <w:b/>
                <w:sz w:val="22"/>
              </w:rPr>
            </w:pPr>
            <w:r>
              <w:rPr>
                <w:rFonts w:ascii="Calibri"/>
                <w:b/>
                <w:sz w:val="22"/>
              </w:rPr>
              <w:t>Career</w:t>
            </w:r>
            <w:r>
              <w:rPr>
                <w:rFonts w:ascii="Calibri"/>
                <w:b/>
                <w:spacing w:val="-6"/>
                <w:sz w:val="22"/>
              </w:rPr>
              <w:t> </w:t>
            </w:r>
            <w:r>
              <w:rPr>
                <w:rFonts w:ascii="Calibri"/>
                <w:b/>
                <w:spacing w:val="-2"/>
                <w:sz w:val="22"/>
              </w:rPr>
              <w:t>stage</w:t>
            </w:r>
            <w:r>
              <w:rPr>
                <w:rFonts w:ascii="Calibri"/>
                <w:b/>
                <w:spacing w:val="-2"/>
                <w:sz w:val="22"/>
                <w:vertAlign w:val="superscript"/>
              </w:rPr>
              <w:t>1</w:t>
            </w:r>
          </w:p>
        </w:tc>
        <w:tc>
          <w:tcPr>
            <w:tcW w:w="1812" w:type="dxa"/>
            <w:shd w:val="clear" w:color="auto" w:fill="DEEAF6"/>
          </w:tcPr>
          <w:p>
            <w:pPr>
              <w:pStyle w:val="TableParagraph"/>
              <w:ind w:left="273" w:firstLine="309"/>
              <w:rPr>
                <w:rFonts w:ascii="Calibri"/>
                <w:b/>
                <w:sz w:val="22"/>
              </w:rPr>
            </w:pPr>
            <w:r>
              <w:rPr>
                <w:rFonts w:ascii="Calibri"/>
                <w:b/>
                <w:sz w:val="22"/>
              </w:rPr>
              <w:t>Role of researcher</w:t>
            </w:r>
            <w:r>
              <w:rPr>
                <w:rFonts w:ascii="Calibri"/>
                <w:b/>
                <w:spacing w:val="-8"/>
                <w:sz w:val="22"/>
              </w:rPr>
              <w:t> </w:t>
            </w:r>
            <w:r>
              <w:rPr>
                <w:rFonts w:ascii="Calibri"/>
                <w:b/>
                <w:spacing w:val="-5"/>
                <w:sz w:val="22"/>
              </w:rPr>
              <w:t>(in</w:t>
            </w:r>
          </w:p>
          <w:p>
            <w:pPr>
              <w:pStyle w:val="TableParagraph"/>
              <w:spacing w:line="250" w:lineRule="exact"/>
              <w:ind w:left="369"/>
              <w:rPr>
                <w:rFonts w:ascii="Calibri"/>
                <w:b/>
                <w:sz w:val="22"/>
              </w:rPr>
            </w:pPr>
            <w:r>
              <w:rPr>
                <w:rFonts w:ascii="Calibri"/>
                <w:b/>
                <w:sz w:val="22"/>
              </w:rPr>
              <w:t>the</w:t>
            </w:r>
            <w:r>
              <w:rPr>
                <w:rFonts w:ascii="Calibri"/>
                <w:b/>
                <w:spacing w:val="-2"/>
                <w:sz w:val="22"/>
              </w:rPr>
              <w:t> project)</w:t>
            </w:r>
          </w:p>
        </w:tc>
        <w:tc>
          <w:tcPr>
            <w:tcW w:w="1436" w:type="dxa"/>
            <w:shd w:val="clear" w:color="auto" w:fill="DEEAF6"/>
          </w:tcPr>
          <w:p>
            <w:pPr>
              <w:pStyle w:val="TableParagraph"/>
              <w:ind w:left="293" w:hanging="39"/>
              <w:rPr>
                <w:rFonts w:ascii="Calibri"/>
                <w:b/>
                <w:sz w:val="22"/>
              </w:rPr>
            </w:pPr>
            <w:r>
              <w:rPr>
                <w:rFonts w:ascii="Calibri"/>
                <w:b/>
                <w:spacing w:val="-2"/>
                <w:sz w:val="22"/>
              </w:rPr>
              <w:t>Reference Identifier</w:t>
            </w:r>
          </w:p>
        </w:tc>
        <w:tc>
          <w:tcPr>
            <w:tcW w:w="1457" w:type="dxa"/>
            <w:shd w:val="clear" w:color="auto" w:fill="DEEAF6"/>
          </w:tcPr>
          <w:p>
            <w:pPr>
              <w:pStyle w:val="TableParagraph"/>
              <w:ind w:left="304" w:firstLine="81"/>
              <w:rPr>
                <w:rFonts w:ascii="Calibri"/>
                <w:b/>
                <w:sz w:val="22"/>
              </w:rPr>
            </w:pPr>
            <w:r>
              <w:rPr>
                <w:rFonts w:ascii="Calibri"/>
                <w:b/>
                <w:sz w:val="22"/>
              </w:rPr>
              <w:t>Type of </w:t>
            </w:r>
            <w:r>
              <w:rPr>
                <w:rFonts w:ascii="Calibri"/>
                <w:b/>
                <w:spacing w:val="-2"/>
                <w:sz w:val="22"/>
              </w:rPr>
              <w:t>identifier</w:t>
            </w:r>
          </w:p>
        </w:tc>
      </w:tr>
      <w:tr>
        <w:trPr>
          <w:trHeight w:val="3120" w:hRule="atLeast"/>
        </w:trPr>
        <w:tc>
          <w:tcPr>
            <w:tcW w:w="1354" w:type="dxa"/>
          </w:tcPr>
          <w:p>
            <w:pPr>
              <w:pStyle w:val="TableParagraph"/>
              <w:rPr>
                <w:rFonts w:ascii="Times New Roman"/>
                <w:sz w:val="18"/>
              </w:rPr>
            </w:pPr>
          </w:p>
        </w:tc>
        <w:tc>
          <w:tcPr>
            <w:tcW w:w="1382" w:type="dxa"/>
          </w:tcPr>
          <w:p>
            <w:pPr>
              <w:pStyle w:val="TableParagraph"/>
              <w:rPr>
                <w:rFonts w:ascii="Times New Roman"/>
                <w:sz w:val="18"/>
              </w:rPr>
            </w:pPr>
          </w:p>
        </w:tc>
        <w:tc>
          <w:tcPr>
            <w:tcW w:w="1380" w:type="dxa"/>
          </w:tcPr>
          <w:p>
            <w:pPr>
              <w:pStyle w:val="TableParagraph"/>
              <w:rPr>
                <w:rFonts w:ascii="Times New Roman"/>
                <w:sz w:val="18"/>
              </w:rPr>
            </w:pPr>
          </w:p>
        </w:tc>
        <w:tc>
          <w:tcPr>
            <w:tcW w:w="1426" w:type="dxa"/>
          </w:tcPr>
          <w:p>
            <w:pPr>
              <w:pStyle w:val="TableParagraph"/>
              <w:spacing w:line="453" w:lineRule="auto"/>
              <w:ind w:left="108" w:right="458"/>
              <w:rPr>
                <w:rFonts w:ascii="Calibri"/>
                <w:i/>
                <w:sz w:val="22"/>
              </w:rPr>
            </w:pPr>
            <w:r>
              <w:rPr>
                <w:rFonts w:ascii="Calibri"/>
                <w:i/>
                <w:color w:val="49A45B"/>
                <w:spacing w:val="-2"/>
                <w:sz w:val="22"/>
              </w:rPr>
              <w:t>[</w:t>
            </w:r>
            <w:r>
              <w:rPr>
                <w:rFonts w:ascii="Calibri"/>
                <w:spacing w:val="-2"/>
                <w:sz w:val="22"/>
              </w:rPr>
              <w:t>Woman</w:t>
            </w:r>
            <w:r>
              <w:rPr>
                <w:rFonts w:ascii="Calibri"/>
                <w:i/>
                <w:color w:val="49A45B"/>
                <w:spacing w:val="-2"/>
                <w:sz w:val="22"/>
              </w:rPr>
              <w:t>]</w:t>
            </w:r>
            <w:r>
              <w:rPr>
                <w:rFonts w:ascii="Calibri"/>
                <w:i/>
                <w:color w:val="49A45B"/>
                <w:spacing w:val="-2"/>
                <w:sz w:val="22"/>
              </w:rPr>
              <w:t> [</w:t>
            </w:r>
            <w:r>
              <w:rPr>
                <w:rFonts w:ascii="Calibri"/>
                <w:spacing w:val="-2"/>
                <w:sz w:val="22"/>
              </w:rPr>
              <w:t>Man</w:t>
            </w:r>
            <w:r>
              <w:rPr>
                <w:rFonts w:ascii="Calibri"/>
                <w:i/>
                <w:color w:val="49A45B"/>
                <w:spacing w:val="-2"/>
                <w:sz w:val="22"/>
              </w:rPr>
              <w:t>]</w:t>
            </w:r>
          </w:p>
          <w:p>
            <w:pPr>
              <w:pStyle w:val="TableParagraph"/>
              <w:spacing w:before="1"/>
              <w:ind w:left="108"/>
              <w:rPr>
                <w:rFonts w:ascii="Calibri"/>
                <w:i/>
                <w:sz w:val="22"/>
              </w:rPr>
            </w:pPr>
            <w:r>
              <w:rPr>
                <w:rFonts w:ascii="Calibri"/>
                <w:i/>
                <w:color w:val="49A45B"/>
                <w:spacing w:val="-2"/>
                <w:sz w:val="22"/>
              </w:rPr>
              <w:t>[</w:t>
            </w:r>
            <w:r>
              <w:rPr>
                <w:rFonts w:ascii="Calibri"/>
                <w:spacing w:val="-2"/>
                <w:sz w:val="22"/>
              </w:rPr>
              <w:t>Non-binary</w:t>
            </w:r>
            <w:r>
              <w:rPr>
                <w:rFonts w:ascii="Calibri"/>
                <w:i/>
                <w:color w:val="49A45B"/>
                <w:spacing w:val="-2"/>
                <w:sz w:val="22"/>
              </w:rPr>
              <w:t>]</w:t>
            </w:r>
          </w:p>
        </w:tc>
        <w:tc>
          <w:tcPr>
            <w:tcW w:w="1493" w:type="dxa"/>
          </w:tcPr>
          <w:p>
            <w:pPr>
              <w:pStyle w:val="TableParagraph"/>
              <w:rPr>
                <w:rFonts w:ascii="Times New Roman"/>
                <w:sz w:val="18"/>
              </w:rPr>
            </w:pPr>
          </w:p>
        </w:tc>
        <w:tc>
          <w:tcPr>
            <w:tcW w:w="1356" w:type="dxa"/>
          </w:tcPr>
          <w:p>
            <w:pPr>
              <w:pStyle w:val="TableParagraph"/>
              <w:rPr>
                <w:rFonts w:ascii="Times New Roman"/>
                <w:sz w:val="18"/>
              </w:rPr>
            </w:pPr>
          </w:p>
        </w:tc>
        <w:tc>
          <w:tcPr>
            <w:tcW w:w="1990" w:type="dxa"/>
          </w:tcPr>
          <w:p>
            <w:pPr>
              <w:pStyle w:val="TableParagraph"/>
              <w:spacing w:before="138"/>
              <w:ind w:left="105"/>
              <w:rPr>
                <w:i/>
                <w:sz w:val="19"/>
              </w:rPr>
            </w:pPr>
            <w:r>
              <w:rPr>
                <w:i/>
                <w:color w:val="49A45B"/>
                <w:sz w:val="19"/>
              </w:rPr>
              <w:t>[</w:t>
            </w:r>
            <w:r>
              <w:rPr>
                <w:color w:val="221F1F"/>
                <w:sz w:val="19"/>
              </w:rPr>
              <w:t>Category</w:t>
            </w:r>
            <w:r>
              <w:rPr>
                <w:color w:val="221F1F"/>
                <w:spacing w:val="-14"/>
                <w:sz w:val="19"/>
              </w:rPr>
              <w:t> </w:t>
            </w:r>
            <w:r>
              <w:rPr>
                <w:color w:val="221F1F"/>
                <w:sz w:val="19"/>
              </w:rPr>
              <w:t>A</w:t>
            </w:r>
            <w:r>
              <w:rPr>
                <w:color w:val="221F1F"/>
                <w:spacing w:val="-12"/>
                <w:sz w:val="19"/>
              </w:rPr>
              <w:t> </w:t>
            </w:r>
            <w:r>
              <w:rPr>
                <w:rFonts w:ascii="Calibri" w:hAnsi="Calibri"/>
                <w:color w:val="221F1F"/>
                <w:sz w:val="19"/>
              </w:rPr>
              <w:t>–</w:t>
            </w:r>
            <w:r>
              <w:rPr>
                <w:rFonts w:ascii="Calibri" w:hAnsi="Calibri"/>
                <w:color w:val="221F1F"/>
                <w:spacing w:val="-4"/>
                <w:sz w:val="19"/>
              </w:rPr>
              <w:t> </w:t>
            </w:r>
            <w:r>
              <w:rPr>
                <w:color w:val="221F1F"/>
                <w:sz w:val="19"/>
              </w:rPr>
              <w:t>Top grade</w:t>
            </w:r>
            <w:r>
              <w:rPr>
                <w:color w:val="221F1F"/>
                <w:spacing w:val="-10"/>
                <w:sz w:val="19"/>
              </w:rPr>
              <w:t> </w:t>
            </w:r>
            <w:r>
              <w:rPr>
                <w:color w:val="221F1F"/>
                <w:spacing w:val="-2"/>
                <w:sz w:val="19"/>
              </w:rPr>
              <w:t>researcher</w:t>
            </w:r>
            <w:r>
              <w:rPr>
                <w:i/>
                <w:color w:val="49A45B"/>
                <w:spacing w:val="-2"/>
                <w:sz w:val="19"/>
              </w:rPr>
              <w:t>]</w:t>
            </w:r>
          </w:p>
          <w:p>
            <w:pPr>
              <w:pStyle w:val="TableParagraph"/>
              <w:spacing w:before="10"/>
              <w:rPr>
                <w:i/>
                <w:sz w:val="20"/>
              </w:rPr>
            </w:pPr>
          </w:p>
          <w:p>
            <w:pPr>
              <w:pStyle w:val="TableParagraph"/>
              <w:spacing w:before="1"/>
              <w:ind w:left="105"/>
              <w:rPr>
                <w:i/>
                <w:sz w:val="19"/>
              </w:rPr>
            </w:pPr>
            <w:r>
              <w:rPr>
                <w:i/>
                <w:color w:val="49A45B"/>
                <w:sz w:val="19"/>
              </w:rPr>
              <w:t>[</w:t>
            </w:r>
            <w:r>
              <w:rPr>
                <w:color w:val="221F1F"/>
                <w:sz w:val="19"/>
              </w:rPr>
              <w:t>Category</w:t>
            </w:r>
            <w:r>
              <w:rPr>
                <w:color w:val="221F1F"/>
                <w:spacing w:val="-13"/>
                <w:sz w:val="19"/>
              </w:rPr>
              <w:t> </w:t>
            </w:r>
            <w:r>
              <w:rPr>
                <w:color w:val="221F1F"/>
                <w:sz w:val="19"/>
              </w:rPr>
              <w:t>B</w:t>
            </w:r>
            <w:r>
              <w:rPr>
                <w:color w:val="221F1F"/>
                <w:spacing w:val="-12"/>
                <w:sz w:val="19"/>
              </w:rPr>
              <w:t> </w:t>
            </w:r>
            <w:r>
              <w:rPr>
                <w:rFonts w:ascii="Calibri" w:hAnsi="Calibri"/>
                <w:color w:val="221F1F"/>
                <w:sz w:val="19"/>
              </w:rPr>
              <w:t>–</w:t>
            </w:r>
            <w:r>
              <w:rPr>
                <w:rFonts w:ascii="Calibri" w:hAnsi="Calibri"/>
                <w:color w:val="221F1F"/>
                <w:spacing w:val="-4"/>
                <w:sz w:val="19"/>
              </w:rPr>
              <w:t> </w:t>
            </w:r>
            <w:r>
              <w:rPr>
                <w:color w:val="221F1F"/>
                <w:sz w:val="19"/>
              </w:rPr>
              <w:t>Senior </w:t>
            </w:r>
            <w:r>
              <w:rPr>
                <w:color w:val="221F1F"/>
                <w:spacing w:val="-2"/>
                <w:sz w:val="19"/>
              </w:rPr>
              <w:t>researcher</w:t>
            </w:r>
            <w:r>
              <w:rPr>
                <w:i/>
                <w:color w:val="49A45B"/>
                <w:spacing w:val="-2"/>
                <w:sz w:val="19"/>
              </w:rPr>
              <w:t>]</w:t>
            </w:r>
          </w:p>
          <w:p>
            <w:pPr>
              <w:pStyle w:val="TableParagraph"/>
              <w:spacing w:before="10"/>
              <w:rPr>
                <w:i/>
                <w:sz w:val="20"/>
              </w:rPr>
            </w:pPr>
          </w:p>
          <w:p>
            <w:pPr>
              <w:pStyle w:val="TableParagraph"/>
              <w:ind w:left="105"/>
              <w:rPr>
                <w:i/>
                <w:sz w:val="19"/>
              </w:rPr>
            </w:pPr>
            <w:r>
              <w:rPr>
                <w:i/>
                <w:color w:val="49A45B"/>
                <w:sz w:val="19"/>
              </w:rPr>
              <w:t>[</w:t>
            </w:r>
            <w:r>
              <w:rPr>
                <w:color w:val="221F1F"/>
                <w:sz w:val="19"/>
              </w:rPr>
              <w:t>Category</w:t>
            </w:r>
            <w:r>
              <w:rPr>
                <w:color w:val="221F1F"/>
                <w:spacing w:val="-14"/>
                <w:sz w:val="19"/>
              </w:rPr>
              <w:t> </w:t>
            </w:r>
            <w:r>
              <w:rPr>
                <w:color w:val="221F1F"/>
                <w:sz w:val="19"/>
              </w:rPr>
              <w:t>C</w:t>
            </w:r>
            <w:r>
              <w:rPr>
                <w:color w:val="221F1F"/>
                <w:spacing w:val="-13"/>
                <w:sz w:val="19"/>
              </w:rPr>
              <w:t> </w:t>
            </w:r>
            <w:r>
              <w:rPr>
                <w:rFonts w:ascii="Calibri" w:hAnsi="Calibri"/>
                <w:color w:val="221F1F"/>
                <w:sz w:val="19"/>
              </w:rPr>
              <w:t>– </w:t>
            </w:r>
            <w:r>
              <w:rPr>
                <w:color w:val="221F1F"/>
                <w:spacing w:val="-2"/>
                <w:sz w:val="19"/>
              </w:rPr>
              <w:t>Recognised researcher</w:t>
            </w:r>
            <w:r>
              <w:rPr>
                <w:i/>
                <w:color w:val="49A45B"/>
                <w:spacing w:val="-2"/>
                <w:sz w:val="19"/>
              </w:rPr>
              <w:t>]</w:t>
            </w:r>
          </w:p>
          <w:p>
            <w:pPr>
              <w:pStyle w:val="TableParagraph"/>
              <w:rPr>
                <w:i/>
                <w:sz w:val="21"/>
              </w:rPr>
            </w:pPr>
          </w:p>
          <w:p>
            <w:pPr>
              <w:pStyle w:val="TableParagraph"/>
              <w:ind w:left="105"/>
              <w:rPr>
                <w:i/>
                <w:sz w:val="19"/>
              </w:rPr>
            </w:pPr>
            <w:r>
              <w:rPr>
                <w:i/>
                <w:color w:val="49A45B"/>
                <w:sz w:val="19"/>
              </w:rPr>
              <w:t>[</w:t>
            </w:r>
            <w:r>
              <w:rPr>
                <w:color w:val="221F1F"/>
                <w:sz w:val="19"/>
              </w:rPr>
              <w:t>Category</w:t>
            </w:r>
            <w:r>
              <w:rPr>
                <w:color w:val="221F1F"/>
                <w:spacing w:val="-13"/>
                <w:sz w:val="19"/>
              </w:rPr>
              <w:t> </w:t>
            </w:r>
            <w:r>
              <w:rPr>
                <w:color w:val="221F1F"/>
                <w:sz w:val="19"/>
              </w:rPr>
              <w:t>D</w:t>
            </w:r>
            <w:r>
              <w:rPr>
                <w:color w:val="221F1F"/>
                <w:spacing w:val="-13"/>
                <w:sz w:val="19"/>
              </w:rPr>
              <w:t> </w:t>
            </w:r>
            <w:r>
              <w:rPr>
                <w:rFonts w:ascii="Calibri" w:hAnsi="Calibri"/>
                <w:color w:val="221F1F"/>
                <w:sz w:val="19"/>
              </w:rPr>
              <w:t>–</w:t>
            </w:r>
            <w:r>
              <w:rPr>
                <w:rFonts w:ascii="Calibri" w:hAnsi="Calibri"/>
                <w:color w:val="221F1F"/>
                <w:spacing w:val="-4"/>
                <w:sz w:val="19"/>
              </w:rPr>
              <w:t> </w:t>
            </w:r>
            <w:r>
              <w:rPr>
                <w:color w:val="221F1F"/>
                <w:sz w:val="19"/>
              </w:rPr>
              <w:t>First stage researcher</w:t>
            </w:r>
            <w:r>
              <w:rPr>
                <w:i/>
                <w:color w:val="49A45B"/>
                <w:sz w:val="19"/>
              </w:rPr>
              <w:t>]</w:t>
            </w:r>
          </w:p>
        </w:tc>
        <w:tc>
          <w:tcPr>
            <w:tcW w:w="1812" w:type="dxa"/>
          </w:tcPr>
          <w:p>
            <w:pPr>
              <w:pStyle w:val="TableParagraph"/>
              <w:spacing w:line="504" w:lineRule="auto" w:before="138"/>
              <w:ind w:left="108" w:right="352"/>
              <w:rPr>
                <w:i/>
                <w:sz w:val="19"/>
              </w:rPr>
            </w:pPr>
            <w:r>
              <w:rPr>
                <w:i/>
                <w:color w:val="49A45B"/>
                <w:spacing w:val="-2"/>
                <w:sz w:val="19"/>
              </w:rPr>
              <w:t>[</w:t>
            </w:r>
            <w:r>
              <w:rPr>
                <w:color w:val="221F1F"/>
                <w:spacing w:val="-2"/>
                <w:sz w:val="19"/>
              </w:rPr>
              <w:t>Leading</w:t>
            </w:r>
            <w:r>
              <w:rPr>
                <w:i/>
                <w:color w:val="49A45B"/>
                <w:spacing w:val="-2"/>
                <w:sz w:val="19"/>
              </w:rPr>
              <w:t>]</w:t>
            </w:r>
            <w:r>
              <w:rPr>
                <w:i/>
                <w:color w:val="49A45B"/>
                <w:spacing w:val="40"/>
                <w:sz w:val="19"/>
              </w:rPr>
              <w:t> </w:t>
            </w:r>
            <w:r>
              <w:rPr>
                <w:i/>
                <w:color w:val="49A45B"/>
                <w:sz w:val="19"/>
              </w:rPr>
              <w:t>[</w:t>
            </w:r>
            <w:r>
              <w:rPr>
                <w:color w:val="221F1F"/>
                <w:sz w:val="19"/>
              </w:rPr>
              <w:t>Team</w:t>
            </w:r>
            <w:r>
              <w:rPr>
                <w:color w:val="221F1F"/>
                <w:spacing w:val="-14"/>
                <w:sz w:val="19"/>
              </w:rPr>
              <w:t> </w:t>
            </w:r>
            <w:r>
              <w:rPr>
                <w:color w:val="221F1F"/>
                <w:sz w:val="19"/>
              </w:rPr>
              <w:t>member</w:t>
            </w:r>
            <w:r>
              <w:rPr>
                <w:i/>
                <w:color w:val="49A45B"/>
                <w:sz w:val="19"/>
              </w:rPr>
              <w:t>]</w:t>
            </w:r>
          </w:p>
        </w:tc>
        <w:tc>
          <w:tcPr>
            <w:tcW w:w="1436" w:type="dxa"/>
          </w:tcPr>
          <w:p>
            <w:pPr>
              <w:pStyle w:val="TableParagraph"/>
              <w:rPr>
                <w:rFonts w:ascii="Times New Roman"/>
                <w:sz w:val="18"/>
              </w:rPr>
            </w:pPr>
          </w:p>
        </w:tc>
        <w:tc>
          <w:tcPr>
            <w:tcW w:w="1457" w:type="dxa"/>
          </w:tcPr>
          <w:p>
            <w:pPr>
              <w:pStyle w:val="TableParagraph"/>
              <w:spacing w:before="138"/>
              <w:ind w:left="105"/>
              <w:rPr>
                <w:i/>
                <w:sz w:val="19"/>
              </w:rPr>
            </w:pPr>
            <w:r>
              <w:rPr>
                <w:i/>
                <w:color w:val="49A45B"/>
                <w:spacing w:val="-2"/>
                <w:sz w:val="19"/>
              </w:rPr>
              <w:t>[</w:t>
            </w:r>
            <w:r>
              <w:rPr>
                <w:color w:val="221F1F"/>
                <w:spacing w:val="-2"/>
                <w:sz w:val="19"/>
              </w:rPr>
              <w:t>ORCID</w:t>
            </w:r>
            <w:r>
              <w:rPr>
                <w:i/>
                <w:color w:val="49A45B"/>
                <w:spacing w:val="-2"/>
                <w:sz w:val="19"/>
              </w:rPr>
              <w:t>]</w:t>
            </w:r>
          </w:p>
          <w:p>
            <w:pPr>
              <w:pStyle w:val="TableParagraph"/>
              <w:spacing w:before="10"/>
              <w:rPr>
                <w:i/>
                <w:sz w:val="20"/>
              </w:rPr>
            </w:pPr>
          </w:p>
          <w:p>
            <w:pPr>
              <w:pStyle w:val="TableParagraph"/>
              <w:ind w:left="105" w:right="149"/>
              <w:rPr>
                <w:i/>
                <w:sz w:val="19"/>
              </w:rPr>
            </w:pPr>
            <w:r>
              <w:rPr>
                <w:i/>
                <w:color w:val="49A45B"/>
                <w:spacing w:val="-2"/>
                <w:sz w:val="19"/>
              </w:rPr>
              <w:t>[</w:t>
            </w:r>
            <w:r>
              <w:rPr>
                <w:color w:val="221F1F"/>
                <w:spacing w:val="-2"/>
                <w:sz w:val="19"/>
              </w:rPr>
              <w:t>Researcher </w:t>
            </w:r>
            <w:r>
              <w:rPr>
                <w:color w:val="221F1F"/>
                <w:spacing w:val="-4"/>
                <w:sz w:val="19"/>
              </w:rPr>
              <w:t>Id</w:t>
            </w:r>
            <w:r>
              <w:rPr>
                <w:i/>
                <w:color w:val="49A45B"/>
                <w:spacing w:val="-4"/>
                <w:sz w:val="19"/>
              </w:rPr>
              <w:t>]</w:t>
            </w:r>
          </w:p>
          <w:p>
            <w:pPr>
              <w:pStyle w:val="TableParagraph"/>
              <w:spacing w:before="10"/>
              <w:rPr>
                <w:i/>
                <w:sz w:val="20"/>
              </w:rPr>
            </w:pPr>
          </w:p>
          <w:p>
            <w:pPr>
              <w:pStyle w:val="TableParagraph"/>
              <w:ind w:left="105" w:right="691"/>
              <w:rPr>
                <w:i/>
                <w:sz w:val="19"/>
              </w:rPr>
            </w:pPr>
            <w:r>
              <w:rPr>
                <w:i/>
                <w:color w:val="49A45B"/>
                <w:sz w:val="19"/>
              </w:rPr>
              <w:t>[</w:t>
            </w:r>
            <w:r>
              <w:rPr>
                <w:color w:val="221F1F"/>
                <w:sz w:val="19"/>
              </w:rPr>
              <w:t>Other</w:t>
            </w:r>
            <w:r>
              <w:rPr>
                <w:color w:val="221F1F"/>
                <w:spacing w:val="-14"/>
                <w:sz w:val="19"/>
              </w:rPr>
              <w:t> </w:t>
            </w:r>
            <w:r>
              <w:rPr>
                <w:color w:val="221F1F"/>
                <w:sz w:val="19"/>
              </w:rPr>
              <w:t>- </w:t>
            </w:r>
            <w:r>
              <w:rPr>
                <w:color w:val="221F1F"/>
                <w:spacing w:val="-2"/>
                <w:sz w:val="19"/>
              </w:rPr>
              <w:t>specify</w:t>
            </w:r>
            <w:r>
              <w:rPr>
                <w:i/>
                <w:color w:val="49A45B"/>
                <w:spacing w:val="-2"/>
                <w:sz w:val="19"/>
              </w:rPr>
              <w:t>]</w:t>
            </w:r>
          </w:p>
        </w:tc>
      </w:tr>
      <w:tr>
        <w:trPr>
          <w:trHeight w:val="268" w:hRule="atLeast"/>
        </w:trPr>
        <w:tc>
          <w:tcPr>
            <w:tcW w:w="1354" w:type="dxa"/>
          </w:tcPr>
          <w:p>
            <w:pPr>
              <w:pStyle w:val="TableParagraph"/>
              <w:rPr>
                <w:rFonts w:ascii="Times New Roman"/>
                <w:sz w:val="18"/>
              </w:rPr>
            </w:pPr>
          </w:p>
        </w:tc>
        <w:tc>
          <w:tcPr>
            <w:tcW w:w="1382" w:type="dxa"/>
          </w:tcPr>
          <w:p>
            <w:pPr>
              <w:pStyle w:val="TableParagraph"/>
              <w:rPr>
                <w:rFonts w:ascii="Times New Roman"/>
                <w:sz w:val="18"/>
              </w:rPr>
            </w:pPr>
          </w:p>
        </w:tc>
        <w:tc>
          <w:tcPr>
            <w:tcW w:w="1380" w:type="dxa"/>
          </w:tcPr>
          <w:p>
            <w:pPr>
              <w:pStyle w:val="TableParagraph"/>
              <w:rPr>
                <w:rFonts w:ascii="Times New Roman"/>
                <w:sz w:val="18"/>
              </w:rPr>
            </w:pPr>
          </w:p>
        </w:tc>
        <w:tc>
          <w:tcPr>
            <w:tcW w:w="1426" w:type="dxa"/>
          </w:tcPr>
          <w:p>
            <w:pPr>
              <w:pStyle w:val="TableParagraph"/>
              <w:rPr>
                <w:rFonts w:ascii="Times New Roman"/>
                <w:sz w:val="18"/>
              </w:rPr>
            </w:pPr>
          </w:p>
        </w:tc>
        <w:tc>
          <w:tcPr>
            <w:tcW w:w="1493" w:type="dxa"/>
          </w:tcPr>
          <w:p>
            <w:pPr>
              <w:pStyle w:val="TableParagraph"/>
              <w:rPr>
                <w:rFonts w:ascii="Times New Roman"/>
                <w:sz w:val="18"/>
              </w:rPr>
            </w:pPr>
          </w:p>
        </w:tc>
        <w:tc>
          <w:tcPr>
            <w:tcW w:w="1356" w:type="dxa"/>
          </w:tcPr>
          <w:p>
            <w:pPr>
              <w:pStyle w:val="TableParagraph"/>
              <w:rPr>
                <w:rFonts w:ascii="Times New Roman"/>
                <w:sz w:val="18"/>
              </w:rPr>
            </w:pPr>
          </w:p>
        </w:tc>
        <w:tc>
          <w:tcPr>
            <w:tcW w:w="1990" w:type="dxa"/>
          </w:tcPr>
          <w:p>
            <w:pPr>
              <w:pStyle w:val="TableParagraph"/>
              <w:rPr>
                <w:rFonts w:ascii="Times New Roman"/>
                <w:sz w:val="18"/>
              </w:rPr>
            </w:pPr>
          </w:p>
        </w:tc>
        <w:tc>
          <w:tcPr>
            <w:tcW w:w="1812" w:type="dxa"/>
          </w:tcPr>
          <w:p>
            <w:pPr>
              <w:pStyle w:val="TableParagraph"/>
              <w:rPr>
                <w:rFonts w:ascii="Times New Roman"/>
                <w:sz w:val="18"/>
              </w:rPr>
            </w:pPr>
          </w:p>
        </w:tc>
        <w:tc>
          <w:tcPr>
            <w:tcW w:w="1436" w:type="dxa"/>
          </w:tcPr>
          <w:p>
            <w:pPr>
              <w:pStyle w:val="TableParagraph"/>
              <w:rPr>
                <w:rFonts w:ascii="Times New Roman"/>
                <w:sz w:val="18"/>
              </w:rPr>
            </w:pPr>
          </w:p>
        </w:tc>
        <w:tc>
          <w:tcPr>
            <w:tcW w:w="1457" w:type="dxa"/>
          </w:tcPr>
          <w:p>
            <w:pPr>
              <w:pStyle w:val="TableParagraph"/>
              <w:rPr>
                <w:rFonts w:ascii="Times New Roman"/>
                <w:sz w:val="18"/>
              </w:rPr>
            </w:pPr>
          </w:p>
        </w:tc>
      </w:tr>
      <w:tr>
        <w:trPr>
          <w:trHeight w:val="268" w:hRule="atLeast"/>
        </w:trPr>
        <w:tc>
          <w:tcPr>
            <w:tcW w:w="1354" w:type="dxa"/>
          </w:tcPr>
          <w:p>
            <w:pPr>
              <w:pStyle w:val="TableParagraph"/>
              <w:rPr>
                <w:rFonts w:ascii="Times New Roman"/>
                <w:sz w:val="18"/>
              </w:rPr>
            </w:pPr>
          </w:p>
        </w:tc>
        <w:tc>
          <w:tcPr>
            <w:tcW w:w="1382" w:type="dxa"/>
          </w:tcPr>
          <w:p>
            <w:pPr>
              <w:pStyle w:val="TableParagraph"/>
              <w:rPr>
                <w:rFonts w:ascii="Times New Roman"/>
                <w:sz w:val="18"/>
              </w:rPr>
            </w:pPr>
          </w:p>
        </w:tc>
        <w:tc>
          <w:tcPr>
            <w:tcW w:w="1380" w:type="dxa"/>
          </w:tcPr>
          <w:p>
            <w:pPr>
              <w:pStyle w:val="TableParagraph"/>
              <w:rPr>
                <w:rFonts w:ascii="Times New Roman"/>
                <w:sz w:val="18"/>
              </w:rPr>
            </w:pPr>
          </w:p>
        </w:tc>
        <w:tc>
          <w:tcPr>
            <w:tcW w:w="1426" w:type="dxa"/>
          </w:tcPr>
          <w:p>
            <w:pPr>
              <w:pStyle w:val="TableParagraph"/>
              <w:rPr>
                <w:rFonts w:ascii="Times New Roman"/>
                <w:sz w:val="18"/>
              </w:rPr>
            </w:pPr>
          </w:p>
        </w:tc>
        <w:tc>
          <w:tcPr>
            <w:tcW w:w="1493" w:type="dxa"/>
          </w:tcPr>
          <w:p>
            <w:pPr>
              <w:pStyle w:val="TableParagraph"/>
              <w:rPr>
                <w:rFonts w:ascii="Times New Roman"/>
                <w:sz w:val="18"/>
              </w:rPr>
            </w:pPr>
          </w:p>
        </w:tc>
        <w:tc>
          <w:tcPr>
            <w:tcW w:w="1356" w:type="dxa"/>
          </w:tcPr>
          <w:p>
            <w:pPr>
              <w:pStyle w:val="TableParagraph"/>
              <w:rPr>
                <w:rFonts w:ascii="Times New Roman"/>
                <w:sz w:val="18"/>
              </w:rPr>
            </w:pPr>
          </w:p>
        </w:tc>
        <w:tc>
          <w:tcPr>
            <w:tcW w:w="1990" w:type="dxa"/>
          </w:tcPr>
          <w:p>
            <w:pPr>
              <w:pStyle w:val="TableParagraph"/>
              <w:rPr>
                <w:rFonts w:ascii="Times New Roman"/>
                <w:sz w:val="18"/>
              </w:rPr>
            </w:pPr>
          </w:p>
        </w:tc>
        <w:tc>
          <w:tcPr>
            <w:tcW w:w="1812" w:type="dxa"/>
          </w:tcPr>
          <w:p>
            <w:pPr>
              <w:pStyle w:val="TableParagraph"/>
              <w:rPr>
                <w:rFonts w:ascii="Times New Roman"/>
                <w:sz w:val="18"/>
              </w:rPr>
            </w:pPr>
          </w:p>
        </w:tc>
        <w:tc>
          <w:tcPr>
            <w:tcW w:w="1436" w:type="dxa"/>
          </w:tcPr>
          <w:p>
            <w:pPr>
              <w:pStyle w:val="TableParagraph"/>
              <w:rPr>
                <w:rFonts w:ascii="Times New Roman"/>
                <w:sz w:val="18"/>
              </w:rPr>
            </w:pPr>
          </w:p>
        </w:tc>
        <w:tc>
          <w:tcPr>
            <w:tcW w:w="1457" w:type="dxa"/>
          </w:tcPr>
          <w:p>
            <w:pPr>
              <w:pStyle w:val="TableParagraph"/>
              <w:rPr>
                <w:rFonts w:ascii="Times New Roman"/>
                <w:sz w:val="18"/>
              </w:rPr>
            </w:pPr>
          </w:p>
        </w:tc>
      </w:tr>
    </w:tbl>
    <w:p>
      <w:pPr>
        <w:pStyle w:val="BodyText"/>
        <w:rPr>
          <w:rFonts w:ascii="Arial"/>
          <w:i/>
          <w:sz w:val="20"/>
        </w:rPr>
      </w:pPr>
    </w:p>
    <w:p>
      <w:pPr>
        <w:pStyle w:val="BodyText"/>
        <w:rPr>
          <w:rFonts w:ascii="Arial"/>
          <w:i/>
          <w:sz w:val="20"/>
        </w:rPr>
      </w:pPr>
    </w:p>
    <w:p>
      <w:pPr>
        <w:pStyle w:val="BodyText"/>
        <w:spacing w:before="3"/>
        <w:rPr>
          <w:rFonts w:ascii="Arial"/>
          <w:i/>
          <w:sz w:val="13"/>
        </w:rPr>
      </w:pPr>
      <w:r>
        <w:rPr/>
        <w:pict>
          <v:rect style="position:absolute;margin-left:42.599998pt;margin-top:8.861953pt;width:144.020pt;height:.72pt;mso-position-horizontal-relative:page;mso-position-vertical-relative:paragraph;z-index:-15713280;mso-wrap-distance-left:0;mso-wrap-distance-right:0" id="docshape80" filled="true" fillcolor="#000000" stroked="false">
            <v:fill type="solid"/>
            <w10:wrap type="topAndBottom"/>
          </v:rect>
        </w:pict>
      </w:r>
    </w:p>
    <w:p>
      <w:pPr>
        <w:spacing w:before="100"/>
        <w:ind w:left="232" w:right="0" w:firstLine="0"/>
        <w:jc w:val="left"/>
        <w:rPr>
          <w:sz w:val="20"/>
        </w:rPr>
      </w:pPr>
      <w:r>
        <w:rPr>
          <w:sz w:val="20"/>
          <w:vertAlign w:val="superscript"/>
        </w:rPr>
        <w:t>1</w:t>
      </w:r>
      <w:r>
        <w:rPr>
          <w:spacing w:val="-8"/>
          <w:sz w:val="20"/>
          <w:vertAlign w:val="baseline"/>
        </w:rPr>
        <w:t> </w:t>
      </w:r>
      <w:r>
        <w:rPr>
          <w:sz w:val="20"/>
          <w:vertAlign w:val="baseline"/>
        </w:rPr>
        <w:t>Career</w:t>
      </w:r>
      <w:r>
        <w:rPr>
          <w:spacing w:val="-4"/>
          <w:sz w:val="20"/>
          <w:vertAlign w:val="baseline"/>
        </w:rPr>
        <w:t> </w:t>
      </w:r>
      <w:r>
        <w:rPr>
          <w:sz w:val="20"/>
          <w:vertAlign w:val="baseline"/>
        </w:rPr>
        <w:t>stages</w:t>
      </w:r>
      <w:r>
        <w:rPr>
          <w:spacing w:val="-5"/>
          <w:sz w:val="20"/>
          <w:vertAlign w:val="baseline"/>
        </w:rPr>
        <w:t> </w:t>
      </w:r>
      <w:r>
        <w:rPr>
          <w:sz w:val="20"/>
          <w:vertAlign w:val="baseline"/>
        </w:rPr>
        <w:t>as</w:t>
      </w:r>
      <w:r>
        <w:rPr>
          <w:spacing w:val="-4"/>
          <w:sz w:val="20"/>
          <w:vertAlign w:val="baseline"/>
        </w:rPr>
        <w:t> </w:t>
      </w:r>
      <w:r>
        <w:rPr>
          <w:sz w:val="20"/>
          <w:vertAlign w:val="baseline"/>
        </w:rPr>
        <w:t>defined</w:t>
      </w:r>
      <w:r>
        <w:rPr>
          <w:spacing w:val="-4"/>
          <w:sz w:val="20"/>
          <w:vertAlign w:val="baseline"/>
        </w:rPr>
        <w:t> </w:t>
      </w:r>
      <w:r>
        <w:rPr>
          <w:sz w:val="20"/>
          <w:vertAlign w:val="baseline"/>
        </w:rPr>
        <w:t>in</w:t>
      </w:r>
      <w:r>
        <w:rPr>
          <w:spacing w:val="-4"/>
          <w:sz w:val="20"/>
          <w:vertAlign w:val="baseline"/>
        </w:rPr>
        <w:t> </w:t>
      </w:r>
      <w:r>
        <w:rPr>
          <w:sz w:val="20"/>
          <w:vertAlign w:val="baseline"/>
        </w:rPr>
        <w:t>Frascati</w:t>
      </w:r>
      <w:r>
        <w:rPr>
          <w:spacing w:val="-4"/>
          <w:sz w:val="20"/>
          <w:vertAlign w:val="baseline"/>
        </w:rPr>
        <w:t> </w:t>
      </w:r>
      <w:r>
        <w:rPr>
          <w:sz w:val="20"/>
          <w:vertAlign w:val="baseline"/>
        </w:rPr>
        <w:t>2015</w:t>
      </w:r>
      <w:r>
        <w:rPr>
          <w:spacing w:val="-5"/>
          <w:sz w:val="20"/>
          <w:vertAlign w:val="baseline"/>
        </w:rPr>
        <w:t> </w:t>
      </w:r>
      <w:r>
        <w:rPr>
          <w:spacing w:val="-2"/>
          <w:sz w:val="20"/>
          <w:vertAlign w:val="baseline"/>
        </w:rPr>
        <w:t>manual:</w:t>
      </w:r>
    </w:p>
    <w:p>
      <w:pPr>
        <w:spacing w:before="0"/>
        <w:ind w:left="232" w:right="0" w:firstLine="0"/>
        <w:jc w:val="left"/>
        <w:rPr>
          <w:sz w:val="20"/>
        </w:rPr>
      </w:pPr>
      <w:r>
        <w:rPr>
          <w:sz w:val="20"/>
        </w:rPr>
        <w:t>Category</w:t>
      </w:r>
      <w:r>
        <w:rPr>
          <w:spacing w:val="-6"/>
          <w:sz w:val="20"/>
        </w:rPr>
        <w:t> </w:t>
      </w:r>
      <w:r>
        <w:rPr>
          <w:sz w:val="20"/>
        </w:rPr>
        <w:t>A</w:t>
      </w:r>
      <w:r>
        <w:rPr>
          <w:spacing w:val="-4"/>
          <w:sz w:val="20"/>
        </w:rPr>
        <w:t> </w:t>
      </w:r>
      <w:r>
        <w:rPr>
          <w:sz w:val="20"/>
        </w:rPr>
        <w:t>–</w:t>
      </w:r>
      <w:r>
        <w:rPr>
          <w:spacing w:val="-3"/>
          <w:sz w:val="20"/>
        </w:rPr>
        <w:t> </w:t>
      </w:r>
      <w:r>
        <w:rPr>
          <w:sz w:val="20"/>
        </w:rPr>
        <w:t>Top</w:t>
      </w:r>
      <w:r>
        <w:rPr>
          <w:spacing w:val="-5"/>
          <w:sz w:val="20"/>
        </w:rPr>
        <w:t> </w:t>
      </w:r>
      <w:r>
        <w:rPr>
          <w:sz w:val="20"/>
        </w:rPr>
        <w:t>grade</w:t>
      </w:r>
      <w:r>
        <w:rPr>
          <w:spacing w:val="-7"/>
          <w:sz w:val="20"/>
        </w:rPr>
        <w:t> </w:t>
      </w:r>
      <w:r>
        <w:rPr>
          <w:sz w:val="20"/>
        </w:rPr>
        <w:t>researcher:</w:t>
      </w:r>
      <w:r>
        <w:rPr>
          <w:spacing w:val="-6"/>
          <w:sz w:val="20"/>
        </w:rPr>
        <w:t> </w:t>
      </w:r>
      <w:r>
        <w:rPr>
          <w:sz w:val="20"/>
        </w:rPr>
        <w:t>the</w:t>
      </w:r>
      <w:r>
        <w:rPr>
          <w:spacing w:val="-6"/>
          <w:sz w:val="20"/>
        </w:rPr>
        <w:t> </w:t>
      </w:r>
      <w:r>
        <w:rPr>
          <w:sz w:val="20"/>
        </w:rPr>
        <w:t>single</w:t>
      </w:r>
      <w:r>
        <w:rPr>
          <w:spacing w:val="-7"/>
          <w:sz w:val="20"/>
        </w:rPr>
        <w:t> </w:t>
      </w:r>
      <w:r>
        <w:rPr>
          <w:sz w:val="20"/>
        </w:rPr>
        <w:t>highest</w:t>
      </w:r>
      <w:r>
        <w:rPr>
          <w:spacing w:val="-5"/>
          <w:sz w:val="20"/>
        </w:rPr>
        <w:t> </w:t>
      </w:r>
      <w:r>
        <w:rPr>
          <w:sz w:val="20"/>
        </w:rPr>
        <w:t>grade/post</w:t>
      </w:r>
      <w:r>
        <w:rPr>
          <w:spacing w:val="-5"/>
          <w:sz w:val="20"/>
        </w:rPr>
        <w:t> </w:t>
      </w:r>
      <w:r>
        <w:rPr>
          <w:sz w:val="20"/>
        </w:rPr>
        <w:t>at</w:t>
      </w:r>
      <w:r>
        <w:rPr>
          <w:spacing w:val="-5"/>
          <w:sz w:val="20"/>
        </w:rPr>
        <w:t> </w:t>
      </w:r>
      <w:r>
        <w:rPr>
          <w:sz w:val="20"/>
        </w:rPr>
        <w:t>which</w:t>
      </w:r>
      <w:r>
        <w:rPr>
          <w:spacing w:val="-4"/>
          <w:sz w:val="20"/>
        </w:rPr>
        <w:t> </w:t>
      </w:r>
      <w:r>
        <w:rPr>
          <w:sz w:val="20"/>
        </w:rPr>
        <w:t>research</w:t>
      </w:r>
      <w:r>
        <w:rPr>
          <w:spacing w:val="-6"/>
          <w:sz w:val="20"/>
        </w:rPr>
        <w:t> </w:t>
      </w:r>
      <w:r>
        <w:rPr>
          <w:sz w:val="20"/>
        </w:rPr>
        <w:t>is</w:t>
      </w:r>
      <w:r>
        <w:rPr>
          <w:spacing w:val="-4"/>
          <w:sz w:val="20"/>
        </w:rPr>
        <w:t> </w:t>
      </w:r>
      <w:r>
        <w:rPr>
          <w:sz w:val="20"/>
        </w:rPr>
        <w:t>normally</w:t>
      </w:r>
      <w:r>
        <w:rPr>
          <w:spacing w:val="-5"/>
          <w:sz w:val="20"/>
        </w:rPr>
        <w:t> </w:t>
      </w:r>
      <w:r>
        <w:rPr>
          <w:sz w:val="20"/>
        </w:rPr>
        <w:t>conducted.</w:t>
      </w:r>
      <w:r>
        <w:rPr>
          <w:spacing w:val="36"/>
          <w:sz w:val="20"/>
        </w:rPr>
        <w:t> </w:t>
      </w:r>
      <w:r>
        <w:rPr>
          <w:sz w:val="20"/>
        </w:rPr>
        <w:t>Example:</w:t>
      </w:r>
      <w:r>
        <w:rPr>
          <w:spacing w:val="-1"/>
          <w:sz w:val="20"/>
        </w:rPr>
        <w:t> </w:t>
      </w:r>
      <w:r>
        <w:rPr>
          <w:sz w:val="20"/>
        </w:rPr>
        <w:t>‘Full</w:t>
      </w:r>
      <w:r>
        <w:rPr>
          <w:spacing w:val="-5"/>
          <w:sz w:val="20"/>
        </w:rPr>
        <w:t> </w:t>
      </w:r>
      <w:r>
        <w:rPr>
          <w:sz w:val="20"/>
        </w:rPr>
        <w:t>professor’</w:t>
      </w:r>
      <w:r>
        <w:rPr>
          <w:spacing w:val="-5"/>
          <w:sz w:val="20"/>
        </w:rPr>
        <w:t> </w:t>
      </w:r>
      <w:r>
        <w:rPr>
          <w:sz w:val="20"/>
        </w:rPr>
        <w:t>or</w:t>
      </w:r>
      <w:r>
        <w:rPr>
          <w:spacing w:val="-5"/>
          <w:sz w:val="20"/>
        </w:rPr>
        <w:t> </w:t>
      </w:r>
      <w:r>
        <w:rPr>
          <w:sz w:val="20"/>
        </w:rPr>
        <w:t>‘Director</w:t>
      </w:r>
      <w:r>
        <w:rPr>
          <w:spacing w:val="-5"/>
          <w:sz w:val="20"/>
        </w:rPr>
        <w:t> </w:t>
      </w:r>
      <w:r>
        <w:rPr>
          <w:sz w:val="20"/>
        </w:rPr>
        <w:t>of</w:t>
      </w:r>
      <w:r>
        <w:rPr>
          <w:spacing w:val="-7"/>
          <w:sz w:val="20"/>
        </w:rPr>
        <w:t> </w:t>
      </w:r>
      <w:r>
        <w:rPr>
          <w:spacing w:val="-2"/>
          <w:sz w:val="20"/>
        </w:rPr>
        <w:t>research’.</w:t>
      </w:r>
    </w:p>
    <w:p>
      <w:pPr>
        <w:spacing w:line="243" w:lineRule="exact" w:before="2"/>
        <w:ind w:left="232" w:right="0" w:firstLine="0"/>
        <w:jc w:val="left"/>
        <w:rPr>
          <w:sz w:val="20"/>
        </w:rPr>
      </w:pPr>
      <w:r>
        <w:rPr>
          <w:sz w:val="20"/>
        </w:rPr>
        <w:t>Category</w:t>
      </w:r>
      <w:r>
        <w:rPr>
          <w:spacing w:val="-6"/>
          <w:sz w:val="20"/>
        </w:rPr>
        <w:t> </w:t>
      </w:r>
      <w:r>
        <w:rPr>
          <w:sz w:val="20"/>
        </w:rPr>
        <w:t>B</w:t>
      </w:r>
      <w:r>
        <w:rPr>
          <w:spacing w:val="-4"/>
          <w:sz w:val="20"/>
        </w:rPr>
        <w:t> </w:t>
      </w:r>
      <w:r>
        <w:rPr>
          <w:sz w:val="20"/>
        </w:rPr>
        <w:t>–</w:t>
      </w:r>
      <w:r>
        <w:rPr>
          <w:spacing w:val="-6"/>
          <w:sz w:val="20"/>
        </w:rPr>
        <w:t> </w:t>
      </w:r>
      <w:r>
        <w:rPr>
          <w:sz w:val="20"/>
        </w:rPr>
        <w:t>Senior</w:t>
      </w:r>
      <w:r>
        <w:rPr>
          <w:spacing w:val="-5"/>
          <w:sz w:val="20"/>
        </w:rPr>
        <w:t> </w:t>
      </w:r>
      <w:r>
        <w:rPr>
          <w:sz w:val="20"/>
        </w:rPr>
        <w:t>researcher:</w:t>
      </w:r>
      <w:r>
        <w:rPr>
          <w:spacing w:val="-6"/>
          <w:sz w:val="20"/>
        </w:rPr>
        <w:t> </w:t>
      </w:r>
      <w:r>
        <w:rPr>
          <w:sz w:val="20"/>
        </w:rPr>
        <w:t>Researchers</w:t>
      </w:r>
      <w:r>
        <w:rPr>
          <w:spacing w:val="-2"/>
          <w:sz w:val="20"/>
        </w:rPr>
        <w:t> </w:t>
      </w:r>
      <w:r>
        <w:rPr>
          <w:sz w:val="20"/>
        </w:rPr>
        <w:t>working</w:t>
      </w:r>
      <w:r>
        <w:rPr>
          <w:spacing w:val="-6"/>
          <w:sz w:val="20"/>
        </w:rPr>
        <w:t> </w:t>
      </w:r>
      <w:r>
        <w:rPr>
          <w:sz w:val="20"/>
        </w:rPr>
        <w:t>in</w:t>
      </w:r>
      <w:r>
        <w:rPr>
          <w:spacing w:val="-5"/>
          <w:sz w:val="20"/>
        </w:rPr>
        <w:t> </w:t>
      </w:r>
      <w:r>
        <w:rPr>
          <w:sz w:val="20"/>
        </w:rPr>
        <w:t>positions</w:t>
      </w:r>
      <w:r>
        <w:rPr>
          <w:spacing w:val="-5"/>
          <w:sz w:val="20"/>
        </w:rPr>
        <w:t> </w:t>
      </w:r>
      <w:r>
        <w:rPr>
          <w:sz w:val="20"/>
        </w:rPr>
        <w:t>not</w:t>
      </w:r>
      <w:r>
        <w:rPr>
          <w:spacing w:val="-5"/>
          <w:sz w:val="20"/>
        </w:rPr>
        <w:t> </w:t>
      </w:r>
      <w:r>
        <w:rPr>
          <w:sz w:val="20"/>
        </w:rPr>
        <w:t>as</w:t>
      </w:r>
      <w:r>
        <w:rPr>
          <w:spacing w:val="-5"/>
          <w:sz w:val="20"/>
        </w:rPr>
        <w:t> </w:t>
      </w:r>
      <w:r>
        <w:rPr>
          <w:sz w:val="20"/>
        </w:rPr>
        <w:t>senior</w:t>
      </w:r>
      <w:r>
        <w:rPr>
          <w:spacing w:val="-5"/>
          <w:sz w:val="20"/>
        </w:rPr>
        <w:t> </w:t>
      </w:r>
      <w:r>
        <w:rPr>
          <w:sz w:val="20"/>
        </w:rPr>
        <w:t>as</w:t>
      </w:r>
      <w:r>
        <w:rPr>
          <w:spacing w:val="-5"/>
          <w:sz w:val="20"/>
        </w:rPr>
        <w:t> </w:t>
      </w:r>
      <w:r>
        <w:rPr>
          <w:sz w:val="20"/>
        </w:rPr>
        <w:t>top</w:t>
      </w:r>
      <w:r>
        <w:rPr>
          <w:spacing w:val="-5"/>
          <w:sz w:val="20"/>
        </w:rPr>
        <w:t> </w:t>
      </w:r>
      <w:r>
        <w:rPr>
          <w:sz w:val="20"/>
        </w:rPr>
        <w:t>position</w:t>
      </w:r>
      <w:r>
        <w:rPr>
          <w:spacing w:val="-5"/>
          <w:sz w:val="20"/>
        </w:rPr>
        <w:t> </w:t>
      </w:r>
      <w:r>
        <w:rPr>
          <w:sz w:val="20"/>
        </w:rPr>
        <w:t>but</w:t>
      </w:r>
      <w:r>
        <w:rPr>
          <w:spacing w:val="-5"/>
          <w:sz w:val="20"/>
        </w:rPr>
        <w:t> </w:t>
      </w:r>
      <w:r>
        <w:rPr>
          <w:sz w:val="20"/>
        </w:rPr>
        <w:t>more</w:t>
      </w:r>
      <w:r>
        <w:rPr>
          <w:spacing w:val="-6"/>
          <w:sz w:val="20"/>
        </w:rPr>
        <w:t> </w:t>
      </w:r>
      <w:r>
        <w:rPr>
          <w:sz w:val="20"/>
        </w:rPr>
        <w:t>senior</w:t>
      </w:r>
      <w:r>
        <w:rPr>
          <w:spacing w:val="-5"/>
          <w:sz w:val="20"/>
        </w:rPr>
        <w:t> </w:t>
      </w:r>
      <w:r>
        <w:rPr>
          <w:sz w:val="20"/>
        </w:rPr>
        <w:t>than</w:t>
      </w:r>
      <w:r>
        <w:rPr>
          <w:spacing w:val="-4"/>
          <w:sz w:val="20"/>
        </w:rPr>
        <w:t> </w:t>
      </w:r>
      <w:r>
        <w:rPr>
          <w:sz w:val="20"/>
        </w:rPr>
        <w:t>newly</w:t>
      </w:r>
      <w:r>
        <w:rPr>
          <w:spacing w:val="-5"/>
          <w:sz w:val="20"/>
        </w:rPr>
        <w:t> </w:t>
      </w:r>
      <w:r>
        <w:rPr>
          <w:sz w:val="20"/>
        </w:rPr>
        <w:t>qualified</w:t>
      </w:r>
      <w:r>
        <w:rPr>
          <w:spacing w:val="-5"/>
          <w:sz w:val="20"/>
        </w:rPr>
        <w:t> </w:t>
      </w:r>
      <w:r>
        <w:rPr>
          <w:sz w:val="20"/>
        </w:rPr>
        <w:t>doctoral</w:t>
      </w:r>
      <w:r>
        <w:rPr>
          <w:spacing w:val="-5"/>
          <w:sz w:val="20"/>
        </w:rPr>
        <w:t> </w:t>
      </w:r>
      <w:r>
        <w:rPr>
          <w:sz w:val="20"/>
        </w:rPr>
        <w:t>graduates</w:t>
      </w:r>
      <w:r>
        <w:rPr>
          <w:spacing w:val="-5"/>
          <w:sz w:val="20"/>
        </w:rPr>
        <w:t> </w:t>
      </w:r>
      <w:r>
        <w:rPr>
          <w:sz w:val="20"/>
        </w:rPr>
        <w:t>(IsCED</w:t>
      </w:r>
      <w:r>
        <w:rPr>
          <w:spacing w:val="-6"/>
          <w:sz w:val="20"/>
        </w:rPr>
        <w:t> </w:t>
      </w:r>
      <w:r>
        <w:rPr>
          <w:sz w:val="20"/>
        </w:rPr>
        <w:t>level</w:t>
      </w:r>
      <w:r>
        <w:rPr>
          <w:spacing w:val="-5"/>
          <w:sz w:val="20"/>
        </w:rPr>
        <w:t> </w:t>
      </w:r>
      <w:r>
        <w:rPr>
          <w:sz w:val="20"/>
        </w:rPr>
        <w:t>8).</w:t>
      </w:r>
      <w:r>
        <w:rPr>
          <w:spacing w:val="-6"/>
          <w:sz w:val="20"/>
        </w:rPr>
        <w:t> </w:t>
      </w:r>
      <w:r>
        <w:rPr>
          <w:spacing w:val="-2"/>
          <w:sz w:val="20"/>
        </w:rPr>
        <w:t>Examples:</w:t>
      </w:r>
    </w:p>
    <w:p>
      <w:pPr>
        <w:spacing w:line="243" w:lineRule="exact" w:before="0"/>
        <w:ind w:left="232" w:right="0" w:firstLine="0"/>
        <w:jc w:val="left"/>
        <w:rPr>
          <w:sz w:val="20"/>
        </w:rPr>
      </w:pPr>
      <w:r>
        <w:rPr>
          <w:sz w:val="20"/>
        </w:rPr>
        <w:t>‘associate</w:t>
      </w:r>
      <w:r>
        <w:rPr>
          <w:spacing w:val="-7"/>
          <w:sz w:val="20"/>
        </w:rPr>
        <w:t> </w:t>
      </w:r>
      <w:r>
        <w:rPr>
          <w:sz w:val="20"/>
        </w:rPr>
        <w:t>professor’</w:t>
      </w:r>
      <w:r>
        <w:rPr>
          <w:spacing w:val="-5"/>
          <w:sz w:val="20"/>
        </w:rPr>
        <w:t> </w:t>
      </w:r>
      <w:r>
        <w:rPr>
          <w:sz w:val="20"/>
        </w:rPr>
        <w:t>or</w:t>
      </w:r>
      <w:r>
        <w:rPr>
          <w:spacing w:val="-6"/>
          <w:sz w:val="20"/>
        </w:rPr>
        <w:t> </w:t>
      </w:r>
      <w:r>
        <w:rPr>
          <w:sz w:val="20"/>
        </w:rPr>
        <w:t>‘senior</w:t>
      </w:r>
      <w:r>
        <w:rPr>
          <w:spacing w:val="-6"/>
          <w:sz w:val="20"/>
        </w:rPr>
        <w:t> </w:t>
      </w:r>
      <w:r>
        <w:rPr>
          <w:sz w:val="20"/>
        </w:rPr>
        <w:t>researcher’</w:t>
      </w:r>
      <w:r>
        <w:rPr>
          <w:spacing w:val="-6"/>
          <w:sz w:val="20"/>
        </w:rPr>
        <w:t> </w:t>
      </w:r>
      <w:r>
        <w:rPr>
          <w:sz w:val="20"/>
        </w:rPr>
        <w:t>or</w:t>
      </w:r>
      <w:r>
        <w:rPr>
          <w:spacing w:val="-6"/>
          <w:sz w:val="20"/>
        </w:rPr>
        <w:t> </w:t>
      </w:r>
      <w:r>
        <w:rPr>
          <w:sz w:val="20"/>
        </w:rPr>
        <w:t>‘principal</w:t>
      </w:r>
      <w:r>
        <w:rPr>
          <w:spacing w:val="-6"/>
          <w:sz w:val="20"/>
        </w:rPr>
        <w:t> </w:t>
      </w:r>
      <w:r>
        <w:rPr>
          <w:spacing w:val="-2"/>
          <w:sz w:val="20"/>
        </w:rPr>
        <w:t>investigator’.</w:t>
      </w:r>
    </w:p>
    <w:p>
      <w:pPr>
        <w:spacing w:before="0"/>
        <w:ind w:left="232" w:right="0" w:firstLine="0"/>
        <w:jc w:val="left"/>
        <w:rPr>
          <w:sz w:val="20"/>
        </w:rPr>
      </w:pPr>
      <w:r>
        <w:rPr>
          <w:sz w:val="20"/>
        </w:rPr>
        <w:t>Category</w:t>
      </w:r>
      <w:r>
        <w:rPr>
          <w:spacing w:val="-7"/>
          <w:sz w:val="20"/>
        </w:rPr>
        <w:t> </w:t>
      </w:r>
      <w:r>
        <w:rPr>
          <w:sz w:val="20"/>
        </w:rPr>
        <w:t>C</w:t>
      </w:r>
      <w:r>
        <w:rPr>
          <w:spacing w:val="-6"/>
          <w:sz w:val="20"/>
        </w:rPr>
        <w:t> </w:t>
      </w:r>
      <w:r>
        <w:rPr>
          <w:sz w:val="20"/>
        </w:rPr>
        <w:t>–</w:t>
      </w:r>
      <w:r>
        <w:rPr>
          <w:spacing w:val="-6"/>
          <w:sz w:val="20"/>
        </w:rPr>
        <w:t> </w:t>
      </w:r>
      <w:r>
        <w:rPr>
          <w:sz w:val="20"/>
        </w:rPr>
        <w:t>Recognised</w:t>
      </w:r>
      <w:r>
        <w:rPr>
          <w:spacing w:val="-6"/>
          <w:sz w:val="20"/>
        </w:rPr>
        <w:t> </w:t>
      </w:r>
      <w:r>
        <w:rPr>
          <w:sz w:val="20"/>
        </w:rPr>
        <w:t>researcher:</w:t>
      </w:r>
      <w:r>
        <w:rPr>
          <w:spacing w:val="-7"/>
          <w:sz w:val="20"/>
        </w:rPr>
        <w:t> </w:t>
      </w:r>
      <w:r>
        <w:rPr>
          <w:sz w:val="20"/>
        </w:rPr>
        <w:t>the</w:t>
      </w:r>
      <w:r>
        <w:rPr>
          <w:spacing w:val="-6"/>
          <w:sz w:val="20"/>
        </w:rPr>
        <w:t> </w:t>
      </w:r>
      <w:r>
        <w:rPr>
          <w:sz w:val="20"/>
        </w:rPr>
        <w:t>first</w:t>
      </w:r>
      <w:r>
        <w:rPr>
          <w:spacing w:val="-6"/>
          <w:sz w:val="20"/>
        </w:rPr>
        <w:t> </w:t>
      </w:r>
      <w:r>
        <w:rPr>
          <w:sz w:val="20"/>
        </w:rPr>
        <w:t>grade/post</w:t>
      </w:r>
      <w:r>
        <w:rPr>
          <w:spacing w:val="-7"/>
          <w:sz w:val="20"/>
        </w:rPr>
        <w:t> </w:t>
      </w:r>
      <w:r>
        <w:rPr>
          <w:sz w:val="20"/>
        </w:rPr>
        <w:t>into</w:t>
      </w:r>
      <w:r>
        <w:rPr>
          <w:spacing w:val="-6"/>
          <w:sz w:val="20"/>
        </w:rPr>
        <w:t> </w:t>
      </w:r>
      <w:r>
        <w:rPr>
          <w:sz w:val="20"/>
        </w:rPr>
        <w:t>which</w:t>
      </w:r>
      <w:r>
        <w:rPr>
          <w:spacing w:val="-5"/>
          <w:sz w:val="20"/>
        </w:rPr>
        <w:t> </w:t>
      </w:r>
      <w:r>
        <w:rPr>
          <w:sz w:val="20"/>
        </w:rPr>
        <w:t>a</w:t>
      </w:r>
      <w:r>
        <w:rPr>
          <w:spacing w:val="-6"/>
          <w:sz w:val="20"/>
        </w:rPr>
        <w:t> </w:t>
      </w:r>
      <w:r>
        <w:rPr>
          <w:sz w:val="20"/>
        </w:rPr>
        <w:t>newly</w:t>
      </w:r>
      <w:r>
        <w:rPr>
          <w:spacing w:val="-6"/>
          <w:sz w:val="20"/>
        </w:rPr>
        <w:t> </w:t>
      </w:r>
      <w:r>
        <w:rPr>
          <w:sz w:val="20"/>
        </w:rPr>
        <w:t>qualified</w:t>
      </w:r>
      <w:r>
        <w:rPr>
          <w:spacing w:val="-6"/>
          <w:sz w:val="20"/>
        </w:rPr>
        <w:t> </w:t>
      </w:r>
      <w:r>
        <w:rPr>
          <w:sz w:val="20"/>
        </w:rPr>
        <w:t>doctoral</w:t>
      </w:r>
      <w:r>
        <w:rPr>
          <w:spacing w:val="-6"/>
          <w:sz w:val="20"/>
        </w:rPr>
        <w:t> </w:t>
      </w:r>
      <w:r>
        <w:rPr>
          <w:sz w:val="20"/>
        </w:rPr>
        <w:t>graduate</w:t>
      </w:r>
      <w:r>
        <w:rPr>
          <w:spacing w:val="-7"/>
          <w:sz w:val="20"/>
        </w:rPr>
        <w:t> </w:t>
      </w:r>
      <w:r>
        <w:rPr>
          <w:sz w:val="20"/>
        </w:rPr>
        <w:t>would</w:t>
      </w:r>
      <w:r>
        <w:rPr>
          <w:spacing w:val="-6"/>
          <w:sz w:val="20"/>
        </w:rPr>
        <w:t> </w:t>
      </w:r>
      <w:r>
        <w:rPr>
          <w:sz w:val="20"/>
        </w:rPr>
        <w:t>normally</w:t>
      </w:r>
      <w:r>
        <w:rPr>
          <w:spacing w:val="-6"/>
          <w:sz w:val="20"/>
        </w:rPr>
        <w:t> </w:t>
      </w:r>
      <w:r>
        <w:rPr>
          <w:sz w:val="20"/>
        </w:rPr>
        <w:t>be</w:t>
      </w:r>
      <w:r>
        <w:rPr>
          <w:spacing w:val="-7"/>
          <w:sz w:val="20"/>
        </w:rPr>
        <w:t> </w:t>
      </w:r>
      <w:r>
        <w:rPr>
          <w:sz w:val="20"/>
        </w:rPr>
        <w:t>recruited.</w:t>
      </w:r>
      <w:r>
        <w:rPr>
          <w:spacing w:val="-6"/>
          <w:sz w:val="20"/>
        </w:rPr>
        <w:t> </w:t>
      </w:r>
      <w:r>
        <w:rPr>
          <w:sz w:val="20"/>
        </w:rPr>
        <w:t>Examples:</w:t>
      </w:r>
      <w:r>
        <w:rPr>
          <w:spacing w:val="-1"/>
          <w:sz w:val="20"/>
        </w:rPr>
        <w:t> </w:t>
      </w:r>
      <w:r>
        <w:rPr>
          <w:sz w:val="20"/>
        </w:rPr>
        <w:t>‘assistant</w:t>
      </w:r>
      <w:r>
        <w:rPr>
          <w:spacing w:val="-6"/>
          <w:sz w:val="20"/>
        </w:rPr>
        <w:t> </w:t>
      </w:r>
      <w:r>
        <w:rPr>
          <w:sz w:val="20"/>
        </w:rPr>
        <w:t>professor’,</w:t>
      </w:r>
      <w:r>
        <w:rPr>
          <w:spacing w:val="-7"/>
          <w:sz w:val="20"/>
        </w:rPr>
        <w:t> </w:t>
      </w:r>
      <w:r>
        <w:rPr>
          <w:sz w:val="20"/>
        </w:rPr>
        <w:t>‘investigator’</w:t>
      </w:r>
      <w:r>
        <w:rPr>
          <w:spacing w:val="-5"/>
          <w:sz w:val="20"/>
        </w:rPr>
        <w:t> or</w:t>
      </w:r>
    </w:p>
    <w:p>
      <w:pPr>
        <w:spacing w:before="1"/>
        <w:ind w:left="232" w:right="0" w:firstLine="0"/>
        <w:jc w:val="left"/>
        <w:rPr>
          <w:sz w:val="20"/>
        </w:rPr>
      </w:pPr>
      <w:r>
        <w:rPr>
          <w:w w:val="95"/>
          <w:sz w:val="20"/>
        </w:rPr>
        <w:t>‘post-doctoral</w:t>
      </w:r>
      <w:r>
        <w:rPr>
          <w:spacing w:val="46"/>
          <w:sz w:val="20"/>
        </w:rPr>
        <w:t> </w:t>
      </w:r>
      <w:r>
        <w:rPr>
          <w:spacing w:val="-2"/>
          <w:w w:val="95"/>
          <w:sz w:val="20"/>
        </w:rPr>
        <w:t>fellow’.</w:t>
      </w:r>
    </w:p>
    <w:p>
      <w:pPr>
        <w:spacing w:before="1"/>
        <w:ind w:left="232" w:right="75" w:firstLine="0"/>
        <w:jc w:val="left"/>
        <w:rPr>
          <w:sz w:val="20"/>
        </w:rPr>
      </w:pPr>
      <w:r>
        <w:rPr>
          <w:sz w:val="20"/>
        </w:rPr>
        <w:t>Category</w:t>
      </w:r>
      <w:r>
        <w:rPr>
          <w:spacing w:val="-2"/>
          <w:sz w:val="20"/>
        </w:rPr>
        <w:t> </w:t>
      </w:r>
      <w:r>
        <w:rPr>
          <w:sz w:val="20"/>
        </w:rPr>
        <w:t>D</w:t>
      </w:r>
      <w:r>
        <w:rPr>
          <w:spacing w:val="-1"/>
          <w:sz w:val="20"/>
        </w:rPr>
        <w:t> </w:t>
      </w:r>
      <w:r>
        <w:rPr>
          <w:sz w:val="20"/>
        </w:rPr>
        <w:t>–</w:t>
      </w:r>
      <w:r>
        <w:rPr>
          <w:spacing w:val="-3"/>
          <w:sz w:val="20"/>
        </w:rPr>
        <w:t> </w:t>
      </w:r>
      <w:r>
        <w:rPr>
          <w:sz w:val="20"/>
        </w:rPr>
        <w:t>First</w:t>
      </w:r>
      <w:r>
        <w:rPr>
          <w:spacing w:val="-2"/>
          <w:sz w:val="20"/>
        </w:rPr>
        <w:t> </w:t>
      </w:r>
      <w:r>
        <w:rPr>
          <w:sz w:val="20"/>
        </w:rPr>
        <w:t>stage</w:t>
      </w:r>
      <w:r>
        <w:rPr>
          <w:spacing w:val="-4"/>
          <w:sz w:val="20"/>
        </w:rPr>
        <w:t> </w:t>
      </w:r>
      <w:r>
        <w:rPr>
          <w:sz w:val="20"/>
        </w:rPr>
        <w:t>researcher:</w:t>
      </w:r>
      <w:r>
        <w:rPr>
          <w:spacing w:val="-3"/>
          <w:sz w:val="20"/>
        </w:rPr>
        <w:t> </w:t>
      </w:r>
      <w:r>
        <w:rPr>
          <w:sz w:val="20"/>
        </w:rPr>
        <w:t>Either</w:t>
      </w:r>
      <w:r>
        <w:rPr>
          <w:spacing w:val="-2"/>
          <w:sz w:val="20"/>
        </w:rPr>
        <w:t> </w:t>
      </w:r>
      <w:r>
        <w:rPr>
          <w:sz w:val="20"/>
        </w:rPr>
        <w:t>doctoral</w:t>
      </w:r>
      <w:r>
        <w:rPr>
          <w:spacing w:val="-2"/>
          <w:sz w:val="20"/>
        </w:rPr>
        <w:t> </w:t>
      </w:r>
      <w:r>
        <w:rPr>
          <w:sz w:val="20"/>
        </w:rPr>
        <w:t>students</w:t>
      </w:r>
      <w:r>
        <w:rPr>
          <w:spacing w:val="-2"/>
          <w:sz w:val="20"/>
        </w:rPr>
        <w:t> </w:t>
      </w:r>
      <w:r>
        <w:rPr>
          <w:sz w:val="20"/>
        </w:rPr>
        <w:t>at</w:t>
      </w:r>
      <w:r>
        <w:rPr>
          <w:spacing w:val="-2"/>
          <w:sz w:val="20"/>
        </w:rPr>
        <w:t> </w:t>
      </w:r>
      <w:r>
        <w:rPr>
          <w:sz w:val="20"/>
        </w:rPr>
        <w:t>the</w:t>
      </w:r>
      <w:r>
        <w:rPr>
          <w:spacing w:val="-3"/>
          <w:sz w:val="20"/>
        </w:rPr>
        <w:t> </w:t>
      </w:r>
      <w:r>
        <w:rPr>
          <w:sz w:val="20"/>
        </w:rPr>
        <w:t>IsCED</w:t>
      </w:r>
      <w:r>
        <w:rPr>
          <w:spacing w:val="-3"/>
          <w:sz w:val="20"/>
        </w:rPr>
        <w:t> </w:t>
      </w:r>
      <w:r>
        <w:rPr>
          <w:sz w:val="20"/>
        </w:rPr>
        <w:t>level</w:t>
      </w:r>
      <w:r>
        <w:rPr>
          <w:spacing w:val="-2"/>
          <w:sz w:val="20"/>
        </w:rPr>
        <w:t> </w:t>
      </w:r>
      <w:r>
        <w:rPr>
          <w:sz w:val="20"/>
        </w:rPr>
        <w:t>8</w:t>
      </w:r>
      <w:r>
        <w:rPr>
          <w:spacing w:val="-2"/>
          <w:sz w:val="20"/>
        </w:rPr>
        <w:t> </w:t>
      </w:r>
      <w:r>
        <w:rPr>
          <w:sz w:val="20"/>
        </w:rPr>
        <w:t>who</w:t>
      </w:r>
      <w:r>
        <w:rPr>
          <w:spacing w:val="-2"/>
          <w:sz w:val="20"/>
        </w:rPr>
        <w:t> </w:t>
      </w:r>
      <w:r>
        <w:rPr>
          <w:sz w:val="20"/>
        </w:rPr>
        <w:t>are</w:t>
      </w:r>
      <w:r>
        <w:rPr>
          <w:spacing w:val="-3"/>
          <w:sz w:val="20"/>
        </w:rPr>
        <w:t> </w:t>
      </w:r>
      <w:r>
        <w:rPr>
          <w:sz w:val="20"/>
        </w:rPr>
        <w:t>engaged</w:t>
      </w:r>
      <w:r>
        <w:rPr>
          <w:spacing w:val="-2"/>
          <w:sz w:val="20"/>
        </w:rPr>
        <w:t> </w:t>
      </w:r>
      <w:r>
        <w:rPr>
          <w:sz w:val="20"/>
        </w:rPr>
        <w:t>as</w:t>
      </w:r>
      <w:r>
        <w:rPr>
          <w:spacing w:val="-2"/>
          <w:sz w:val="20"/>
        </w:rPr>
        <w:t> </w:t>
      </w:r>
      <w:r>
        <w:rPr>
          <w:sz w:val="20"/>
        </w:rPr>
        <w:t>researchers,</w:t>
      </w:r>
      <w:r>
        <w:rPr>
          <w:spacing w:val="-2"/>
          <w:sz w:val="20"/>
        </w:rPr>
        <w:t> </w:t>
      </w:r>
      <w:r>
        <w:rPr>
          <w:sz w:val="20"/>
        </w:rPr>
        <w:t>or</w:t>
      </w:r>
      <w:r>
        <w:rPr>
          <w:spacing w:val="-2"/>
          <w:sz w:val="20"/>
        </w:rPr>
        <w:t> </w:t>
      </w:r>
      <w:r>
        <w:rPr>
          <w:sz w:val="20"/>
        </w:rPr>
        <w:t>researchers</w:t>
      </w:r>
      <w:r>
        <w:rPr>
          <w:spacing w:val="-1"/>
          <w:sz w:val="20"/>
        </w:rPr>
        <w:t> </w:t>
      </w:r>
      <w:r>
        <w:rPr>
          <w:sz w:val="20"/>
        </w:rPr>
        <w:t>working</w:t>
      </w:r>
      <w:r>
        <w:rPr>
          <w:spacing w:val="-3"/>
          <w:sz w:val="20"/>
        </w:rPr>
        <w:t> </w:t>
      </w:r>
      <w:r>
        <w:rPr>
          <w:sz w:val="20"/>
        </w:rPr>
        <w:t>in</w:t>
      </w:r>
      <w:r>
        <w:rPr>
          <w:spacing w:val="-2"/>
          <w:sz w:val="20"/>
        </w:rPr>
        <w:t> </w:t>
      </w:r>
      <w:r>
        <w:rPr>
          <w:sz w:val="20"/>
        </w:rPr>
        <w:t>posts</w:t>
      </w:r>
      <w:r>
        <w:rPr>
          <w:spacing w:val="-1"/>
          <w:sz w:val="20"/>
        </w:rPr>
        <w:t> </w:t>
      </w:r>
      <w:r>
        <w:rPr>
          <w:sz w:val="20"/>
        </w:rPr>
        <w:t>that</w:t>
      </w:r>
      <w:r>
        <w:rPr>
          <w:spacing w:val="-2"/>
          <w:sz w:val="20"/>
        </w:rPr>
        <w:t> </w:t>
      </w:r>
      <w:r>
        <w:rPr>
          <w:sz w:val="20"/>
        </w:rPr>
        <w:t>do</w:t>
      </w:r>
      <w:r>
        <w:rPr>
          <w:spacing w:val="-2"/>
          <w:sz w:val="20"/>
        </w:rPr>
        <w:t> </w:t>
      </w:r>
      <w:r>
        <w:rPr>
          <w:sz w:val="20"/>
        </w:rPr>
        <w:t>not</w:t>
      </w:r>
      <w:r>
        <w:rPr>
          <w:spacing w:val="-2"/>
          <w:sz w:val="20"/>
        </w:rPr>
        <w:t> </w:t>
      </w:r>
      <w:r>
        <w:rPr>
          <w:sz w:val="20"/>
        </w:rPr>
        <w:t>normally</w:t>
      </w:r>
      <w:r>
        <w:rPr>
          <w:spacing w:val="-2"/>
          <w:sz w:val="20"/>
        </w:rPr>
        <w:t> </w:t>
      </w:r>
      <w:r>
        <w:rPr>
          <w:sz w:val="20"/>
        </w:rPr>
        <w:t>require</w:t>
      </w:r>
      <w:r>
        <w:rPr>
          <w:spacing w:val="-4"/>
          <w:sz w:val="20"/>
        </w:rPr>
        <w:t> </w:t>
      </w:r>
      <w:r>
        <w:rPr>
          <w:sz w:val="20"/>
        </w:rPr>
        <w:t>a doctorate degree.</w:t>
      </w:r>
      <w:r>
        <w:rPr>
          <w:spacing w:val="40"/>
          <w:sz w:val="20"/>
        </w:rPr>
        <w:t> </w:t>
      </w:r>
      <w:r>
        <w:rPr>
          <w:sz w:val="20"/>
        </w:rPr>
        <w:t>Examples: ‘PhD students’ or ‘junior researchers’ (without a PhD).</w:t>
      </w:r>
    </w:p>
    <w:p>
      <w:pPr>
        <w:pStyle w:val="BodyText"/>
        <w:spacing w:before="10"/>
        <w:rPr>
          <w:sz w:val="29"/>
        </w:rPr>
      </w:pPr>
      <w:r>
        <w:rPr/>
        <w:pict>
          <v:shape style="position:absolute;margin-left:44.650002pt;margin-top:19.800196pt;width:507.85pt;height:21.05pt;mso-position-horizontal-relative:page;mso-position-vertical-relative:paragraph;z-index:-15712768;mso-wrap-distance-left:0;mso-wrap-distance-right:0" type="#_x0000_t202" id="docshape81" filled="true" fillcolor="#d7d7d7" stroked="true" strokeweight=".75pt" strokecolor="#000000">
            <v:textbox inset="0,0,0,0">
              <w:txbxContent>
                <w:p>
                  <w:pPr>
                    <w:tabs>
                      <w:tab w:pos="4619" w:val="left" w:leader="none"/>
                      <w:tab w:pos="7133" w:val="left" w:leader="none"/>
                    </w:tabs>
                    <w:spacing w:before="72"/>
                    <w:ind w:left="143" w:right="0" w:firstLine="0"/>
                    <w:jc w:val="left"/>
                    <w:rPr>
                      <w:rFonts w:ascii="Arial"/>
                      <w:color w:val="000000"/>
                      <w:sz w:val="17"/>
                    </w:rPr>
                  </w:pPr>
                  <w:r>
                    <w:rPr>
                      <w:rFonts w:ascii="Arial"/>
                      <w:color w:val="221F1F"/>
                      <w:sz w:val="17"/>
                    </w:rPr>
                    <w:t>Version</w:t>
                  </w:r>
                  <w:r>
                    <w:rPr>
                      <w:rFonts w:ascii="Arial"/>
                      <w:color w:val="221F1F"/>
                      <w:spacing w:val="-4"/>
                      <w:sz w:val="17"/>
                    </w:rPr>
                    <w:t> </w:t>
                  </w:r>
                  <w:r>
                    <w:rPr>
                      <w:rFonts w:ascii="Arial"/>
                      <w:color w:val="221F1F"/>
                      <w:sz w:val="17"/>
                    </w:rPr>
                    <w:t>of</w:t>
                  </w:r>
                  <w:r>
                    <w:rPr>
                      <w:rFonts w:ascii="Arial"/>
                      <w:color w:val="221F1F"/>
                      <w:spacing w:val="-4"/>
                      <w:sz w:val="17"/>
                    </w:rPr>
                    <w:t> </w:t>
                  </w:r>
                  <w:r>
                    <w:rPr>
                      <w:rFonts w:ascii="Arial"/>
                      <w:color w:val="221F1F"/>
                      <w:sz w:val="17"/>
                    </w:rPr>
                    <w:t>template</w:t>
                  </w:r>
                  <w:r>
                    <w:rPr>
                      <w:rFonts w:ascii="Arial"/>
                      <w:color w:val="221F1F"/>
                      <w:spacing w:val="-3"/>
                      <w:sz w:val="17"/>
                    </w:rPr>
                    <w:t> </w:t>
                  </w:r>
                  <w:r>
                    <w:rPr>
                      <w:rFonts w:ascii="Arial"/>
                      <w:color w:val="221F1F"/>
                      <w:spacing w:val="-4"/>
                      <w:sz w:val="17"/>
                    </w:rPr>
                    <w:t>used</w:t>
                  </w:r>
                  <w:r>
                    <w:rPr>
                      <w:rFonts w:ascii="Arial"/>
                      <w:color w:val="221F1F"/>
                      <w:sz w:val="17"/>
                    </w:rPr>
                    <w:tab/>
                    <w:t>Page</w:t>
                  </w:r>
                  <w:r>
                    <w:rPr>
                      <w:rFonts w:ascii="Arial"/>
                      <w:color w:val="221F1F"/>
                      <w:spacing w:val="-3"/>
                      <w:sz w:val="17"/>
                    </w:rPr>
                    <w:t> </w:t>
                  </w:r>
                  <w:r>
                    <w:rPr>
                      <w:rFonts w:ascii="Arial"/>
                      <w:color w:val="221F1F"/>
                      <w:sz w:val="17"/>
                    </w:rPr>
                    <w:t>11</w:t>
                  </w:r>
                  <w:r>
                    <w:rPr>
                      <w:rFonts w:ascii="Arial"/>
                      <w:color w:val="221F1F"/>
                      <w:spacing w:val="-2"/>
                      <w:sz w:val="17"/>
                    </w:rPr>
                    <w:t> </w:t>
                  </w:r>
                  <w:r>
                    <w:rPr>
                      <w:rFonts w:ascii="Arial"/>
                      <w:color w:val="221F1F"/>
                      <w:sz w:val="17"/>
                    </w:rPr>
                    <w:t>of </w:t>
                  </w:r>
                  <w:r>
                    <w:rPr>
                      <w:rFonts w:ascii="Arial"/>
                      <w:color w:val="221F1F"/>
                      <w:spacing w:val="-5"/>
                      <w:sz w:val="17"/>
                    </w:rPr>
                    <w:t>24</w:t>
                  </w:r>
                  <w:r>
                    <w:rPr>
                      <w:rFonts w:ascii="Arial"/>
                      <w:color w:val="221F1F"/>
                      <w:sz w:val="17"/>
                    </w:rPr>
                    <w:tab/>
                    <w:t>Last</w:t>
                  </w:r>
                  <w:r>
                    <w:rPr>
                      <w:rFonts w:ascii="Arial"/>
                      <w:color w:val="221F1F"/>
                      <w:spacing w:val="-5"/>
                      <w:sz w:val="17"/>
                    </w:rPr>
                    <w:t> </w:t>
                  </w:r>
                  <w:r>
                    <w:rPr>
                      <w:rFonts w:ascii="Arial"/>
                      <w:color w:val="221F1F"/>
                      <w:sz w:val="17"/>
                    </w:rPr>
                    <w:t>saved</w:t>
                  </w:r>
                  <w:r>
                    <w:rPr>
                      <w:rFonts w:ascii="Arial"/>
                      <w:color w:val="221F1F"/>
                      <w:spacing w:val="57"/>
                      <w:sz w:val="17"/>
                    </w:rPr>
                    <w:t> </w:t>
                  </w:r>
                  <w:r>
                    <w:rPr>
                      <w:rFonts w:ascii="Arial"/>
                      <w:color w:val="221F1F"/>
                      <w:sz w:val="17"/>
                    </w:rPr>
                    <w:t>dd/mm/yyyy</w:t>
                  </w:r>
                  <w:r>
                    <w:rPr>
                      <w:rFonts w:ascii="Arial"/>
                      <w:color w:val="221F1F"/>
                      <w:spacing w:val="-1"/>
                      <w:sz w:val="17"/>
                    </w:rPr>
                    <w:t> </w:t>
                  </w:r>
                  <w:r>
                    <w:rPr>
                      <w:rFonts w:ascii="Arial"/>
                      <w:color w:val="221F1F"/>
                      <w:spacing w:val="-2"/>
                      <w:sz w:val="17"/>
                    </w:rPr>
                    <w:t>HH:mm</w:t>
                  </w:r>
                </w:p>
              </w:txbxContent>
            </v:textbox>
            <v:fill type="solid"/>
            <v:stroke dashstyle="solid"/>
            <w10:wrap type="topAndBottom"/>
          </v:shape>
        </w:pict>
      </w:r>
    </w:p>
    <w:p>
      <w:pPr>
        <w:spacing w:after="0"/>
        <w:rPr>
          <w:sz w:val="29"/>
        </w:rPr>
        <w:sectPr>
          <w:headerReference w:type="default" r:id="rId35"/>
          <w:footerReference w:type="default" r:id="rId36"/>
          <w:pgSz w:w="16840" w:h="11910" w:orient="landscape"/>
          <w:pgMar w:header="0" w:footer="569" w:top="280" w:bottom="760" w:left="620" w:right="900"/>
        </w:sectPr>
      </w:pPr>
    </w:p>
    <w:p>
      <w:pPr>
        <w:pStyle w:val="BodyText"/>
        <w:spacing w:before="10"/>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2"/>
        <w:gridCol w:w="799"/>
        <w:gridCol w:w="4902"/>
      </w:tblGrid>
      <w:tr>
        <w:trPr>
          <w:trHeight w:val="604" w:hRule="atLeast"/>
        </w:trPr>
        <w:tc>
          <w:tcPr>
            <w:tcW w:w="5521" w:type="dxa"/>
            <w:gridSpan w:val="2"/>
          </w:tcPr>
          <w:p>
            <w:pPr>
              <w:pStyle w:val="TableParagraph"/>
              <w:spacing w:before="60"/>
              <w:ind w:left="107"/>
              <w:rPr>
                <w:i/>
                <w:sz w:val="22"/>
              </w:rPr>
            </w:pPr>
            <w:r>
              <w:rPr>
                <w:i/>
                <w:color w:val="458DCA"/>
                <w:sz w:val="22"/>
              </w:rPr>
              <w:t>Role</w:t>
            </w:r>
            <w:r>
              <w:rPr>
                <w:i/>
                <w:color w:val="458DCA"/>
                <w:spacing w:val="-6"/>
                <w:sz w:val="22"/>
              </w:rPr>
              <w:t> </w:t>
            </w:r>
            <w:r>
              <w:rPr>
                <w:i/>
                <w:color w:val="458DCA"/>
                <w:sz w:val="22"/>
              </w:rPr>
              <w:t>of</w:t>
            </w:r>
            <w:r>
              <w:rPr>
                <w:i/>
                <w:color w:val="458DCA"/>
                <w:spacing w:val="-4"/>
                <w:sz w:val="22"/>
              </w:rPr>
              <w:t> </w:t>
            </w:r>
            <w:r>
              <w:rPr>
                <w:i/>
                <w:color w:val="458DCA"/>
                <w:sz w:val="22"/>
              </w:rPr>
              <w:t>participating</w:t>
            </w:r>
            <w:r>
              <w:rPr>
                <w:i/>
                <w:color w:val="458DCA"/>
                <w:spacing w:val="-6"/>
                <w:sz w:val="22"/>
              </w:rPr>
              <w:t> </w:t>
            </w:r>
            <w:r>
              <w:rPr>
                <w:i/>
                <w:color w:val="458DCA"/>
                <w:sz w:val="22"/>
              </w:rPr>
              <w:t>organisation</w:t>
            </w:r>
            <w:r>
              <w:rPr>
                <w:i/>
                <w:color w:val="458DCA"/>
                <w:spacing w:val="-6"/>
                <w:sz w:val="22"/>
              </w:rPr>
              <w:t> </w:t>
            </w:r>
            <w:r>
              <w:rPr>
                <w:i/>
                <w:color w:val="458DCA"/>
                <w:sz w:val="22"/>
              </w:rPr>
              <w:t>in</w:t>
            </w:r>
            <w:r>
              <w:rPr>
                <w:i/>
                <w:color w:val="458DCA"/>
                <w:spacing w:val="-6"/>
                <w:sz w:val="22"/>
              </w:rPr>
              <w:t> </w:t>
            </w:r>
            <w:r>
              <w:rPr>
                <w:i/>
                <w:color w:val="458DCA"/>
                <w:sz w:val="22"/>
              </w:rPr>
              <w:t>the</w:t>
            </w:r>
            <w:r>
              <w:rPr>
                <w:i/>
                <w:color w:val="458DCA"/>
                <w:spacing w:val="-7"/>
                <w:sz w:val="22"/>
              </w:rPr>
              <w:t> </w:t>
            </w:r>
            <w:r>
              <w:rPr>
                <w:i/>
                <w:color w:val="458DCA"/>
                <w:spacing w:val="-2"/>
                <w:sz w:val="22"/>
              </w:rPr>
              <w:t>project</w:t>
            </w:r>
          </w:p>
          <w:p>
            <w:pPr>
              <w:pStyle w:val="TableParagraph"/>
              <w:spacing w:before="60"/>
              <w:ind w:left="107"/>
              <w:rPr>
                <w:i/>
                <w:sz w:val="15"/>
              </w:rPr>
            </w:pPr>
            <w:r>
              <w:rPr>
                <w:i/>
                <w:color w:val="49A45B"/>
                <w:sz w:val="15"/>
              </w:rPr>
              <w:t>Applicants</w:t>
            </w:r>
            <w:r>
              <w:rPr>
                <w:i/>
                <w:color w:val="49A45B"/>
                <w:spacing w:val="-4"/>
                <w:sz w:val="15"/>
              </w:rPr>
              <w:t> </w:t>
            </w:r>
            <w:r>
              <w:rPr>
                <w:i/>
                <w:color w:val="49A45B"/>
                <w:sz w:val="15"/>
              </w:rPr>
              <w:t>may</w:t>
            </w:r>
            <w:r>
              <w:rPr>
                <w:i/>
                <w:color w:val="49A45B"/>
                <w:spacing w:val="-8"/>
                <w:sz w:val="15"/>
              </w:rPr>
              <w:t> </w:t>
            </w:r>
            <w:r>
              <w:rPr>
                <w:i/>
                <w:color w:val="49A45B"/>
                <w:sz w:val="15"/>
              </w:rPr>
              <w:t>select</w:t>
            </w:r>
            <w:r>
              <w:rPr>
                <w:i/>
                <w:color w:val="49A45B"/>
                <w:spacing w:val="-3"/>
                <w:sz w:val="15"/>
              </w:rPr>
              <w:t> </w:t>
            </w:r>
            <w:r>
              <w:rPr>
                <w:i/>
                <w:color w:val="49A45B"/>
                <w:sz w:val="15"/>
              </w:rPr>
              <w:t>more</w:t>
            </w:r>
            <w:r>
              <w:rPr>
                <w:i/>
                <w:color w:val="49A45B"/>
                <w:spacing w:val="-6"/>
                <w:sz w:val="15"/>
              </w:rPr>
              <w:t> </w:t>
            </w:r>
            <w:r>
              <w:rPr>
                <w:i/>
                <w:color w:val="49A45B"/>
                <w:sz w:val="15"/>
              </w:rPr>
              <w:t>than</w:t>
            </w:r>
            <w:r>
              <w:rPr>
                <w:i/>
                <w:color w:val="49A45B"/>
                <w:spacing w:val="-7"/>
                <w:sz w:val="15"/>
              </w:rPr>
              <w:t> </w:t>
            </w:r>
            <w:r>
              <w:rPr>
                <w:i/>
                <w:color w:val="49A45B"/>
                <w:sz w:val="15"/>
              </w:rPr>
              <w:t>one</w:t>
            </w:r>
            <w:r>
              <w:rPr>
                <w:i/>
                <w:color w:val="49A45B"/>
                <w:spacing w:val="-4"/>
                <w:sz w:val="15"/>
              </w:rPr>
              <w:t> </w:t>
            </w:r>
            <w:r>
              <w:rPr>
                <w:i/>
                <w:color w:val="49A45B"/>
                <w:spacing w:val="-2"/>
                <w:sz w:val="15"/>
              </w:rPr>
              <w:t>option.</w:t>
            </w:r>
          </w:p>
        </w:tc>
        <w:tc>
          <w:tcPr>
            <w:tcW w:w="4902" w:type="dxa"/>
          </w:tcPr>
          <w:p>
            <w:pPr>
              <w:pStyle w:val="TableParagraph"/>
              <w:spacing w:before="61"/>
              <w:ind w:left="105"/>
              <w:rPr>
                <w:i/>
                <w:sz w:val="15"/>
              </w:rPr>
            </w:pPr>
            <w:r>
              <w:rPr>
                <w:i/>
                <w:color w:val="49A45B"/>
                <w:spacing w:val="-2"/>
                <w:sz w:val="15"/>
              </w:rPr>
              <w:t>Definitions</w:t>
            </w:r>
          </w:p>
        </w:tc>
      </w:tr>
      <w:tr>
        <w:trPr>
          <w:trHeight w:val="909" w:hRule="atLeast"/>
        </w:trPr>
        <w:tc>
          <w:tcPr>
            <w:tcW w:w="4722" w:type="dxa"/>
          </w:tcPr>
          <w:p>
            <w:pPr>
              <w:pStyle w:val="TableParagraph"/>
              <w:spacing w:before="2"/>
              <w:rPr>
                <w:rFonts w:ascii="Calibri"/>
                <w:sz w:val="28"/>
              </w:rPr>
            </w:pPr>
          </w:p>
          <w:p>
            <w:pPr>
              <w:pStyle w:val="TableParagraph"/>
              <w:spacing w:before="1"/>
              <w:ind w:left="107"/>
              <w:rPr>
                <w:sz w:val="19"/>
              </w:rPr>
            </w:pPr>
            <w:r>
              <w:rPr>
                <w:color w:val="221F1F"/>
                <w:sz w:val="19"/>
              </w:rPr>
              <w:t>Project</w:t>
            </w:r>
            <w:r>
              <w:rPr>
                <w:color w:val="221F1F"/>
                <w:spacing w:val="-8"/>
                <w:sz w:val="19"/>
              </w:rPr>
              <w:t> </w:t>
            </w:r>
            <w:r>
              <w:rPr>
                <w:color w:val="221F1F"/>
                <w:spacing w:val="-2"/>
                <w:sz w:val="19"/>
              </w:rPr>
              <w:t>management</w:t>
            </w:r>
          </w:p>
        </w:tc>
        <w:tc>
          <w:tcPr>
            <w:tcW w:w="799" w:type="dxa"/>
          </w:tcPr>
          <w:p>
            <w:pPr>
              <w:pStyle w:val="TableParagraph"/>
              <w:rPr>
                <w:rFonts w:ascii="Calibri"/>
                <w:sz w:val="18"/>
              </w:rPr>
            </w:pPr>
          </w:p>
          <w:p>
            <w:pPr>
              <w:pStyle w:val="TableParagraph"/>
              <w:spacing w:before="139"/>
              <w:ind w:left="4"/>
              <w:jc w:val="center"/>
              <w:rPr>
                <w:rFonts w:ascii="Webdings" w:hAnsi="Webdings"/>
                <w:sz w:val="19"/>
              </w:rPr>
            </w:pPr>
            <w:r>
              <w:rPr>
                <w:rFonts w:ascii="Webdings" w:hAnsi="Webdings"/>
                <w:w w:val="99"/>
                <w:sz w:val="19"/>
              </w:rPr>
              <w:t></w:t>
            </w:r>
          </w:p>
        </w:tc>
        <w:tc>
          <w:tcPr>
            <w:tcW w:w="4902" w:type="dxa"/>
          </w:tcPr>
          <w:p>
            <w:pPr>
              <w:pStyle w:val="TableParagraph"/>
              <w:ind w:left="105" w:right="166"/>
              <w:rPr>
                <w:i/>
                <w:sz w:val="15"/>
              </w:rPr>
            </w:pPr>
            <w:r>
              <w:rPr>
                <w:i/>
                <w:color w:val="49A45B"/>
                <w:sz w:val="15"/>
              </w:rPr>
              <w:t>Click if your organisation will do project management activities (i.e.</w:t>
            </w:r>
            <w:r>
              <w:rPr>
                <w:i/>
                <w:color w:val="49A45B"/>
                <w:sz w:val="15"/>
              </w:rPr>
              <w:t> assigning</w:t>
            </w:r>
            <w:r>
              <w:rPr>
                <w:i/>
                <w:color w:val="49A45B"/>
                <w:spacing w:val="-5"/>
                <w:sz w:val="15"/>
              </w:rPr>
              <w:t> </w:t>
            </w:r>
            <w:r>
              <w:rPr>
                <w:i/>
                <w:color w:val="49A45B"/>
                <w:sz w:val="15"/>
              </w:rPr>
              <w:t>the</w:t>
            </w:r>
            <w:r>
              <w:rPr>
                <w:i/>
                <w:color w:val="49A45B"/>
                <w:spacing w:val="-5"/>
                <w:sz w:val="15"/>
              </w:rPr>
              <w:t> </w:t>
            </w:r>
            <w:r>
              <w:rPr>
                <w:i/>
                <w:color w:val="49A45B"/>
                <w:sz w:val="15"/>
              </w:rPr>
              <w:t>tasks,</w:t>
            </w:r>
            <w:r>
              <w:rPr>
                <w:i/>
                <w:color w:val="49A45B"/>
                <w:spacing w:val="-3"/>
                <w:sz w:val="15"/>
              </w:rPr>
              <w:t> </w:t>
            </w:r>
            <w:r>
              <w:rPr>
                <w:i/>
                <w:color w:val="49A45B"/>
                <w:sz w:val="15"/>
              </w:rPr>
              <w:t>reporting</w:t>
            </w:r>
            <w:r>
              <w:rPr>
                <w:i/>
                <w:color w:val="49A45B"/>
                <w:spacing w:val="-5"/>
                <w:sz w:val="15"/>
              </w:rPr>
              <w:t> </w:t>
            </w:r>
            <w:r>
              <w:rPr>
                <w:i/>
                <w:color w:val="49A45B"/>
                <w:sz w:val="15"/>
              </w:rPr>
              <w:t>and</w:t>
            </w:r>
            <w:r>
              <w:rPr>
                <w:i/>
                <w:color w:val="49A45B"/>
                <w:spacing w:val="-5"/>
                <w:sz w:val="15"/>
              </w:rPr>
              <w:t> </w:t>
            </w:r>
            <w:r>
              <w:rPr>
                <w:i/>
                <w:color w:val="49A45B"/>
                <w:sz w:val="15"/>
              </w:rPr>
              <w:t>interface</w:t>
            </w:r>
            <w:r>
              <w:rPr>
                <w:i/>
                <w:color w:val="49A45B"/>
                <w:spacing w:val="-6"/>
                <w:sz w:val="15"/>
              </w:rPr>
              <w:t> </w:t>
            </w:r>
            <w:r>
              <w:rPr>
                <w:i/>
                <w:color w:val="49A45B"/>
                <w:sz w:val="15"/>
              </w:rPr>
              <w:t>with</w:t>
            </w:r>
            <w:r>
              <w:rPr>
                <w:i/>
                <w:color w:val="49A45B"/>
                <w:spacing w:val="-5"/>
                <w:sz w:val="15"/>
              </w:rPr>
              <w:t> </w:t>
            </w:r>
            <w:r>
              <w:rPr>
                <w:i/>
                <w:color w:val="49A45B"/>
                <w:sz w:val="15"/>
              </w:rPr>
              <w:t>the</w:t>
            </w:r>
            <w:r>
              <w:rPr>
                <w:i/>
                <w:color w:val="49A45B"/>
                <w:spacing w:val="-2"/>
                <w:sz w:val="15"/>
              </w:rPr>
              <w:t> </w:t>
            </w:r>
            <w:r>
              <w:rPr>
                <w:i/>
                <w:color w:val="49A45B"/>
                <w:sz w:val="15"/>
              </w:rPr>
              <w:t>EC).</w:t>
            </w:r>
            <w:r>
              <w:rPr>
                <w:i/>
                <w:color w:val="49A45B"/>
                <w:spacing w:val="-6"/>
                <w:sz w:val="15"/>
              </w:rPr>
              <w:t> </w:t>
            </w:r>
            <w:r>
              <w:rPr>
                <w:i/>
                <w:color w:val="49A45B"/>
                <w:sz w:val="15"/>
              </w:rPr>
              <w:t>These</w:t>
            </w:r>
            <w:r>
              <w:rPr>
                <w:i/>
                <w:color w:val="49A45B"/>
                <w:spacing w:val="-5"/>
                <w:sz w:val="15"/>
              </w:rPr>
              <w:t> </w:t>
            </w:r>
            <w:r>
              <w:rPr>
                <w:i/>
                <w:color w:val="49A45B"/>
                <w:sz w:val="15"/>
              </w:rPr>
              <w:t>tasks are</w:t>
            </w:r>
            <w:r>
              <w:rPr>
                <w:i/>
                <w:color w:val="49A45B"/>
                <w:spacing w:val="-3"/>
                <w:sz w:val="15"/>
              </w:rPr>
              <w:t> </w:t>
            </w:r>
            <w:r>
              <w:rPr>
                <w:i/>
                <w:color w:val="49A45B"/>
                <w:sz w:val="15"/>
              </w:rPr>
              <w:t>normally</w:t>
            </w:r>
            <w:r>
              <w:rPr>
                <w:i/>
                <w:color w:val="49A45B"/>
                <w:spacing w:val="-1"/>
                <w:sz w:val="15"/>
              </w:rPr>
              <w:t> </w:t>
            </w:r>
            <w:r>
              <w:rPr>
                <w:i/>
                <w:color w:val="49A45B"/>
                <w:sz w:val="15"/>
              </w:rPr>
              <w:t>carried</w:t>
            </w:r>
            <w:r>
              <w:rPr>
                <w:i/>
                <w:color w:val="49A45B"/>
                <w:spacing w:val="-3"/>
                <w:sz w:val="15"/>
              </w:rPr>
              <w:t> </w:t>
            </w:r>
            <w:r>
              <w:rPr>
                <w:i/>
                <w:color w:val="49A45B"/>
                <w:sz w:val="15"/>
              </w:rPr>
              <w:t>out</w:t>
            </w:r>
            <w:r>
              <w:rPr>
                <w:i/>
                <w:color w:val="49A45B"/>
                <w:spacing w:val="-1"/>
                <w:sz w:val="15"/>
              </w:rPr>
              <w:t> </w:t>
            </w:r>
            <w:r>
              <w:rPr>
                <w:i/>
                <w:color w:val="49A45B"/>
                <w:sz w:val="15"/>
              </w:rPr>
              <w:t>by</w:t>
            </w:r>
            <w:r>
              <w:rPr>
                <w:i/>
                <w:color w:val="49A45B"/>
                <w:spacing w:val="-1"/>
                <w:sz w:val="15"/>
              </w:rPr>
              <w:t> </w:t>
            </w:r>
            <w:r>
              <w:rPr>
                <w:i/>
                <w:color w:val="49A45B"/>
                <w:sz w:val="15"/>
              </w:rPr>
              <w:t>the</w:t>
            </w:r>
            <w:r>
              <w:rPr>
                <w:i/>
                <w:color w:val="49A45B"/>
                <w:spacing w:val="-3"/>
                <w:sz w:val="15"/>
              </w:rPr>
              <w:t> </w:t>
            </w:r>
            <w:r>
              <w:rPr>
                <w:i/>
                <w:color w:val="49A45B"/>
                <w:sz w:val="15"/>
              </w:rPr>
              <w:t>coordinator,</w:t>
            </w:r>
            <w:r>
              <w:rPr>
                <w:i/>
                <w:color w:val="49A45B"/>
                <w:spacing w:val="-1"/>
                <w:sz w:val="15"/>
              </w:rPr>
              <w:t> </w:t>
            </w:r>
            <w:r>
              <w:rPr>
                <w:i/>
                <w:color w:val="49A45B"/>
                <w:sz w:val="15"/>
              </w:rPr>
              <w:t>but</w:t>
            </w:r>
            <w:r>
              <w:rPr>
                <w:i/>
                <w:color w:val="49A45B"/>
                <w:spacing w:val="-1"/>
                <w:sz w:val="15"/>
              </w:rPr>
              <w:t> </w:t>
            </w:r>
            <w:r>
              <w:rPr>
                <w:i/>
                <w:color w:val="49A45B"/>
                <w:sz w:val="15"/>
              </w:rPr>
              <w:t>other</w:t>
            </w:r>
            <w:r>
              <w:rPr>
                <w:i/>
                <w:color w:val="49A45B"/>
                <w:spacing w:val="-3"/>
                <w:sz w:val="15"/>
              </w:rPr>
              <w:t> </w:t>
            </w:r>
            <w:r>
              <w:rPr>
                <w:i/>
                <w:color w:val="49A45B"/>
                <w:sz w:val="15"/>
              </w:rPr>
              <w:t>participants</w:t>
            </w:r>
            <w:r>
              <w:rPr>
                <w:i/>
                <w:color w:val="49A45B"/>
                <w:spacing w:val="-4"/>
                <w:sz w:val="15"/>
              </w:rPr>
              <w:t> </w:t>
            </w:r>
            <w:r>
              <w:rPr>
                <w:i/>
                <w:color w:val="49A45B"/>
                <w:sz w:val="15"/>
              </w:rPr>
              <w:t>can also</w:t>
            </w:r>
            <w:r>
              <w:rPr>
                <w:i/>
                <w:color w:val="49A45B"/>
                <w:spacing w:val="-7"/>
                <w:sz w:val="15"/>
              </w:rPr>
              <w:t> </w:t>
            </w:r>
            <w:r>
              <w:rPr>
                <w:i/>
                <w:color w:val="49A45B"/>
                <w:sz w:val="15"/>
              </w:rPr>
              <w:t>contribute.</w:t>
            </w:r>
          </w:p>
        </w:tc>
      </w:tr>
      <w:tr>
        <w:trPr>
          <w:trHeight w:val="736" w:hRule="atLeast"/>
        </w:trPr>
        <w:tc>
          <w:tcPr>
            <w:tcW w:w="4722" w:type="dxa"/>
          </w:tcPr>
          <w:p>
            <w:pPr>
              <w:pStyle w:val="TableParagraph"/>
              <w:spacing w:before="2"/>
              <w:rPr>
                <w:rFonts w:ascii="Calibri"/>
                <w:sz w:val="21"/>
              </w:rPr>
            </w:pPr>
          </w:p>
          <w:p>
            <w:pPr>
              <w:pStyle w:val="TableParagraph"/>
              <w:ind w:left="107"/>
              <w:rPr>
                <w:sz w:val="19"/>
              </w:rPr>
            </w:pPr>
            <w:r>
              <w:rPr>
                <w:color w:val="221F1F"/>
                <w:spacing w:val="-2"/>
                <w:sz w:val="19"/>
              </w:rPr>
              <w:t>Communication,</w:t>
            </w:r>
            <w:r>
              <w:rPr>
                <w:color w:val="221F1F"/>
                <w:spacing w:val="4"/>
                <w:sz w:val="19"/>
              </w:rPr>
              <w:t> </w:t>
            </w:r>
            <w:r>
              <w:rPr>
                <w:color w:val="221F1F"/>
                <w:spacing w:val="-2"/>
                <w:sz w:val="19"/>
              </w:rPr>
              <w:t>dissemination</w:t>
            </w:r>
            <w:r>
              <w:rPr>
                <w:color w:val="221F1F"/>
                <w:spacing w:val="5"/>
                <w:sz w:val="19"/>
              </w:rPr>
              <w:t> </w:t>
            </w:r>
            <w:r>
              <w:rPr>
                <w:color w:val="221F1F"/>
                <w:spacing w:val="-2"/>
                <w:sz w:val="19"/>
              </w:rPr>
              <w:t>and</w:t>
            </w:r>
            <w:r>
              <w:rPr>
                <w:color w:val="221F1F"/>
                <w:spacing w:val="4"/>
                <w:sz w:val="19"/>
              </w:rPr>
              <w:t> </w:t>
            </w:r>
            <w:r>
              <w:rPr>
                <w:color w:val="221F1F"/>
                <w:spacing w:val="-2"/>
                <w:sz w:val="19"/>
              </w:rPr>
              <w:t>engagement</w:t>
            </w:r>
          </w:p>
        </w:tc>
        <w:tc>
          <w:tcPr>
            <w:tcW w:w="799" w:type="dxa"/>
          </w:tcPr>
          <w:p>
            <w:pPr>
              <w:pStyle w:val="TableParagraph"/>
              <w:spacing w:before="4"/>
              <w:rPr>
                <w:rFonts w:ascii="Calibri"/>
                <w:sz w:val="22"/>
              </w:rPr>
            </w:pPr>
          </w:p>
          <w:p>
            <w:pPr>
              <w:pStyle w:val="TableParagraph"/>
              <w:ind w:left="4"/>
              <w:jc w:val="center"/>
              <w:rPr>
                <w:rFonts w:ascii="Webdings" w:hAnsi="Webdings"/>
                <w:sz w:val="19"/>
              </w:rPr>
            </w:pPr>
            <w:r>
              <w:rPr>
                <w:rFonts w:ascii="Webdings" w:hAnsi="Webdings"/>
                <w:w w:val="99"/>
                <w:sz w:val="19"/>
              </w:rPr>
              <w:t></w:t>
            </w:r>
          </w:p>
        </w:tc>
        <w:tc>
          <w:tcPr>
            <w:tcW w:w="4902" w:type="dxa"/>
          </w:tcPr>
          <w:p>
            <w:pPr>
              <w:pStyle w:val="TableParagraph"/>
              <w:ind w:left="105" w:right="166"/>
              <w:rPr>
                <w:i/>
                <w:sz w:val="15"/>
              </w:rPr>
            </w:pPr>
            <w:r>
              <w:rPr>
                <w:i/>
                <w:color w:val="49A45B"/>
                <w:sz w:val="15"/>
              </w:rPr>
              <w:t>Click if your organisation will be in charge of communication,</w:t>
            </w:r>
            <w:r>
              <w:rPr>
                <w:i/>
                <w:color w:val="49A45B"/>
                <w:sz w:val="15"/>
              </w:rPr>
              <w:t> dissemination</w:t>
            </w:r>
            <w:r>
              <w:rPr>
                <w:i/>
                <w:color w:val="49A45B"/>
                <w:spacing w:val="-5"/>
                <w:sz w:val="15"/>
              </w:rPr>
              <w:t> </w:t>
            </w:r>
            <w:r>
              <w:rPr>
                <w:i/>
                <w:color w:val="49A45B"/>
                <w:sz w:val="15"/>
              </w:rPr>
              <w:t>and</w:t>
            </w:r>
            <w:r>
              <w:rPr>
                <w:i/>
                <w:color w:val="49A45B"/>
                <w:spacing w:val="-5"/>
                <w:sz w:val="15"/>
              </w:rPr>
              <w:t> </w:t>
            </w:r>
            <w:r>
              <w:rPr>
                <w:i/>
                <w:color w:val="49A45B"/>
                <w:sz w:val="15"/>
              </w:rPr>
              <w:t>engagement.</w:t>
            </w:r>
            <w:r>
              <w:rPr>
                <w:i/>
                <w:color w:val="49A45B"/>
                <w:spacing w:val="-4"/>
                <w:sz w:val="15"/>
              </w:rPr>
              <w:t> </w:t>
            </w:r>
            <w:r>
              <w:rPr>
                <w:i/>
                <w:color w:val="49A45B"/>
                <w:sz w:val="15"/>
              </w:rPr>
              <w:t>This</w:t>
            </w:r>
            <w:r>
              <w:rPr>
                <w:i/>
                <w:color w:val="49A45B"/>
                <w:spacing w:val="-4"/>
                <w:sz w:val="15"/>
              </w:rPr>
              <w:t> </w:t>
            </w:r>
            <w:r>
              <w:rPr>
                <w:i/>
                <w:color w:val="49A45B"/>
                <w:sz w:val="15"/>
              </w:rPr>
              <w:t>can</w:t>
            </w:r>
            <w:r>
              <w:rPr>
                <w:i/>
                <w:color w:val="49A45B"/>
                <w:spacing w:val="-5"/>
                <w:sz w:val="15"/>
              </w:rPr>
              <w:t> </w:t>
            </w:r>
            <w:r>
              <w:rPr>
                <w:i/>
                <w:color w:val="49A45B"/>
                <w:sz w:val="15"/>
              </w:rPr>
              <w:t>be</w:t>
            </w:r>
            <w:r>
              <w:rPr>
                <w:i/>
                <w:color w:val="49A45B"/>
                <w:spacing w:val="-5"/>
                <w:sz w:val="15"/>
              </w:rPr>
              <w:t> </w:t>
            </w:r>
            <w:r>
              <w:rPr>
                <w:i/>
                <w:color w:val="49A45B"/>
                <w:sz w:val="15"/>
              </w:rPr>
              <w:t>centralised</w:t>
            </w:r>
            <w:r>
              <w:rPr>
                <w:i/>
                <w:color w:val="49A45B"/>
                <w:spacing w:val="-5"/>
                <w:sz w:val="15"/>
              </w:rPr>
              <w:t> </w:t>
            </w:r>
            <w:r>
              <w:rPr>
                <w:i/>
                <w:color w:val="49A45B"/>
                <w:sz w:val="15"/>
              </w:rPr>
              <w:t>by</w:t>
            </w:r>
            <w:r>
              <w:rPr>
                <w:i/>
                <w:color w:val="49A45B"/>
                <w:spacing w:val="-4"/>
                <w:sz w:val="15"/>
              </w:rPr>
              <w:t> </w:t>
            </w:r>
            <w:r>
              <w:rPr>
                <w:i/>
                <w:color w:val="49A45B"/>
                <w:sz w:val="15"/>
              </w:rPr>
              <w:t>one partner or split across the partners.</w:t>
            </w:r>
          </w:p>
        </w:tc>
      </w:tr>
      <w:tr>
        <w:trPr>
          <w:trHeight w:val="345" w:hRule="atLeast"/>
        </w:trPr>
        <w:tc>
          <w:tcPr>
            <w:tcW w:w="4722" w:type="dxa"/>
          </w:tcPr>
          <w:p>
            <w:pPr>
              <w:pStyle w:val="TableParagraph"/>
              <w:spacing w:before="61"/>
              <w:ind w:left="107"/>
              <w:rPr>
                <w:sz w:val="19"/>
              </w:rPr>
            </w:pPr>
            <w:r>
              <w:rPr>
                <w:color w:val="221F1F"/>
                <w:sz w:val="19"/>
              </w:rPr>
              <w:t>Provision</w:t>
            </w:r>
            <w:r>
              <w:rPr>
                <w:color w:val="221F1F"/>
                <w:spacing w:val="-10"/>
                <w:sz w:val="19"/>
              </w:rPr>
              <w:t> </w:t>
            </w:r>
            <w:r>
              <w:rPr>
                <w:color w:val="221F1F"/>
                <w:sz w:val="19"/>
              </w:rPr>
              <w:t>of</w:t>
            </w:r>
            <w:r>
              <w:rPr>
                <w:color w:val="221F1F"/>
                <w:spacing w:val="-9"/>
                <w:sz w:val="19"/>
              </w:rPr>
              <w:t> </w:t>
            </w:r>
            <w:r>
              <w:rPr>
                <w:color w:val="221F1F"/>
                <w:sz w:val="19"/>
              </w:rPr>
              <w:t>research</w:t>
            </w:r>
            <w:r>
              <w:rPr>
                <w:color w:val="221F1F"/>
                <w:spacing w:val="-9"/>
                <w:sz w:val="19"/>
              </w:rPr>
              <w:t> </w:t>
            </w:r>
            <w:r>
              <w:rPr>
                <w:color w:val="221F1F"/>
                <w:sz w:val="19"/>
              </w:rPr>
              <w:t>and</w:t>
            </w:r>
            <w:r>
              <w:rPr>
                <w:color w:val="221F1F"/>
                <w:spacing w:val="-9"/>
                <w:sz w:val="19"/>
              </w:rPr>
              <w:t> </w:t>
            </w:r>
            <w:r>
              <w:rPr>
                <w:color w:val="221F1F"/>
                <w:sz w:val="19"/>
              </w:rPr>
              <w:t>technology</w:t>
            </w:r>
            <w:r>
              <w:rPr>
                <w:color w:val="221F1F"/>
                <w:spacing w:val="-8"/>
                <w:sz w:val="19"/>
              </w:rPr>
              <w:t> </w:t>
            </w:r>
            <w:r>
              <w:rPr>
                <w:color w:val="221F1F"/>
                <w:spacing w:val="-2"/>
                <w:sz w:val="19"/>
              </w:rPr>
              <w:t>infrastructure</w:t>
            </w:r>
          </w:p>
        </w:tc>
        <w:tc>
          <w:tcPr>
            <w:tcW w:w="799" w:type="dxa"/>
          </w:tcPr>
          <w:p>
            <w:pPr>
              <w:pStyle w:val="TableParagraph"/>
              <w:spacing w:before="76"/>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Pr>
                <w:i/>
                <w:sz w:val="15"/>
              </w:rPr>
            </w:pPr>
            <w:r>
              <w:rPr>
                <w:i/>
                <w:color w:val="49A45B"/>
                <w:sz w:val="15"/>
              </w:rPr>
              <w:t>Click</w:t>
            </w:r>
            <w:r>
              <w:rPr>
                <w:i/>
                <w:color w:val="49A45B"/>
                <w:spacing w:val="-2"/>
                <w:sz w:val="15"/>
              </w:rPr>
              <w:t> </w:t>
            </w:r>
            <w:r>
              <w:rPr>
                <w:i/>
                <w:color w:val="49A45B"/>
                <w:sz w:val="15"/>
              </w:rPr>
              <w:t>if</w:t>
            </w:r>
            <w:r>
              <w:rPr>
                <w:i/>
                <w:color w:val="49A45B"/>
                <w:spacing w:val="-3"/>
                <w:sz w:val="15"/>
              </w:rPr>
              <w:t> </w:t>
            </w:r>
            <w:r>
              <w:rPr>
                <w:i/>
                <w:color w:val="49A45B"/>
                <w:sz w:val="15"/>
              </w:rPr>
              <w:t>your</w:t>
            </w:r>
            <w:r>
              <w:rPr>
                <w:i/>
                <w:color w:val="49A45B"/>
                <w:spacing w:val="-5"/>
                <w:sz w:val="15"/>
              </w:rPr>
              <w:t> </w:t>
            </w:r>
            <w:r>
              <w:rPr>
                <w:i/>
                <w:color w:val="49A45B"/>
                <w:sz w:val="15"/>
              </w:rPr>
              <w:t>organisation</w:t>
            </w:r>
            <w:r>
              <w:rPr>
                <w:i/>
                <w:color w:val="49A45B"/>
                <w:spacing w:val="-5"/>
                <w:sz w:val="15"/>
              </w:rPr>
              <w:t> </w:t>
            </w:r>
            <w:r>
              <w:rPr>
                <w:i/>
                <w:color w:val="49A45B"/>
                <w:sz w:val="15"/>
              </w:rPr>
              <w:t>is</w:t>
            </w:r>
            <w:r>
              <w:rPr>
                <w:i/>
                <w:color w:val="49A45B"/>
                <w:spacing w:val="-2"/>
                <w:sz w:val="15"/>
              </w:rPr>
              <w:t> </w:t>
            </w:r>
            <w:r>
              <w:rPr>
                <w:i/>
                <w:color w:val="49A45B"/>
                <w:sz w:val="15"/>
              </w:rPr>
              <w:t>providing</w:t>
            </w:r>
            <w:r>
              <w:rPr>
                <w:i/>
                <w:color w:val="49A45B"/>
                <w:spacing w:val="-5"/>
                <w:sz w:val="15"/>
              </w:rPr>
              <w:t> </w:t>
            </w:r>
            <w:r>
              <w:rPr>
                <w:i/>
                <w:color w:val="49A45B"/>
                <w:sz w:val="15"/>
              </w:rPr>
              <w:t>a</w:t>
            </w:r>
            <w:r>
              <w:rPr>
                <w:i/>
                <w:color w:val="49A45B"/>
                <w:spacing w:val="-5"/>
                <w:sz w:val="15"/>
              </w:rPr>
              <w:t> </w:t>
            </w:r>
            <w:r>
              <w:rPr>
                <w:i/>
                <w:color w:val="49A45B"/>
                <w:sz w:val="15"/>
              </w:rPr>
              <w:t>research</w:t>
            </w:r>
            <w:r>
              <w:rPr>
                <w:i/>
                <w:color w:val="49A45B"/>
                <w:spacing w:val="-7"/>
                <w:sz w:val="15"/>
              </w:rPr>
              <w:t> </w:t>
            </w:r>
            <w:r>
              <w:rPr>
                <w:i/>
                <w:color w:val="49A45B"/>
                <w:sz w:val="15"/>
              </w:rPr>
              <w:t>facility</w:t>
            </w:r>
            <w:r>
              <w:rPr>
                <w:i/>
                <w:color w:val="49A45B"/>
                <w:spacing w:val="-3"/>
                <w:sz w:val="15"/>
              </w:rPr>
              <w:t> </w:t>
            </w:r>
            <w:r>
              <w:rPr>
                <w:i/>
                <w:color w:val="49A45B"/>
                <w:sz w:val="15"/>
              </w:rPr>
              <w:t>or</w:t>
            </w:r>
            <w:r>
              <w:rPr>
                <w:i/>
                <w:color w:val="49A45B"/>
                <w:spacing w:val="-5"/>
                <w:sz w:val="15"/>
              </w:rPr>
              <w:t> </w:t>
            </w:r>
            <w:r>
              <w:rPr>
                <w:i/>
                <w:color w:val="49A45B"/>
                <w:sz w:val="15"/>
              </w:rPr>
              <w:t>research</w:t>
            </w:r>
            <w:r>
              <w:rPr>
                <w:i/>
                <w:color w:val="49A45B"/>
                <w:sz w:val="15"/>
              </w:rPr>
              <w:t> </w:t>
            </w:r>
            <w:r>
              <w:rPr>
                <w:i/>
                <w:color w:val="49A45B"/>
                <w:spacing w:val="-2"/>
                <w:sz w:val="15"/>
              </w:rPr>
              <w:t>equipment.</w:t>
            </w:r>
          </w:p>
        </w:tc>
      </w:tr>
      <w:tr>
        <w:trPr>
          <w:trHeight w:val="861" w:hRule="atLeast"/>
        </w:trPr>
        <w:tc>
          <w:tcPr>
            <w:tcW w:w="4722" w:type="dxa"/>
          </w:tcPr>
          <w:p>
            <w:pPr>
              <w:pStyle w:val="TableParagraph"/>
              <w:spacing w:before="3"/>
              <w:rPr>
                <w:rFonts w:ascii="Calibri"/>
                <w:sz w:val="26"/>
              </w:rPr>
            </w:pPr>
          </w:p>
          <w:p>
            <w:pPr>
              <w:pStyle w:val="TableParagraph"/>
              <w:ind w:left="107"/>
              <w:rPr>
                <w:sz w:val="19"/>
              </w:rPr>
            </w:pPr>
            <w:r>
              <w:rPr>
                <w:color w:val="221F1F"/>
                <w:sz w:val="19"/>
              </w:rPr>
              <w:t>Co-definition</w:t>
            </w:r>
            <w:r>
              <w:rPr>
                <w:color w:val="221F1F"/>
                <w:spacing w:val="-10"/>
                <w:sz w:val="19"/>
              </w:rPr>
              <w:t> </w:t>
            </w:r>
            <w:r>
              <w:rPr>
                <w:color w:val="221F1F"/>
                <w:sz w:val="19"/>
              </w:rPr>
              <w:t>of</w:t>
            </w:r>
            <w:r>
              <w:rPr>
                <w:color w:val="221F1F"/>
                <w:spacing w:val="-9"/>
                <w:sz w:val="19"/>
              </w:rPr>
              <w:t> </w:t>
            </w:r>
            <w:r>
              <w:rPr>
                <w:color w:val="221F1F"/>
                <w:sz w:val="19"/>
              </w:rPr>
              <w:t>research</w:t>
            </w:r>
            <w:r>
              <w:rPr>
                <w:color w:val="221F1F"/>
                <w:spacing w:val="-9"/>
                <w:sz w:val="19"/>
              </w:rPr>
              <w:t> </w:t>
            </w:r>
            <w:r>
              <w:rPr>
                <w:color w:val="221F1F"/>
                <w:sz w:val="19"/>
              </w:rPr>
              <w:t>and</w:t>
            </w:r>
            <w:r>
              <w:rPr>
                <w:color w:val="221F1F"/>
                <w:spacing w:val="-9"/>
                <w:sz w:val="19"/>
              </w:rPr>
              <w:t> </w:t>
            </w:r>
            <w:r>
              <w:rPr>
                <w:color w:val="221F1F"/>
                <w:sz w:val="19"/>
              </w:rPr>
              <w:t>market</w:t>
            </w:r>
            <w:r>
              <w:rPr>
                <w:color w:val="221F1F"/>
                <w:spacing w:val="-9"/>
                <w:sz w:val="19"/>
              </w:rPr>
              <w:t> </w:t>
            </w:r>
            <w:r>
              <w:rPr>
                <w:color w:val="221F1F"/>
                <w:spacing w:val="-2"/>
                <w:sz w:val="19"/>
              </w:rPr>
              <w:t>needs</w:t>
            </w:r>
          </w:p>
        </w:tc>
        <w:tc>
          <w:tcPr>
            <w:tcW w:w="799" w:type="dxa"/>
          </w:tcPr>
          <w:p>
            <w:pPr>
              <w:pStyle w:val="TableParagraph"/>
              <w:rPr>
                <w:rFonts w:ascii="Calibri"/>
                <w:sz w:val="18"/>
              </w:rPr>
            </w:pPr>
          </w:p>
          <w:p>
            <w:pPr>
              <w:pStyle w:val="TableParagraph"/>
              <w:spacing w:before="115"/>
              <w:ind w:left="4"/>
              <w:jc w:val="center"/>
              <w:rPr>
                <w:rFonts w:ascii="Webdings" w:hAnsi="Webdings"/>
                <w:sz w:val="19"/>
              </w:rPr>
            </w:pPr>
            <w:r>
              <w:rPr>
                <w:rFonts w:ascii="Webdings" w:hAnsi="Webdings"/>
                <w:w w:val="99"/>
                <w:sz w:val="19"/>
              </w:rPr>
              <w:t></w:t>
            </w:r>
          </w:p>
        </w:tc>
        <w:tc>
          <w:tcPr>
            <w:tcW w:w="4902" w:type="dxa"/>
          </w:tcPr>
          <w:p>
            <w:pPr>
              <w:pStyle w:val="TableParagraph"/>
              <w:ind w:left="105" w:right="104"/>
              <w:rPr>
                <w:i/>
                <w:sz w:val="15"/>
              </w:rPr>
            </w:pPr>
            <w:r>
              <w:rPr>
                <w:i/>
                <w:color w:val="49A45B"/>
                <w:sz w:val="15"/>
              </w:rPr>
              <w:t>Click if your organisation will be involved in the co-defining the</w:t>
            </w:r>
            <w:r>
              <w:rPr>
                <w:i/>
                <w:color w:val="49A45B"/>
                <w:sz w:val="15"/>
              </w:rPr>
              <w:t> research and market needs. Usually it is a company that intends to later</w:t>
            </w:r>
            <w:r>
              <w:rPr>
                <w:i/>
                <w:color w:val="49A45B"/>
                <w:spacing w:val="-4"/>
                <w:sz w:val="15"/>
              </w:rPr>
              <w:t> </w:t>
            </w:r>
            <w:r>
              <w:rPr>
                <w:i/>
                <w:color w:val="49A45B"/>
                <w:sz w:val="15"/>
              </w:rPr>
              <w:t>use</w:t>
            </w:r>
            <w:r>
              <w:rPr>
                <w:i/>
                <w:color w:val="49A45B"/>
                <w:spacing w:val="-5"/>
                <w:sz w:val="15"/>
              </w:rPr>
              <w:t> </w:t>
            </w:r>
            <w:r>
              <w:rPr>
                <w:i/>
                <w:color w:val="49A45B"/>
                <w:sz w:val="15"/>
              </w:rPr>
              <w:t>the</w:t>
            </w:r>
            <w:r>
              <w:rPr>
                <w:i/>
                <w:color w:val="49A45B"/>
                <w:spacing w:val="-4"/>
                <w:sz w:val="15"/>
              </w:rPr>
              <w:t> </w:t>
            </w:r>
            <w:r>
              <w:rPr>
                <w:i/>
                <w:color w:val="49A45B"/>
                <w:sz w:val="15"/>
              </w:rPr>
              <w:t>research</w:t>
            </w:r>
            <w:r>
              <w:rPr>
                <w:i/>
                <w:color w:val="49A45B"/>
                <w:spacing w:val="-4"/>
                <w:sz w:val="15"/>
              </w:rPr>
              <w:t> </w:t>
            </w:r>
            <w:r>
              <w:rPr>
                <w:i/>
                <w:color w:val="49A45B"/>
                <w:sz w:val="15"/>
              </w:rPr>
              <w:t>results,</w:t>
            </w:r>
            <w:r>
              <w:rPr>
                <w:i/>
                <w:color w:val="49A45B"/>
                <w:spacing w:val="-2"/>
                <w:sz w:val="15"/>
              </w:rPr>
              <w:t> </w:t>
            </w:r>
            <w:r>
              <w:rPr>
                <w:i/>
                <w:color w:val="49A45B"/>
                <w:sz w:val="15"/>
              </w:rPr>
              <w:t>or</w:t>
            </w:r>
            <w:r>
              <w:rPr>
                <w:i/>
                <w:color w:val="49A45B"/>
                <w:spacing w:val="-3"/>
                <w:sz w:val="15"/>
              </w:rPr>
              <w:t> </w:t>
            </w:r>
            <w:r>
              <w:rPr>
                <w:i/>
                <w:color w:val="49A45B"/>
                <w:sz w:val="15"/>
              </w:rPr>
              <w:t>a</w:t>
            </w:r>
            <w:r>
              <w:rPr>
                <w:i/>
                <w:color w:val="49A45B"/>
                <w:spacing w:val="-4"/>
                <w:sz w:val="15"/>
              </w:rPr>
              <w:t> </w:t>
            </w:r>
            <w:r>
              <w:rPr>
                <w:i/>
                <w:color w:val="49A45B"/>
                <w:sz w:val="15"/>
              </w:rPr>
              <w:t>NGO</w:t>
            </w:r>
            <w:r>
              <w:rPr>
                <w:i/>
                <w:color w:val="49A45B"/>
                <w:spacing w:val="-3"/>
                <w:sz w:val="15"/>
              </w:rPr>
              <w:t> </w:t>
            </w:r>
            <w:r>
              <w:rPr>
                <w:i/>
                <w:color w:val="49A45B"/>
                <w:sz w:val="15"/>
              </w:rPr>
              <w:t>that</w:t>
            </w:r>
            <w:r>
              <w:rPr>
                <w:i/>
                <w:color w:val="49A45B"/>
                <w:spacing w:val="-5"/>
                <w:sz w:val="15"/>
              </w:rPr>
              <w:t> </w:t>
            </w:r>
            <w:r>
              <w:rPr>
                <w:i/>
                <w:color w:val="49A45B"/>
                <w:sz w:val="15"/>
              </w:rPr>
              <w:t>will</w:t>
            </w:r>
            <w:r>
              <w:rPr>
                <w:i/>
                <w:color w:val="49A45B"/>
                <w:spacing w:val="-3"/>
                <w:sz w:val="15"/>
              </w:rPr>
              <w:t> </w:t>
            </w:r>
            <w:r>
              <w:rPr>
                <w:i/>
                <w:color w:val="49A45B"/>
                <w:sz w:val="15"/>
              </w:rPr>
              <w:t>use</w:t>
            </w:r>
            <w:r>
              <w:rPr>
                <w:i/>
                <w:color w:val="49A45B"/>
                <w:spacing w:val="-4"/>
                <w:sz w:val="15"/>
              </w:rPr>
              <w:t> </w:t>
            </w:r>
            <w:r>
              <w:rPr>
                <w:i/>
                <w:color w:val="49A45B"/>
                <w:sz w:val="15"/>
              </w:rPr>
              <w:t>the</w:t>
            </w:r>
            <w:r>
              <w:rPr>
                <w:i/>
                <w:color w:val="49A45B"/>
                <w:spacing w:val="-4"/>
                <w:sz w:val="15"/>
              </w:rPr>
              <w:t> </w:t>
            </w:r>
            <w:r>
              <w:rPr>
                <w:i/>
                <w:color w:val="49A45B"/>
                <w:sz w:val="15"/>
              </w:rPr>
              <w:t>solution.</w:t>
            </w:r>
            <w:r>
              <w:rPr>
                <w:i/>
                <w:color w:val="49A45B"/>
                <w:spacing w:val="-5"/>
                <w:sz w:val="15"/>
              </w:rPr>
              <w:t> </w:t>
            </w:r>
            <w:r>
              <w:rPr>
                <w:i/>
                <w:color w:val="49A45B"/>
                <w:sz w:val="15"/>
              </w:rPr>
              <w:t>This will help the project further tailor its results to respond to specific</w:t>
            </w:r>
          </w:p>
          <w:p>
            <w:pPr>
              <w:pStyle w:val="TableParagraph"/>
              <w:spacing w:line="151" w:lineRule="exact"/>
              <w:ind w:left="105"/>
              <w:rPr>
                <w:i/>
                <w:sz w:val="15"/>
              </w:rPr>
            </w:pPr>
            <w:r>
              <w:rPr>
                <w:i/>
                <w:color w:val="49A45B"/>
                <w:sz w:val="15"/>
              </w:rPr>
              <w:t>needs</w:t>
            </w:r>
            <w:r>
              <w:rPr>
                <w:i/>
                <w:color w:val="49A45B"/>
                <w:spacing w:val="-6"/>
                <w:sz w:val="15"/>
              </w:rPr>
              <w:t> </w:t>
            </w:r>
            <w:r>
              <w:rPr>
                <w:i/>
                <w:color w:val="49A45B"/>
                <w:sz w:val="15"/>
              </w:rPr>
              <w:t>of</w:t>
            </w:r>
            <w:r>
              <w:rPr>
                <w:i/>
                <w:color w:val="49A45B"/>
                <w:spacing w:val="-3"/>
                <w:sz w:val="15"/>
              </w:rPr>
              <w:t> </w:t>
            </w:r>
            <w:r>
              <w:rPr>
                <w:i/>
                <w:color w:val="49A45B"/>
                <w:sz w:val="15"/>
              </w:rPr>
              <w:t>the</w:t>
            </w:r>
            <w:r>
              <w:rPr>
                <w:i/>
                <w:color w:val="49A45B"/>
                <w:spacing w:val="-5"/>
                <w:sz w:val="15"/>
              </w:rPr>
              <w:t> </w:t>
            </w:r>
            <w:r>
              <w:rPr>
                <w:i/>
                <w:color w:val="49A45B"/>
                <w:sz w:val="15"/>
              </w:rPr>
              <w:t>end</w:t>
            </w:r>
            <w:r>
              <w:rPr>
                <w:i/>
                <w:color w:val="49A45B"/>
                <w:spacing w:val="-4"/>
                <w:sz w:val="15"/>
              </w:rPr>
              <w:t> user.</w:t>
            </w:r>
          </w:p>
        </w:tc>
      </w:tr>
      <w:tr>
        <w:trPr>
          <w:trHeight w:val="345" w:hRule="atLeast"/>
        </w:trPr>
        <w:tc>
          <w:tcPr>
            <w:tcW w:w="4722" w:type="dxa"/>
          </w:tcPr>
          <w:p>
            <w:pPr>
              <w:pStyle w:val="TableParagraph"/>
              <w:spacing w:before="64"/>
              <w:ind w:left="107"/>
              <w:rPr>
                <w:sz w:val="19"/>
              </w:rPr>
            </w:pPr>
            <w:r>
              <w:rPr>
                <w:color w:val="221F1F"/>
                <w:sz w:val="19"/>
              </w:rPr>
              <w:t>Civil</w:t>
            </w:r>
            <w:r>
              <w:rPr>
                <w:color w:val="221F1F"/>
                <w:spacing w:val="-9"/>
                <w:sz w:val="19"/>
              </w:rPr>
              <w:t> </w:t>
            </w:r>
            <w:r>
              <w:rPr>
                <w:color w:val="221F1F"/>
                <w:sz w:val="19"/>
              </w:rPr>
              <w:t>society</w:t>
            </w:r>
            <w:r>
              <w:rPr>
                <w:color w:val="221F1F"/>
                <w:spacing w:val="-6"/>
                <w:sz w:val="19"/>
              </w:rPr>
              <w:t> </w:t>
            </w:r>
            <w:r>
              <w:rPr>
                <w:color w:val="221F1F"/>
                <w:spacing w:val="-2"/>
                <w:sz w:val="19"/>
              </w:rPr>
              <w:t>representative</w:t>
            </w:r>
          </w:p>
        </w:tc>
        <w:tc>
          <w:tcPr>
            <w:tcW w:w="799" w:type="dxa"/>
          </w:tcPr>
          <w:p>
            <w:pPr>
              <w:pStyle w:val="TableParagraph"/>
              <w:spacing w:before="78"/>
              <w:ind w:left="4"/>
              <w:jc w:val="center"/>
              <w:rPr>
                <w:rFonts w:ascii="Webdings" w:hAnsi="Webdings"/>
                <w:sz w:val="19"/>
              </w:rPr>
            </w:pPr>
            <w:r>
              <w:rPr>
                <w:rFonts w:ascii="Webdings" w:hAnsi="Webdings"/>
                <w:w w:val="99"/>
                <w:sz w:val="19"/>
              </w:rPr>
              <w:t></w:t>
            </w:r>
          </w:p>
        </w:tc>
        <w:tc>
          <w:tcPr>
            <w:tcW w:w="4902" w:type="dxa"/>
          </w:tcPr>
          <w:p>
            <w:pPr>
              <w:pStyle w:val="TableParagraph"/>
              <w:spacing w:line="174" w:lineRule="exact"/>
              <w:ind w:left="105"/>
              <w:rPr>
                <w:i/>
                <w:sz w:val="15"/>
              </w:rPr>
            </w:pPr>
            <w:r>
              <w:rPr>
                <w:i/>
                <w:color w:val="49A45B"/>
                <w:sz w:val="15"/>
              </w:rPr>
              <w:t>Click</w:t>
            </w:r>
            <w:r>
              <w:rPr>
                <w:i/>
                <w:color w:val="49A45B"/>
                <w:spacing w:val="-2"/>
                <w:sz w:val="15"/>
              </w:rPr>
              <w:t> </w:t>
            </w:r>
            <w:r>
              <w:rPr>
                <w:i/>
                <w:color w:val="49A45B"/>
                <w:sz w:val="15"/>
              </w:rPr>
              <w:t>if</w:t>
            </w:r>
            <w:r>
              <w:rPr>
                <w:i/>
                <w:color w:val="49A45B"/>
                <w:spacing w:val="-4"/>
                <w:sz w:val="15"/>
              </w:rPr>
              <w:t> </w:t>
            </w:r>
            <w:r>
              <w:rPr>
                <w:i/>
                <w:color w:val="49A45B"/>
                <w:sz w:val="15"/>
              </w:rPr>
              <w:t>your</w:t>
            </w:r>
            <w:r>
              <w:rPr>
                <w:i/>
                <w:color w:val="49A45B"/>
                <w:spacing w:val="-5"/>
                <w:sz w:val="15"/>
              </w:rPr>
              <w:t> </w:t>
            </w:r>
            <w:r>
              <w:rPr>
                <w:i/>
                <w:color w:val="49A45B"/>
                <w:sz w:val="15"/>
              </w:rPr>
              <w:t>organisation</w:t>
            </w:r>
            <w:r>
              <w:rPr>
                <w:i/>
                <w:color w:val="49A45B"/>
                <w:spacing w:val="-6"/>
                <w:sz w:val="15"/>
              </w:rPr>
              <w:t> </w:t>
            </w:r>
            <w:r>
              <w:rPr>
                <w:i/>
                <w:color w:val="49A45B"/>
                <w:sz w:val="15"/>
              </w:rPr>
              <w:t>belongs</w:t>
            </w:r>
            <w:r>
              <w:rPr>
                <w:i/>
                <w:color w:val="49A45B"/>
                <w:spacing w:val="-4"/>
                <w:sz w:val="15"/>
              </w:rPr>
              <w:t> </w:t>
            </w:r>
            <w:r>
              <w:rPr>
                <w:i/>
                <w:color w:val="49A45B"/>
                <w:sz w:val="15"/>
              </w:rPr>
              <w:t>to</w:t>
            </w:r>
            <w:r>
              <w:rPr>
                <w:i/>
                <w:color w:val="49A45B"/>
                <w:spacing w:val="-8"/>
                <w:sz w:val="15"/>
              </w:rPr>
              <w:t> </w:t>
            </w:r>
            <w:r>
              <w:rPr>
                <w:i/>
                <w:color w:val="49A45B"/>
                <w:sz w:val="15"/>
              </w:rPr>
              <w:t>civil</w:t>
            </w:r>
            <w:r>
              <w:rPr>
                <w:i/>
                <w:color w:val="49A45B"/>
                <w:spacing w:val="-5"/>
                <w:sz w:val="15"/>
              </w:rPr>
              <w:t> </w:t>
            </w:r>
            <w:r>
              <w:rPr>
                <w:i/>
                <w:color w:val="49A45B"/>
                <w:sz w:val="15"/>
              </w:rPr>
              <w:t>society</w:t>
            </w:r>
            <w:r>
              <w:rPr>
                <w:i/>
                <w:color w:val="49A45B"/>
                <w:spacing w:val="-4"/>
                <w:sz w:val="15"/>
              </w:rPr>
              <w:t> </w:t>
            </w:r>
            <w:r>
              <w:rPr>
                <w:i/>
                <w:color w:val="49A45B"/>
                <w:sz w:val="15"/>
              </w:rPr>
              <w:t>(NGO,</w:t>
            </w:r>
            <w:r>
              <w:rPr>
                <w:i/>
                <w:color w:val="49A45B"/>
                <w:spacing w:val="-4"/>
                <w:sz w:val="15"/>
              </w:rPr>
              <w:t> </w:t>
            </w:r>
            <w:r>
              <w:rPr>
                <w:i/>
                <w:color w:val="49A45B"/>
                <w:sz w:val="15"/>
              </w:rPr>
              <w:t>association,</w:t>
            </w:r>
            <w:r>
              <w:rPr>
                <w:i/>
                <w:color w:val="49A45B"/>
                <w:sz w:val="15"/>
              </w:rPr>
              <w:t> organisation, consumer group, community group, charity, etc.).</w:t>
            </w:r>
          </w:p>
        </w:tc>
      </w:tr>
      <w:tr>
        <w:trPr>
          <w:trHeight w:val="343" w:hRule="atLeast"/>
        </w:trPr>
        <w:tc>
          <w:tcPr>
            <w:tcW w:w="4722" w:type="dxa"/>
          </w:tcPr>
          <w:p>
            <w:pPr>
              <w:pStyle w:val="TableParagraph"/>
              <w:spacing w:before="61"/>
              <w:ind w:left="107"/>
              <w:rPr>
                <w:sz w:val="19"/>
              </w:rPr>
            </w:pPr>
            <w:r>
              <w:rPr>
                <w:color w:val="221F1F"/>
                <w:sz w:val="19"/>
              </w:rPr>
              <w:t>Policy</w:t>
            </w:r>
            <w:r>
              <w:rPr>
                <w:color w:val="221F1F"/>
                <w:spacing w:val="-10"/>
                <w:sz w:val="19"/>
              </w:rPr>
              <w:t> </w:t>
            </w:r>
            <w:r>
              <w:rPr>
                <w:color w:val="221F1F"/>
                <w:sz w:val="19"/>
              </w:rPr>
              <w:t>maker</w:t>
            </w:r>
            <w:r>
              <w:rPr>
                <w:color w:val="221F1F"/>
                <w:spacing w:val="-9"/>
                <w:sz w:val="19"/>
              </w:rPr>
              <w:t> </w:t>
            </w:r>
            <w:r>
              <w:rPr>
                <w:color w:val="221F1F"/>
                <w:sz w:val="19"/>
              </w:rPr>
              <w:t>or</w:t>
            </w:r>
            <w:r>
              <w:rPr>
                <w:color w:val="221F1F"/>
                <w:spacing w:val="-11"/>
                <w:sz w:val="19"/>
              </w:rPr>
              <w:t> </w:t>
            </w:r>
            <w:r>
              <w:rPr>
                <w:color w:val="221F1F"/>
                <w:sz w:val="19"/>
              </w:rPr>
              <w:t>regulator,</w:t>
            </w:r>
            <w:r>
              <w:rPr>
                <w:color w:val="221F1F"/>
                <w:spacing w:val="-10"/>
                <w:sz w:val="19"/>
              </w:rPr>
              <w:t> </w:t>
            </w:r>
            <w:r>
              <w:rPr>
                <w:color w:val="221F1F"/>
                <w:sz w:val="19"/>
              </w:rPr>
              <w:t>incl.</w:t>
            </w:r>
            <w:r>
              <w:rPr>
                <w:color w:val="221F1F"/>
                <w:spacing w:val="-10"/>
                <w:sz w:val="19"/>
              </w:rPr>
              <w:t> </w:t>
            </w:r>
            <w:r>
              <w:rPr>
                <w:color w:val="221F1F"/>
                <w:sz w:val="19"/>
              </w:rPr>
              <w:t>standardisation</w:t>
            </w:r>
            <w:r>
              <w:rPr>
                <w:color w:val="221F1F"/>
                <w:spacing w:val="-10"/>
                <w:sz w:val="19"/>
              </w:rPr>
              <w:t> </w:t>
            </w:r>
            <w:r>
              <w:rPr>
                <w:color w:val="221F1F"/>
                <w:spacing w:val="-4"/>
                <w:sz w:val="19"/>
              </w:rPr>
              <w:t>body</w:t>
            </w:r>
          </w:p>
        </w:tc>
        <w:tc>
          <w:tcPr>
            <w:tcW w:w="799" w:type="dxa"/>
          </w:tcPr>
          <w:p>
            <w:pPr>
              <w:pStyle w:val="TableParagraph"/>
              <w:spacing w:before="76"/>
              <w:ind w:left="4"/>
              <w:jc w:val="center"/>
              <w:rPr>
                <w:rFonts w:ascii="Webdings" w:hAnsi="Webdings"/>
                <w:sz w:val="19"/>
              </w:rPr>
            </w:pPr>
            <w:r>
              <w:rPr>
                <w:rFonts w:ascii="Webdings" w:hAnsi="Webdings"/>
                <w:w w:val="99"/>
                <w:sz w:val="19"/>
              </w:rPr>
              <w:t></w:t>
            </w:r>
          </w:p>
        </w:tc>
        <w:tc>
          <w:tcPr>
            <w:tcW w:w="4902" w:type="dxa"/>
          </w:tcPr>
          <w:p>
            <w:pPr>
              <w:pStyle w:val="TableParagraph"/>
              <w:spacing w:line="172" w:lineRule="exact"/>
              <w:ind w:left="105"/>
              <w:rPr>
                <w:i/>
                <w:sz w:val="15"/>
              </w:rPr>
            </w:pPr>
            <w:r>
              <w:rPr>
                <w:i/>
                <w:color w:val="49A45B"/>
                <w:sz w:val="15"/>
              </w:rPr>
              <w:t>Click</w:t>
            </w:r>
            <w:r>
              <w:rPr>
                <w:i/>
                <w:color w:val="49A45B"/>
                <w:spacing w:val="-2"/>
                <w:sz w:val="15"/>
              </w:rPr>
              <w:t> </w:t>
            </w:r>
            <w:r>
              <w:rPr>
                <w:i/>
                <w:color w:val="49A45B"/>
                <w:sz w:val="15"/>
              </w:rPr>
              <w:t>if</w:t>
            </w:r>
            <w:r>
              <w:rPr>
                <w:i/>
                <w:color w:val="49A45B"/>
                <w:spacing w:val="-4"/>
                <w:sz w:val="15"/>
              </w:rPr>
              <w:t> </w:t>
            </w:r>
            <w:r>
              <w:rPr>
                <w:i/>
                <w:color w:val="49A45B"/>
                <w:sz w:val="15"/>
              </w:rPr>
              <w:t>your</w:t>
            </w:r>
            <w:r>
              <w:rPr>
                <w:i/>
                <w:color w:val="49A45B"/>
                <w:spacing w:val="-5"/>
                <w:sz w:val="15"/>
              </w:rPr>
              <w:t> </w:t>
            </w:r>
            <w:r>
              <w:rPr>
                <w:i/>
                <w:color w:val="49A45B"/>
                <w:sz w:val="15"/>
              </w:rPr>
              <w:t>organisation</w:t>
            </w:r>
            <w:r>
              <w:rPr>
                <w:i/>
                <w:color w:val="49A45B"/>
                <w:spacing w:val="-5"/>
                <w:sz w:val="15"/>
              </w:rPr>
              <w:t> </w:t>
            </w:r>
            <w:r>
              <w:rPr>
                <w:i/>
                <w:color w:val="49A45B"/>
                <w:sz w:val="15"/>
              </w:rPr>
              <w:t>is</w:t>
            </w:r>
            <w:r>
              <w:rPr>
                <w:i/>
                <w:color w:val="49A45B"/>
                <w:spacing w:val="-2"/>
                <w:sz w:val="15"/>
              </w:rPr>
              <w:t> </w:t>
            </w:r>
            <w:r>
              <w:rPr>
                <w:i/>
                <w:color w:val="49A45B"/>
                <w:sz w:val="15"/>
              </w:rPr>
              <w:t>a</w:t>
            </w:r>
            <w:r>
              <w:rPr>
                <w:i/>
                <w:color w:val="49A45B"/>
                <w:spacing w:val="-5"/>
                <w:sz w:val="15"/>
              </w:rPr>
              <w:t> </w:t>
            </w:r>
            <w:r>
              <w:rPr>
                <w:i/>
                <w:color w:val="49A45B"/>
                <w:sz w:val="15"/>
              </w:rPr>
              <w:t>policy</w:t>
            </w:r>
            <w:r>
              <w:rPr>
                <w:i/>
                <w:color w:val="49A45B"/>
                <w:spacing w:val="-6"/>
                <w:sz w:val="15"/>
              </w:rPr>
              <w:t> </w:t>
            </w:r>
            <w:r>
              <w:rPr>
                <w:i/>
                <w:color w:val="49A45B"/>
                <w:sz w:val="15"/>
              </w:rPr>
              <w:t>maker</w:t>
            </w:r>
            <w:r>
              <w:rPr>
                <w:i/>
                <w:color w:val="49A45B"/>
                <w:spacing w:val="-5"/>
                <w:sz w:val="15"/>
              </w:rPr>
              <w:t> </w:t>
            </w:r>
            <w:r>
              <w:rPr>
                <w:i/>
                <w:color w:val="49A45B"/>
                <w:sz w:val="15"/>
              </w:rPr>
              <w:t>(local,</w:t>
            </w:r>
            <w:r>
              <w:rPr>
                <w:i/>
                <w:color w:val="49A45B"/>
                <w:spacing w:val="-4"/>
                <w:sz w:val="15"/>
              </w:rPr>
              <w:t> </w:t>
            </w:r>
            <w:r>
              <w:rPr>
                <w:i/>
                <w:color w:val="49A45B"/>
                <w:sz w:val="15"/>
              </w:rPr>
              <w:t>regional,</w:t>
            </w:r>
            <w:r>
              <w:rPr>
                <w:i/>
                <w:color w:val="49A45B"/>
                <w:spacing w:val="-4"/>
                <w:sz w:val="15"/>
              </w:rPr>
              <w:t> </w:t>
            </w:r>
            <w:r>
              <w:rPr>
                <w:i/>
                <w:color w:val="49A45B"/>
                <w:sz w:val="15"/>
              </w:rPr>
              <w:t>national,</w:t>
            </w:r>
            <w:r>
              <w:rPr>
                <w:i/>
                <w:color w:val="49A45B"/>
                <w:sz w:val="15"/>
              </w:rPr>
              <w:t> European level), regulator or a standardisation body.</w:t>
            </w:r>
          </w:p>
        </w:tc>
      </w:tr>
      <w:tr>
        <w:trPr>
          <w:trHeight w:val="344" w:hRule="atLeast"/>
        </w:trPr>
        <w:tc>
          <w:tcPr>
            <w:tcW w:w="4722" w:type="dxa"/>
          </w:tcPr>
          <w:p>
            <w:pPr>
              <w:pStyle w:val="TableParagraph"/>
              <w:spacing w:before="63"/>
              <w:ind w:left="107"/>
              <w:rPr>
                <w:sz w:val="19"/>
              </w:rPr>
            </w:pPr>
            <w:r>
              <w:rPr>
                <w:color w:val="221F1F"/>
                <w:sz w:val="19"/>
              </w:rPr>
              <w:t>Research</w:t>
            </w:r>
            <w:r>
              <w:rPr>
                <w:color w:val="221F1F"/>
                <w:spacing w:val="-12"/>
                <w:sz w:val="19"/>
              </w:rPr>
              <w:t> </w:t>
            </w:r>
            <w:r>
              <w:rPr>
                <w:color w:val="221F1F"/>
                <w:spacing w:val="-2"/>
                <w:sz w:val="19"/>
              </w:rPr>
              <w:t>performer</w:t>
            </w:r>
          </w:p>
        </w:tc>
        <w:tc>
          <w:tcPr>
            <w:tcW w:w="799" w:type="dxa"/>
          </w:tcPr>
          <w:p>
            <w:pPr>
              <w:pStyle w:val="TableParagraph"/>
              <w:spacing w:before="75"/>
              <w:ind w:left="4"/>
              <w:jc w:val="center"/>
              <w:rPr>
                <w:rFonts w:ascii="Webdings" w:hAnsi="Webdings"/>
                <w:sz w:val="19"/>
              </w:rPr>
            </w:pPr>
            <w:r>
              <w:rPr>
                <w:rFonts w:ascii="Webdings" w:hAnsi="Webdings"/>
                <w:w w:val="99"/>
                <w:sz w:val="19"/>
              </w:rPr>
              <w:t></w:t>
            </w:r>
          </w:p>
        </w:tc>
        <w:tc>
          <w:tcPr>
            <w:tcW w:w="4902" w:type="dxa"/>
          </w:tcPr>
          <w:p>
            <w:pPr>
              <w:pStyle w:val="TableParagraph"/>
              <w:spacing w:line="172" w:lineRule="exact"/>
              <w:ind w:left="105" w:right="201"/>
              <w:rPr>
                <w:i/>
                <w:sz w:val="15"/>
              </w:rPr>
            </w:pPr>
            <w:r>
              <w:rPr>
                <w:i/>
                <w:color w:val="49A45B"/>
                <w:sz w:val="15"/>
              </w:rPr>
              <w:t>Click</w:t>
            </w:r>
            <w:r>
              <w:rPr>
                <w:i/>
                <w:color w:val="49A45B"/>
                <w:spacing w:val="-2"/>
                <w:sz w:val="15"/>
              </w:rPr>
              <w:t> </w:t>
            </w:r>
            <w:r>
              <w:rPr>
                <w:i/>
                <w:color w:val="49A45B"/>
                <w:sz w:val="15"/>
              </w:rPr>
              <w:t>if</w:t>
            </w:r>
            <w:r>
              <w:rPr>
                <w:i/>
                <w:color w:val="49A45B"/>
                <w:spacing w:val="-4"/>
                <w:sz w:val="15"/>
              </w:rPr>
              <w:t> </w:t>
            </w:r>
            <w:r>
              <w:rPr>
                <w:i/>
                <w:color w:val="49A45B"/>
                <w:sz w:val="15"/>
              </w:rPr>
              <w:t>your</w:t>
            </w:r>
            <w:r>
              <w:rPr>
                <w:i/>
                <w:color w:val="49A45B"/>
                <w:spacing w:val="-5"/>
                <w:sz w:val="15"/>
              </w:rPr>
              <w:t> </w:t>
            </w:r>
            <w:r>
              <w:rPr>
                <w:i/>
                <w:color w:val="49A45B"/>
                <w:sz w:val="15"/>
              </w:rPr>
              <w:t>organisation</w:t>
            </w:r>
            <w:r>
              <w:rPr>
                <w:i/>
                <w:color w:val="49A45B"/>
                <w:spacing w:val="-4"/>
                <w:sz w:val="15"/>
              </w:rPr>
              <w:t> </w:t>
            </w:r>
            <w:r>
              <w:rPr>
                <w:i/>
                <w:color w:val="49A45B"/>
                <w:sz w:val="15"/>
              </w:rPr>
              <w:t>is</w:t>
            </w:r>
            <w:r>
              <w:rPr>
                <w:i/>
                <w:color w:val="49A45B"/>
                <w:spacing w:val="-2"/>
                <w:sz w:val="15"/>
              </w:rPr>
              <w:t> </w:t>
            </w:r>
            <w:r>
              <w:rPr>
                <w:i/>
                <w:color w:val="49A45B"/>
                <w:sz w:val="15"/>
              </w:rPr>
              <w:t>in</w:t>
            </w:r>
            <w:r>
              <w:rPr>
                <w:i/>
                <w:color w:val="49A45B"/>
                <w:spacing w:val="-5"/>
                <w:sz w:val="15"/>
              </w:rPr>
              <w:t> </w:t>
            </w:r>
            <w:r>
              <w:rPr>
                <w:i/>
                <w:color w:val="49A45B"/>
                <w:sz w:val="15"/>
              </w:rPr>
              <w:t>charge</w:t>
            </w:r>
            <w:r>
              <w:rPr>
                <w:i/>
                <w:color w:val="49A45B"/>
                <w:spacing w:val="-5"/>
                <w:sz w:val="15"/>
              </w:rPr>
              <w:t> </w:t>
            </w:r>
            <w:r>
              <w:rPr>
                <w:i/>
                <w:color w:val="49A45B"/>
                <w:sz w:val="15"/>
              </w:rPr>
              <w:t>of</w:t>
            </w:r>
            <w:r>
              <w:rPr>
                <w:i/>
                <w:color w:val="49A45B"/>
                <w:spacing w:val="-2"/>
                <w:sz w:val="15"/>
              </w:rPr>
              <w:t> </w:t>
            </w:r>
            <w:r>
              <w:rPr>
                <w:i/>
                <w:color w:val="49A45B"/>
                <w:sz w:val="15"/>
              </w:rPr>
              <w:t>performing</w:t>
            </w:r>
            <w:r>
              <w:rPr>
                <w:i/>
                <w:color w:val="49A45B"/>
                <w:spacing w:val="-7"/>
                <w:sz w:val="15"/>
              </w:rPr>
              <w:t> </w:t>
            </w:r>
            <w:r>
              <w:rPr>
                <w:i/>
                <w:color w:val="49A45B"/>
                <w:sz w:val="15"/>
              </w:rPr>
              <w:t>the</w:t>
            </w:r>
            <w:r>
              <w:rPr>
                <w:i/>
                <w:color w:val="49A45B"/>
                <w:spacing w:val="-5"/>
                <w:sz w:val="15"/>
              </w:rPr>
              <w:t> </w:t>
            </w:r>
            <w:r>
              <w:rPr>
                <w:i/>
                <w:color w:val="49A45B"/>
                <w:sz w:val="15"/>
              </w:rPr>
              <w:t>research</w:t>
            </w:r>
            <w:r>
              <w:rPr>
                <w:i/>
                <w:color w:val="49A45B"/>
                <w:sz w:val="15"/>
              </w:rPr>
              <w:t> during the project.</w:t>
            </w:r>
          </w:p>
        </w:tc>
      </w:tr>
      <w:tr>
        <w:trPr>
          <w:trHeight w:val="345" w:hRule="atLeast"/>
        </w:trPr>
        <w:tc>
          <w:tcPr>
            <w:tcW w:w="4722" w:type="dxa"/>
          </w:tcPr>
          <w:p>
            <w:pPr>
              <w:pStyle w:val="TableParagraph"/>
              <w:spacing w:before="61"/>
              <w:ind w:left="107"/>
              <w:rPr>
                <w:sz w:val="19"/>
              </w:rPr>
            </w:pPr>
            <w:r>
              <w:rPr>
                <w:color w:val="221F1F"/>
                <w:spacing w:val="-2"/>
                <w:sz w:val="19"/>
              </w:rPr>
              <w:t>Technology</w:t>
            </w:r>
            <w:r>
              <w:rPr>
                <w:color w:val="221F1F"/>
                <w:spacing w:val="6"/>
                <w:sz w:val="19"/>
              </w:rPr>
              <w:t> </w:t>
            </w:r>
            <w:r>
              <w:rPr>
                <w:color w:val="221F1F"/>
                <w:spacing w:val="-2"/>
                <w:sz w:val="19"/>
              </w:rPr>
              <w:t>developer</w:t>
            </w:r>
          </w:p>
        </w:tc>
        <w:tc>
          <w:tcPr>
            <w:tcW w:w="799" w:type="dxa"/>
          </w:tcPr>
          <w:p>
            <w:pPr>
              <w:pStyle w:val="TableParagraph"/>
              <w:spacing w:before="76"/>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ight="166"/>
              <w:rPr>
                <w:i/>
                <w:sz w:val="15"/>
              </w:rPr>
            </w:pPr>
            <w:r>
              <w:rPr>
                <w:i/>
                <w:color w:val="49A45B"/>
                <w:sz w:val="15"/>
              </w:rPr>
              <w:t>Click</w:t>
            </w:r>
            <w:r>
              <w:rPr>
                <w:i/>
                <w:color w:val="49A45B"/>
                <w:spacing w:val="-2"/>
                <w:sz w:val="15"/>
              </w:rPr>
              <w:t> </w:t>
            </w:r>
            <w:r>
              <w:rPr>
                <w:i/>
                <w:color w:val="49A45B"/>
                <w:sz w:val="15"/>
              </w:rPr>
              <w:t>if</w:t>
            </w:r>
            <w:r>
              <w:rPr>
                <w:i/>
                <w:color w:val="49A45B"/>
                <w:spacing w:val="-4"/>
                <w:sz w:val="15"/>
              </w:rPr>
              <w:t> </w:t>
            </w:r>
            <w:r>
              <w:rPr>
                <w:i/>
                <w:color w:val="49A45B"/>
                <w:sz w:val="15"/>
              </w:rPr>
              <w:t>your</w:t>
            </w:r>
            <w:r>
              <w:rPr>
                <w:i/>
                <w:color w:val="49A45B"/>
                <w:spacing w:val="-6"/>
                <w:sz w:val="15"/>
              </w:rPr>
              <w:t> </w:t>
            </w:r>
            <w:r>
              <w:rPr>
                <w:i/>
                <w:color w:val="49A45B"/>
                <w:sz w:val="15"/>
              </w:rPr>
              <w:t>organisation</w:t>
            </w:r>
            <w:r>
              <w:rPr>
                <w:i/>
                <w:color w:val="49A45B"/>
                <w:spacing w:val="-4"/>
                <w:sz w:val="15"/>
              </w:rPr>
              <w:t> </w:t>
            </w:r>
            <w:r>
              <w:rPr>
                <w:i/>
                <w:color w:val="49A45B"/>
                <w:sz w:val="15"/>
              </w:rPr>
              <w:t>is</w:t>
            </w:r>
            <w:r>
              <w:rPr>
                <w:i/>
                <w:color w:val="49A45B"/>
                <w:spacing w:val="-2"/>
                <w:sz w:val="15"/>
              </w:rPr>
              <w:t> </w:t>
            </w:r>
            <w:r>
              <w:rPr>
                <w:i/>
                <w:color w:val="49A45B"/>
                <w:sz w:val="15"/>
              </w:rPr>
              <w:t>in</w:t>
            </w:r>
            <w:r>
              <w:rPr>
                <w:i/>
                <w:color w:val="49A45B"/>
                <w:spacing w:val="-6"/>
                <w:sz w:val="15"/>
              </w:rPr>
              <w:t> </w:t>
            </w:r>
            <w:r>
              <w:rPr>
                <w:i/>
                <w:color w:val="49A45B"/>
                <w:sz w:val="15"/>
              </w:rPr>
              <w:t>charge</w:t>
            </w:r>
            <w:r>
              <w:rPr>
                <w:i/>
                <w:color w:val="49A45B"/>
                <w:spacing w:val="-5"/>
                <w:sz w:val="15"/>
              </w:rPr>
              <w:t> </w:t>
            </w:r>
            <w:r>
              <w:rPr>
                <w:i/>
                <w:color w:val="49A45B"/>
                <w:sz w:val="15"/>
              </w:rPr>
              <w:t>of</w:t>
            </w:r>
            <w:r>
              <w:rPr>
                <w:i/>
                <w:color w:val="49A45B"/>
                <w:spacing w:val="-2"/>
                <w:sz w:val="15"/>
              </w:rPr>
              <w:t> </w:t>
            </w:r>
            <w:r>
              <w:rPr>
                <w:i/>
                <w:color w:val="49A45B"/>
                <w:sz w:val="15"/>
              </w:rPr>
              <w:t>developing</w:t>
            </w:r>
            <w:r>
              <w:rPr>
                <w:i/>
                <w:color w:val="49A45B"/>
                <w:spacing w:val="-6"/>
                <w:sz w:val="15"/>
              </w:rPr>
              <w:t> </w:t>
            </w:r>
            <w:r>
              <w:rPr>
                <w:i/>
                <w:color w:val="49A45B"/>
                <w:sz w:val="15"/>
              </w:rPr>
              <w:t>the</w:t>
            </w:r>
            <w:r>
              <w:rPr>
                <w:i/>
                <w:color w:val="49A45B"/>
                <w:spacing w:val="-6"/>
                <w:sz w:val="15"/>
              </w:rPr>
              <w:t> </w:t>
            </w:r>
            <w:r>
              <w:rPr>
                <w:i/>
                <w:color w:val="49A45B"/>
                <w:sz w:val="15"/>
              </w:rPr>
              <w:t>technology</w:t>
            </w:r>
            <w:r>
              <w:rPr>
                <w:i/>
                <w:color w:val="49A45B"/>
                <w:sz w:val="15"/>
              </w:rPr>
              <w:t> during or after the project.</w:t>
            </w:r>
          </w:p>
        </w:tc>
      </w:tr>
      <w:tr>
        <w:trPr>
          <w:trHeight w:val="345" w:hRule="atLeast"/>
        </w:trPr>
        <w:tc>
          <w:tcPr>
            <w:tcW w:w="4722" w:type="dxa"/>
          </w:tcPr>
          <w:p>
            <w:pPr>
              <w:pStyle w:val="TableParagraph"/>
              <w:spacing w:before="61"/>
              <w:ind w:left="107"/>
              <w:rPr>
                <w:sz w:val="19"/>
              </w:rPr>
            </w:pPr>
            <w:r>
              <w:rPr>
                <w:color w:val="221F1F"/>
                <w:sz w:val="19"/>
              </w:rPr>
              <w:t>Testing/validation</w:t>
            </w:r>
            <w:r>
              <w:rPr>
                <w:color w:val="221F1F"/>
                <w:spacing w:val="-13"/>
                <w:sz w:val="19"/>
              </w:rPr>
              <w:t> </w:t>
            </w:r>
            <w:r>
              <w:rPr>
                <w:color w:val="221F1F"/>
                <w:sz w:val="19"/>
              </w:rPr>
              <w:t>of</w:t>
            </w:r>
            <w:r>
              <w:rPr>
                <w:color w:val="221F1F"/>
                <w:spacing w:val="-13"/>
                <w:sz w:val="19"/>
              </w:rPr>
              <w:t> </w:t>
            </w:r>
            <w:r>
              <w:rPr>
                <w:color w:val="221F1F"/>
                <w:sz w:val="19"/>
              </w:rPr>
              <w:t>approaches</w:t>
            </w:r>
            <w:r>
              <w:rPr>
                <w:color w:val="221F1F"/>
                <w:spacing w:val="-12"/>
                <w:sz w:val="19"/>
              </w:rPr>
              <w:t> </w:t>
            </w:r>
            <w:r>
              <w:rPr>
                <w:color w:val="221F1F"/>
                <w:sz w:val="19"/>
              </w:rPr>
              <w:t>and</w:t>
            </w:r>
            <w:r>
              <w:rPr>
                <w:color w:val="221F1F"/>
                <w:spacing w:val="-12"/>
                <w:sz w:val="19"/>
              </w:rPr>
              <w:t> </w:t>
            </w:r>
            <w:r>
              <w:rPr>
                <w:color w:val="221F1F"/>
                <w:spacing w:val="-2"/>
                <w:sz w:val="19"/>
              </w:rPr>
              <w:t>ideas</w:t>
            </w:r>
          </w:p>
        </w:tc>
        <w:tc>
          <w:tcPr>
            <w:tcW w:w="799" w:type="dxa"/>
          </w:tcPr>
          <w:p>
            <w:pPr>
              <w:pStyle w:val="TableParagraph"/>
              <w:spacing w:before="76"/>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ight="201"/>
              <w:rPr>
                <w:i/>
                <w:sz w:val="15"/>
              </w:rPr>
            </w:pPr>
            <w:r>
              <w:rPr>
                <w:i/>
                <w:color w:val="49A45B"/>
                <w:sz w:val="15"/>
              </w:rPr>
              <w:t>Click</w:t>
            </w:r>
            <w:r>
              <w:rPr>
                <w:i/>
                <w:color w:val="49A45B"/>
                <w:spacing w:val="-2"/>
                <w:sz w:val="15"/>
              </w:rPr>
              <w:t> </w:t>
            </w:r>
            <w:r>
              <w:rPr>
                <w:i/>
                <w:color w:val="49A45B"/>
                <w:sz w:val="15"/>
              </w:rPr>
              <w:t>if</w:t>
            </w:r>
            <w:r>
              <w:rPr>
                <w:i/>
                <w:color w:val="49A45B"/>
                <w:spacing w:val="-4"/>
                <w:sz w:val="15"/>
              </w:rPr>
              <w:t> </w:t>
            </w:r>
            <w:r>
              <w:rPr>
                <w:i/>
                <w:color w:val="49A45B"/>
                <w:sz w:val="15"/>
              </w:rPr>
              <w:t>your</w:t>
            </w:r>
            <w:r>
              <w:rPr>
                <w:i/>
                <w:color w:val="49A45B"/>
                <w:spacing w:val="-6"/>
                <w:sz w:val="15"/>
              </w:rPr>
              <w:t> </w:t>
            </w:r>
            <w:r>
              <w:rPr>
                <w:i/>
                <w:color w:val="49A45B"/>
                <w:sz w:val="15"/>
              </w:rPr>
              <w:t>organisation</w:t>
            </w:r>
            <w:r>
              <w:rPr>
                <w:i/>
                <w:color w:val="49A45B"/>
                <w:spacing w:val="-4"/>
                <w:sz w:val="15"/>
              </w:rPr>
              <w:t> </w:t>
            </w:r>
            <w:r>
              <w:rPr>
                <w:i/>
                <w:color w:val="49A45B"/>
                <w:sz w:val="15"/>
              </w:rPr>
              <w:t>is</w:t>
            </w:r>
            <w:r>
              <w:rPr>
                <w:i/>
                <w:color w:val="49A45B"/>
                <w:spacing w:val="-2"/>
                <w:sz w:val="15"/>
              </w:rPr>
              <w:t> </w:t>
            </w:r>
            <w:r>
              <w:rPr>
                <w:i/>
                <w:color w:val="49A45B"/>
                <w:sz w:val="15"/>
              </w:rPr>
              <w:t>in</w:t>
            </w:r>
            <w:r>
              <w:rPr>
                <w:i/>
                <w:color w:val="49A45B"/>
                <w:spacing w:val="-6"/>
                <w:sz w:val="15"/>
              </w:rPr>
              <w:t> </w:t>
            </w:r>
            <w:r>
              <w:rPr>
                <w:i/>
                <w:color w:val="49A45B"/>
                <w:sz w:val="15"/>
              </w:rPr>
              <w:t>charge</w:t>
            </w:r>
            <w:r>
              <w:rPr>
                <w:i/>
                <w:color w:val="49A45B"/>
                <w:spacing w:val="-5"/>
                <w:sz w:val="15"/>
              </w:rPr>
              <w:t> </w:t>
            </w:r>
            <w:r>
              <w:rPr>
                <w:i/>
                <w:color w:val="49A45B"/>
                <w:sz w:val="15"/>
              </w:rPr>
              <w:t>of</w:t>
            </w:r>
            <w:r>
              <w:rPr>
                <w:i/>
                <w:color w:val="49A45B"/>
                <w:spacing w:val="-4"/>
                <w:sz w:val="15"/>
              </w:rPr>
              <w:t> </w:t>
            </w:r>
            <w:r>
              <w:rPr>
                <w:i/>
                <w:color w:val="49A45B"/>
                <w:sz w:val="15"/>
              </w:rPr>
              <w:t>testing/validating</w:t>
            </w:r>
            <w:r>
              <w:rPr>
                <w:i/>
                <w:color w:val="49A45B"/>
                <w:spacing w:val="-6"/>
                <w:sz w:val="15"/>
              </w:rPr>
              <w:t> </w:t>
            </w:r>
            <w:r>
              <w:rPr>
                <w:i/>
                <w:color w:val="49A45B"/>
                <w:sz w:val="15"/>
              </w:rPr>
              <w:t>the</w:t>
            </w:r>
            <w:r>
              <w:rPr>
                <w:i/>
                <w:color w:val="49A45B"/>
                <w:sz w:val="15"/>
              </w:rPr>
              <w:t> approach and ideas.</w:t>
            </w:r>
          </w:p>
        </w:tc>
      </w:tr>
      <w:tr>
        <w:trPr>
          <w:trHeight w:val="345" w:hRule="atLeast"/>
        </w:trPr>
        <w:tc>
          <w:tcPr>
            <w:tcW w:w="4722" w:type="dxa"/>
          </w:tcPr>
          <w:p>
            <w:pPr>
              <w:pStyle w:val="TableParagraph"/>
              <w:spacing w:before="61"/>
              <w:ind w:left="107"/>
              <w:rPr>
                <w:sz w:val="19"/>
              </w:rPr>
            </w:pPr>
            <w:r>
              <w:rPr>
                <w:color w:val="221F1F"/>
                <w:sz w:val="19"/>
              </w:rPr>
              <w:t>Prototyping</w:t>
            </w:r>
            <w:r>
              <w:rPr>
                <w:color w:val="221F1F"/>
                <w:spacing w:val="-11"/>
                <w:sz w:val="19"/>
              </w:rPr>
              <w:t> </w:t>
            </w:r>
            <w:r>
              <w:rPr>
                <w:color w:val="221F1F"/>
                <w:sz w:val="19"/>
              </w:rPr>
              <w:t>and</w:t>
            </w:r>
            <w:r>
              <w:rPr>
                <w:color w:val="221F1F"/>
                <w:spacing w:val="-10"/>
                <w:sz w:val="19"/>
              </w:rPr>
              <w:t> </w:t>
            </w:r>
            <w:r>
              <w:rPr>
                <w:color w:val="221F1F"/>
                <w:spacing w:val="-2"/>
                <w:sz w:val="19"/>
              </w:rPr>
              <w:t>demonstration</w:t>
            </w:r>
          </w:p>
        </w:tc>
        <w:tc>
          <w:tcPr>
            <w:tcW w:w="799" w:type="dxa"/>
          </w:tcPr>
          <w:p>
            <w:pPr>
              <w:pStyle w:val="TableParagraph"/>
              <w:spacing w:before="76"/>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Pr>
                <w:i/>
                <w:sz w:val="15"/>
              </w:rPr>
            </w:pPr>
            <w:r>
              <w:rPr>
                <w:i/>
                <w:color w:val="49A45B"/>
                <w:sz w:val="15"/>
              </w:rPr>
              <w:t>Click</w:t>
            </w:r>
            <w:r>
              <w:rPr>
                <w:i/>
                <w:color w:val="49A45B"/>
                <w:spacing w:val="-2"/>
                <w:sz w:val="15"/>
              </w:rPr>
              <w:t> </w:t>
            </w:r>
            <w:r>
              <w:rPr>
                <w:i/>
                <w:color w:val="49A45B"/>
                <w:sz w:val="15"/>
              </w:rPr>
              <w:t>if</w:t>
            </w:r>
            <w:r>
              <w:rPr>
                <w:i/>
                <w:color w:val="49A45B"/>
                <w:spacing w:val="-4"/>
                <w:sz w:val="15"/>
              </w:rPr>
              <w:t> </w:t>
            </w:r>
            <w:r>
              <w:rPr>
                <w:i/>
                <w:color w:val="49A45B"/>
                <w:sz w:val="15"/>
              </w:rPr>
              <w:t>your</w:t>
            </w:r>
            <w:r>
              <w:rPr>
                <w:i/>
                <w:color w:val="49A45B"/>
                <w:spacing w:val="-6"/>
                <w:sz w:val="15"/>
              </w:rPr>
              <w:t> </w:t>
            </w:r>
            <w:r>
              <w:rPr>
                <w:i/>
                <w:color w:val="49A45B"/>
                <w:sz w:val="15"/>
              </w:rPr>
              <w:t>organisation</w:t>
            </w:r>
            <w:r>
              <w:rPr>
                <w:i/>
                <w:color w:val="49A45B"/>
                <w:spacing w:val="-4"/>
                <w:sz w:val="15"/>
              </w:rPr>
              <w:t> </w:t>
            </w:r>
            <w:r>
              <w:rPr>
                <w:i/>
                <w:color w:val="49A45B"/>
                <w:sz w:val="15"/>
              </w:rPr>
              <w:t>is</w:t>
            </w:r>
            <w:r>
              <w:rPr>
                <w:i/>
                <w:color w:val="49A45B"/>
                <w:spacing w:val="-2"/>
                <w:sz w:val="15"/>
              </w:rPr>
              <w:t> </w:t>
            </w:r>
            <w:r>
              <w:rPr>
                <w:i/>
                <w:color w:val="49A45B"/>
                <w:sz w:val="15"/>
              </w:rPr>
              <w:t>in</w:t>
            </w:r>
            <w:r>
              <w:rPr>
                <w:i/>
                <w:color w:val="49A45B"/>
                <w:spacing w:val="-6"/>
                <w:sz w:val="15"/>
              </w:rPr>
              <w:t> </w:t>
            </w:r>
            <w:r>
              <w:rPr>
                <w:i/>
                <w:color w:val="49A45B"/>
                <w:sz w:val="15"/>
              </w:rPr>
              <w:t>charge</w:t>
            </w:r>
            <w:r>
              <w:rPr>
                <w:i/>
                <w:color w:val="49A45B"/>
                <w:spacing w:val="-5"/>
                <w:sz w:val="15"/>
              </w:rPr>
              <w:t> </w:t>
            </w:r>
            <w:r>
              <w:rPr>
                <w:i/>
                <w:color w:val="49A45B"/>
                <w:sz w:val="15"/>
              </w:rPr>
              <w:t>of</w:t>
            </w:r>
            <w:r>
              <w:rPr>
                <w:i/>
                <w:color w:val="49A45B"/>
                <w:spacing w:val="-2"/>
                <w:sz w:val="15"/>
              </w:rPr>
              <w:t> </w:t>
            </w:r>
            <w:r>
              <w:rPr>
                <w:i/>
                <w:color w:val="49A45B"/>
                <w:sz w:val="15"/>
              </w:rPr>
              <w:t>developing</w:t>
            </w:r>
            <w:r>
              <w:rPr>
                <w:i/>
                <w:color w:val="49A45B"/>
                <w:spacing w:val="-6"/>
                <w:sz w:val="15"/>
              </w:rPr>
              <w:t> </w:t>
            </w:r>
            <w:r>
              <w:rPr>
                <w:i/>
                <w:color w:val="49A45B"/>
                <w:sz w:val="15"/>
              </w:rPr>
              <w:t>the</w:t>
            </w:r>
            <w:r>
              <w:rPr>
                <w:i/>
                <w:color w:val="49A45B"/>
                <w:spacing w:val="-3"/>
                <w:sz w:val="15"/>
              </w:rPr>
              <w:t> </w:t>
            </w:r>
            <w:r>
              <w:rPr>
                <w:i/>
                <w:color w:val="49A45B"/>
                <w:sz w:val="15"/>
              </w:rPr>
              <w:t>prototypes</w:t>
            </w:r>
            <w:r>
              <w:rPr>
                <w:i/>
                <w:color w:val="49A45B"/>
                <w:spacing w:val="-4"/>
                <w:sz w:val="15"/>
              </w:rPr>
              <w:t> </w:t>
            </w:r>
            <w:r>
              <w:rPr>
                <w:i/>
                <w:color w:val="49A45B"/>
                <w:sz w:val="15"/>
              </w:rPr>
              <w:t>and</w:t>
            </w:r>
            <w:r>
              <w:rPr>
                <w:i/>
                <w:color w:val="49A45B"/>
                <w:sz w:val="15"/>
              </w:rPr>
              <w:t> performing</w:t>
            </w:r>
            <w:r>
              <w:rPr>
                <w:i/>
                <w:color w:val="49A45B"/>
                <w:spacing w:val="-3"/>
                <w:sz w:val="15"/>
              </w:rPr>
              <w:t> </w:t>
            </w:r>
            <w:r>
              <w:rPr>
                <w:i/>
                <w:color w:val="49A45B"/>
                <w:sz w:val="15"/>
              </w:rPr>
              <w:t>demonstrations.</w:t>
            </w:r>
          </w:p>
        </w:tc>
      </w:tr>
      <w:tr>
        <w:trPr>
          <w:trHeight w:val="345" w:hRule="atLeast"/>
        </w:trPr>
        <w:tc>
          <w:tcPr>
            <w:tcW w:w="4722" w:type="dxa"/>
          </w:tcPr>
          <w:p>
            <w:pPr>
              <w:pStyle w:val="TableParagraph"/>
              <w:spacing w:before="61"/>
              <w:ind w:left="107"/>
              <w:rPr>
                <w:sz w:val="19"/>
              </w:rPr>
            </w:pPr>
            <w:r>
              <w:rPr>
                <w:color w:val="221F1F"/>
                <w:sz w:val="19"/>
              </w:rPr>
              <w:t>IPR</w:t>
            </w:r>
            <w:r>
              <w:rPr>
                <w:color w:val="221F1F"/>
                <w:spacing w:val="-10"/>
                <w:sz w:val="19"/>
              </w:rPr>
              <w:t> </w:t>
            </w:r>
            <w:r>
              <w:rPr>
                <w:color w:val="221F1F"/>
                <w:sz w:val="19"/>
              </w:rPr>
              <w:t>management</w:t>
            </w:r>
            <w:r>
              <w:rPr>
                <w:color w:val="221F1F"/>
                <w:spacing w:val="-10"/>
                <w:sz w:val="19"/>
              </w:rPr>
              <w:t> </w:t>
            </w:r>
            <w:r>
              <w:rPr>
                <w:color w:val="221F1F"/>
                <w:sz w:val="19"/>
              </w:rPr>
              <w:t>incl.</w:t>
            </w:r>
            <w:r>
              <w:rPr>
                <w:color w:val="221F1F"/>
                <w:spacing w:val="-9"/>
                <w:sz w:val="19"/>
              </w:rPr>
              <w:t> </w:t>
            </w:r>
            <w:r>
              <w:rPr>
                <w:color w:val="221F1F"/>
                <w:sz w:val="19"/>
              </w:rPr>
              <w:t>technology</w:t>
            </w:r>
            <w:r>
              <w:rPr>
                <w:color w:val="221F1F"/>
                <w:spacing w:val="-8"/>
                <w:sz w:val="19"/>
              </w:rPr>
              <w:t> </w:t>
            </w:r>
            <w:r>
              <w:rPr>
                <w:color w:val="221F1F"/>
                <w:spacing w:val="-2"/>
                <w:sz w:val="19"/>
              </w:rPr>
              <w:t>transfer</w:t>
            </w:r>
          </w:p>
        </w:tc>
        <w:tc>
          <w:tcPr>
            <w:tcW w:w="799" w:type="dxa"/>
          </w:tcPr>
          <w:p>
            <w:pPr>
              <w:pStyle w:val="TableParagraph"/>
              <w:spacing w:before="76"/>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Pr>
                <w:i/>
                <w:sz w:val="15"/>
              </w:rPr>
            </w:pPr>
            <w:r>
              <w:rPr>
                <w:i/>
                <w:color w:val="49A45B"/>
                <w:sz w:val="15"/>
              </w:rPr>
              <w:t>Click</w:t>
            </w:r>
            <w:r>
              <w:rPr>
                <w:i/>
                <w:color w:val="49A45B"/>
                <w:spacing w:val="-2"/>
                <w:sz w:val="15"/>
              </w:rPr>
              <w:t> </w:t>
            </w:r>
            <w:r>
              <w:rPr>
                <w:i/>
                <w:color w:val="49A45B"/>
                <w:sz w:val="15"/>
              </w:rPr>
              <w:t>if</w:t>
            </w:r>
            <w:r>
              <w:rPr>
                <w:i/>
                <w:color w:val="49A45B"/>
                <w:spacing w:val="-4"/>
                <w:sz w:val="15"/>
              </w:rPr>
              <w:t> </w:t>
            </w:r>
            <w:r>
              <w:rPr>
                <w:i/>
                <w:color w:val="49A45B"/>
                <w:sz w:val="15"/>
              </w:rPr>
              <w:t>your</w:t>
            </w:r>
            <w:r>
              <w:rPr>
                <w:i/>
                <w:color w:val="49A45B"/>
                <w:spacing w:val="-6"/>
                <w:sz w:val="15"/>
              </w:rPr>
              <w:t> </w:t>
            </w:r>
            <w:r>
              <w:rPr>
                <w:i/>
                <w:color w:val="49A45B"/>
                <w:sz w:val="15"/>
              </w:rPr>
              <w:t>organisation</w:t>
            </w:r>
            <w:r>
              <w:rPr>
                <w:i/>
                <w:color w:val="49A45B"/>
                <w:spacing w:val="-4"/>
                <w:sz w:val="15"/>
              </w:rPr>
              <w:t> </w:t>
            </w:r>
            <w:r>
              <w:rPr>
                <w:i/>
                <w:color w:val="49A45B"/>
                <w:sz w:val="15"/>
              </w:rPr>
              <w:t>is</w:t>
            </w:r>
            <w:r>
              <w:rPr>
                <w:i/>
                <w:color w:val="49A45B"/>
                <w:spacing w:val="-2"/>
                <w:sz w:val="15"/>
              </w:rPr>
              <w:t> </w:t>
            </w:r>
            <w:r>
              <w:rPr>
                <w:i/>
                <w:color w:val="49A45B"/>
                <w:sz w:val="15"/>
              </w:rPr>
              <w:t>in</w:t>
            </w:r>
            <w:r>
              <w:rPr>
                <w:i/>
                <w:color w:val="49A45B"/>
                <w:spacing w:val="-6"/>
                <w:sz w:val="15"/>
              </w:rPr>
              <w:t> </w:t>
            </w:r>
            <w:r>
              <w:rPr>
                <w:i/>
                <w:color w:val="49A45B"/>
                <w:sz w:val="15"/>
              </w:rPr>
              <w:t>charge</w:t>
            </w:r>
            <w:r>
              <w:rPr>
                <w:i/>
                <w:color w:val="49A45B"/>
                <w:spacing w:val="-5"/>
                <w:sz w:val="15"/>
              </w:rPr>
              <w:t> </w:t>
            </w:r>
            <w:r>
              <w:rPr>
                <w:i/>
                <w:color w:val="49A45B"/>
                <w:sz w:val="15"/>
              </w:rPr>
              <w:t>of</w:t>
            </w:r>
            <w:r>
              <w:rPr>
                <w:i/>
                <w:color w:val="49A45B"/>
                <w:spacing w:val="-4"/>
                <w:sz w:val="15"/>
              </w:rPr>
              <w:t> </w:t>
            </w:r>
            <w:r>
              <w:rPr>
                <w:i/>
                <w:color w:val="49A45B"/>
                <w:sz w:val="15"/>
              </w:rPr>
              <w:t>IPR</w:t>
            </w:r>
            <w:r>
              <w:rPr>
                <w:i/>
                <w:color w:val="49A45B"/>
                <w:spacing w:val="-4"/>
                <w:sz w:val="15"/>
              </w:rPr>
              <w:t> </w:t>
            </w:r>
            <w:r>
              <w:rPr>
                <w:i/>
                <w:color w:val="49A45B"/>
                <w:sz w:val="15"/>
              </w:rPr>
              <w:t>management</w:t>
            </w:r>
            <w:r>
              <w:rPr>
                <w:i/>
                <w:color w:val="49A45B"/>
                <w:spacing w:val="-2"/>
                <w:sz w:val="15"/>
              </w:rPr>
              <w:t> </w:t>
            </w:r>
            <w:r>
              <w:rPr>
                <w:i/>
                <w:color w:val="49A45B"/>
                <w:sz w:val="15"/>
              </w:rPr>
              <w:t>including</w:t>
            </w:r>
            <w:r>
              <w:rPr>
                <w:i/>
                <w:color w:val="49A45B"/>
                <w:sz w:val="15"/>
              </w:rPr>
              <w:t> technology transfer at the end of the grant.</w:t>
            </w:r>
          </w:p>
        </w:tc>
      </w:tr>
      <w:tr>
        <w:trPr>
          <w:trHeight w:val="342" w:hRule="atLeast"/>
        </w:trPr>
        <w:tc>
          <w:tcPr>
            <w:tcW w:w="4722" w:type="dxa"/>
          </w:tcPr>
          <w:p>
            <w:pPr>
              <w:pStyle w:val="TableParagraph"/>
              <w:spacing w:before="61"/>
              <w:ind w:left="107"/>
              <w:rPr>
                <w:sz w:val="19"/>
              </w:rPr>
            </w:pPr>
            <w:r>
              <w:rPr>
                <w:color w:val="221F1F"/>
                <w:sz w:val="19"/>
              </w:rPr>
              <w:t>Public</w:t>
            </w:r>
            <w:r>
              <w:rPr>
                <w:color w:val="221F1F"/>
                <w:spacing w:val="-8"/>
                <w:sz w:val="19"/>
              </w:rPr>
              <w:t> </w:t>
            </w:r>
            <w:r>
              <w:rPr>
                <w:color w:val="221F1F"/>
                <w:sz w:val="19"/>
              </w:rPr>
              <w:t>procurer</w:t>
            </w:r>
            <w:r>
              <w:rPr>
                <w:color w:val="221F1F"/>
                <w:spacing w:val="-9"/>
                <w:sz w:val="19"/>
              </w:rPr>
              <w:t> </w:t>
            </w:r>
            <w:r>
              <w:rPr>
                <w:color w:val="221F1F"/>
                <w:sz w:val="19"/>
              </w:rPr>
              <w:t>of</w:t>
            </w:r>
            <w:r>
              <w:rPr>
                <w:color w:val="221F1F"/>
                <w:spacing w:val="-8"/>
                <w:sz w:val="19"/>
              </w:rPr>
              <w:t> </w:t>
            </w:r>
            <w:r>
              <w:rPr>
                <w:color w:val="221F1F"/>
                <w:spacing w:val="-2"/>
                <w:sz w:val="19"/>
              </w:rPr>
              <w:t>results</w:t>
            </w:r>
          </w:p>
        </w:tc>
        <w:tc>
          <w:tcPr>
            <w:tcW w:w="799" w:type="dxa"/>
          </w:tcPr>
          <w:p>
            <w:pPr>
              <w:pStyle w:val="TableParagraph"/>
              <w:spacing w:before="76"/>
              <w:ind w:left="4"/>
              <w:jc w:val="center"/>
              <w:rPr>
                <w:rFonts w:ascii="Webdings" w:hAnsi="Webdings"/>
                <w:sz w:val="19"/>
              </w:rPr>
            </w:pPr>
            <w:r>
              <w:rPr>
                <w:rFonts w:ascii="Webdings" w:hAnsi="Webdings"/>
                <w:w w:val="99"/>
                <w:sz w:val="19"/>
              </w:rPr>
              <w:t></w:t>
            </w:r>
          </w:p>
        </w:tc>
        <w:tc>
          <w:tcPr>
            <w:tcW w:w="4902" w:type="dxa"/>
          </w:tcPr>
          <w:p>
            <w:pPr>
              <w:pStyle w:val="TableParagraph"/>
              <w:spacing w:line="170" w:lineRule="exact"/>
              <w:ind w:left="105"/>
              <w:rPr>
                <w:i/>
                <w:sz w:val="15"/>
              </w:rPr>
            </w:pPr>
            <w:r>
              <w:rPr>
                <w:i/>
                <w:color w:val="49A45B"/>
                <w:sz w:val="15"/>
              </w:rPr>
              <w:t>Click</w:t>
            </w:r>
            <w:r>
              <w:rPr>
                <w:i/>
                <w:color w:val="49A45B"/>
                <w:spacing w:val="-4"/>
                <w:sz w:val="15"/>
              </w:rPr>
              <w:t> </w:t>
            </w:r>
            <w:r>
              <w:rPr>
                <w:i/>
                <w:color w:val="49A45B"/>
                <w:sz w:val="15"/>
              </w:rPr>
              <w:t>if</w:t>
            </w:r>
            <w:r>
              <w:rPr>
                <w:i/>
                <w:color w:val="49A45B"/>
                <w:spacing w:val="-6"/>
                <w:sz w:val="15"/>
              </w:rPr>
              <w:t> </w:t>
            </w:r>
            <w:r>
              <w:rPr>
                <w:i/>
                <w:color w:val="49A45B"/>
                <w:sz w:val="15"/>
              </w:rPr>
              <w:t>your</w:t>
            </w:r>
            <w:r>
              <w:rPr>
                <w:i/>
                <w:color w:val="49A45B"/>
                <w:spacing w:val="-8"/>
                <w:sz w:val="15"/>
              </w:rPr>
              <w:t> </w:t>
            </w:r>
            <w:r>
              <w:rPr>
                <w:i/>
                <w:color w:val="49A45B"/>
                <w:sz w:val="15"/>
              </w:rPr>
              <w:t>organisation</w:t>
            </w:r>
            <w:r>
              <w:rPr>
                <w:i/>
                <w:color w:val="49A45B"/>
                <w:spacing w:val="-6"/>
                <w:sz w:val="15"/>
              </w:rPr>
              <w:t> </w:t>
            </w:r>
            <w:r>
              <w:rPr>
                <w:i/>
                <w:color w:val="49A45B"/>
                <w:sz w:val="15"/>
              </w:rPr>
              <w:t>(public</w:t>
            </w:r>
            <w:r>
              <w:rPr>
                <w:i/>
                <w:color w:val="49A45B"/>
                <w:spacing w:val="-4"/>
                <w:sz w:val="15"/>
              </w:rPr>
              <w:t> </w:t>
            </w:r>
            <w:r>
              <w:rPr>
                <w:i/>
                <w:color w:val="49A45B"/>
                <w:sz w:val="15"/>
              </w:rPr>
              <w:t>authority,</w:t>
            </w:r>
            <w:r>
              <w:rPr>
                <w:i/>
                <w:color w:val="49A45B"/>
                <w:spacing w:val="-4"/>
                <w:sz w:val="15"/>
              </w:rPr>
              <w:t> </w:t>
            </w:r>
            <w:r>
              <w:rPr>
                <w:i/>
                <w:color w:val="49A45B"/>
                <w:sz w:val="15"/>
              </w:rPr>
              <w:t>hospital,</w:t>
            </w:r>
            <w:r>
              <w:rPr>
                <w:i/>
                <w:color w:val="49A45B"/>
                <w:spacing w:val="-6"/>
                <w:sz w:val="15"/>
              </w:rPr>
              <w:t> </w:t>
            </w:r>
            <w:r>
              <w:rPr>
                <w:i/>
                <w:color w:val="49A45B"/>
                <w:sz w:val="15"/>
              </w:rPr>
              <w:t>university,</w:t>
            </w:r>
            <w:r>
              <w:rPr>
                <w:i/>
                <w:color w:val="49A45B"/>
                <w:spacing w:val="-4"/>
                <w:sz w:val="15"/>
              </w:rPr>
              <w:t> </w:t>
            </w:r>
            <w:r>
              <w:rPr>
                <w:i/>
                <w:color w:val="49A45B"/>
                <w:sz w:val="15"/>
              </w:rPr>
              <w:t>local</w:t>
            </w:r>
            <w:r>
              <w:rPr>
                <w:i/>
                <w:color w:val="49A45B"/>
                <w:sz w:val="15"/>
              </w:rPr>
              <w:t> government, etc) will be using the results afterwards.</w:t>
            </w:r>
          </w:p>
        </w:tc>
      </w:tr>
      <w:tr>
        <w:trPr>
          <w:trHeight w:val="345" w:hRule="atLeast"/>
        </w:trPr>
        <w:tc>
          <w:tcPr>
            <w:tcW w:w="4722" w:type="dxa"/>
          </w:tcPr>
          <w:p>
            <w:pPr>
              <w:pStyle w:val="TableParagraph"/>
              <w:spacing w:before="64"/>
              <w:ind w:left="107"/>
              <w:rPr>
                <w:sz w:val="19"/>
              </w:rPr>
            </w:pPr>
            <w:r>
              <w:rPr>
                <w:color w:val="221F1F"/>
                <w:sz w:val="19"/>
              </w:rPr>
              <w:t>Private</w:t>
            </w:r>
            <w:r>
              <w:rPr>
                <w:color w:val="221F1F"/>
                <w:spacing w:val="-7"/>
                <w:sz w:val="19"/>
              </w:rPr>
              <w:t> </w:t>
            </w:r>
            <w:r>
              <w:rPr>
                <w:color w:val="221F1F"/>
                <w:sz w:val="19"/>
              </w:rPr>
              <w:t>buyer</w:t>
            </w:r>
            <w:r>
              <w:rPr>
                <w:color w:val="221F1F"/>
                <w:spacing w:val="-7"/>
                <w:sz w:val="19"/>
              </w:rPr>
              <w:t> </w:t>
            </w:r>
            <w:r>
              <w:rPr>
                <w:color w:val="221F1F"/>
                <w:sz w:val="19"/>
              </w:rPr>
              <w:t>of</w:t>
            </w:r>
            <w:r>
              <w:rPr>
                <w:color w:val="221F1F"/>
                <w:spacing w:val="-5"/>
                <w:sz w:val="19"/>
              </w:rPr>
              <w:t> </w:t>
            </w:r>
            <w:r>
              <w:rPr>
                <w:color w:val="221F1F"/>
                <w:spacing w:val="-2"/>
                <w:sz w:val="19"/>
              </w:rPr>
              <w:t>results</w:t>
            </w:r>
          </w:p>
        </w:tc>
        <w:tc>
          <w:tcPr>
            <w:tcW w:w="799" w:type="dxa"/>
          </w:tcPr>
          <w:p>
            <w:pPr>
              <w:pStyle w:val="TableParagraph"/>
              <w:spacing w:before="78"/>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ight="166"/>
              <w:rPr>
                <w:i/>
                <w:sz w:val="15"/>
              </w:rPr>
            </w:pPr>
            <w:r>
              <w:rPr>
                <w:i/>
                <w:color w:val="49A45B"/>
                <w:sz w:val="15"/>
              </w:rPr>
              <w:t>Click</w:t>
            </w:r>
            <w:r>
              <w:rPr>
                <w:i/>
                <w:color w:val="49A45B"/>
                <w:spacing w:val="-1"/>
                <w:sz w:val="15"/>
              </w:rPr>
              <w:t> </w:t>
            </w:r>
            <w:r>
              <w:rPr>
                <w:i/>
                <w:color w:val="49A45B"/>
                <w:sz w:val="15"/>
              </w:rPr>
              <w:t>if</w:t>
            </w:r>
            <w:r>
              <w:rPr>
                <w:i/>
                <w:color w:val="49A45B"/>
                <w:spacing w:val="-3"/>
                <w:sz w:val="15"/>
              </w:rPr>
              <w:t> </w:t>
            </w:r>
            <w:r>
              <w:rPr>
                <w:i/>
                <w:color w:val="49A45B"/>
                <w:sz w:val="15"/>
              </w:rPr>
              <w:t>your</w:t>
            </w:r>
            <w:r>
              <w:rPr>
                <w:i/>
                <w:color w:val="49A45B"/>
                <w:spacing w:val="-5"/>
                <w:sz w:val="15"/>
              </w:rPr>
              <w:t> </w:t>
            </w:r>
            <w:r>
              <w:rPr>
                <w:i/>
                <w:color w:val="49A45B"/>
                <w:sz w:val="15"/>
              </w:rPr>
              <w:t>organisation</w:t>
            </w:r>
            <w:r>
              <w:rPr>
                <w:i/>
                <w:color w:val="49A45B"/>
                <w:spacing w:val="-3"/>
                <w:sz w:val="15"/>
              </w:rPr>
              <w:t> </w:t>
            </w:r>
            <w:r>
              <w:rPr>
                <w:i/>
                <w:color w:val="49A45B"/>
                <w:sz w:val="15"/>
              </w:rPr>
              <w:t>(from</w:t>
            </w:r>
            <w:r>
              <w:rPr>
                <w:i/>
                <w:color w:val="49A45B"/>
                <w:spacing w:val="-6"/>
                <w:sz w:val="15"/>
              </w:rPr>
              <w:t> </w:t>
            </w:r>
            <w:r>
              <w:rPr>
                <w:i/>
                <w:color w:val="49A45B"/>
                <w:sz w:val="15"/>
              </w:rPr>
              <w:t>the</w:t>
            </w:r>
            <w:r>
              <w:rPr>
                <w:i/>
                <w:color w:val="49A45B"/>
                <w:spacing w:val="-5"/>
                <w:sz w:val="15"/>
              </w:rPr>
              <w:t> </w:t>
            </w:r>
            <w:r>
              <w:rPr>
                <w:i/>
                <w:color w:val="49A45B"/>
                <w:sz w:val="15"/>
              </w:rPr>
              <w:t>private</w:t>
            </w:r>
            <w:r>
              <w:rPr>
                <w:i/>
                <w:color w:val="49A45B"/>
                <w:spacing w:val="-5"/>
                <w:sz w:val="15"/>
              </w:rPr>
              <w:t> </w:t>
            </w:r>
            <w:r>
              <w:rPr>
                <w:i/>
                <w:color w:val="49A45B"/>
                <w:sz w:val="15"/>
              </w:rPr>
              <w:t>sector)</w:t>
            </w:r>
            <w:r>
              <w:rPr>
                <w:i/>
                <w:color w:val="49A45B"/>
                <w:spacing w:val="-4"/>
                <w:sz w:val="15"/>
              </w:rPr>
              <w:t> </w:t>
            </w:r>
            <w:r>
              <w:rPr>
                <w:i/>
                <w:color w:val="49A45B"/>
                <w:sz w:val="15"/>
              </w:rPr>
              <w:t>will</w:t>
            </w:r>
            <w:r>
              <w:rPr>
                <w:i/>
                <w:color w:val="49A45B"/>
                <w:spacing w:val="-4"/>
                <w:sz w:val="15"/>
              </w:rPr>
              <w:t> </w:t>
            </w:r>
            <w:r>
              <w:rPr>
                <w:i/>
                <w:color w:val="49A45B"/>
                <w:sz w:val="15"/>
              </w:rPr>
              <w:t>be</w:t>
            </w:r>
            <w:r>
              <w:rPr>
                <w:i/>
                <w:color w:val="49A45B"/>
                <w:spacing w:val="-2"/>
                <w:sz w:val="15"/>
              </w:rPr>
              <w:t> </w:t>
            </w:r>
            <w:r>
              <w:rPr>
                <w:i/>
                <w:color w:val="49A45B"/>
                <w:sz w:val="15"/>
              </w:rPr>
              <w:t>using</w:t>
            </w:r>
            <w:r>
              <w:rPr>
                <w:i/>
                <w:color w:val="49A45B"/>
                <w:spacing w:val="-5"/>
                <w:sz w:val="15"/>
              </w:rPr>
              <w:t> </w:t>
            </w:r>
            <w:r>
              <w:rPr>
                <w:i/>
                <w:color w:val="49A45B"/>
                <w:sz w:val="15"/>
              </w:rPr>
              <w:t>the</w:t>
            </w:r>
            <w:r>
              <w:rPr>
                <w:i/>
                <w:color w:val="49A45B"/>
                <w:sz w:val="15"/>
              </w:rPr>
              <w:t> results afterwards.</w:t>
            </w:r>
          </w:p>
        </w:tc>
      </w:tr>
      <w:tr>
        <w:trPr>
          <w:trHeight w:val="345" w:hRule="atLeast"/>
        </w:trPr>
        <w:tc>
          <w:tcPr>
            <w:tcW w:w="4722" w:type="dxa"/>
          </w:tcPr>
          <w:p>
            <w:pPr>
              <w:pStyle w:val="TableParagraph"/>
              <w:spacing w:before="64"/>
              <w:ind w:left="107"/>
              <w:rPr>
                <w:sz w:val="19"/>
              </w:rPr>
            </w:pPr>
            <w:r>
              <w:rPr>
                <w:color w:val="221F1F"/>
                <w:sz w:val="19"/>
              </w:rPr>
              <w:t>Finance</w:t>
            </w:r>
            <w:r>
              <w:rPr>
                <w:color w:val="221F1F"/>
                <w:spacing w:val="-10"/>
                <w:sz w:val="19"/>
              </w:rPr>
              <w:t> </w:t>
            </w:r>
            <w:r>
              <w:rPr>
                <w:color w:val="221F1F"/>
                <w:sz w:val="19"/>
              </w:rPr>
              <w:t>provider</w:t>
            </w:r>
            <w:r>
              <w:rPr>
                <w:color w:val="221F1F"/>
                <w:spacing w:val="-9"/>
                <w:sz w:val="19"/>
              </w:rPr>
              <w:t> </w:t>
            </w:r>
            <w:r>
              <w:rPr>
                <w:color w:val="221F1F"/>
                <w:sz w:val="19"/>
              </w:rPr>
              <w:t>(public</w:t>
            </w:r>
            <w:r>
              <w:rPr>
                <w:color w:val="221F1F"/>
                <w:spacing w:val="-8"/>
                <w:sz w:val="19"/>
              </w:rPr>
              <w:t> </w:t>
            </w:r>
            <w:r>
              <w:rPr>
                <w:color w:val="221F1F"/>
                <w:sz w:val="19"/>
              </w:rPr>
              <w:t>or</w:t>
            </w:r>
            <w:r>
              <w:rPr>
                <w:color w:val="221F1F"/>
                <w:spacing w:val="-9"/>
                <w:sz w:val="19"/>
              </w:rPr>
              <w:t> </w:t>
            </w:r>
            <w:r>
              <w:rPr>
                <w:color w:val="221F1F"/>
                <w:spacing w:val="-2"/>
                <w:sz w:val="19"/>
              </w:rPr>
              <w:t>private)</w:t>
            </w:r>
          </w:p>
        </w:tc>
        <w:tc>
          <w:tcPr>
            <w:tcW w:w="799" w:type="dxa"/>
          </w:tcPr>
          <w:p>
            <w:pPr>
              <w:pStyle w:val="TableParagraph"/>
              <w:spacing w:before="78"/>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Pr>
                <w:i/>
                <w:sz w:val="15"/>
              </w:rPr>
            </w:pPr>
            <w:r>
              <w:rPr>
                <w:i/>
                <w:color w:val="49A45B"/>
                <w:sz w:val="15"/>
              </w:rPr>
              <w:t>Click</w:t>
            </w:r>
            <w:r>
              <w:rPr>
                <w:i/>
                <w:color w:val="49A45B"/>
                <w:spacing w:val="-1"/>
                <w:sz w:val="15"/>
              </w:rPr>
              <w:t> </w:t>
            </w:r>
            <w:r>
              <w:rPr>
                <w:i/>
                <w:color w:val="49A45B"/>
                <w:sz w:val="15"/>
              </w:rPr>
              <w:t>if</w:t>
            </w:r>
            <w:r>
              <w:rPr>
                <w:i/>
                <w:color w:val="49A45B"/>
                <w:spacing w:val="-3"/>
                <w:sz w:val="15"/>
              </w:rPr>
              <w:t> </w:t>
            </w:r>
            <w:r>
              <w:rPr>
                <w:i/>
                <w:color w:val="49A45B"/>
                <w:sz w:val="15"/>
              </w:rPr>
              <w:t>your</w:t>
            </w:r>
            <w:r>
              <w:rPr>
                <w:i/>
                <w:color w:val="49A45B"/>
                <w:spacing w:val="-5"/>
                <w:sz w:val="15"/>
              </w:rPr>
              <w:t> </w:t>
            </w:r>
            <w:r>
              <w:rPr>
                <w:i/>
                <w:color w:val="49A45B"/>
                <w:sz w:val="15"/>
              </w:rPr>
              <w:t>organisation</w:t>
            </w:r>
            <w:r>
              <w:rPr>
                <w:i/>
                <w:color w:val="49A45B"/>
                <w:spacing w:val="-6"/>
                <w:sz w:val="15"/>
              </w:rPr>
              <w:t> </w:t>
            </w:r>
            <w:r>
              <w:rPr>
                <w:i/>
                <w:color w:val="49A45B"/>
                <w:sz w:val="15"/>
              </w:rPr>
              <w:t>will</w:t>
            </w:r>
            <w:r>
              <w:rPr>
                <w:i/>
                <w:color w:val="49A45B"/>
                <w:spacing w:val="-4"/>
                <w:sz w:val="15"/>
              </w:rPr>
              <w:t> </w:t>
            </w:r>
            <w:r>
              <w:rPr>
                <w:i/>
                <w:color w:val="49A45B"/>
                <w:sz w:val="15"/>
              </w:rPr>
              <w:t>be</w:t>
            </w:r>
            <w:r>
              <w:rPr>
                <w:i/>
                <w:color w:val="49A45B"/>
                <w:spacing w:val="-4"/>
                <w:sz w:val="15"/>
              </w:rPr>
              <w:t> </w:t>
            </w:r>
            <w:r>
              <w:rPr>
                <w:i/>
                <w:color w:val="49A45B"/>
                <w:sz w:val="15"/>
              </w:rPr>
              <w:t>providing</w:t>
            </w:r>
            <w:r>
              <w:rPr>
                <w:i/>
                <w:color w:val="49A45B"/>
                <w:spacing w:val="-5"/>
                <w:sz w:val="15"/>
              </w:rPr>
              <w:t> </w:t>
            </w:r>
            <w:r>
              <w:rPr>
                <w:i/>
                <w:color w:val="49A45B"/>
                <w:sz w:val="15"/>
              </w:rPr>
              <w:t>the</w:t>
            </w:r>
            <w:r>
              <w:rPr>
                <w:i/>
                <w:color w:val="49A45B"/>
                <w:spacing w:val="-5"/>
                <w:sz w:val="15"/>
              </w:rPr>
              <w:t> </w:t>
            </w:r>
            <w:r>
              <w:rPr>
                <w:i/>
                <w:color w:val="49A45B"/>
                <w:sz w:val="15"/>
              </w:rPr>
              <w:t>financing</w:t>
            </w:r>
            <w:r>
              <w:rPr>
                <w:i/>
                <w:color w:val="49A45B"/>
                <w:spacing w:val="-5"/>
                <w:sz w:val="15"/>
              </w:rPr>
              <w:t> </w:t>
            </w:r>
            <w:r>
              <w:rPr>
                <w:i/>
                <w:color w:val="49A45B"/>
                <w:sz w:val="15"/>
              </w:rPr>
              <w:t>for</w:t>
            </w:r>
            <w:r>
              <w:rPr>
                <w:i/>
                <w:color w:val="49A45B"/>
                <w:spacing w:val="-4"/>
                <w:sz w:val="15"/>
              </w:rPr>
              <w:t> </w:t>
            </w:r>
            <w:r>
              <w:rPr>
                <w:i/>
                <w:color w:val="49A45B"/>
                <w:sz w:val="15"/>
              </w:rPr>
              <w:t>the</w:t>
            </w:r>
            <w:r>
              <w:rPr>
                <w:i/>
                <w:color w:val="49A45B"/>
                <w:sz w:val="15"/>
              </w:rPr>
              <w:t> exploitation during or after the end of the project.</w:t>
            </w:r>
          </w:p>
        </w:tc>
      </w:tr>
      <w:tr>
        <w:trPr>
          <w:trHeight w:val="345" w:hRule="atLeast"/>
        </w:trPr>
        <w:tc>
          <w:tcPr>
            <w:tcW w:w="4722" w:type="dxa"/>
          </w:tcPr>
          <w:p>
            <w:pPr>
              <w:pStyle w:val="TableParagraph"/>
              <w:spacing w:before="64"/>
              <w:ind w:left="107"/>
              <w:rPr>
                <w:sz w:val="19"/>
              </w:rPr>
            </w:pPr>
            <w:r>
              <w:rPr>
                <w:color w:val="221F1F"/>
                <w:sz w:val="19"/>
              </w:rPr>
              <w:t>Education</w:t>
            </w:r>
            <w:r>
              <w:rPr>
                <w:color w:val="221F1F"/>
                <w:spacing w:val="-9"/>
                <w:sz w:val="19"/>
              </w:rPr>
              <w:t> </w:t>
            </w:r>
            <w:r>
              <w:rPr>
                <w:color w:val="221F1F"/>
                <w:sz w:val="19"/>
              </w:rPr>
              <w:t>and</w:t>
            </w:r>
            <w:r>
              <w:rPr>
                <w:color w:val="221F1F"/>
                <w:spacing w:val="-8"/>
                <w:sz w:val="19"/>
              </w:rPr>
              <w:t> </w:t>
            </w:r>
            <w:r>
              <w:rPr>
                <w:color w:val="221F1F"/>
                <w:spacing w:val="-2"/>
                <w:sz w:val="19"/>
              </w:rPr>
              <w:t>training</w:t>
            </w:r>
          </w:p>
        </w:tc>
        <w:tc>
          <w:tcPr>
            <w:tcW w:w="799" w:type="dxa"/>
          </w:tcPr>
          <w:p>
            <w:pPr>
              <w:pStyle w:val="TableParagraph"/>
              <w:spacing w:before="78"/>
              <w:ind w:left="4"/>
              <w:jc w:val="center"/>
              <w:rPr>
                <w:rFonts w:ascii="Webdings" w:hAnsi="Webdings"/>
                <w:sz w:val="19"/>
              </w:rPr>
            </w:pPr>
            <w:r>
              <w:rPr>
                <w:rFonts w:ascii="Webdings" w:hAnsi="Webdings"/>
                <w:w w:val="99"/>
                <w:sz w:val="19"/>
              </w:rPr>
              <w:t></w:t>
            </w:r>
          </w:p>
        </w:tc>
        <w:tc>
          <w:tcPr>
            <w:tcW w:w="4902" w:type="dxa"/>
          </w:tcPr>
          <w:p>
            <w:pPr>
              <w:pStyle w:val="TableParagraph"/>
              <w:spacing w:line="170" w:lineRule="atLeast"/>
              <w:ind w:left="105"/>
              <w:rPr>
                <w:i/>
                <w:sz w:val="15"/>
              </w:rPr>
            </w:pPr>
            <w:r>
              <w:rPr>
                <w:i/>
                <w:color w:val="49A45B"/>
                <w:sz w:val="15"/>
              </w:rPr>
              <w:t>Click</w:t>
            </w:r>
            <w:r>
              <w:rPr>
                <w:i/>
                <w:color w:val="49A45B"/>
                <w:spacing w:val="-2"/>
                <w:sz w:val="15"/>
              </w:rPr>
              <w:t> </w:t>
            </w:r>
            <w:r>
              <w:rPr>
                <w:i/>
                <w:color w:val="49A45B"/>
                <w:sz w:val="15"/>
              </w:rPr>
              <w:t>if</w:t>
            </w:r>
            <w:r>
              <w:rPr>
                <w:i/>
                <w:color w:val="49A45B"/>
                <w:spacing w:val="-3"/>
                <w:sz w:val="15"/>
              </w:rPr>
              <w:t> </w:t>
            </w:r>
            <w:r>
              <w:rPr>
                <w:i/>
                <w:color w:val="49A45B"/>
                <w:sz w:val="15"/>
              </w:rPr>
              <w:t>your</w:t>
            </w:r>
            <w:r>
              <w:rPr>
                <w:i/>
                <w:color w:val="49A45B"/>
                <w:spacing w:val="-5"/>
                <w:sz w:val="15"/>
              </w:rPr>
              <w:t> </w:t>
            </w:r>
            <w:r>
              <w:rPr>
                <w:i/>
                <w:color w:val="49A45B"/>
                <w:sz w:val="15"/>
              </w:rPr>
              <w:t>organisation</w:t>
            </w:r>
            <w:r>
              <w:rPr>
                <w:i/>
                <w:color w:val="49A45B"/>
                <w:spacing w:val="-3"/>
                <w:sz w:val="15"/>
              </w:rPr>
              <w:t> </w:t>
            </w:r>
            <w:r>
              <w:rPr>
                <w:i/>
                <w:color w:val="49A45B"/>
                <w:sz w:val="15"/>
              </w:rPr>
              <w:t>is</w:t>
            </w:r>
            <w:r>
              <w:rPr>
                <w:i/>
                <w:color w:val="49A45B"/>
                <w:spacing w:val="-2"/>
                <w:sz w:val="15"/>
              </w:rPr>
              <w:t> </w:t>
            </w:r>
            <w:r>
              <w:rPr>
                <w:i/>
                <w:color w:val="49A45B"/>
                <w:sz w:val="15"/>
              </w:rPr>
              <w:t>in</w:t>
            </w:r>
            <w:r>
              <w:rPr>
                <w:i/>
                <w:color w:val="49A45B"/>
                <w:spacing w:val="-5"/>
                <w:sz w:val="15"/>
              </w:rPr>
              <w:t> </w:t>
            </w:r>
            <w:r>
              <w:rPr>
                <w:i/>
                <w:color w:val="49A45B"/>
                <w:sz w:val="15"/>
              </w:rPr>
              <w:t>charge</w:t>
            </w:r>
            <w:r>
              <w:rPr>
                <w:i/>
                <w:color w:val="49A45B"/>
                <w:spacing w:val="-4"/>
                <w:sz w:val="15"/>
              </w:rPr>
              <w:t> </w:t>
            </w:r>
            <w:r>
              <w:rPr>
                <w:i/>
                <w:color w:val="49A45B"/>
                <w:sz w:val="15"/>
              </w:rPr>
              <w:t>of</w:t>
            </w:r>
            <w:r>
              <w:rPr>
                <w:i/>
                <w:color w:val="49A45B"/>
                <w:spacing w:val="-2"/>
                <w:sz w:val="15"/>
              </w:rPr>
              <w:t> </w:t>
            </w:r>
            <w:r>
              <w:rPr>
                <w:i/>
                <w:color w:val="49A45B"/>
                <w:sz w:val="15"/>
              </w:rPr>
              <w:t>educating</w:t>
            </w:r>
            <w:r>
              <w:rPr>
                <w:i/>
                <w:color w:val="49A45B"/>
                <w:spacing w:val="-5"/>
                <w:sz w:val="15"/>
              </w:rPr>
              <w:t> </w:t>
            </w:r>
            <w:r>
              <w:rPr>
                <w:i/>
                <w:color w:val="49A45B"/>
                <w:sz w:val="15"/>
              </w:rPr>
              <w:t>and</w:t>
            </w:r>
            <w:r>
              <w:rPr>
                <w:i/>
                <w:color w:val="49A45B"/>
                <w:spacing w:val="-7"/>
                <w:sz w:val="15"/>
              </w:rPr>
              <w:t> </w:t>
            </w:r>
            <w:r>
              <w:rPr>
                <w:i/>
                <w:color w:val="49A45B"/>
                <w:sz w:val="15"/>
              </w:rPr>
              <w:t>training</w:t>
            </w:r>
            <w:r>
              <w:rPr>
                <w:i/>
                <w:color w:val="49A45B"/>
                <w:sz w:val="15"/>
              </w:rPr>
              <w:t> </w:t>
            </w:r>
            <w:r>
              <w:rPr>
                <w:i/>
                <w:color w:val="49A45B"/>
                <w:spacing w:val="-2"/>
                <w:sz w:val="15"/>
              </w:rPr>
              <w:t>researchers.</w:t>
            </w:r>
          </w:p>
        </w:tc>
      </w:tr>
      <w:tr>
        <w:trPr>
          <w:trHeight w:val="436" w:hRule="atLeast"/>
        </w:trPr>
        <w:tc>
          <w:tcPr>
            <w:tcW w:w="4722" w:type="dxa"/>
          </w:tcPr>
          <w:p>
            <w:pPr>
              <w:pStyle w:val="TableParagraph"/>
              <w:spacing w:line="218" w:lineRule="exact"/>
              <w:ind w:left="107"/>
              <w:rPr>
                <w:sz w:val="19"/>
              </w:rPr>
            </w:pPr>
            <w:r>
              <w:rPr>
                <w:color w:val="221F1F"/>
                <w:sz w:val="19"/>
              </w:rPr>
              <w:t>Contributions</w:t>
            </w:r>
            <w:r>
              <w:rPr>
                <w:color w:val="221F1F"/>
                <w:spacing w:val="-6"/>
                <w:sz w:val="19"/>
              </w:rPr>
              <w:t> </w:t>
            </w:r>
            <w:r>
              <w:rPr>
                <w:color w:val="221F1F"/>
                <w:sz w:val="19"/>
              </w:rPr>
              <w:t>from</w:t>
            </w:r>
            <w:r>
              <w:rPr>
                <w:color w:val="221F1F"/>
                <w:spacing w:val="-8"/>
                <w:sz w:val="19"/>
              </w:rPr>
              <w:t> </w:t>
            </w:r>
            <w:r>
              <w:rPr>
                <w:color w:val="221F1F"/>
                <w:sz w:val="19"/>
              </w:rPr>
              <w:t>the</w:t>
            </w:r>
            <w:r>
              <w:rPr>
                <w:color w:val="221F1F"/>
                <w:spacing w:val="-7"/>
                <w:sz w:val="19"/>
              </w:rPr>
              <w:t> </w:t>
            </w:r>
            <w:r>
              <w:rPr>
                <w:color w:val="221F1F"/>
                <w:sz w:val="19"/>
              </w:rPr>
              <w:t>social</w:t>
            </w:r>
            <w:r>
              <w:rPr>
                <w:color w:val="221F1F"/>
                <w:spacing w:val="-9"/>
                <w:sz w:val="19"/>
              </w:rPr>
              <w:t> </w:t>
            </w:r>
            <w:r>
              <w:rPr>
                <w:color w:val="221F1F"/>
                <w:sz w:val="19"/>
              </w:rPr>
              <w:t>sciences</w:t>
            </w:r>
            <w:r>
              <w:rPr>
                <w:color w:val="221F1F"/>
                <w:spacing w:val="-6"/>
                <w:sz w:val="19"/>
              </w:rPr>
              <w:t> </w:t>
            </w:r>
            <w:r>
              <w:rPr>
                <w:color w:val="221F1F"/>
                <w:sz w:val="19"/>
              </w:rPr>
              <w:t>or/and</w:t>
            </w:r>
            <w:r>
              <w:rPr>
                <w:color w:val="221F1F"/>
                <w:spacing w:val="-8"/>
                <w:sz w:val="19"/>
              </w:rPr>
              <w:t> </w:t>
            </w:r>
            <w:r>
              <w:rPr>
                <w:color w:val="221F1F"/>
                <w:sz w:val="19"/>
              </w:rPr>
              <w:t>the </w:t>
            </w:r>
            <w:r>
              <w:rPr>
                <w:color w:val="221F1F"/>
                <w:spacing w:val="-2"/>
                <w:sz w:val="19"/>
              </w:rPr>
              <w:t>humanities</w:t>
            </w:r>
          </w:p>
        </w:tc>
        <w:tc>
          <w:tcPr>
            <w:tcW w:w="799" w:type="dxa"/>
          </w:tcPr>
          <w:p>
            <w:pPr>
              <w:pStyle w:val="TableParagraph"/>
              <w:spacing w:before="124"/>
              <w:ind w:left="4"/>
              <w:jc w:val="center"/>
              <w:rPr>
                <w:rFonts w:ascii="Webdings" w:hAnsi="Webdings"/>
                <w:sz w:val="19"/>
              </w:rPr>
            </w:pPr>
            <w:r>
              <w:rPr>
                <w:rFonts w:ascii="Webdings" w:hAnsi="Webdings"/>
                <w:w w:val="99"/>
                <w:sz w:val="19"/>
              </w:rPr>
              <w:t></w:t>
            </w:r>
          </w:p>
        </w:tc>
        <w:tc>
          <w:tcPr>
            <w:tcW w:w="4902" w:type="dxa"/>
          </w:tcPr>
          <w:p>
            <w:pPr>
              <w:pStyle w:val="TableParagraph"/>
              <w:spacing w:before="1"/>
              <w:ind w:left="105"/>
              <w:rPr>
                <w:i/>
                <w:sz w:val="15"/>
              </w:rPr>
            </w:pPr>
            <w:r>
              <w:rPr>
                <w:i/>
                <w:color w:val="49A45B"/>
                <w:sz w:val="15"/>
              </w:rPr>
              <w:t>Click if your organisation is in charge of contributing to the social</w:t>
            </w:r>
            <w:r>
              <w:rPr>
                <w:i/>
                <w:color w:val="49A45B"/>
                <w:sz w:val="15"/>
              </w:rPr>
              <w:t> sciences</w:t>
            </w:r>
            <w:r>
              <w:rPr>
                <w:i/>
                <w:color w:val="49A45B"/>
                <w:spacing w:val="-4"/>
                <w:sz w:val="15"/>
              </w:rPr>
              <w:t> </w:t>
            </w:r>
            <w:r>
              <w:rPr>
                <w:i/>
                <w:color w:val="49A45B"/>
                <w:sz w:val="15"/>
              </w:rPr>
              <w:t>or/and</w:t>
            </w:r>
            <w:r>
              <w:rPr>
                <w:i/>
                <w:color w:val="49A45B"/>
                <w:spacing w:val="-6"/>
                <w:sz w:val="15"/>
              </w:rPr>
              <w:t> </w:t>
            </w:r>
            <w:r>
              <w:rPr>
                <w:i/>
                <w:color w:val="49A45B"/>
                <w:sz w:val="15"/>
              </w:rPr>
              <w:t>the</w:t>
            </w:r>
            <w:r>
              <w:rPr>
                <w:i/>
                <w:color w:val="49A45B"/>
                <w:spacing w:val="-4"/>
                <w:sz w:val="15"/>
              </w:rPr>
              <w:t> </w:t>
            </w:r>
            <w:r>
              <w:rPr>
                <w:i/>
                <w:color w:val="49A45B"/>
                <w:sz w:val="15"/>
              </w:rPr>
              <w:t>humanities</w:t>
            </w:r>
            <w:r>
              <w:rPr>
                <w:i/>
                <w:color w:val="49A45B"/>
                <w:spacing w:val="-4"/>
                <w:sz w:val="15"/>
              </w:rPr>
              <w:t> </w:t>
            </w:r>
            <w:r>
              <w:rPr>
                <w:i/>
                <w:color w:val="49A45B"/>
                <w:sz w:val="15"/>
              </w:rPr>
              <w:t>dimension</w:t>
            </w:r>
            <w:r>
              <w:rPr>
                <w:i/>
                <w:color w:val="49A45B"/>
                <w:spacing w:val="-6"/>
                <w:sz w:val="15"/>
              </w:rPr>
              <w:t> </w:t>
            </w:r>
            <w:r>
              <w:rPr>
                <w:i/>
                <w:color w:val="49A45B"/>
                <w:sz w:val="15"/>
              </w:rPr>
              <w:t>to</w:t>
            </w:r>
            <w:r>
              <w:rPr>
                <w:i/>
                <w:color w:val="49A45B"/>
                <w:spacing w:val="-6"/>
                <w:sz w:val="15"/>
              </w:rPr>
              <w:t> </w:t>
            </w:r>
            <w:r>
              <w:rPr>
                <w:i/>
                <w:color w:val="49A45B"/>
                <w:sz w:val="15"/>
              </w:rPr>
              <w:t>the</w:t>
            </w:r>
            <w:r>
              <w:rPr>
                <w:i/>
                <w:color w:val="49A45B"/>
                <w:spacing w:val="-6"/>
                <w:sz w:val="15"/>
              </w:rPr>
              <w:t> </w:t>
            </w:r>
            <w:r>
              <w:rPr>
                <w:i/>
                <w:color w:val="49A45B"/>
                <w:sz w:val="15"/>
              </w:rPr>
              <w:t>research</w:t>
            </w:r>
            <w:r>
              <w:rPr>
                <w:i/>
                <w:color w:val="49A45B"/>
                <w:spacing w:val="-6"/>
                <w:sz w:val="15"/>
              </w:rPr>
              <w:t> </w:t>
            </w:r>
            <w:r>
              <w:rPr>
                <w:i/>
                <w:color w:val="49A45B"/>
                <w:sz w:val="15"/>
              </w:rPr>
              <w:t>projec.t</w:t>
            </w:r>
          </w:p>
        </w:tc>
      </w:tr>
      <w:tr>
        <w:trPr>
          <w:trHeight w:val="875" w:hRule="atLeast"/>
        </w:trPr>
        <w:tc>
          <w:tcPr>
            <w:tcW w:w="4722" w:type="dxa"/>
          </w:tcPr>
          <w:p>
            <w:pPr>
              <w:pStyle w:val="TableParagraph"/>
              <w:spacing w:before="1"/>
              <w:ind w:left="107"/>
              <w:rPr>
                <w:sz w:val="19"/>
              </w:rPr>
            </w:pPr>
            <w:r>
              <w:rPr>
                <w:color w:val="221F1F"/>
                <w:spacing w:val="-2"/>
                <w:sz w:val="19"/>
              </w:rPr>
              <w:t>Other</w:t>
            </w:r>
          </w:p>
          <w:p>
            <w:pPr>
              <w:pStyle w:val="TableParagraph"/>
              <w:ind w:left="107"/>
              <w:rPr>
                <w:sz w:val="19"/>
              </w:rPr>
            </w:pPr>
            <w:r>
              <w:rPr>
                <w:color w:val="221F1F"/>
                <w:sz w:val="19"/>
              </w:rPr>
              <w:t>Specify</w:t>
            </w:r>
            <w:r>
              <w:rPr>
                <w:color w:val="221F1F"/>
                <w:spacing w:val="-7"/>
                <w:sz w:val="19"/>
              </w:rPr>
              <w:t> </w:t>
            </w:r>
            <w:r>
              <w:rPr>
                <w:color w:val="221F1F"/>
                <w:sz w:val="19"/>
              </w:rPr>
              <w:t>(50</w:t>
            </w:r>
            <w:r>
              <w:rPr>
                <w:color w:val="221F1F"/>
                <w:spacing w:val="-8"/>
                <w:sz w:val="19"/>
              </w:rPr>
              <w:t> </w:t>
            </w:r>
            <w:r>
              <w:rPr>
                <w:color w:val="221F1F"/>
                <w:sz w:val="19"/>
              </w:rPr>
              <w:t>character</w:t>
            </w:r>
            <w:r>
              <w:rPr>
                <w:color w:val="221F1F"/>
                <w:spacing w:val="-8"/>
                <w:sz w:val="19"/>
              </w:rPr>
              <w:t> </w:t>
            </w:r>
            <w:r>
              <w:rPr>
                <w:color w:val="221F1F"/>
                <w:spacing w:val="-2"/>
                <w:sz w:val="19"/>
              </w:rPr>
              <w:t>limit):</w:t>
            </w:r>
          </w:p>
        </w:tc>
        <w:tc>
          <w:tcPr>
            <w:tcW w:w="799" w:type="dxa"/>
          </w:tcPr>
          <w:p>
            <w:pPr>
              <w:pStyle w:val="TableParagraph"/>
              <w:rPr>
                <w:rFonts w:ascii="Calibri"/>
                <w:sz w:val="18"/>
              </w:rPr>
            </w:pPr>
          </w:p>
          <w:p>
            <w:pPr>
              <w:pStyle w:val="TableParagraph"/>
              <w:spacing w:before="122"/>
              <w:ind w:left="4"/>
              <w:jc w:val="center"/>
              <w:rPr>
                <w:rFonts w:ascii="Webdings" w:hAnsi="Webdings"/>
                <w:sz w:val="19"/>
              </w:rPr>
            </w:pPr>
            <w:r>
              <w:rPr>
                <w:rFonts w:ascii="Webdings" w:hAnsi="Webdings"/>
                <w:w w:val="99"/>
                <w:sz w:val="19"/>
              </w:rPr>
              <w:t></w:t>
            </w:r>
          </w:p>
        </w:tc>
        <w:tc>
          <w:tcPr>
            <w:tcW w:w="4902" w:type="dxa"/>
          </w:tcPr>
          <w:p>
            <w:pPr>
              <w:pStyle w:val="TableParagraph"/>
              <w:rPr>
                <w:rFonts w:ascii="Times New Roman"/>
                <w:sz w:val="16"/>
              </w:rPr>
            </w:pPr>
          </w:p>
        </w:tc>
      </w:tr>
    </w:tbl>
    <w:p>
      <w:pPr>
        <w:pStyle w:val="BodyText"/>
        <w:spacing w:before="6"/>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8111"/>
      </w:tblGrid>
      <w:tr>
        <w:trPr>
          <w:trHeight w:val="986" w:hRule="atLeast"/>
        </w:trPr>
        <w:tc>
          <w:tcPr>
            <w:tcW w:w="10346" w:type="dxa"/>
            <w:gridSpan w:val="2"/>
          </w:tcPr>
          <w:p>
            <w:pPr>
              <w:pStyle w:val="TableParagraph"/>
              <w:spacing w:before="7"/>
              <w:rPr>
                <w:rFonts w:ascii="Calibri"/>
                <w:sz w:val="19"/>
              </w:rPr>
            </w:pPr>
          </w:p>
          <w:p>
            <w:pPr>
              <w:pStyle w:val="TableParagraph"/>
              <w:spacing w:before="1"/>
              <w:ind w:left="107"/>
              <w:rPr>
                <w:i/>
                <w:sz w:val="22"/>
              </w:rPr>
            </w:pPr>
            <w:r>
              <w:rPr>
                <w:i/>
                <w:color w:val="458DCA"/>
                <w:sz w:val="22"/>
              </w:rPr>
              <w:t>List</w:t>
            </w:r>
            <w:r>
              <w:rPr>
                <w:i/>
                <w:color w:val="458DCA"/>
                <w:spacing w:val="-1"/>
                <w:sz w:val="22"/>
              </w:rPr>
              <w:t> </w:t>
            </w:r>
            <w:r>
              <w:rPr>
                <w:i/>
                <w:color w:val="458DCA"/>
                <w:sz w:val="22"/>
              </w:rPr>
              <w:t>of</w:t>
            </w:r>
            <w:r>
              <w:rPr>
                <w:i/>
                <w:color w:val="458DCA"/>
                <w:spacing w:val="-4"/>
                <w:sz w:val="22"/>
              </w:rPr>
              <w:t> </w:t>
            </w:r>
            <w:r>
              <w:rPr>
                <w:i/>
                <w:color w:val="458DCA"/>
                <w:sz w:val="22"/>
              </w:rPr>
              <w:t>up</w:t>
            </w:r>
            <w:r>
              <w:rPr>
                <w:i/>
                <w:color w:val="458DCA"/>
                <w:spacing w:val="-5"/>
                <w:sz w:val="22"/>
              </w:rPr>
              <w:t> </w:t>
            </w:r>
            <w:r>
              <w:rPr>
                <w:i/>
                <w:color w:val="458DCA"/>
                <w:sz w:val="22"/>
              </w:rPr>
              <w:t>to</w:t>
            </w:r>
            <w:r>
              <w:rPr>
                <w:i/>
                <w:color w:val="458DCA"/>
                <w:spacing w:val="-5"/>
                <w:sz w:val="22"/>
              </w:rPr>
              <w:t> </w:t>
            </w:r>
            <w:r>
              <w:rPr>
                <w:i/>
                <w:color w:val="458DCA"/>
                <w:sz w:val="22"/>
              </w:rPr>
              <w:t>5</w:t>
            </w:r>
            <w:r>
              <w:rPr>
                <w:i/>
                <w:color w:val="458DCA"/>
                <w:spacing w:val="-1"/>
                <w:sz w:val="22"/>
              </w:rPr>
              <w:t> </w:t>
            </w:r>
            <w:r>
              <w:rPr>
                <w:i/>
                <w:color w:val="458DCA"/>
                <w:sz w:val="22"/>
              </w:rPr>
              <w:t>publications,</w:t>
            </w:r>
            <w:r>
              <w:rPr>
                <w:i/>
                <w:color w:val="458DCA"/>
                <w:spacing w:val="-1"/>
                <w:sz w:val="22"/>
              </w:rPr>
              <w:t> </w:t>
            </w:r>
            <w:r>
              <w:rPr>
                <w:i/>
                <w:color w:val="458DCA"/>
                <w:sz w:val="22"/>
              </w:rPr>
              <w:t>widely-used</w:t>
            </w:r>
            <w:r>
              <w:rPr>
                <w:i/>
                <w:color w:val="458DCA"/>
                <w:spacing w:val="-5"/>
                <w:sz w:val="22"/>
              </w:rPr>
              <w:t> </w:t>
            </w:r>
            <w:r>
              <w:rPr>
                <w:i/>
                <w:color w:val="458DCA"/>
                <w:sz w:val="22"/>
              </w:rPr>
              <w:t>datasets,</w:t>
            </w:r>
            <w:r>
              <w:rPr>
                <w:i/>
                <w:color w:val="458DCA"/>
                <w:spacing w:val="-4"/>
                <w:sz w:val="22"/>
              </w:rPr>
              <w:t> </w:t>
            </w:r>
            <w:r>
              <w:rPr>
                <w:i/>
                <w:color w:val="458DCA"/>
                <w:sz w:val="22"/>
              </w:rPr>
              <w:t>software,</w:t>
            </w:r>
            <w:r>
              <w:rPr>
                <w:i/>
                <w:color w:val="458DCA"/>
                <w:spacing w:val="-3"/>
                <w:sz w:val="22"/>
              </w:rPr>
              <w:t> </w:t>
            </w:r>
            <w:r>
              <w:rPr>
                <w:i/>
                <w:color w:val="458DCA"/>
                <w:sz w:val="22"/>
              </w:rPr>
              <w:t>goods,</w:t>
            </w:r>
            <w:r>
              <w:rPr>
                <w:i/>
                <w:color w:val="458DCA"/>
                <w:spacing w:val="-4"/>
                <w:sz w:val="22"/>
              </w:rPr>
              <w:t> </w:t>
            </w:r>
            <w:r>
              <w:rPr>
                <w:i/>
                <w:color w:val="458DCA"/>
                <w:sz w:val="22"/>
              </w:rPr>
              <w:t>services,</w:t>
            </w:r>
            <w:r>
              <w:rPr>
                <w:i/>
                <w:color w:val="458DCA"/>
                <w:spacing w:val="-1"/>
                <w:sz w:val="22"/>
              </w:rPr>
              <w:t> </w:t>
            </w:r>
            <w:r>
              <w:rPr>
                <w:i/>
                <w:color w:val="458DCA"/>
                <w:sz w:val="22"/>
              </w:rPr>
              <w:t>or</w:t>
            </w:r>
            <w:r>
              <w:rPr>
                <w:i/>
                <w:color w:val="458DCA"/>
                <w:spacing w:val="-1"/>
                <w:sz w:val="22"/>
              </w:rPr>
              <w:t> </w:t>
            </w:r>
            <w:r>
              <w:rPr>
                <w:i/>
                <w:color w:val="458DCA"/>
                <w:sz w:val="22"/>
              </w:rPr>
              <w:t>any</w:t>
            </w:r>
            <w:r>
              <w:rPr>
                <w:i/>
                <w:color w:val="458DCA"/>
                <w:spacing w:val="-5"/>
                <w:sz w:val="22"/>
              </w:rPr>
              <w:t> </w:t>
            </w:r>
            <w:r>
              <w:rPr>
                <w:i/>
                <w:color w:val="458DCA"/>
                <w:sz w:val="22"/>
              </w:rPr>
              <w:t>other</w:t>
            </w:r>
            <w:r>
              <w:rPr>
                <w:i/>
                <w:color w:val="458DCA"/>
                <w:spacing w:val="-4"/>
                <w:sz w:val="22"/>
              </w:rPr>
              <w:t> </w:t>
            </w:r>
            <w:r>
              <w:rPr>
                <w:i/>
                <w:color w:val="458DCA"/>
                <w:sz w:val="22"/>
              </w:rPr>
              <w:t>achievements</w:t>
            </w:r>
            <w:r>
              <w:rPr>
                <w:i/>
                <w:color w:val="458DCA"/>
                <w:sz w:val="22"/>
              </w:rPr>
              <w:t> relevant to the call content.</w:t>
            </w:r>
          </w:p>
        </w:tc>
      </w:tr>
      <w:tr>
        <w:trPr>
          <w:trHeight w:val="563" w:hRule="atLeast"/>
        </w:trPr>
        <w:tc>
          <w:tcPr>
            <w:tcW w:w="2235" w:type="dxa"/>
            <w:shd w:val="clear" w:color="auto" w:fill="DEEAF6"/>
          </w:tcPr>
          <w:p>
            <w:pPr>
              <w:pStyle w:val="TableParagraph"/>
              <w:spacing w:before="145"/>
              <w:ind w:left="107"/>
              <w:rPr>
                <w:rFonts w:ascii="Calibri"/>
                <w:b/>
                <w:sz w:val="22"/>
              </w:rPr>
            </w:pPr>
            <w:r>
              <w:rPr>
                <w:rFonts w:ascii="Calibri"/>
                <w:b/>
                <w:sz w:val="22"/>
              </w:rPr>
              <w:t>Type</w:t>
            </w:r>
            <w:r>
              <w:rPr>
                <w:rFonts w:ascii="Calibri"/>
                <w:b/>
                <w:spacing w:val="-2"/>
                <w:sz w:val="22"/>
              </w:rPr>
              <w:t> </w:t>
            </w:r>
            <w:r>
              <w:rPr>
                <w:rFonts w:ascii="Calibri"/>
                <w:b/>
                <w:sz w:val="22"/>
              </w:rPr>
              <w:t>of </w:t>
            </w:r>
            <w:r>
              <w:rPr>
                <w:rFonts w:ascii="Calibri"/>
                <w:b/>
                <w:spacing w:val="-2"/>
                <w:sz w:val="22"/>
              </w:rPr>
              <w:t>achievement</w:t>
            </w:r>
          </w:p>
        </w:tc>
        <w:tc>
          <w:tcPr>
            <w:tcW w:w="8111" w:type="dxa"/>
            <w:shd w:val="clear" w:color="auto" w:fill="DEEAF6"/>
          </w:tcPr>
          <w:p>
            <w:pPr>
              <w:pStyle w:val="TableParagraph"/>
              <w:spacing w:before="145"/>
              <w:ind w:left="107"/>
              <w:rPr>
                <w:rFonts w:ascii="Calibri"/>
                <w:b/>
                <w:sz w:val="22"/>
              </w:rPr>
            </w:pPr>
            <w:r>
              <w:rPr>
                <w:rFonts w:ascii="Calibri"/>
                <w:b/>
                <w:sz w:val="22"/>
              </w:rPr>
              <w:t>Short</w:t>
            </w:r>
            <w:r>
              <w:rPr>
                <w:rFonts w:ascii="Calibri"/>
                <w:b/>
                <w:spacing w:val="-3"/>
                <w:sz w:val="22"/>
              </w:rPr>
              <w:t> </w:t>
            </w:r>
            <w:r>
              <w:rPr>
                <w:rFonts w:ascii="Calibri"/>
                <w:b/>
                <w:spacing w:val="-2"/>
                <w:sz w:val="22"/>
              </w:rPr>
              <w:t>description</w:t>
            </w:r>
          </w:p>
        </w:tc>
      </w:tr>
      <w:tr>
        <w:trPr>
          <w:trHeight w:val="2781" w:hRule="atLeast"/>
        </w:trPr>
        <w:tc>
          <w:tcPr>
            <w:tcW w:w="2235" w:type="dxa"/>
          </w:tcPr>
          <w:p>
            <w:pPr>
              <w:pStyle w:val="TableParagraph"/>
              <w:spacing w:before="7"/>
              <w:rPr>
                <w:rFonts w:ascii="Calibri"/>
                <w:sz w:val="19"/>
              </w:rPr>
            </w:pPr>
          </w:p>
          <w:p>
            <w:pPr>
              <w:pStyle w:val="TableParagraph"/>
              <w:spacing w:line="453" w:lineRule="auto"/>
              <w:ind w:left="107" w:right="607"/>
              <w:rPr>
                <w:rFonts w:ascii="Calibri"/>
                <w:i/>
                <w:sz w:val="22"/>
              </w:rPr>
            </w:pPr>
            <w:r>
              <w:rPr>
                <w:rFonts w:ascii="Calibri"/>
                <w:i/>
                <w:color w:val="49A45B"/>
                <w:spacing w:val="-2"/>
                <w:sz w:val="22"/>
              </w:rPr>
              <w:t>[</w:t>
            </w:r>
            <w:r>
              <w:rPr>
                <w:rFonts w:ascii="Calibri"/>
                <w:spacing w:val="-2"/>
                <w:sz w:val="22"/>
              </w:rPr>
              <w:t>Publication</w:t>
            </w:r>
            <w:r>
              <w:rPr>
                <w:rFonts w:ascii="Calibri"/>
                <w:i/>
                <w:color w:val="49A45B"/>
                <w:spacing w:val="-2"/>
                <w:sz w:val="22"/>
              </w:rPr>
              <w:t>]</w:t>
            </w:r>
            <w:r>
              <w:rPr>
                <w:rFonts w:ascii="Calibri"/>
                <w:i/>
                <w:color w:val="49A45B"/>
                <w:spacing w:val="-2"/>
                <w:sz w:val="22"/>
              </w:rPr>
              <w:t> [</w:t>
            </w:r>
            <w:r>
              <w:rPr>
                <w:rFonts w:ascii="Calibri"/>
                <w:spacing w:val="-2"/>
                <w:sz w:val="22"/>
              </w:rPr>
              <w:t>Dataset</w:t>
            </w:r>
            <w:r>
              <w:rPr>
                <w:rFonts w:ascii="Calibri"/>
                <w:i/>
                <w:color w:val="49A45B"/>
                <w:spacing w:val="-2"/>
                <w:sz w:val="22"/>
              </w:rPr>
              <w:t>]</w:t>
            </w:r>
            <w:r>
              <w:rPr>
                <w:rFonts w:ascii="Calibri"/>
                <w:i/>
                <w:color w:val="49A45B"/>
                <w:spacing w:val="-2"/>
                <w:sz w:val="22"/>
              </w:rPr>
              <w:t> [</w:t>
            </w:r>
            <w:r>
              <w:rPr>
                <w:rFonts w:ascii="Calibri"/>
                <w:spacing w:val="-2"/>
                <w:sz w:val="22"/>
              </w:rPr>
              <w:t>Software</w:t>
            </w:r>
            <w:r>
              <w:rPr>
                <w:rFonts w:ascii="Calibri"/>
                <w:i/>
                <w:color w:val="49A45B"/>
                <w:spacing w:val="-2"/>
                <w:sz w:val="22"/>
              </w:rPr>
              <w:t>]</w:t>
            </w:r>
            <w:r>
              <w:rPr>
                <w:rFonts w:ascii="Calibri"/>
                <w:i/>
                <w:color w:val="49A45B"/>
                <w:spacing w:val="-2"/>
                <w:sz w:val="22"/>
              </w:rPr>
              <w:t> [</w:t>
            </w:r>
            <w:r>
              <w:rPr>
                <w:rFonts w:ascii="Calibri"/>
                <w:spacing w:val="-2"/>
                <w:sz w:val="22"/>
              </w:rPr>
              <w:t>Good</w:t>
            </w:r>
            <w:r>
              <w:rPr>
                <w:rFonts w:ascii="Calibri"/>
                <w:i/>
                <w:color w:val="49A45B"/>
                <w:spacing w:val="-2"/>
                <w:sz w:val="22"/>
              </w:rPr>
              <w:t>]</w:t>
            </w:r>
          </w:p>
          <w:p>
            <w:pPr>
              <w:pStyle w:val="TableParagraph"/>
              <w:spacing w:before="3"/>
              <w:ind w:left="107"/>
              <w:rPr>
                <w:rFonts w:ascii="Calibri"/>
                <w:i/>
                <w:sz w:val="22"/>
              </w:rPr>
            </w:pPr>
            <w:r>
              <w:rPr>
                <w:rFonts w:ascii="Calibri"/>
                <w:i/>
                <w:color w:val="49A45B"/>
                <w:spacing w:val="-2"/>
                <w:sz w:val="22"/>
              </w:rPr>
              <w:t>[</w:t>
            </w:r>
            <w:r>
              <w:rPr>
                <w:rFonts w:ascii="Calibri"/>
                <w:spacing w:val="-2"/>
                <w:sz w:val="22"/>
              </w:rPr>
              <w:t>Service</w:t>
            </w:r>
            <w:r>
              <w:rPr>
                <w:rFonts w:ascii="Calibri"/>
                <w:i/>
                <w:color w:val="49A45B"/>
                <w:spacing w:val="-2"/>
                <w:sz w:val="22"/>
              </w:rPr>
              <w:t>]</w:t>
            </w:r>
          </w:p>
        </w:tc>
        <w:tc>
          <w:tcPr>
            <w:tcW w:w="8111" w:type="dxa"/>
          </w:tcPr>
          <w:p>
            <w:pPr>
              <w:pStyle w:val="TableParagraph"/>
              <w:spacing w:before="7"/>
              <w:rPr>
                <w:rFonts w:ascii="Calibri"/>
                <w:sz w:val="19"/>
              </w:rPr>
            </w:pPr>
          </w:p>
          <w:p>
            <w:pPr>
              <w:pStyle w:val="TableParagraph"/>
              <w:ind w:left="107"/>
              <w:rPr>
                <w:rFonts w:ascii="Calibri"/>
                <w:sz w:val="22"/>
              </w:rPr>
            </w:pPr>
            <w:r>
              <w:rPr>
                <w:rFonts w:ascii="Calibri"/>
                <w:sz w:val="22"/>
              </w:rPr>
              <w:t>Key</w:t>
            </w:r>
            <w:r>
              <w:rPr>
                <w:rFonts w:ascii="Calibri"/>
                <w:spacing w:val="-5"/>
                <w:sz w:val="22"/>
              </w:rPr>
              <w:t> </w:t>
            </w:r>
            <w:r>
              <w:rPr>
                <w:rFonts w:ascii="Calibri"/>
                <w:sz w:val="22"/>
              </w:rPr>
              <w:t>elements</w:t>
            </w:r>
            <w:r>
              <w:rPr>
                <w:rFonts w:ascii="Calibri"/>
                <w:spacing w:val="-5"/>
                <w:sz w:val="22"/>
              </w:rPr>
              <w:t> </w:t>
            </w:r>
            <w:r>
              <w:rPr>
                <w:rFonts w:ascii="Calibri"/>
                <w:sz w:val="22"/>
              </w:rPr>
              <w:t>of</w:t>
            </w:r>
            <w:r>
              <w:rPr>
                <w:rFonts w:ascii="Calibri"/>
                <w:spacing w:val="-3"/>
                <w:sz w:val="22"/>
              </w:rPr>
              <w:t> </w:t>
            </w:r>
            <w:r>
              <w:rPr>
                <w:rFonts w:ascii="Calibri"/>
                <w:sz w:val="22"/>
              </w:rPr>
              <w:t>the</w:t>
            </w:r>
            <w:r>
              <w:rPr>
                <w:rFonts w:ascii="Calibri"/>
                <w:spacing w:val="-5"/>
                <w:sz w:val="22"/>
              </w:rPr>
              <w:t> </w:t>
            </w:r>
            <w:r>
              <w:rPr>
                <w:rFonts w:ascii="Calibri"/>
                <w:sz w:val="22"/>
              </w:rPr>
              <w:t>achievement,</w:t>
            </w:r>
            <w:r>
              <w:rPr>
                <w:rFonts w:ascii="Calibri"/>
                <w:spacing w:val="-3"/>
                <w:sz w:val="22"/>
              </w:rPr>
              <w:t> </w:t>
            </w:r>
            <w:r>
              <w:rPr>
                <w:rFonts w:ascii="Calibri"/>
                <w:sz w:val="22"/>
              </w:rPr>
              <w:t>including</w:t>
            </w:r>
            <w:r>
              <w:rPr>
                <w:rFonts w:ascii="Calibri"/>
                <w:spacing w:val="-4"/>
                <w:sz w:val="22"/>
              </w:rPr>
              <w:t> </w:t>
            </w:r>
            <w:r>
              <w:rPr>
                <w:rFonts w:ascii="Calibri"/>
                <w:sz w:val="22"/>
              </w:rPr>
              <w:t>a</w:t>
            </w:r>
            <w:r>
              <w:rPr>
                <w:rFonts w:ascii="Calibri"/>
                <w:spacing w:val="-3"/>
                <w:sz w:val="22"/>
              </w:rPr>
              <w:t> </w:t>
            </w:r>
            <w:r>
              <w:rPr>
                <w:rFonts w:ascii="Calibri"/>
                <w:sz w:val="22"/>
              </w:rPr>
              <w:t>short</w:t>
            </w:r>
            <w:r>
              <w:rPr>
                <w:rFonts w:ascii="Calibri"/>
                <w:spacing w:val="-3"/>
                <w:sz w:val="22"/>
              </w:rPr>
              <w:t> </w:t>
            </w:r>
            <w:r>
              <w:rPr>
                <w:rFonts w:ascii="Calibri"/>
                <w:sz w:val="22"/>
              </w:rPr>
              <w:t>qualitative</w:t>
            </w:r>
            <w:r>
              <w:rPr>
                <w:rFonts w:ascii="Calibri"/>
                <w:spacing w:val="-2"/>
                <w:sz w:val="22"/>
              </w:rPr>
              <w:t> </w:t>
            </w:r>
            <w:r>
              <w:rPr>
                <w:rFonts w:ascii="Calibri"/>
                <w:sz w:val="22"/>
              </w:rPr>
              <w:t>assessment</w:t>
            </w:r>
            <w:r>
              <w:rPr>
                <w:rFonts w:ascii="Calibri"/>
                <w:spacing w:val="-5"/>
                <w:sz w:val="22"/>
              </w:rPr>
              <w:t> </w:t>
            </w:r>
            <w:r>
              <w:rPr>
                <w:rFonts w:ascii="Calibri"/>
                <w:sz w:val="22"/>
              </w:rPr>
              <w:t>of</w:t>
            </w:r>
            <w:r>
              <w:rPr>
                <w:rFonts w:ascii="Calibri"/>
                <w:spacing w:val="-3"/>
                <w:sz w:val="22"/>
              </w:rPr>
              <w:t> </w:t>
            </w:r>
            <w:r>
              <w:rPr>
                <w:rFonts w:ascii="Calibri"/>
                <w:sz w:val="22"/>
              </w:rPr>
              <w:t>its</w:t>
            </w:r>
            <w:r>
              <w:rPr>
                <w:rFonts w:ascii="Calibri"/>
                <w:spacing w:val="-2"/>
                <w:sz w:val="22"/>
              </w:rPr>
              <w:t> </w:t>
            </w:r>
            <w:r>
              <w:rPr>
                <w:rFonts w:ascii="Calibri"/>
                <w:sz w:val="22"/>
              </w:rPr>
              <w:t>impact and (where available) its digital object identifier (DOI) or other type of persistent identifier (PID).</w:t>
            </w:r>
          </w:p>
          <w:p>
            <w:pPr>
              <w:pStyle w:val="TableParagraph"/>
              <w:spacing w:before="7"/>
              <w:rPr>
                <w:rFonts w:ascii="Calibri"/>
                <w:sz w:val="19"/>
              </w:rPr>
            </w:pPr>
          </w:p>
          <w:p>
            <w:pPr>
              <w:pStyle w:val="TableParagraph"/>
              <w:ind w:left="107"/>
              <w:rPr>
                <w:rFonts w:ascii="Calibri"/>
                <w:sz w:val="22"/>
              </w:rPr>
            </w:pPr>
            <w:r>
              <w:rPr>
                <w:rFonts w:ascii="Calibri"/>
                <w:sz w:val="22"/>
              </w:rPr>
              <w:t>Publications,</w:t>
            </w:r>
            <w:r>
              <w:rPr>
                <w:rFonts w:ascii="Calibri"/>
                <w:spacing w:val="-4"/>
                <w:sz w:val="22"/>
              </w:rPr>
              <w:t> </w:t>
            </w:r>
            <w:r>
              <w:rPr>
                <w:rFonts w:ascii="Calibri"/>
                <w:sz w:val="22"/>
              </w:rPr>
              <w:t>in</w:t>
            </w:r>
            <w:r>
              <w:rPr>
                <w:rFonts w:ascii="Calibri"/>
                <w:spacing w:val="-5"/>
                <w:sz w:val="22"/>
              </w:rPr>
              <w:t> </w:t>
            </w:r>
            <w:r>
              <w:rPr>
                <w:rFonts w:ascii="Calibri"/>
                <w:sz w:val="22"/>
              </w:rPr>
              <w:t>particular</w:t>
            </w:r>
            <w:r>
              <w:rPr>
                <w:rFonts w:ascii="Calibri"/>
                <w:spacing w:val="-7"/>
                <w:sz w:val="22"/>
              </w:rPr>
              <w:t> </w:t>
            </w:r>
            <w:r>
              <w:rPr>
                <w:rFonts w:ascii="Calibri"/>
                <w:sz w:val="22"/>
              </w:rPr>
              <w:t>journal</w:t>
            </w:r>
            <w:r>
              <w:rPr>
                <w:rFonts w:ascii="Calibri"/>
                <w:spacing w:val="-4"/>
                <w:sz w:val="22"/>
              </w:rPr>
              <w:t> </w:t>
            </w:r>
            <w:r>
              <w:rPr>
                <w:rFonts w:ascii="Calibri"/>
                <w:sz w:val="22"/>
              </w:rPr>
              <w:t>articles,</w:t>
            </w:r>
            <w:r>
              <w:rPr>
                <w:rFonts w:ascii="Calibri"/>
                <w:spacing w:val="-3"/>
                <w:sz w:val="22"/>
              </w:rPr>
              <w:t> </w:t>
            </w:r>
            <w:r>
              <w:rPr>
                <w:rFonts w:ascii="Calibri"/>
                <w:sz w:val="22"/>
              </w:rPr>
              <w:t>are</w:t>
            </w:r>
            <w:r>
              <w:rPr>
                <w:rFonts w:ascii="Calibri"/>
                <w:spacing w:val="-3"/>
                <w:sz w:val="22"/>
              </w:rPr>
              <w:t> </w:t>
            </w:r>
            <w:r>
              <w:rPr>
                <w:rFonts w:ascii="Calibri"/>
                <w:sz w:val="22"/>
              </w:rPr>
              <w:t>expected</w:t>
            </w:r>
            <w:r>
              <w:rPr>
                <w:rFonts w:ascii="Calibri"/>
                <w:spacing w:val="-4"/>
                <w:sz w:val="22"/>
              </w:rPr>
              <w:t> </w:t>
            </w:r>
            <w:r>
              <w:rPr>
                <w:rFonts w:ascii="Calibri"/>
                <w:sz w:val="22"/>
              </w:rPr>
              <w:t>to</w:t>
            </w:r>
            <w:r>
              <w:rPr>
                <w:rFonts w:ascii="Calibri"/>
                <w:spacing w:val="-3"/>
                <w:sz w:val="22"/>
              </w:rPr>
              <w:t> </w:t>
            </w:r>
            <w:r>
              <w:rPr>
                <w:rFonts w:ascii="Calibri"/>
                <w:sz w:val="22"/>
              </w:rPr>
              <w:t>be</w:t>
            </w:r>
            <w:r>
              <w:rPr>
                <w:rFonts w:ascii="Calibri"/>
                <w:spacing w:val="-3"/>
                <w:sz w:val="22"/>
              </w:rPr>
              <w:t> </w:t>
            </w:r>
            <w:r>
              <w:rPr>
                <w:rFonts w:ascii="Calibri"/>
                <w:sz w:val="22"/>
              </w:rPr>
              <w:t>open</w:t>
            </w:r>
            <w:r>
              <w:rPr>
                <w:rFonts w:ascii="Calibri"/>
                <w:spacing w:val="-3"/>
                <w:sz w:val="22"/>
              </w:rPr>
              <w:t> </w:t>
            </w:r>
            <w:r>
              <w:rPr>
                <w:rFonts w:ascii="Calibri"/>
                <w:sz w:val="22"/>
              </w:rPr>
              <w:t>access.</w:t>
            </w:r>
            <w:r>
              <w:rPr>
                <w:rFonts w:ascii="Calibri"/>
                <w:spacing w:val="-6"/>
                <w:sz w:val="22"/>
              </w:rPr>
              <w:t> </w:t>
            </w:r>
            <w:r>
              <w:rPr>
                <w:rFonts w:ascii="Calibri"/>
                <w:sz w:val="22"/>
              </w:rPr>
              <w:t>Datasets</w:t>
            </w:r>
            <w:r>
              <w:rPr>
                <w:rFonts w:ascii="Calibri"/>
                <w:spacing w:val="-3"/>
                <w:sz w:val="22"/>
              </w:rPr>
              <w:t> </w:t>
            </w:r>
            <w:r>
              <w:rPr>
                <w:rFonts w:ascii="Calibri"/>
                <w:spacing w:val="-5"/>
                <w:sz w:val="22"/>
              </w:rPr>
              <w:t>are</w:t>
            </w:r>
          </w:p>
          <w:p>
            <w:pPr>
              <w:pStyle w:val="TableParagraph"/>
              <w:ind w:left="107"/>
              <w:rPr>
                <w:rFonts w:ascii="Calibri" w:hAnsi="Calibri"/>
                <w:sz w:val="22"/>
              </w:rPr>
            </w:pPr>
            <w:r>
              <w:rPr>
                <w:rFonts w:ascii="Calibri" w:hAnsi="Calibri"/>
                <w:sz w:val="22"/>
              </w:rPr>
              <w:t>expected</w:t>
            </w:r>
            <w:r>
              <w:rPr>
                <w:rFonts w:ascii="Calibri" w:hAnsi="Calibri"/>
                <w:spacing w:val="-5"/>
                <w:sz w:val="22"/>
              </w:rPr>
              <w:t> </w:t>
            </w:r>
            <w:r>
              <w:rPr>
                <w:rFonts w:ascii="Calibri" w:hAnsi="Calibri"/>
                <w:sz w:val="22"/>
              </w:rPr>
              <w:t>to</w:t>
            </w:r>
            <w:r>
              <w:rPr>
                <w:rFonts w:ascii="Calibri" w:hAnsi="Calibri"/>
                <w:spacing w:val="-1"/>
                <w:sz w:val="22"/>
              </w:rPr>
              <w:t> </w:t>
            </w:r>
            <w:r>
              <w:rPr>
                <w:rFonts w:ascii="Calibri" w:hAnsi="Calibri"/>
                <w:sz w:val="22"/>
              </w:rPr>
              <w:t>be</w:t>
            </w:r>
            <w:r>
              <w:rPr>
                <w:rFonts w:ascii="Calibri" w:hAnsi="Calibri"/>
                <w:spacing w:val="-5"/>
                <w:sz w:val="22"/>
              </w:rPr>
              <w:t> </w:t>
            </w:r>
            <w:r>
              <w:rPr>
                <w:rFonts w:ascii="Calibri" w:hAnsi="Calibri"/>
                <w:sz w:val="22"/>
              </w:rPr>
              <w:t>FAIR</w:t>
            </w:r>
            <w:r>
              <w:rPr>
                <w:rFonts w:ascii="Calibri" w:hAnsi="Calibri"/>
                <w:spacing w:val="-2"/>
                <w:sz w:val="22"/>
              </w:rPr>
              <w:t> </w:t>
            </w:r>
            <w:r>
              <w:rPr>
                <w:rFonts w:ascii="Calibri" w:hAnsi="Calibri"/>
                <w:sz w:val="22"/>
              </w:rPr>
              <w:t>and</w:t>
            </w:r>
            <w:r>
              <w:rPr>
                <w:rFonts w:ascii="Calibri" w:hAnsi="Calibri"/>
                <w:spacing w:val="-4"/>
                <w:sz w:val="22"/>
              </w:rPr>
              <w:t> </w:t>
            </w:r>
            <w:r>
              <w:rPr>
                <w:rFonts w:ascii="Calibri" w:hAnsi="Calibri"/>
                <w:sz w:val="22"/>
              </w:rPr>
              <w:t>‘as</w:t>
            </w:r>
            <w:r>
              <w:rPr>
                <w:rFonts w:ascii="Calibri" w:hAnsi="Calibri"/>
                <w:spacing w:val="-2"/>
                <w:sz w:val="22"/>
              </w:rPr>
              <w:t> </w:t>
            </w:r>
            <w:r>
              <w:rPr>
                <w:rFonts w:ascii="Calibri" w:hAnsi="Calibri"/>
                <w:sz w:val="22"/>
              </w:rPr>
              <w:t>open</w:t>
            </w:r>
            <w:r>
              <w:rPr>
                <w:rFonts w:ascii="Calibri" w:hAnsi="Calibri"/>
                <w:spacing w:val="-2"/>
                <w:sz w:val="22"/>
              </w:rPr>
              <w:t> </w:t>
            </w:r>
            <w:r>
              <w:rPr>
                <w:rFonts w:ascii="Calibri" w:hAnsi="Calibri"/>
                <w:sz w:val="22"/>
              </w:rPr>
              <w:t>as</w:t>
            </w:r>
            <w:r>
              <w:rPr>
                <w:rFonts w:ascii="Calibri" w:hAnsi="Calibri"/>
                <w:spacing w:val="-3"/>
                <w:sz w:val="22"/>
              </w:rPr>
              <w:t> </w:t>
            </w:r>
            <w:r>
              <w:rPr>
                <w:rFonts w:ascii="Calibri" w:hAnsi="Calibri"/>
                <w:sz w:val="22"/>
              </w:rPr>
              <w:t>possible,</w:t>
            </w:r>
            <w:r>
              <w:rPr>
                <w:rFonts w:ascii="Calibri" w:hAnsi="Calibri"/>
                <w:spacing w:val="-2"/>
                <w:sz w:val="22"/>
              </w:rPr>
              <w:t> </w:t>
            </w:r>
            <w:r>
              <w:rPr>
                <w:rFonts w:ascii="Calibri" w:hAnsi="Calibri"/>
                <w:sz w:val="22"/>
              </w:rPr>
              <w:t>as</w:t>
            </w:r>
            <w:r>
              <w:rPr>
                <w:rFonts w:ascii="Calibri" w:hAnsi="Calibri"/>
                <w:spacing w:val="-4"/>
                <w:sz w:val="22"/>
              </w:rPr>
              <w:t> </w:t>
            </w:r>
            <w:r>
              <w:rPr>
                <w:rFonts w:ascii="Calibri" w:hAnsi="Calibri"/>
                <w:sz w:val="22"/>
              </w:rPr>
              <w:t>closed</w:t>
            </w:r>
            <w:r>
              <w:rPr>
                <w:rFonts w:ascii="Calibri" w:hAnsi="Calibri"/>
                <w:spacing w:val="-3"/>
                <w:sz w:val="22"/>
              </w:rPr>
              <w:t> </w:t>
            </w:r>
            <w:r>
              <w:rPr>
                <w:rFonts w:ascii="Calibri" w:hAnsi="Calibri"/>
                <w:sz w:val="22"/>
              </w:rPr>
              <w:t>as</w:t>
            </w:r>
            <w:r>
              <w:rPr>
                <w:rFonts w:ascii="Calibri" w:hAnsi="Calibri"/>
                <w:spacing w:val="-2"/>
                <w:sz w:val="22"/>
              </w:rPr>
              <w:t> necessary’.</w:t>
            </w:r>
          </w:p>
        </w:tc>
      </w:tr>
    </w:tbl>
    <w:p>
      <w:pPr>
        <w:spacing w:after="0"/>
        <w:rPr>
          <w:rFonts w:ascii="Calibri" w:hAnsi="Calibri"/>
          <w:sz w:val="22"/>
        </w:rPr>
        <w:sectPr>
          <w:headerReference w:type="default" r:id="rId37"/>
          <w:footerReference w:type="default" r:id="rId38"/>
          <w:pgSz w:w="11910" w:h="16840"/>
          <w:pgMar w:header="290" w:footer="1337" w:top="1480" w:bottom="1520" w:left="620" w:right="620"/>
          <w:pgNumType w:start="12"/>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8111"/>
      </w:tblGrid>
      <w:tr>
        <w:trPr>
          <w:trHeight w:val="508" w:hRule="atLeast"/>
        </w:trPr>
        <w:tc>
          <w:tcPr>
            <w:tcW w:w="2235" w:type="dxa"/>
          </w:tcPr>
          <w:p>
            <w:pPr>
              <w:pStyle w:val="TableParagraph"/>
              <w:spacing w:line="268" w:lineRule="exact"/>
              <w:ind w:left="107"/>
              <w:rPr>
                <w:rFonts w:ascii="Calibri"/>
                <w:i/>
                <w:sz w:val="22"/>
              </w:rPr>
            </w:pPr>
            <w:r>
              <w:rPr>
                <w:rFonts w:ascii="Calibri"/>
                <w:i/>
                <w:color w:val="49A45B"/>
                <w:sz w:val="22"/>
              </w:rPr>
              <w:t>[</w:t>
            </w:r>
            <w:r>
              <w:rPr>
                <w:rFonts w:ascii="Calibri"/>
                <w:sz w:val="22"/>
              </w:rPr>
              <w:t>Other</w:t>
            </w:r>
            <w:r>
              <w:rPr>
                <w:rFonts w:ascii="Calibri"/>
                <w:spacing w:val="-3"/>
                <w:sz w:val="22"/>
              </w:rPr>
              <w:t> </w:t>
            </w:r>
            <w:r>
              <w:rPr>
                <w:rFonts w:ascii="Calibri"/>
                <w:spacing w:val="-2"/>
                <w:sz w:val="22"/>
              </w:rPr>
              <w:t>achievement</w:t>
            </w:r>
            <w:r>
              <w:rPr>
                <w:rFonts w:ascii="Calibri"/>
                <w:i/>
                <w:color w:val="49A45B"/>
                <w:spacing w:val="-2"/>
                <w:sz w:val="22"/>
              </w:rPr>
              <w:t>]</w:t>
            </w:r>
          </w:p>
        </w:tc>
        <w:tc>
          <w:tcPr>
            <w:tcW w:w="8111" w:type="dxa"/>
          </w:tcPr>
          <w:p>
            <w:pPr>
              <w:pStyle w:val="TableParagraph"/>
              <w:rPr>
                <w:rFonts w:ascii="Times New Roman"/>
                <w:sz w:val="18"/>
              </w:rPr>
            </w:pPr>
          </w:p>
        </w:tc>
      </w:tr>
      <w:tr>
        <w:trPr>
          <w:trHeight w:val="268"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68"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68"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bl>
    <w:p>
      <w:pPr>
        <w:pStyle w:val="BodyText"/>
        <w:spacing w:before="11" w:after="1"/>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8111"/>
      </w:tblGrid>
      <w:tr>
        <w:trPr>
          <w:trHeight w:val="734" w:hRule="atLeast"/>
        </w:trPr>
        <w:tc>
          <w:tcPr>
            <w:tcW w:w="10346" w:type="dxa"/>
            <w:gridSpan w:val="2"/>
          </w:tcPr>
          <w:p>
            <w:pPr>
              <w:pStyle w:val="TableParagraph"/>
              <w:spacing w:before="7"/>
              <w:rPr>
                <w:rFonts w:ascii="Calibri"/>
                <w:sz w:val="19"/>
              </w:rPr>
            </w:pPr>
          </w:p>
          <w:p>
            <w:pPr>
              <w:pStyle w:val="TableParagraph"/>
              <w:spacing w:before="1"/>
              <w:ind w:left="107"/>
              <w:rPr>
                <w:i/>
                <w:sz w:val="22"/>
              </w:rPr>
            </w:pPr>
            <w:r>
              <w:rPr>
                <w:i/>
                <w:color w:val="458DCA"/>
                <w:sz w:val="22"/>
              </w:rPr>
              <w:t>List</w:t>
            </w:r>
            <w:r>
              <w:rPr>
                <w:i/>
                <w:color w:val="458DCA"/>
                <w:spacing w:val="-4"/>
                <w:sz w:val="22"/>
              </w:rPr>
              <w:t> </w:t>
            </w:r>
            <w:r>
              <w:rPr>
                <w:i/>
                <w:color w:val="458DCA"/>
                <w:sz w:val="22"/>
              </w:rPr>
              <w:t>of</w:t>
            </w:r>
            <w:r>
              <w:rPr>
                <w:i/>
                <w:color w:val="458DCA"/>
                <w:spacing w:val="-5"/>
                <w:sz w:val="22"/>
              </w:rPr>
              <w:t> </w:t>
            </w:r>
            <w:r>
              <w:rPr>
                <w:i/>
                <w:color w:val="458DCA"/>
                <w:sz w:val="22"/>
              </w:rPr>
              <w:t>up</w:t>
            </w:r>
            <w:r>
              <w:rPr>
                <w:i/>
                <w:color w:val="458DCA"/>
                <w:spacing w:val="-5"/>
                <w:sz w:val="22"/>
              </w:rPr>
              <w:t> </w:t>
            </w:r>
            <w:r>
              <w:rPr>
                <w:i/>
                <w:color w:val="458DCA"/>
                <w:sz w:val="22"/>
              </w:rPr>
              <w:t>to</w:t>
            </w:r>
            <w:r>
              <w:rPr>
                <w:i/>
                <w:color w:val="458DCA"/>
                <w:spacing w:val="-6"/>
                <w:sz w:val="22"/>
              </w:rPr>
              <w:t> </w:t>
            </w:r>
            <w:r>
              <w:rPr>
                <w:i/>
                <w:color w:val="458DCA"/>
                <w:sz w:val="22"/>
              </w:rPr>
              <w:t>5</w:t>
            </w:r>
            <w:r>
              <w:rPr>
                <w:i/>
                <w:color w:val="458DCA"/>
                <w:spacing w:val="-5"/>
                <w:sz w:val="22"/>
              </w:rPr>
              <w:t> </w:t>
            </w:r>
            <w:r>
              <w:rPr>
                <w:i/>
                <w:color w:val="458DCA"/>
                <w:sz w:val="22"/>
              </w:rPr>
              <w:t>most</w:t>
            </w:r>
            <w:r>
              <w:rPr>
                <w:i/>
                <w:color w:val="458DCA"/>
                <w:spacing w:val="-5"/>
                <w:sz w:val="22"/>
              </w:rPr>
              <w:t> </w:t>
            </w:r>
            <w:r>
              <w:rPr>
                <w:i/>
                <w:color w:val="458DCA"/>
                <w:sz w:val="22"/>
              </w:rPr>
              <w:t>relevant</w:t>
            </w:r>
            <w:r>
              <w:rPr>
                <w:i/>
                <w:color w:val="458DCA"/>
                <w:spacing w:val="-2"/>
                <w:sz w:val="22"/>
              </w:rPr>
              <w:t> </w:t>
            </w:r>
            <w:r>
              <w:rPr>
                <w:i/>
                <w:color w:val="458DCA"/>
                <w:sz w:val="22"/>
              </w:rPr>
              <w:t>previous</w:t>
            </w:r>
            <w:r>
              <w:rPr>
                <w:i/>
                <w:color w:val="458DCA"/>
                <w:spacing w:val="-3"/>
                <w:sz w:val="22"/>
              </w:rPr>
              <w:t> </w:t>
            </w:r>
            <w:r>
              <w:rPr>
                <w:i/>
                <w:color w:val="458DCA"/>
                <w:sz w:val="22"/>
              </w:rPr>
              <w:t>projects</w:t>
            </w:r>
            <w:r>
              <w:rPr>
                <w:i/>
                <w:color w:val="458DCA"/>
                <w:spacing w:val="-4"/>
                <w:sz w:val="22"/>
              </w:rPr>
              <w:t> </w:t>
            </w:r>
            <w:r>
              <w:rPr>
                <w:i/>
                <w:color w:val="458DCA"/>
                <w:sz w:val="22"/>
              </w:rPr>
              <w:t>or</w:t>
            </w:r>
            <w:r>
              <w:rPr>
                <w:i/>
                <w:color w:val="458DCA"/>
                <w:spacing w:val="-8"/>
                <w:sz w:val="22"/>
              </w:rPr>
              <w:t> </w:t>
            </w:r>
            <w:r>
              <w:rPr>
                <w:i/>
                <w:color w:val="458DCA"/>
                <w:sz w:val="22"/>
              </w:rPr>
              <w:t>activities,</w:t>
            </w:r>
            <w:r>
              <w:rPr>
                <w:i/>
                <w:color w:val="458DCA"/>
                <w:spacing w:val="-4"/>
                <w:sz w:val="22"/>
              </w:rPr>
              <w:t> </w:t>
            </w:r>
            <w:r>
              <w:rPr>
                <w:i/>
                <w:color w:val="458DCA"/>
                <w:sz w:val="22"/>
              </w:rPr>
              <w:t>connected</w:t>
            </w:r>
            <w:r>
              <w:rPr>
                <w:i/>
                <w:color w:val="458DCA"/>
                <w:spacing w:val="-9"/>
                <w:sz w:val="22"/>
              </w:rPr>
              <w:t> </w:t>
            </w:r>
            <w:r>
              <w:rPr>
                <w:i/>
                <w:color w:val="458DCA"/>
                <w:sz w:val="22"/>
              </w:rPr>
              <w:t>to</w:t>
            </w:r>
            <w:r>
              <w:rPr>
                <w:i/>
                <w:color w:val="458DCA"/>
                <w:spacing w:val="-5"/>
                <w:sz w:val="22"/>
              </w:rPr>
              <w:t> </w:t>
            </w:r>
            <w:r>
              <w:rPr>
                <w:i/>
                <w:color w:val="458DCA"/>
                <w:sz w:val="22"/>
              </w:rPr>
              <w:t>the</w:t>
            </w:r>
            <w:r>
              <w:rPr>
                <w:i/>
                <w:color w:val="458DCA"/>
                <w:spacing w:val="-4"/>
                <w:sz w:val="22"/>
              </w:rPr>
              <w:t> </w:t>
            </w:r>
            <w:r>
              <w:rPr>
                <w:i/>
                <w:color w:val="458DCA"/>
                <w:sz w:val="22"/>
              </w:rPr>
              <w:t>subject</w:t>
            </w:r>
            <w:r>
              <w:rPr>
                <w:i/>
                <w:color w:val="458DCA"/>
                <w:spacing w:val="-4"/>
                <w:sz w:val="22"/>
              </w:rPr>
              <w:t> </w:t>
            </w:r>
            <w:r>
              <w:rPr>
                <w:i/>
                <w:color w:val="458DCA"/>
                <w:sz w:val="22"/>
              </w:rPr>
              <w:t>of</w:t>
            </w:r>
            <w:r>
              <w:rPr>
                <w:i/>
                <w:color w:val="458DCA"/>
                <w:spacing w:val="-5"/>
                <w:sz w:val="22"/>
              </w:rPr>
              <w:t> </w:t>
            </w:r>
            <w:r>
              <w:rPr>
                <w:i/>
                <w:color w:val="458DCA"/>
                <w:sz w:val="22"/>
              </w:rPr>
              <w:t>this</w:t>
            </w:r>
            <w:r>
              <w:rPr>
                <w:i/>
                <w:color w:val="458DCA"/>
                <w:spacing w:val="-5"/>
                <w:sz w:val="22"/>
              </w:rPr>
              <w:t> </w:t>
            </w:r>
            <w:r>
              <w:rPr>
                <w:i/>
                <w:color w:val="458DCA"/>
                <w:spacing w:val="-2"/>
                <w:sz w:val="22"/>
              </w:rPr>
              <w:t>proposal</w:t>
            </w:r>
          </w:p>
        </w:tc>
      </w:tr>
      <w:tr>
        <w:trPr>
          <w:trHeight w:val="537" w:hRule="atLeast"/>
        </w:trPr>
        <w:tc>
          <w:tcPr>
            <w:tcW w:w="2235" w:type="dxa"/>
            <w:shd w:val="clear" w:color="auto" w:fill="DEEAF6"/>
          </w:tcPr>
          <w:p>
            <w:pPr>
              <w:pStyle w:val="TableParagraph"/>
              <w:spacing w:line="268" w:lineRule="exact"/>
              <w:ind w:left="107"/>
              <w:rPr>
                <w:rFonts w:ascii="Calibri"/>
                <w:b/>
                <w:sz w:val="22"/>
              </w:rPr>
            </w:pPr>
            <w:r>
              <w:rPr>
                <w:rFonts w:ascii="Calibri"/>
                <w:b/>
                <w:sz w:val="22"/>
              </w:rPr>
              <w:t>Name</w:t>
            </w:r>
            <w:r>
              <w:rPr>
                <w:rFonts w:ascii="Calibri"/>
                <w:b/>
                <w:spacing w:val="-5"/>
                <w:sz w:val="22"/>
              </w:rPr>
              <w:t> </w:t>
            </w:r>
            <w:r>
              <w:rPr>
                <w:rFonts w:ascii="Calibri"/>
                <w:b/>
                <w:sz w:val="22"/>
              </w:rPr>
              <w:t>of</w:t>
            </w:r>
            <w:r>
              <w:rPr>
                <w:rFonts w:ascii="Calibri"/>
                <w:b/>
                <w:spacing w:val="-5"/>
                <w:sz w:val="22"/>
              </w:rPr>
              <w:t> </w:t>
            </w:r>
            <w:r>
              <w:rPr>
                <w:rFonts w:ascii="Calibri"/>
                <w:b/>
                <w:sz w:val="22"/>
              </w:rPr>
              <w:t>Project</w:t>
            </w:r>
            <w:r>
              <w:rPr>
                <w:rFonts w:ascii="Calibri"/>
                <w:b/>
                <w:spacing w:val="-3"/>
                <w:sz w:val="22"/>
              </w:rPr>
              <w:t> </w:t>
            </w:r>
            <w:r>
              <w:rPr>
                <w:rFonts w:ascii="Calibri"/>
                <w:b/>
                <w:spacing w:val="-5"/>
                <w:sz w:val="22"/>
              </w:rPr>
              <w:t>or</w:t>
            </w:r>
          </w:p>
          <w:p>
            <w:pPr>
              <w:pStyle w:val="TableParagraph"/>
              <w:spacing w:line="249" w:lineRule="exact"/>
              <w:ind w:left="107"/>
              <w:rPr>
                <w:rFonts w:ascii="Calibri"/>
                <w:b/>
                <w:sz w:val="22"/>
              </w:rPr>
            </w:pPr>
            <w:r>
              <w:rPr>
                <w:rFonts w:ascii="Calibri"/>
                <w:b/>
                <w:spacing w:val="-2"/>
                <w:sz w:val="22"/>
              </w:rPr>
              <w:t>Activity</w:t>
            </w:r>
          </w:p>
        </w:tc>
        <w:tc>
          <w:tcPr>
            <w:tcW w:w="8111" w:type="dxa"/>
            <w:shd w:val="clear" w:color="auto" w:fill="DEEAF6"/>
          </w:tcPr>
          <w:p>
            <w:pPr>
              <w:pStyle w:val="TableParagraph"/>
              <w:spacing w:before="133"/>
              <w:ind w:left="107"/>
              <w:rPr>
                <w:rFonts w:ascii="Calibri"/>
                <w:b/>
                <w:sz w:val="22"/>
              </w:rPr>
            </w:pPr>
            <w:r>
              <w:rPr>
                <w:rFonts w:ascii="Calibri"/>
                <w:b/>
                <w:sz w:val="22"/>
              </w:rPr>
              <w:t>Short</w:t>
            </w:r>
            <w:r>
              <w:rPr>
                <w:rFonts w:ascii="Calibri"/>
                <w:b/>
                <w:spacing w:val="-2"/>
                <w:sz w:val="22"/>
              </w:rPr>
              <w:t> description</w:t>
            </w:r>
          </w:p>
        </w:tc>
      </w:tr>
      <w:tr>
        <w:trPr>
          <w:trHeight w:val="282"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82"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82"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83"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82"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bl>
    <w:p>
      <w:pPr>
        <w:pStyle w:val="BodyText"/>
        <w:spacing w:before="3"/>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8111"/>
      </w:tblGrid>
      <w:tr>
        <w:trPr>
          <w:trHeight w:val="986" w:hRule="atLeast"/>
        </w:trPr>
        <w:tc>
          <w:tcPr>
            <w:tcW w:w="10346" w:type="dxa"/>
            <w:gridSpan w:val="2"/>
          </w:tcPr>
          <w:p>
            <w:pPr>
              <w:pStyle w:val="TableParagraph"/>
              <w:spacing w:before="7"/>
              <w:rPr>
                <w:rFonts w:ascii="Calibri"/>
                <w:sz w:val="19"/>
              </w:rPr>
            </w:pPr>
          </w:p>
          <w:p>
            <w:pPr>
              <w:pStyle w:val="TableParagraph"/>
              <w:spacing w:before="1"/>
              <w:ind w:left="107" w:right="133"/>
              <w:rPr>
                <w:i/>
                <w:sz w:val="22"/>
              </w:rPr>
            </w:pPr>
            <w:r>
              <w:rPr>
                <w:i/>
                <w:color w:val="458DCA"/>
                <w:sz w:val="22"/>
              </w:rPr>
              <w:t>Description</w:t>
            </w:r>
            <w:r>
              <w:rPr>
                <w:i/>
                <w:color w:val="458DCA"/>
                <w:spacing w:val="-3"/>
                <w:sz w:val="22"/>
              </w:rPr>
              <w:t> </w:t>
            </w:r>
            <w:r>
              <w:rPr>
                <w:i/>
                <w:color w:val="458DCA"/>
                <w:sz w:val="22"/>
              </w:rPr>
              <w:t>of</w:t>
            </w:r>
            <w:r>
              <w:rPr>
                <w:i/>
                <w:color w:val="458DCA"/>
                <w:spacing w:val="-1"/>
                <w:sz w:val="22"/>
              </w:rPr>
              <w:t> </w:t>
            </w:r>
            <w:r>
              <w:rPr>
                <w:i/>
                <w:color w:val="458DCA"/>
                <w:sz w:val="22"/>
              </w:rPr>
              <w:t>any</w:t>
            </w:r>
            <w:r>
              <w:rPr>
                <w:i/>
                <w:color w:val="458DCA"/>
                <w:spacing w:val="-5"/>
                <w:sz w:val="22"/>
              </w:rPr>
              <w:t> </w:t>
            </w:r>
            <w:r>
              <w:rPr>
                <w:i/>
                <w:color w:val="458DCA"/>
                <w:sz w:val="22"/>
              </w:rPr>
              <w:t>significant</w:t>
            </w:r>
            <w:r>
              <w:rPr>
                <w:i/>
                <w:color w:val="458DCA"/>
                <w:spacing w:val="-1"/>
                <w:sz w:val="22"/>
              </w:rPr>
              <w:t> </w:t>
            </w:r>
            <w:r>
              <w:rPr>
                <w:i/>
                <w:color w:val="458DCA"/>
                <w:sz w:val="22"/>
              </w:rPr>
              <w:t>infrastructure</w:t>
            </w:r>
            <w:r>
              <w:rPr>
                <w:i/>
                <w:color w:val="458DCA"/>
                <w:spacing w:val="-5"/>
                <w:sz w:val="22"/>
              </w:rPr>
              <w:t> </w:t>
            </w:r>
            <w:r>
              <w:rPr>
                <w:i/>
                <w:color w:val="458DCA"/>
                <w:sz w:val="22"/>
              </w:rPr>
              <w:t>and/or</w:t>
            </w:r>
            <w:r>
              <w:rPr>
                <w:i/>
                <w:color w:val="458DCA"/>
                <w:spacing w:val="-4"/>
                <w:sz w:val="22"/>
              </w:rPr>
              <w:t> </w:t>
            </w:r>
            <w:r>
              <w:rPr>
                <w:i/>
                <w:color w:val="458DCA"/>
                <w:sz w:val="22"/>
              </w:rPr>
              <w:t>any</w:t>
            </w:r>
            <w:r>
              <w:rPr>
                <w:i/>
                <w:color w:val="458DCA"/>
                <w:spacing w:val="-5"/>
                <w:sz w:val="22"/>
              </w:rPr>
              <w:t> </w:t>
            </w:r>
            <w:r>
              <w:rPr>
                <w:i/>
                <w:color w:val="458DCA"/>
                <w:sz w:val="22"/>
              </w:rPr>
              <w:t>major</w:t>
            </w:r>
            <w:r>
              <w:rPr>
                <w:i/>
                <w:color w:val="458DCA"/>
                <w:spacing w:val="-4"/>
                <w:sz w:val="22"/>
              </w:rPr>
              <w:t> </w:t>
            </w:r>
            <w:r>
              <w:rPr>
                <w:i/>
                <w:color w:val="458DCA"/>
                <w:sz w:val="22"/>
              </w:rPr>
              <w:t>items</w:t>
            </w:r>
            <w:r>
              <w:rPr>
                <w:i/>
                <w:color w:val="458DCA"/>
                <w:spacing w:val="-2"/>
                <w:sz w:val="22"/>
              </w:rPr>
              <w:t> </w:t>
            </w:r>
            <w:r>
              <w:rPr>
                <w:i/>
                <w:color w:val="458DCA"/>
                <w:sz w:val="22"/>
              </w:rPr>
              <w:t>of</w:t>
            </w:r>
            <w:r>
              <w:rPr>
                <w:i/>
                <w:color w:val="458DCA"/>
                <w:spacing w:val="-4"/>
                <w:sz w:val="22"/>
              </w:rPr>
              <w:t> </w:t>
            </w:r>
            <w:r>
              <w:rPr>
                <w:i/>
                <w:color w:val="458DCA"/>
                <w:sz w:val="22"/>
              </w:rPr>
              <w:t>technical</w:t>
            </w:r>
            <w:r>
              <w:rPr>
                <w:i/>
                <w:color w:val="458DCA"/>
                <w:spacing w:val="-4"/>
                <w:sz w:val="22"/>
              </w:rPr>
              <w:t> </w:t>
            </w:r>
            <w:r>
              <w:rPr>
                <w:i/>
                <w:color w:val="458DCA"/>
                <w:sz w:val="22"/>
              </w:rPr>
              <w:t>equipment,</w:t>
            </w:r>
            <w:r>
              <w:rPr>
                <w:i/>
                <w:color w:val="458DCA"/>
                <w:spacing w:val="-4"/>
                <w:sz w:val="22"/>
              </w:rPr>
              <w:t> </w:t>
            </w:r>
            <w:r>
              <w:rPr>
                <w:i/>
                <w:color w:val="458DCA"/>
                <w:sz w:val="22"/>
              </w:rPr>
              <w:t>relevant</w:t>
            </w:r>
            <w:r>
              <w:rPr>
                <w:i/>
                <w:color w:val="458DCA"/>
                <w:spacing w:val="-4"/>
                <w:sz w:val="22"/>
              </w:rPr>
              <w:t> </w:t>
            </w:r>
            <w:r>
              <w:rPr>
                <w:i/>
                <w:color w:val="458DCA"/>
                <w:sz w:val="22"/>
              </w:rPr>
              <w:t>to</w:t>
            </w:r>
            <w:r>
              <w:rPr>
                <w:i/>
                <w:color w:val="458DCA"/>
                <w:sz w:val="22"/>
              </w:rPr>
              <w:t> the proposed work</w:t>
            </w:r>
          </w:p>
        </w:tc>
      </w:tr>
      <w:tr>
        <w:trPr>
          <w:trHeight w:val="806" w:hRule="atLeast"/>
        </w:trPr>
        <w:tc>
          <w:tcPr>
            <w:tcW w:w="2235" w:type="dxa"/>
            <w:shd w:val="clear" w:color="auto" w:fill="DEEAF6"/>
          </w:tcPr>
          <w:p>
            <w:pPr>
              <w:pStyle w:val="TableParagraph"/>
              <w:ind w:left="107" w:right="600"/>
              <w:rPr>
                <w:rFonts w:ascii="Calibri"/>
                <w:b/>
                <w:sz w:val="22"/>
              </w:rPr>
            </w:pPr>
            <w:r>
              <w:rPr>
                <w:rFonts w:ascii="Calibri"/>
                <w:b/>
                <w:sz w:val="22"/>
              </w:rPr>
              <w:t>Name of infrastructure</w:t>
            </w:r>
            <w:r>
              <w:rPr>
                <w:rFonts w:ascii="Calibri"/>
                <w:b/>
                <w:spacing w:val="-13"/>
                <w:sz w:val="22"/>
              </w:rPr>
              <w:t> </w:t>
            </w:r>
            <w:r>
              <w:rPr>
                <w:rFonts w:ascii="Calibri"/>
                <w:b/>
                <w:sz w:val="22"/>
              </w:rPr>
              <w:t>or</w:t>
            </w:r>
          </w:p>
          <w:p>
            <w:pPr>
              <w:pStyle w:val="TableParagraph"/>
              <w:spacing w:line="249" w:lineRule="exact"/>
              <w:ind w:left="107"/>
              <w:rPr>
                <w:rFonts w:ascii="Calibri"/>
                <w:b/>
                <w:sz w:val="22"/>
              </w:rPr>
            </w:pPr>
            <w:r>
              <w:rPr>
                <w:rFonts w:ascii="Calibri"/>
                <w:b/>
                <w:spacing w:val="-2"/>
                <w:sz w:val="22"/>
              </w:rPr>
              <w:t>equipment</w:t>
            </w:r>
          </w:p>
        </w:tc>
        <w:tc>
          <w:tcPr>
            <w:tcW w:w="8111" w:type="dxa"/>
            <w:shd w:val="clear" w:color="auto" w:fill="DEEAF6"/>
          </w:tcPr>
          <w:p>
            <w:pPr>
              <w:pStyle w:val="TableParagraph"/>
              <w:spacing w:before="11"/>
              <w:rPr>
                <w:rFonts w:ascii="Calibri"/>
                <w:sz w:val="21"/>
              </w:rPr>
            </w:pPr>
          </w:p>
          <w:p>
            <w:pPr>
              <w:pStyle w:val="TableParagraph"/>
              <w:ind w:left="107"/>
              <w:rPr>
                <w:rFonts w:ascii="Calibri"/>
                <w:b/>
                <w:sz w:val="22"/>
              </w:rPr>
            </w:pPr>
            <w:r>
              <w:rPr>
                <w:rFonts w:ascii="Calibri"/>
                <w:b/>
                <w:sz w:val="22"/>
              </w:rPr>
              <w:t>Short</w:t>
            </w:r>
            <w:r>
              <w:rPr>
                <w:rFonts w:ascii="Calibri"/>
                <w:b/>
                <w:spacing w:val="-3"/>
                <w:sz w:val="22"/>
              </w:rPr>
              <w:t> </w:t>
            </w:r>
            <w:r>
              <w:rPr>
                <w:rFonts w:ascii="Calibri"/>
                <w:b/>
                <w:spacing w:val="-2"/>
                <w:sz w:val="22"/>
              </w:rPr>
              <w:t>description</w:t>
            </w:r>
          </w:p>
        </w:tc>
      </w:tr>
      <w:tr>
        <w:trPr>
          <w:trHeight w:val="268"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68"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68"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r>
        <w:trPr>
          <w:trHeight w:val="270" w:hRule="atLeast"/>
        </w:trPr>
        <w:tc>
          <w:tcPr>
            <w:tcW w:w="2235" w:type="dxa"/>
          </w:tcPr>
          <w:p>
            <w:pPr>
              <w:pStyle w:val="TableParagraph"/>
              <w:rPr>
                <w:rFonts w:ascii="Times New Roman"/>
                <w:sz w:val="18"/>
              </w:rPr>
            </w:pPr>
          </w:p>
        </w:tc>
        <w:tc>
          <w:tcPr>
            <w:tcW w:w="8111" w:type="dxa"/>
          </w:tcPr>
          <w:p>
            <w:pPr>
              <w:pStyle w:val="TableParagraph"/>
              <w:rPr>
                <w:rFonts w:ascii="Times New Roman"/>
                <w:sz w:val="18"/>
              </w:rPr>
            </w:pPr>
          </w:p>
        </w:tc>
      </w:tr>
    </w:tbl>
    <w:p>
      <w:pPr>
        <w:pStyle w:val="BodyText"/>
        <w:spacing w:before="4"/>
        <w:rPr>
          <w:sz w:val="14"/>
        </w:rPr>
      </w:pPr>
    </w:p>
    <w:p>
      <w:pPr>
        <w:spacing w:before="92"/>
        <w:ind w:left="232" w:right="0" w:firstLine="0"/>
        <w:jc w:val="left"/>
        <w:rPr>
          <w:rFonts w:ascii="Arial"/>
          <w:sz w:val="28"/>
        </w:rPr>
      </w:pPr>
      <w:r>
        <w:rPr>
          <w:rFonts w:ascii="Arial"/>
          <w:color w:val="458DCA"/>
          <w:sz w:val="28"/>
        </w:rPr>
        <w:t>Gender</w:t>
      </w:r>
      <w:r>
        <w:rPr>
          <w:rFonts w:ascii="Arial"/>
          <w:color w:val="458DCA"/>
          <w:spacing w:val="-8"/>
          <w:sz w:val="28"/>
        </w:rPr>
        <w:t> </w:t>
      </w:r>
      <w:r>
        <w:rPr>
          <w:rFonts w:ascii="Arial"/>
          <w:color w:val="458DCA"/>
          <w:sz w:val="28"/>
        </w:rPr>
        <w:t>equality</w:t>
      </w:r>
      <w:r>
        <w:rPr>
          <w:rFonts w:ascii="Arial"/>
          <w:color w:val="458DCA"/>
          <w:spacing w:val="-5"/>
          <w:sz w:val="28"/>
        </w:rPr>
        <w:t> </w:t>
      </w:r>
      <w:r>
        <w:rPr>
          <w:rFonts w:ascii="Arial"/>
          <w:color w:val="458DCA"/>
          <w:spacing w:val="-4"/>
          <w:sz w:val="28"/>
        </w:rPr>
        <w:t>plan</w:t>
      </w:r>
    </w:p>
    <w:p>
      <w:pPr>
        <w:pStyle w:val="BodyText"/>
        <w:spacing w:before="3" w:after="1"/>
        <w:rPr>
          <w:rFonts w:ascii="Arial"/>
          <w:sz w:val="15"/>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58"/>
        <w:gridCol w:w="835"/>
        <w:gridCol w:w="921"/>
      </w:tblGrid>
      <w:tr>
        <w:trPr>
          <w:trHeight w:val="5081" w:hRule="atLeast"/>
        </w:trPr>
        <w:tc>
          <w:tcPr>
            <w:tcW w:w="8558" w:type="dxa"/>
          </w:tcPr>
          <w:p>
            <w:pPr>
              <w:pStyle w:val="TableParagraph"/>
              <w:spacing w:before="11"/>
              <w:rPr>
                <w:sz w:val="21"/>
              </w:rPr>
            </w:pPr>
          </w:p>
          <w:p>
            <w:pPr>
              <w:pStyle w:val="TableParagraph"/>
              <w:spacing w:line="268" w:lineRule="auto"/>
              <w:ind w:left="107"/>
              <w:rPr>
                <w:i/>
                <w:sz w:val="15"/>
              </w:rPr>
            </w:pPr>
            <w:r>
              <w:rPr>
                <w:i/>
                <w:color w:val="49A45B"/>
                <w:sz w:val="15"/>
              </w:rPr>
              <w:t>Having a gender equality plan is an eligibility criterion for Public bodies, Higher education establishments and Research</w:t>
            </w:r>
            <w:r>
              <w:rPr>
                <w:i/>
                <w:color w:val="49A45B"/>
                <w:sz w:val="15"/>
              </w:rPr>
              <w:t> organisations from Member States and Associated Countries. Be aware that if the proposal is selected, having a Gender Equality</w:t>
            </w:r>
            <w:r>
              <w:rPr>
                <w:i/>
                <w:color w:val="49A45B"/>
                <w:spacing w:val="-1"/>
                <w:sz w:val="15"/>
              </w:rPr>
              <w:t> </w:t>
            </w:r>
            <w:r>
              <w:rPr>
                <w:i/>
                <w:color w:val="49A45B"/>
                <w:sz w:val="15"/>
              </w:rPr>
              <w:t>Plan</w:t>
            </w:r>
            <w:r>
              <w:rPr>
                <w:i/>
                <w:color w:val="49A45B"/>
                <w:spacing w:val="-5"/>
                <w:sz w:val="15"/>
              </w:rPr>
              <w:t> </w:t>
            </w:r>
            <w:r>
              <w:rPr>
                <w:i/>
                <w:color w:val="49A45B"/>
                <w:sz w:val="15"/>
              </w:rPr>
              <w:t>will</w:t>
            </w:r>
            <w:r>
              <w:rPr>
                <w:i/>
                <w:color w:val="49A45B"/>
                <w:spacing w:val="-2"/>
                <w:sz w:val="15"/>
              </w:rPr>
              <w:t> </w:t>
            </w:r>
            <w:r>
              <w:rPr>
                <w:i/>
                <w:color w:val="49A45B"/>
                <w:sz w:val="15"/>
              </w:rPr>
              <w:t>be</w:t>
            </w:r>
            <w:r>
              <w:rPr>
                <w:i/>
                <w:color w:val="49A45B"/>
                <w:spacing w:val="-2"/>
                <w:sz w:val="15"/>
              </w:rPr>
              <w:t> </w:t>
            </w:r>
            <w:r>
              <w:rPr>
                <w:i/>
                <w:color w:val="49A45B"/>
                <w:sz w:val="15"/>
              </w:rPr>
              <w:t>necessary</w:t>
            </w:r>
            <w:r>
              <w:rPr>
                <w:i/>
                <w:color w:val="49A45B"/>
                <w:spacing w:val="-1"/>
                <w:sz w:val="15"/>
              </w:rPr>
              <w:t> </w:t>
            </w:r>
            <w:r>
              <w:rPr>
                <w:i/>
                <w:color w:val="49A45B"/>
                <w:sz w:val="15"/>
              </w:rPr>
              <w:t>before</w:t>
            </w:r>
            <w:r>
              <w:rPr>
                <w:i/>
                <w:color w:val="49A45B"/>
                <w:spacing w:val="-3"/>
                <w:sz w:val="15"/>
              </w:rPr>
              <w:t> </w:t>
            </w:r>
            <w:r>
              <w:rPr>
                <w:i/>
                <w:color w:val="49A45B"/>
                <w:sz w:val="15"/>
              </w:rPr>
              <w:t>the</w:t>
            </w:r>
            <w:r>
              <w:rPr>
                <w:i/>
                <w:color w:val="49A45B"/>
                <w:spacing w:val="-3"/>
                <w:sz w:val="15"/>
              </w:rPr>
              <w:t> </w:t>
            </w:r>
            <w:r>
              <w:rPr>
                <w:i/>
                <w:color w:val="49A45B"/>
                <w:sz w:val="15"/>
              </w:rPr>
              <w:t>grant agreement</w:t>
            </w:r>
            <w:r>
              <w:rPr>
                <w:i/>
                <w:color w:val="49A45B"/>
                <w:spacing w:val="-1"/>
                <w:sz w:val="15"/>
              </w:rPr>
              <w:t> </w:t>
            </w:r>
            <w:r>
              <w:rPr>
                <w:i/>
                <w:color w:val="49A45B"/>
                <w:sz w:val="15"/>
              </w:rPr>
              <w:t>signature</w:t>
            </w:r>
            <w:r>
              <w:rPr>
                <w:i/>
                <w:color w:val="49A45B"/>
                <w:spacing w:val="-2"/>
                <w:sz w:val="15"/>
              </w:rPr>
              <w:t> </w:t>
            </w:r>
            <w:r>
              <w:rPr>
                <w:i/>
                <w:color w:val="49A45B"/>
                <w:sz w:val="15"/>
              </w:rPr>
              <w:t>(applicable</w:t>
            </w:r>
            <w:r>
              <w:rPr>
                <w:i/>
                <w:color w:val="49A45B"/>
                <w:spacing w:val="-3"/>
                <w:sz w:val="15"/>
              </w:rPr>
              <w:t> </w:t>
            </w:r>
            <w:r>
              <w:rPr>
                <w:i/>
                <w:color w:val="49A45B"/>
                <w:sz w:val="15"/>
              </w:rPr>
              <w:t>on</w:t>
            </w:r>
            <w:r>
              <w:rPr>
                <w:i/>
                <w:color w:val="49A45B"/>
                <w:spacing w:val="-5"/>
                <w:sz w:val="15"/>
              </w:rPr>
              <w:t> </w:t>
            </w:r>
            <w:r>
              <w:rPr>
                <w:i/>
                <w:color w:val="49A45B"/>
                <w:sz w:val="15"/>
              </w:rPr>
              <w:t>calls with</w:t>
            </w:r>
            <w:r>
              <w:rPr>
                <w:i/>
                <w:color w:val="49A45B"/>
                <w:spacing w:val="-3"/>
                <w:sz w:val="15"/>
              </w:rPr>
              <w:t> </w:t>
            </w:r>
            <w:r>
              <w:rPr>
                <w:i/>
                <w:color w:val="49A45B"/>
                <w:sz w:val="15"/>
              </w:rPr>
              <w:t>deadlines</w:t>
            </w:r>
            <w:r>
              <w:rPr>
                <w:i/>
                <w:color w:val="49A45B"/>
                <w:spacing w:val="-1"/>
                <w:sz w:val="15"/>
              </w:rPr>
              <w:t> </w:t>
            </w:r>
            <w:r>
              <w:rPr>
                <w:i/>
                <w:color w:val="49A45B"/>
                <w:sz w:val="15"/>
              </w:rPr>
              <w:t>in</w:t>
            </w:r>
            <w:r>
              <w:rPr>
                <w:i/>
                <w:color w:val="49A45B"/>
                <w:spacing w:val="-2"/>
                <w:sz w:val="15"/>
              </w:rPr>
              <w:t> </w:t>
            </w:r>
            <w:r>
              <w:rPr>
                <w:i/>
                <w:color w:val="49A45B"/>
                <w:sz w:val="15"/>
              </w:rPr>
              <w:t>2022 and</w:t>
            </w:r>
            <w:r>
              <w:rPr>
                <w:i/>
                <w:color w:val="49A45B"/>
                <w:spacing w:val="-3"/>
                <w:sz w:val="15"/>
              </w:rPr>
              <w:t> </w:t>
            </w:r>
            <w:r>
              <w:rPr>
                <w:i/>
                <w:color w:val="49A45B"/>
                <w:sz w:val="15"/>
              </w:rPr>
              <w:t>beyond).</w:t>
            </w:r>
          </w:p>
          <w:p>
            <w:pPr>
              <w:pStyle w:val="TableParagraph"/>
              <w:spacing w:before="6"/>
              <w:rPr>
                <w:sz w:val="17"/>
              </w:rPr>
            </w:pPr>
          </w:p>
          <w:p>
            <w:pPr>
              <w:pStyle w:val="TableParagraph"/>
              <w:ind w:left="107"/>
              <w:rPr>
                <w:sz w:val="19"/>
              </w:rPr>
            </w:pPr>
            <w:r>
              <w:rPr>
                <w:color w:val="221F1F"/>
                <w:sz w:val="19"/>
              </w:rPr>
              <w:t>Does</w:t>
            </w:r>
            <w:r>
              <w:rPr>
                <w:color w:val="221F1F"/>
                <w:spacing w:val="-7"/>
                <w:sz w:val="19"/>
              </w:rPr>
              <w:t> </w:t>
            </w:r>
            <w:r>
              <w:rPr>
                <w:color w:val="221F1F"/>
                <w:sz w:val="19"/>
              </w:rPr>
              <w:t>the</w:t>
            </w:r>
            <w:r>
              <w:rPr>
                <w:color w:val="221F1F"/>
                <w:spacing w:val="-7"/>
                <w:sz w:val="19"/>
              </w:rPr>
              <w:t> </w:t>
            </w:r>
            <w:r>
              <w:rPr>
                <w:color w:val="221F1F"/>
                <w:sz w:val="19"/>
              </w:rPr>
              <w:t>organisation</w:t>
            </w:r>
            <w:r>
              <w:rPr>
                <w:color w:val="221F1F"/>
                <w:spacing w:val="-9"/>
                <w:sz w:val="19"/>
              </w:rPr>
              <w:t> </w:t>
            </w:r>
            <w:r>
              <w:rPr>
                <w:color w:val="221F1F"/>
                <w:sz w:val="19"/>
              </w:rPr>
              <w:t>have</w:t>
            </w:r>
            <w:r>
              <w:rPr>
                <w:color w:val="221F1F"/>
                <w:spacing w:val="-10"/>
                <w:sz w:val="19"/>
              </w:rPr>
              <w:t> </w:t>
            </w:r>
            <w:r>
              <w:rPr>
                <w:color w:val="221F1F"/>
                <w:sz w:val="19"/>
              </w:rPr>
              <w:t>a</w:t>
            </w:r>
            <w:r>
              <w:rPr>
                <w:color w:val="221F1F"/>
                <w:spacing w:val="-8"/>
                <w:sz w:val="19"/>
              </w:rPr>
              <w:t> </w:t>
            </w:r>
            <w:r>
              <w:rPr>
                <w:color w:val="221F1F"/>
                <w:sz w:val="19"/>
              </w:rPr>
              <w:t>Gender</w:t>
            </w:r>
            <w:r>
              <w:rPr>
                <w:color w:val="221F1F"/>
                <w:spacing w:val="-8"/>
                <w:sz w:val="19"/>
              </w:rPr>
              <w:t> </w:t>
            </w:r>
            <w:r>
              <w:rPr>
                <w:color w:val="221F1F"/>
                <w:sz w:val="19"/>
              </w:rPr>
              <w:t>Equality</w:t>
            </w:r>
            <w:r>
              <w:rPr>
                <w:color w:val="221F1F"/>
                <w:spacing w:val="-7"/>
                <w:sz w:val="19"/>
              </w:rPr>
              <w:t> </w:t>
            </w:r>
            <w:r>
              <w:rPr>
                <w:color w:val="221F1F"/>
                <w:sz w:val="19"/>
              </w:rPr>
              <w:t>Plan</w:t>
            </w:r>
            <w:r>
              <w:rPr>
                <w:color w:val="221F1F"/>
                <w:spacing w:val="-8"/>
                <w:sz w:val="19"/>
              </w:rPr>
              <w:t> </w:t>
            </w:r>
            <w:r>
              <w:rPr>
                <w:color w:val="221F1F"/>
                <w:sz w:val="19"/>
              </w:rPr>
              <w:t>(GEP)</w:t>
            </w:r>
            <w:r>
              <w:rPr>
                <w:color w:val="221F1F"/>
                <w:spacing w:val="-8"/>
                <w:sz w:val="19"/>
              </w:rPr>
              <w:t> </w:t>
            </w:r>
            <w:r>
              <w:rPr>
                <w:color w:val="221F1F"/>
                <w:sz w:val="19"/>
              </w:rPr>
              <w:t>covering</w:t>
            </w:r>
            <w:r>
              <w:rPr>
                <w:color w:val="221F1F"/>
                <w:spacing w:val="-8"/>
                <w:sz w:val="19"/>
              </w:rPr>
              <w:t> </w:t>
            </w:r>
            <w:r>
              <w:rPr>
                <w:color w:val="221F1F"/>
                <w:sz w:val="19"/>
              </w:rPr>
              <w:t>the</w:t>
            </w:r>
            <w:r>
              <w:rPr>
                <w:color w:val="221F1F"/>
                <w:spacing w:val="-8"/>
                <w:sz w:val="19"/>
              </w:rPr>
              <w:t> </w:t>
            </w:r>
            <w:r>
              <w:rPr>
                <w:color w:val="221F1F"/>
                <w:sz w:val="19"/>
              </w:rPr>
              <w:t>elements</w:t>
            </w:r>
            <w:r>
              <w:rPr>
                <w:color w:val="221F1F"/>
                <w:spacing w:val="-8"/>
                <w:sz w:val="19"/>
              </w:rPr>
              <w:t> </w:t>
            </w:r>
            <w:r>
              <w:rPr>
                <w:color w:val="221F1F"/>
                <w:sz w:val="19"/>
              </w:rPr>
              <w:t>listed</w:t>
            </w:r>
            <w:r>
              <w:rPr>
                <w:color w:val="221F1F"/>
                <w:spacing w:val="-8"/>
                <w:sz w:val="19"/>
              </w:rPr>
              <w:t> </w:t>
            </w:r>
            <w:r>
              <w:rPr>
                <w:color w:val="221F1F"/>
                <w:spacing w:val="-2"/>
                <w:sz w:val="19"/>
              </w:rPr>
              <w:t>below?</w:t>
            </w:r>
          </w:p>
          <w:p>
            <w:pPr>
              <w:pStyle w:val="TableParagraph"/>
              <w:spacing w:before="9"/>
              <w:rPr>
                <w:sz w:val="15"/>
              </w:rPr>
            </w:pPr>
          </w:p>
          <w:p>
            <w:pPr>
              <w:pStyle w:val="TableParagraph"/>
              <w:spacing w:before="1"/>
              <w:ind w:left="107"/>
              <w:rPr>
                <w:rFonts w:ascii="Calibri"/>
                <w:b/>
                <w:sz w:val="22"/>
              </w:rPr>
            </w:pPr>
            <w:r>
              <w:rPr>
                <w:rFonts w:ascii="Calibri"/>
                <w:b/>
                <w:sz w:val="22"/>
              </w:rPr>
              <w:t>Minimum</w:t>
            </w:r>
            <w:r>
              <w:rPr>
                <w:rFonts w:ascii="Calibri"/>
                <w:b/>
                <w:spacing w:val="-7"/>
                <w:sz w:val="22"/>
              </w:rPr>
              <w:t> </w:t>
            </w:r>
            <w:r>
              <w:rPr>
                <w:rFonts w:ascii="Calibri"/>
                <w:b/>
                <w:sz w:val="22"/>
              </w:rPr>
              <w:t>process-related</w:t>
            </w:r>
            <w:r>
              <w:rPr>
                <w:rFonts w:ascii="Calibri"/>
                <w:b/>
                <w:spacing w:val="-7"/>
                <w:sz w:val="22"/>
              </w:rPr>
              <w:t> </w:t>
            </w:r>
            <w:r>
              <w:rPr>
                <w:rFonts w:ascii="Calibri"/>
                <w:b/>
                <w:sz w:val="22"/>
              </w:rPr>
              <w:t>requirements</w:t>
            </w:r>
            <w:r>
              <w:rPr>
                <w:rFonts w:ascii="Calibri"/>
                <w:b/>
                <w:spacing w:val="-7"/>
                <w:sz w:val="22"/>
              </w:rPr>
              <w:t> </w:t>
            </w:r>
            <w:r>
              <w:rPr>
                <w:rFonts w:ascii="Calibri"/>
                <w:b/>
                <w:sz w:val="22"/>
              </w:rPr>
              <w:t>(building</w:t>
            </w:r>
            <w:r>
              <w:rPr>
                <w:rFonts w:ascii="Calibri"/>
                <w:b/>
                <w:spacing w:val="-6"/>
                <w:sz w:val="22"/>
              </w:rPr>
              <w:t> </w:t>
            </w:r>
            <w:r>
              <w:rPr>
                <w:rFonts w:ascii="Calibri"/>
                <w:b/>
                <w:sz w:val="22"/>
              </w:rPr>
              <w:t>blocks)</w:t>
            </w:r>
            <w:r>
              <w:rPr>
                <w:rFonts w:ascii="Calibri"/>
                <w:b/>
                <w:spacing w:val="-4"/>
                <w:sz w:val="22"/>
              </w:rPr>
              <w:t> </w:t>
            </w:r>
            <w:r>
              <w:rPr>
                <w:rFonts w:ascii="Calibri"/>
                <w:b/>
                <w:sz w:val="22"/>
              </w:rPr>
              <w:t>for</w:t>
            </w:r>
            <w:r>
              <w:rPr>
                <w:rFonts w:ascii="Calibri"/>
                <w:b/>
                <w:spacing w:val="-6"/>
                <w:sz w:val="22"/>
              </w:rPr>
              <w:t> </w:t>
            </w:r>
            <w:r>
              <w:rPr>
                <w:rFonts w:ascii="Calibri"/>
                <w:b/>
                <w:sz w:val="22"/>
              </w:rPr>
              <w:t>a</w:t>
            </w:r>
            <w:r>
              <w:rPr>
                <w:rFonts w:ascii="Calibri"/>
                <w:b/>
                <w:spacing w:val="-7"/>
                <w:sz w:val="22"/>
              </w:rPr>
              <w:t> </w:t>
            </w:r>
            <w:r>
              <w:rPr>
                <w:rFonts w:ascii="Calibri"/>
                <w:b/>
                <w:spacing w:val="-5"/>
                <w:sz w:val="22"/>
              </w:rPr>
              <w:t>GEP</w:t>
            </w:r>
          </w:p>
          <w:p>
            <w:pPr>
              <w:pStyle w:val="TableParagraph"/>
              <w:numPr>
                <w:ilvl w:val="0"/>
                <w:numId w:val="12"/>
              </w:numPr>
              <w:tabs>
                <w:tab w:pos="421" w:val="left" w:leader="none"/>
              </w:tabs>
              <w:spacing w:line="201" w:lineRule="auto" w:before="93" w:after="0"/>
              <w:ind w:left="420" w:right="557" w:hanging="219"/>
              <w:jc w:val="left"/>
              <w:rPr>
                <w:sz w:val="19"/>
              </w:rPr>
            </w:pPr>
            <w:r>
              <w:rPr>
                <w:b/>
                <w:color w:val="221F1F"/>
                <w:sz w:val="19"/>
              </w:rPr>
              <w:t>Publication:</w:t>
            </w:r>
            <w:r>
              <w:rPr>
                <w:b/>
                <w:color w:val="221F1F"/>
                <w:spacing w:val="-4"/>
                <w:sz w:val="19"/>
              </w:rPr>
              <w:t> </w:t>
            </w:r>
            <w:r>
              <w:rPr>
                <w:color w:val="221F1F"/>
                <w:sz w:val="19"/>
              </w:rPr>
              <w:t>formal</w:t>
            </w:r>
            <w:r>
              <w:rPr>
                <w:color w:val="221F1F"/>
                <w:spacing w:val="-2"/>
                <w:sz w:val="19"/>
              </w:rPr>
              <w:t> </w:t>
            </w:r>
            <w:r>
              <w:rPr>
                <w:color w:val="221F1F"/>
                <w:sz w:val="19"/>
              </w:rPr>
              <w:t>document</w:t>
            </w:r>
            <w:r>
              <w:rPr>
                <w:color w:val="221F1F"/>
                <w:spacing w:val="-4"/>
                <w:sz w:val="19"/>
              </w:rPr>
              <w:t> </w:t>
            </w:r>
            <w:r>
              <w:rPr>
                <w:color w:val="221F1F"/>
                <w:sz w:val="19"/>
              </w:rPr>
              <w:t>published</w:t>
            </w:r>
            <w:r>
              <w:rPr>
                <w:color w:val="221F1F"/>
                <w:spacing w:val="-3"/>
                <w:sz w:val="19"/>
              </w:rPr>
              <w:t> </w:t>
            </w:r>
            <w:r>
              <w:rPr>
                <w:color w:val="221F1F"/>
                <w:sz w:val="19"/>
              </w:rPr>
              <w:t>on</w:t>
            </w:r>
            <w:r>
              <w:rPr>
                <w:color w:val="221F1F"/>
                <w:spacing w:val="-4"/>
                <w:sz w:val="19"/>
              </w:rPr>
              <w:t> </w:t>
            </w:r>
            <w:r>
              <w:rPr>
                <w:color w:val="221F1F"/>
                <w:sz w:val="19"/>
              </w:rPr>
              <w:t>the</w:t>
            </w:r>
            <w:r>
              <w:rPr>
                <w:color w:val="221F1F"/>
                <w:spacing w:val="-4"/>
                <w:sz w:val="19"/>
              </w:rPr>
              <w:t> </w:t>
            </w:r>
            <w:r>
              <w:rPr>
                <w:color w:val="221F1F"/>
                <w:sz w:val="19"/>
              </w:rPr>
              <w:t>institution</w:t>
            </w:r>
            <w:r>
              <w:rPr>
                <w:rFonts w:ascii="Calibri" w:hAnsi="Calibri"/>
                <w:color w:val="221F1F"/>
                <w:sz w:val="19"/>
              </w:rPr>
              <w:t>’</w:t>
            </w:r>
            <w:r>
              <w:rPr>
                <w:color w:val="221F1F"/>
                <w:sz w:val="19"/>
              </w:rPr>
              <w:t>s</w:t>
            </w:r>
            <w:r>
              <w:rPr>
                <w:color w:val="221F1F"/>
                <w:spacing w:val="-3"/>
                <w:sz w:val="19"/>
              </w:rPr>
              <w:t> </w:t>
            </w:r>
            <w:r>
              <w:rPr>
                <w:color w:val="221F1F"/>
                <w:sz w:val="19"/>
              </w:rPr>
              <w:t>website</w:t>
            </w:r>
            <w:r>
              <w:rPr>
                <w:color w:val="221F1F"/>
                <w:spacing w:val="-4"/>
                <w:sz w:val="19"/>
              </w:rPr>
              <w:t> </w:t>
            </w:r>
            <w:r>
              <w:rPr>
                <w:color w:val="221F1F"/>
                <w:sz w:val="19"/>
              </w:rPr>
              <w:t>and</w:t>
            </w:r>
            <w:r>
              <w:rPr>
                <w:color w:val="221F1F"/>
                <w:spacing w:val="-6"/>
                <w:sz w:val="19"/>
              </w:rPr>
              <w:t> </w:t>
            </w:r>
            <w:r>
              <w:rPr>
                <w:color w:val="221F1F"/>
                <w:sz w:val="19"/>
              </w:rPr>
              <w:t>signed</w:t>
            </w:r>
            <w:r>
              <w:rPr>
                <w:color w:val="221F1F"/>
                <w:spacing w:val="-3"/>
                <w:sz w:val="19"/>
              </w:rPr>
              <w:t> </w:t>
            </w:r>
            <w:r>
              <w:rPr>
                <w:color w:val="221F1F"/>
                <w:sz w:val="19"/>
              </w:rPr>
              <w:t>by</w:t>
            </w:r>
            <w:r>
              <w:rPr>
                <w:color w:val="221F1F"/>
                <w:spacing w:val="-2"/>
                <w:sz w:val="19"/>
              </w:rPr>
              <w:t> </w:t>
            </w:r>
            <w:r>
              <w:rPr>
                <w:color w:val="221F1F"/>
                <w:sz w:val="19"/>
              </w:rPr>
              <w:t>the</w:t>
            </w:r>
            <w:r>
              <w:rPr>
                <w:color w:val="221F1F"/>
                <w:spacing w:val="-4"/>
                <w:sz w:val="19"/>
              </w:rPr>
              <w:t> </w:t>
            </w:r>
            <w:r>
              <w:rPr>
                <w:color w:val="221F1F"/>
                <w:sz w:val="19"/>
              </w:rPr>
              <w:t>top </w:t>
            </w:r>
            <w:r>
              <w:rPr>
                <w:color w:val="221F1F"/>
                <w:spacing w:val="-2"/>
                <w:sz w:val="19"/>
              </w:rPr>
              <w:t>management</w:t>
            </w:r>
          </w:p>
          <w:p>
            <w:pPr>
              <w:pStyle w:val="TableParagraph"/>
              <w:numPr>
                <w:ilvl w:val="0"/>
                <w:numId w:val="12"/>
              </w:numPr>
              <w:tabs>
                <w:tab w:pos="421" w:val="left" w:leader="none"/>
              </w:tabs>
              <w:spacing w:line="240" w:lineRule="auto" w:before="89" w:after="0"/>
              <w:ind w:left="420" w:right="0" w:hanging="220"/>
              <w:jc w:val="left"/>
              <w:rPr>
                <w:sz w:val="19"/>
              </w:rPr>
            </w:pPr>
            <w:r>
              <w:rPr>
                <w:b/>
                <w:color w:val="221F1F"/>
                <w:sz w:val="19"/>
              </w:rPr>
              <w:t>Dedicated</w:t>
            </w:r>
            <w:r>
              <w:rPr>
                <w:b/>
                <w:color w:val="221F1F"/>
                <w:spacing w:val="-11"/>
                <w:sz w:val="19"/>
              </w:rPr>
              <w:t> </w:t>
            </w:r>
            <w:r>
              <w:rPr>
                <w:b/>
                <w:color w:val="221F1F"/>
                <w:sz w:val="19"/>
              </w:rPr>
              <w:t>resources:</w:t>
            </w:r>
            <w:r>
              <w:rPr>
                <w:b/>
                <w:color w:val="221F1F"/>
                <w:spacing w:val="-9"/>
                <w:sz w:val="19"/>
              </w:rPr>
              <w:t> </w:t>
            </w:r>
            <w:r>
              <w:rPr>
                <w:color w:val="221F1F"/>
                <w:sz w:val="19"/>
              </w:rPr>
              <w:t>commitment</w:t>
            </w:r>
            <w:r>
              <w:rPr>
                <w:color w:val="221F1F"/>
                <w:spacing w:val="-10"/>
                <w:sz w:val="19"/>
              </w:rPr>
              <w:t> </w:t>
            </w:r>
            <w:r>
              <w:rPr>
                <w:color w:val="221F1F"/>
                <w:sz w:val="19"/>
              </w:rPr>
              <w:t>of</w:t>
            </w:r>
            <w:r>
              <w:rPr>
                <w:color w:val="221F1F"/>
                <w:spacing w:val="-10"/>
                <w:sz w:val="19"/>
              </w:rPr>
              <w:t> </w:t>
            </w:r>
            <w:r>
              <w:rPr>
                <w:color w:val="221F1F"/>
                <w:sz w:val="19"/>
              </w:rPr>
              <w:t>human</w:t>
            </w:r>
            <w:r>
              <w:rPr>
                <w:color w:val="221F1F"/>
                <w:spacing w:val="-10"/>
                <w:sz w:val="19"/>
              </w:rPr>
              <w:t> </w:t>
            </w:r>
            <w:r>
              <w:rPr>
                <w:color w:val="221F1F"/>
                <w:sz w:val="19"/>
              </w:rPr>
              <w:t>resources</w:t>
            </w:r>
            <w:r>
              <w:rPr>
                <w:color w:val="221F1F"/>
                <w:spacing w:val="-11"/>
                <w:sz w:val="19"/>
              </w:rPr>
              <w:t> </w:t>
            </w:r>
            <w:r>
              <w:rPr>
                <w:color w:val="221F1F"/>
                <w:sz w:val="19"/>
              </w:rPr>
              <w:t>and</w:t>
            </w:r>
            <w:r>
              <w:rPr>
                <w:color w:val="221F1F"/>
                <w:spacing w:val="-9"/>
                <w:sz w:val="19"/>
              </w:rPr>
              <w:t> </w:t>
            </w:r>
            <w:r>
              <w:rPr>
                <w:color w:val="221F1F"/>
                <w:sz w:val="19"/>
              </w:rPr>
              <w:t>gender</w:t>
            </w:r>
            <w:r>
              <w:rPr>
                <w:color w:val="221F1F"/>
                <w:spacing w:val="-11"/>
                <w:sz w:val="19"/>
              </w:rPr>
              <w:t> </w:t>
            </w:r>
            <w:r>
              <w:rPr>
                <w:color w:val="221F1F"/>
                <w:sz w:val="19"/>
              </w:rPr>
              <w:t>expertise</w:t>
            </w:r>
            <w:r>
              <w:rPr>
                <w:color w:val="221F1F"/>
                <w:spacing w:val="-10"/>
                <w:sz w:val="19"/>
              </w:rPr>
              <w:t> </w:t>
            </w:r>
            <w:r>
              <w:rPr>
                <w:color w:val="221F1F"/>
                <w:sz w:val="19"/>
              </w:rPr>
              <w:t>to</w:t>
            </w:r>
            <w:r>
              <w:rPr>
                <w:color w:val="221F1F"/>
                <w:spacing w:val="-9"/>
                <w:sz w:val="19"/>
              </w:rPr>
              <w:t> </w:t>
            </w:r>
            <w:r>
              <w:rPr>
                <w:color w:val="221F1F"/>
                <w:sz w:val="19"/>
              </w:rPr>
              <w:t>implement</w:t>
            </w:r>
            <w:r>
              <w:rPr>
                <w:color w:val="221F1F"/>
                <w:spacing w:val="-11"/>
                <w:sz w:val="19"/>
              </w:rPr>
              <w:t> </w:t>
            </w:r>
            <w:r>
              <w:rPr>
                <w:color w:val="221F1F"/>
                <w:spacing w:val="-5"/>
                <w:sz w:val="19"/>
              </w:rPr>
              <w:t>it.</w:t>
            </w:r>
          </w:p>
          <w:p>
            <w:pPr>
              <w:pStyle w:val="TableParagraph"/>
              <w:numPr>
                <w:ilvl w:val="0"/>
                <w:numId w:val="12"/>
              </w:numPr>
              <w:tabs>
                <w:tab w:pos="421" w:val="left" w:leader="none"/>
              </w:tabs>
              <w:spacing w:line="208" w:lineRule="auto" w:before="104" w:after="0"/>
              <w:ind w:left="420" w:right="247" w:hanging="219"/>
              <w:jc w:val="left"/>
              <w:rPr>
                <w:sz w:val="19"/>
              </w:rPr>
            </w:pPr>
            <w:r>
              <w:rPr>
                <w:b/>
                <w:color w:val="221F1F"/>
                <w:sz w:val="19"/>
              </w:rPr>
              <w:t>Data</w:t>
            </w:r>
            <w:r>
              <w:rPr>
                <w:b/>
                <w:color w:val="221F1F"/>
                <w:spacing w:val="-5"/>
                <w:sz w:val="19"/>
              </w:rPr>
              <w:t> </w:t>
            </w:r>
            <w:r>
              <w:rPr>
                <w:b/>
                <w:color w:val="221F1F"/>
                <w:sz w:val="19"/>
              </w:rPr>
              <w:t>collection</w:t>
            </w:r>
            <w:r>
              <w:rPr>
                <w:b/>
                <w:color w:val="221F1F"/>
                <w:spacing w:val="-5"/>
                <w:sz w:val="19"/>
              </w:rPr>
              <w:t> </w:t>
            </w:r>
            <w:r>
              <w:rPr>
                <w:b/>
                <w:color w:val="221F1F"/>
                <w:sz w:val="19"/>
              </w:rPr>
              <w:t>and</w:t>
            </w:r>
            <w:r>
              <w:rPr>
                <w:b/>
                <w:color w:val="221F1F"/>
                <w:spacing w:val="-5"/>
                <w:sz w:val="19"/>
              </w:rPr>
              <w:t> </w:t>
            </w:r>
            <w:r>
              <w:rPr>
                <w:b/>
                <w:color w:val="221F1F"/>
                <w:sz w:val="19"/>
              </w:rPr>
              <w:t>monitoring:</w:t>
            </w:r>
            <w:r>
              <w:rPr>
                <w:b/>
                <w:color w:val="221F1F"/>
                <w:spacing w:val="-4"/>
                <w:sz w:val="19"/>
              </w:rPr>
              <w:t> </w:t>
            </w:r>
            <w:r>
              <w:rPr>
                <w:color w:val="221F1F"/>
                <w:sz w:val="19"/>
              </w:rPr>
              <w:t>sex/gender</w:t>
            </w:r>
            <w:r>
              <w:rPr>
                <w:color w:val="221F1F"/>
                <w:spacing w:val="-5"/>
                <w:sz w:val="19"/>
              </w:rPr>
              <w:t> </w:t>
            </w:r>
            <w:r>
              <w:rPr>
                <w:color w:val="221F1F"/>
                <w:sz w:val="19"/>
              </w:rPr>
              <w:t>disaggregated</w:t>
            </w:r>
            <w:r>
              <w:rPr>
                <w:color w:val="221F1F"/>
                <w:spacing w:val="-5"/>
                <w:sz w:val="19"/>
              </w:rPr>
              <w:t> </w:t>
            </w:r>
            <w:r>
              <w:rPr>
                <w:color w:val="221F1F"/>
                <w:sz w:val="19"/>
              </w:rPr>
              <w:t>data</w:t>
            </w:r>
            <w:r>
              <w:rPr>
                <w:color w:val="221F1F"/>
                <w:spacing w:val="-5"/>
                <w:sz w:val="19"/>
              </w:rPr>
              <w:t> </w:t>
            </w:r>
            <w:r>
              <w:rPr>
                <w:color w:val="221F1F"/>
                <w:sz w:val="19"/>
              </w:rPr>
              <w:t>on</w:t>
            </w:r>
            <w:r>
              <w:rPr>
                <w:color w:val="221F1F"/>
                <w:spacing w:val="-4"/>
                <w:sz w:val="19"/>
              </w:rPr>
              <w:t> </w:t>
            </w:r>
            <w:r>
              <w:rPr>
                <w:color w:val="221F1F"/>
                <w:sz w:val="19"/>
              </w:rPr>
              <w:t>personnel</w:t>
            </w:r>
            <w:r>
              <w:rPr>
                <w:color w:val="221F1F"/>
                <w:spacing w:val="-1"/>
                <w:sz w:val="19"/>
              </w:rPr>
              <w:t> </w:t>
            </w:r>
            <w:r>
              <w:rPr>
                <w:color w:val="221F1F"/>
                <w:sz w:val="19"/>
              </w:rPr>
              <w:t>(and</w:t>
            </w:r>
            <w:r>
              <w:rPr>
                <w:color w:val="221F1F"/>
                <w:spacing w:val="-4"/>
                <w:sz w:val="19"/>
              </w:rPr>
              <w:t> </w:t>
            </w:r>
            <w:r>
              <w:rPr>
                <w:color w:val="221F1F"/>
                <w:sz w:val="19"/>
              </w:rPr>
              <w:t>students for establishments concerned) and annual reporting based on indicators.</w:t>
            </w:r>
          </w:p>
          <w:p>
            <w:pPr>
              <w:pStyle w:val="TableParagraph"/>
              <w:numPr>
                <w:ilvl w:val="0"/>
                <w:numId w:val="12"/>
              </w:numPr>
              <w:tabs>
                <w:tab w:pos="421" w:val="left" w:leader="none"/>
              </w:tabs>
              <w:spacing w:line="208" w:lineRule="auto" w:before="114" w:after="0"/>
              <w:ind w:left="420" w:right="323" w:hanging="219"/>
              <w:jc w:val="left"/>
              <w:rPr>
                <w:sz w:val="19"/>
              </w:rPr>
            </w:pPr>
            <w:r>
              <w:rPr>
                <w:b/>
                <w:color w:val="221F1F"/>
                <w:sz w:val="19"/>
              </w:rPr>
              <w:t>Training:</w:t>
            </w:r>
            <w:r>
              <w:rPr>
                <w:b/>
                <w:color w:val="221F1F"/>
                <w:spacing w:val="-5"/>
                <w:sz w:val="19"/>
              </w:rPr>
              <w:t> </w:t>
            </w:r>
            <w:r>
              <w:rPr>
                <w:color w:val="221F1F"/>
                <w:sz w:val="19"/>
              </w:rPr>
              <w:t>Awareness</w:t>
            </w:r>
            <w:r>
              <w:rPr>
                <w:color w:val="221F1F"/>
                <w:spacing w:val="-4"/>
                <w:sz w:val="19"/>
              </w:rPr>
              <w:t> </w:t>
            </w:r>
            <w:r>
              <w:rPr>
                <w:color w:val="221F1F"/>
                <w:sz w:val="19"/>
              </w:rPr>
              <w:t>raising/trainings</w:t>
            </w:r>
            <w:r>
              <w:rPr>
                <w:color w:val="221F1F"/>
                <w:spacing w:val="-3"/>
                <w:sz w:val="19"/>
              </w:rPr>
              <w:t> </w:t>
            </w:r>
            <w:r>
              <w:rPr>
                <w:color w:val="221F1F"/>
                <w:sz w:val="19"/>
              </w:rPr>
              <w:t>on</w:t>
            </w:r>
            <w:r>
              <w:rPr>
                <w:color w:val="221F1F"/>
                <w:spacing w:val="-5"/>
                <w:sz w:val="19"/>
              </w:rPr>
              <w:t> </w:t>
            </w:r>
            <w:r>
              <w:rPr>
                <w:color w:val="221F1F"/>
                <w:sz w:val="19"/>
              </w:rPr>
              <w:t>gender</w:t>
            </w:r>
            <w:r>
              <w:rPr>
                <w:color w:val="221F1F"/>
                <w:spacing w:val="-5"/>
                <w:sz w:val="19"/>
              </w:rPr>
              <w:t> </w:t>
            </w:r>
            <w:r>
              <w:rPr>
                <w:color w:val="221F1F"/>
                <w:sz w:val="19"/>
              </w:rPr>
              <w:t>equality</w:t>
            </w:r>
            <w:r>
              <w:rPr>
                <w:color w:val="221F1F"/>
                <w:spacing w:val="-6"/>
                <w:sz w:val="19"/>
              </w:rPr>
              <w:t> </w:t>
            </w:r>
            <w:r>
              <w:rPr>
                <w:color w:val="221F1F"/>
                <w:sz w:val="19"/>
              </w:rPr>
              <w:t>and</w:t>
            </w:r>
            <w:r>
              <w:rPr>
                <w:color w:val="221F1F"/>
                <w:spacing w:val="-4"/>
                <w:sz w:val="19"/>
              </w:rPr>
              <w:t> </w:t>
            </w:r>
            <w:r>
              <w:rPr>
                <w:color w:val="221F1F"/>
                <w:sz w:val="19"/>
              </w:rPr>
              <w:t>unconscious</w:t>
            </w:r>
            <w:r>
              <w:rPr>
                <w:color w:val="221F1F"/>
                <w:spacing w:val="-4"/>
                <w:sz w:val="19"/>
              </w:rPr>
              <w:t> </w:t>
            </w:r>
            <w:r>
              <w:rPr>
                <w:color w:val="221F1F"/>
                <w:sz w:val="19"/>
              </w:rPr>
              <w:t>gender</w:t>
            </w:r>
            <w:r>
              <w:rPr>
                <w:color w:val="221F1F"/>
                <w:spacing w:val="-5"/>
                <w:sz w:val="19"/>
              </w:rPr>
              <w:t> </w:t>
            </w:r>
            <w:r>
              <w:rPr>
                <w:color w:val="221F1F"/>
                <w:sz w:val="19"/>
              </w:rPr>
              <w:t>biases</w:t>
            </w:r>
            <w:r>
              <w:rPr>
                <w:color w:val="221F1F"/>
                <w:spacing w:val="-3"/>
                <w:sz w:val="19"/>
              </w:rPr>
              <w:t> </w:t>
            </w:r>
            <w:r>
              <w:rPr>
                <w:color w:val="221F1F"/>
                <w:sz w:val="19"/>
              </w:rPr>
              <w:t>for staff and decision-makers.</w:t>
            </w:r>
          </w:p>
          <w:p>
            <w:pPr>
              <w:pStyle w:val="TableParagraph"/>
              <w:spacing w:line="211" w:lineRule="auto" w:before="124"/>
              <w:ind w:left="107"/>
              <w:rPr>
                <w:sz w:val="19"/>
              </w:rPr>
            </w:pPr>
            <w:r>
              <w:rPr>
                <w:b/>
                <w:color w:val="221F1F"/>
                <w:sz w:val="19"/>
              </w:rPr>
              <w:t>Content-wise,</w:t>
            </w:r>
            <w:r>
              <w:rPr>
                <w:b/>
                <w:color w:val="221F1F"/>
                <w:spacing w:val="-4"/>
                <w:sz w:val="19"/>
              </w:rPr>
              <w:t> </w:t>
            </w:r>
            <w:r>
              <w:rPr>
                <w:b/>
                <w:color w:val="221F1F"/>
                <w:sz w:val="19"/>
              </w:rPr>
              <w:t>recommended</w:t>
            </w:r>
            <w:r>
              <w:rPr>
                <w:b/>
                <w:color w:val="221F1F"/>
                <w:spacing w:val="-4"/>
                <w:sz w:val="19"/>
              </w:rPr>
              <w:t> </w:t>
            </w:r>
            <w:r>
              <w:rPr>
                <w:b/>
                <w:color w:val="221F1F"/>
                <w:sz w:val="19"/>
              </w:rPr>
              <w:t>areas</w:t>
            </w:r>
            <w:r>
              <w:rPr>
                <w:b/>
                <w:color w:val="221F1F"/>
                <w:spacing w:val="-3"/>
                <w:sz w:val="19"/>
              </w:rPr>
              <w:t> </w:t>
            </w:r>
            <w:r>
              <w:rPr>
                <w:color w:val="221F1F"/>
                <w:sz w:val="19"/>
              </w:rPr>
              <w:t>to</w:t>
            </w:r>
            <w:r>
              <w:rPr>
                <w:color w:val="221F1F"/>
                <w:spacing w:val="-4"/>
                <w:sz w:val="19"/>
              </w:rPr>
              <w:t> </w:t>
            </w:r>
            <w:r>
              <w:rPr>
                <w:color w:val="221F1F"/>
                <w:sz w:val="19"/>
              </w:rPr>
              <w:t>be</w:t>
            </w:r>
            <w:r>
              <w:rPr>
                <w:color w:val="221F1F"/>
                <w:spacing w:val="-4"/>
                <w:sz w:val="19"/>
              </w:rPr>
              <w:t> </w:t>
            </w:r>
            <w:r>
              <w:rPr>
                <w:b/>
                <w:color w:val="221F1F"/>
                <w:sz w:val="19"/>
              </w:rPr>
              <w:t>covered</w:t>
            </w:r>
            <w:r>
              <w:rPr>
                <w:b/>
                <w:color w:val="221F1F"/>
                <w:spacing w:val="-5"/>
                <w:sz w:val="19"/>
              </w:rPr>
              <w:t> </w:t>
            </w:r>
            <w:r>
              <w:rPr>
                <w:color w:val="221F1F"/>
                <w:sz w:val="19"/>
              </w:rPr>
              <w:t>and</w:t>
            </w:r>
            <w:r>
              <w:rPr>
                <w:color w:val="221F1F"/>
                <w:spacing w:val="-2"/>
                <w:sz w:val="19"/>
              </w:rPr>
              <w:t> </w:t>
            </w:r>
            <w:r>
              <w:rPr>
                <w:color w:val="221F1F"/>
                <w:sz w:val="19"/>
              </w:rPr>
              <w:t>addressed</w:t>
            </w:r>
            <w:r>
              <w:rPr>
                <w:color w:val="221F1F"/>
                <w:spacing w:val="-5"/>
                <w:sz w:val="19"/>
              </w:rPr>
              <w:t> </w:t>
            </w:r>
            <w:r>
              <w:rPr>
                <w:color w:val="221F1F"/>
                <w:sz w:val="19"/>
              </w:rPr>
              <w:t>via</w:t>
            </w:r>
            <w:r>
              <w:rPr>
                <w:color w:val="221F1F"/>
                <w:spacing w:val="-5"/>
                <w:sz w:val="19"/>
              </w:rPr>
              <w:t> </w:t>
            </w:r>
            <w:r>
              <w:rPr>
                <w:color w:val="221F1F"/>
                <w:sz w:val="19"/>
              </w:rPr>
              <w:t>concrete</w:t>
            </w:r>
            <w:r>
              <w:rPr>
                <w:color w:val="221F1F"/>
                <w:spacing w:val="-5"/>
                <w:sz w:val="19"/>
              </w:rPr>
              <w:t> </w:t>
            </w:r>
            <w:r>
              <w:rPr>
                <w:color w:val="221F1F"/>
                <w:sz w:val="19"/>
              </w:rPr>
              <w:t>measures</w:t>
            </w:r>
            <w:r>
              <w:rPr>
                <w:color w:val="221F1F"/>
                <w:spacing w:val="-4"/>
                <w:sz w:val="19"/>
              </w:rPr>
              <w:t> </w:t>
            </w:r>
            <w:r>
              <w:rPr>
                <w:color w:val="221F1F"/>
                <w:sz w:val="19"/>
              </w:rPr>
              <w:t>and targets are:</w:t>
            </w:r>
          </w:p>
          <w:p>
            <w:pPr>
              <w:pStyle w:val="TableParagraph"/>
              <w:numPr>
                <w:ilvl w:val="1"/>
                <w:numId w:val="12"/>
              </w:numPr>
              <w:tabs>
                <w:tab w:pos="1129" w:val="left" w:leader="none"/>
              </w:tabs>
              <w:spacing w:line="240" w:lineRule="auto" w:before="98" w:after="0"/>
              <w:ind w:left="1128" w:right="0" w:hanging="361"/>
              <w:jc w:val="left"/>
              <w:rPr>
                <w:sz w:val="19"/>
              </w:rPr>
            </w:pPr>
            <w:r>
              <w:rPr>
                <w:color w:val="221F1F"/>
                <w:sz w:val="19"/>
              </w:rPr>
              <w:t>work-life</w:t>
            </w:r>
            <w:r>
              <w:rPr>
                <w:color w:val="221F1F"/>
                <w:spacing w:val="-12"/>
                <w:sz w:val="19"/>
              </w:rPr>
              <w:t> </w:t>
            </w:r>
            <w:r>
              <w:rPr>
                <w:color w:val="221F1F"/>
                <w:sz w:val="19"/>
              </w:rPr>
              <w:t>balance</w:t>
            </w:r>
            <w:r>
              <w:rPr>
                <w:color w:val="221F1F"/>
                <w:spacing w:val="-12"/>
                <w:sz w:val="19"/>
              </w:rPr>
              <w:t> </w:t>
            </w:r>
            <w:r>
              <w:rPr>
                <w:color w:val="221F1F"/>
                <w:sz w:val="19"/>
              </w:rPr>
              <w:t>and</w:t>
            </w:r>
            <w:r>
              <w:rPr>
                <w:color w:val="221F1F"/>
                <w:spacing w:val="-12"/>
                <w:sz w:val="19"/>
              </w:rPr>
              <w:t> </w:t>
            </w:r>
            <w:r>
              <w:rPr>
                <w:color w:val="221F1F"/>
                <w:sz w:val="19"/>
              </w:rPr>
              <w:t>organisational</w:t>
            </w:r>
            <w:r>
              <w:rPr>
                <w:color w:val="221F1F"/>
                <w:spacing w:val="-11"/>
                <w:sz w:val="19"/>
              </w:rPr>
              <w:t> </w:t>
            </w:r>
            <w:r>
              <w:rPr>
                <w:color w:val="221F1F"/>
                <w:spacing w:val="-2"/>
                <w:sz w:val="19"/>
              </w:rPr>
              <w:t>culture;</w:t>
            </w:r>
          </w:p>
          <w:p>
            <w:pPr>
              <w:pStyle w:val="TableParagraph"/>
              <w:numPr>
                <w:ilvl w:val="1"/>
                <w:numId w:val="12"/>
              </w:numPr>
              <w:tabs>
                <w:tab w:pos="1129" w:val="left" w:leader="none"/>
              </w:tabs>
              <w:spacing w:line="240" w:lineRule="auto" w:before="79" w:after="0"/>
              <w:ind w:left="1128" w:right="0" w:hanging="361"/>
              <w:jc w:val="left"/>
              <w:rPr>
                <w:sz w:val="19"/>
              </w:rPr>
            </w:pPr>
            <w:r>
              <w:rPr>
                <w:color w:val="221F1F"/>
                <w:sz w:val="19"/>
              </w:rPr>
              <w:t>gender</w:t>
            </w:r>
            <w:r>
              <w:rPr>
                <w:color w:val="221F1F"/>
                <w:spacing w:val="-10"/>
                <w:sz w:val="19"/>
              </w:rPr>
              <w:t> </w:t>
            </w:r>
            <w:r>
              <w:rPr>
                <w:color w:val="221F1F"/>
                <w:sz w:val="19"/>
              </w:rPr>
              <w:t>balance</w:t>
            </w:r>
            <w:r>
              <w:rPr>
                <w:color w:val="221F1F"/>
                <w:spacing w:val="-10"/>
                <w:sz w:val="19"/>
              </w:rPr>
              <w:t> </w:t>
            </w:r>
            <w:r>
              <w:rPr>
                <w:color w:val="221F1F"/>
                <w:sz w:val="19"/>
              </w:rPr>
              <w:t>in</w:t>
            </w:r>
            <w:r>
              <w:rPr>
                <w:color w:val="221F1F"/>
                <w:spacing w:val="-10"/>
                <w:sz w:val="19"/>
              </w:rPr>
              <w:t> </w:t>
            </w:r>
            <w:r>
              <w:rPr>
                <w:color w:val="221F1F"/>
                <w:sz w:val="19"/>
              </w:rPr>
              <w:t>leadership</w:t>
            </w:r>
            <w:r>
              <w:rPr>
                <w:color w:val="221F1F"/>
                <w:spacing w:val="-12"/>
                <w:sz w:val="19"/>
              </w:rPr>
              <w:t> </w:t>
            </w:r>
            <w:r>
              <w:rPr>
                <w:color w:val="221F1F"/>
                <w:sz w:val="19"/>
              </w:rPr>
              <w:t>and</w:t>
            </w:r>
            <w:r>
              <w:rPr>
                <w:color w:val="221F1F"/>
                <w:spacing w:val="-9"/>
                <w:sz w:val="19"/>
              </w:rPr>
              <w:t> </w:t>
            </w:r>
            <w:r>
              <w:rPr>
                <w:color w:val="221F1F"/>
                <w:sz w:val="19"/>
              </w:rPr>
              <w:t>decision-</w:t>
            </w:r>
            <w:r>
              <w:rPr>
                <w:color w:val="221F1F"/>
                <w:spacing w:val="-2"/>
                <w:sz w:val="19"/>
              </w:rPr>
              <w:t>making;</w:t>
            </w:r>
          </w:p>
          <w:p>
            <w:pPr>
              <w:pStyle w:val="TableParagraph"/>
              <w:numPr>
                <w:ilvl w:val="1"/>
                <w:numId w:val="12"/>
              </w:numPr>
              <w:tabs>
                <w:tab w:pos="1129" w:val="left" w:leader="none"/>
              </w:tabs>
              <w:spacing w:line="240" w:lineRule="auto" w:before="77" w:after="0"/>
              <w:ind w:left="1128" w:right="0" w:hanging="361"/>
              <w:jc w:val="left"/>
              <w:rPr>
                <w:sz w:val="19"/>
              </w:rPr>
            </w:pPr>
            <w:r>
              <w:rPr>
                <w:color w:val="221F1F"/>
                <w:sz w:val="19"/>
              </w:rPr>
              <w:t>gender</w:t>
            </w:r>
            <w:r>
              <w:rPr>
                <w:color w:val="221F1F"/>
                <w:spacing w:val="-12"/>
                <w:sz w:val="19"/>
              </w:rPr>
              <w:t> </w:t>
            </w:r>
            <w:r>
              <w:rPr>
                <w:color w:val="221F1F"/>
                <w:sz w:val="19"/>
              </w:rPr>
              <w:t>equality</w:t>
            </w:r>
            <w:r>
              <w:rPr>
                <w:color w:val="221F1F"/>
                <w:spacing w:val="-7"/>
                <w:sz w:val="19"/>
              </w:rPr>
              <w:t> </w:t>
            </w:r>
            <w:r>
              <w:rPr>
                <w:color w:val="221F1F"/>
                <w:sz w:val="19"/>
              </w:rPr>
              <w:t>in</w:t>
            </w:r>
            <w:r>
              <w:rPr>
                <w:color w:val="221F1F"/>
                <w:spacing w:val="-8"/>
                <w:sz w:val="19"/>
              </w:rPr>
              <w:t> </w:t>
            </w:r>
            <w:r>
              <w:rPr>
                <w:color w:val="221F1F"/>
                <w:sz w:val="19"/>
              </w:rPr>
              <w:t>recruitment</w:t>
            </w:r>
            <w:r>
              <w:rPr>
                <w:color w:val="221F1F"/>
                <w:spacing w:val="-9"/>
                <w:sz w:val="19"/>
              </w:rPr>
              <w:t> </w:t>
            </w:r>
            <w:r>
              <w:rPr>
                <w:color w:val="221F1F"/>
                <w:sz w:val="19"/>
              </w:rPr>
              <w:t>and</w:t>
            </w:r>
            <w:r>
              <w:rPr>
                <w:color w:val="221F1F"/>
                <w:spacing w:val="-7"/>
                <w:sz w:val="19"/>
              </w:rPr>
              <w:t> </w:t>
            </w:r>
            <w:r>
              <w:rPr>
                <w:color w:val="221F1F"/>
                <w:sz w:val="19"/>
              </w:rPr>
              <w:t>career</w:t>
            </w:r>
            <w:r>
              <w:rPr>
                <w:color w:val="221F1F"/>
                <w:spacing w:val="-10"/>
                <w:sz w:val="19"/>
              </w:rPr>
              <w:t> </w:t>
            </w:r>
            <w:r>
              <w:rPr>
                <w:color w:val="221F1F"/>
                <w:spacing w:val="-2"/>
                <w:sz w:val="19"/>
              </w:rPr>
              <w:t>progression;</w:t>
            </w:r>
          </w:p>
        </w:tc>
        <w:tc>
          <w:tcPr>
            <w:tcW w:w="835" w:type="dxa"/>
          </w:tcPr>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spacing w:before="1"/>
              <w:ind w:left="104"/>
              <w:rPr>
                <w:sz w:val="19"/>
              </w:rPr>
            </w:pPr>
            <w:r>
              <w:rPr/>
              <w:drawing>
                <wp:inline distT="0" distB="0" distL="0" distR="0">
                  <wp:extent cx="99440" cy="99440"/>
                  <wp:effectExtent l="0" t="0" r="0" b="0"/>
                  <wp:docPr id="35" name="image7.png"/>
                  <wp:cNvGraphicFramePr>
                    <a:graphicFrameLocks noChangeAspect="1"/>
                  </wp:cNvGraphicFramePr>
                  <a:graphic>
                    <a:graphicData uri="http://schemas.openxmlformats.org/drawingml/2006/picture">
                      <pic:pic>
                        <pic:nvPicPr>
                          <pic:cNvPr id="36" name="image7.png"/>
                          <pic:cNvPicPr/>
                        </pic:nvPicPr>
                        <pic:blipFill>
                          <a:blip r:embed="rId14" cstate="print"/>
                          <a:stretch>
                            <a:fillRect/>
                          </a:stretch>
                        </pic:blipFill>
                        <pic:spPr>
                          <a:xfrm>
                            <a:off x="0" y="0"/>
                            <a:ext cx="99440" cy="99440"/>
                          </a:xfrm>
                          <a:prstGeom prst="rect">
                            <a:avLst/>
                          </a:prstGeom>
                        </pic:spPr>
                      </pic:pic>
                    </a:graphicData>
                  </a:graphic>
                </wp:inline>
              </w:drawing>
            </w:r>
            <w:r>
              <w:rPr/>
            </w:r>
            <w:r>
              <w:rPr>
                <w:rFonts w:ascii="Times New Roman"/>
                <w:sz w:val="20"/>
              </w:rPr>
              <w:t> </w:t>
            </w:r>
            <w:r>
              <w:rPr>
                <w:color w:val="221F1F"/>
                <w:sz w:val="19"/>
              </w:rPr>
              <w:t>Yes</w:t>
            </w:r>
          </w:p>
        </w:tc>
        <w:tc>
          <w:tcPr>
            <w:tcW w:w="921" w:type="dxa"/>
          </w:tcPr>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spacing w:before="1"/>
              <w:ind w:left="103"/>
              <w:rPr>
                <w:sz w:val="19"/>
              </w:rPr>
            </w:pPr>
            <w:r>
              <w:rPr/>
              <w:drawing>
                <wp:inline distT="0" distB="0" distL="0" distR="0">
                  <wp:extent cx="99440" cy="99440"/>
                  <wp:effectExtent l="0" t="0" r="0" b="0"/>
                  <wp:docPr id="37" name="image7.png"/>
                  <wp:cNvGraphicFramePr>
                    <a:graphicFrameLocks noChangeAspect="1"/>
                  </wp:cNvGraphicFramePr>
                  <a:graphic>
                    <a:graphicData uri="http://schemas.openxmlformats.org/drawingml/2006/picture">
                      <pic:pic>
                        <pic:nvPicPr>
                          <pic:cNvPr id="38" name="image7.png"/>
                          <pic:cNvPicPr/>
                        </pic:nvPicPr>
                        <pic:blipFill>
                          <a:blip r:embed="rId14" cstate="print"/>
                          <a:stretch>
                            <a:fillRect/>
                          </a:stretch>
                        </pic:blipFill>
                        <pic:spPr>
                          <a:xfrm>
                            <a:off x="0" y="0"/>
                            <a:ext cx="99440" cy="99440"/>
                          </a:xfrm>
                          <a:prstGeom prst="rect">
                            <a:avLst/>
                          </a:prstGeom>
                        </pic:spPr>
                      </pic:pic>
                    </a:graphicData>
                  </a:graphic>
                </wp:inline>
              </w:drawing>
            </w:r>
            <w:r>
              <w:rPr/>
            </w:r>
            <w:r>
              <w:rPr>
                <w:rFonts w:ascii="Times New Roman"/>
                <w:sz w:val="20"/>
              </w:rPr>
              <w:t> </w:t>
            </w:r>
            <w:r>
              <w:rPr>
                <w:color w:val="221F1F"/>
                <w:sz w:val="19"/>
              </w:rPr>
              <w:t>No</w:t>
            </w:r>
          </w:p>
        </w:tc>
      </w:tr>
    </w:tbl>
    <w:p>
      <w:pPr>
        <w:spacing w:after="0"/>
        <w:rPr>
          <w:sz w:val="19"/>
        </w:rPr>
        <w:sectPr>
          <w:type w:val="continuous"/>
          <w:pgSz w:w="11910" w:h="16840"/>
          <w:pgMar w:header="290" w:footer="1337" w:top="1480" w:bottom="1520" w:left="620" w:right="620"/>
        </w:sect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58"/>
        <w:gridCol w:w="835"/>
        <w:gridCol w:w="921"/>
      </w:tblGrid>
      <w:tr>
        <w:trPr>
          <w:trHeight w:val="1012" w:hRule="atLeast"/>
        </w:trPr>
        <w:tc>
          <w:tcPr>
            <w:tcW w:w="8558" w:type="dxa"/>
          </w:tcPr>
          <w:p>
            <w:pPr>
              <w:pStyle w:val="TableParagraph"/>
              <w:numPr>
                <w:ilvl w:val="0"/>
                <w:numId w:val="13"/>
              </w:numPr>
              <w:tabs>
                <w:tab w:pos="1129" w:val="left" w:leader="none"/>
              </w:tabs>
              <w:spacing w:line="210" w:lineRule="exact" w:before="0" w:after="0"/>
              <w:ind w:left="1128" w:right="0" w:hanging="361"/>
              <w:jc w:val="left"/>
              <w:rPr>
                <w:sz w:val="19"/>
              </w:rPr>
            </w:pPr>
            <w:r>
              <w:rPr>
                <w:color w:val="221F1F"/>
                <w:sz w:val="19"/>
              </w:rPr>
              <w:t>integration</w:t>
            </w:r>
            <w:r>
              <w:rPr>
                <w:color w:val="221F1F"/>
                <w:spacing w:val="-6"/>
                <w:sz w:val="19"/>
              </w:rPr>
              <w:t> </w:t>
            </w:r>
            <w:r>
              <w:rPr>
                <w:color w:val="221F1F"/>
                <w:sz w:val="19"/>
              </w:rPr>
              <w:t>of</w:t>
            </w:r>
            <w:r>
              <w:rPr>
                <w:color w:val="221F1F"/>
                <w:spacing w:val="-7"/>
                <w:sz w:val="19"/>
              </w:rPr>
              <w:t> </w:t>
            </w:r>
            <w:r>
              <w:rPr>
                <w:color w:val="221F1F"/>
                <w:sz w:val="19"/>
              </w:rPr>
              <w:t>the</w:t>
            </w:r>
            <w:r>
              <w:rPr>
                <w:color w:val="221F1F"/>
                <w:spacing w:val="-6"/>
                <w:sz w:val="19"/>
              </w:rPr>
              <w:t> </w:t>
            </w:r>
            <w:r>
              <w:rPr>
                <w:color w:val="221F1F"/>
                <w:sz w:val="19"/>
              </w:rPr>
              <w:t>gender</w:t>
            </w:r>
            <w:r>
              <w:rPr>
                <w:color w:val="221F1F"/>
                <w:spacing w:val="-8"/>
                <w:sz w:val="19"/>
              </w:rPr>
              <w:t> </w:t>
            </w:r>
            <w:r>
              <w:rPr>
                <w:color w:val="221F1F"/>
                <w:sz w:val="19"/>
              </w:rPr>
              <w:t>dimension</w:t>
            </w:r>
            <w:r>
              <w:rPr>
                <w:color w:val="221F1F"/>
                <w:spacing w:val="-7"/>
                <w:sz w:val="19"/>
              </w:rPr>
              <w:t> </w:t>
            </w:r>
            <w:r>
              <w:rPr>
                <w:color w:val="221F1F"/>
                <w:sz w:val="19"/>
              </w:rPr>
              <w:t>into</w:t>
            </w:r>
            <w:r>
              <w:rPr>
                <w:color w:val="221F1F"/>
                <w:spacing w:val="-6"/>
                <w:sz w:val="19"/>
              </w:rPr>
              <w:t> </w:t>
            </w:r>
            <w:r>
              <w:rPr>
                <w:color w:val="221F1F"/>
                <w:sz w:val="19"/>
              </w:rPr>
              <w:t>research</w:t>
            </w:r>
            <w:r>
              <w:rPr>
                <w:color w:val="221F1F"/>
                <w:spacing w:val="-7"/>
                <w:sz w:val="19"/>
              </w:rPr>
              <w:t> </w:t>
            </w:r>
            <w:r>
              <w:rPr>
                <w:color w:val="221F1F"/>
                <w:sz w:val="19"/>
              </w:rPr>
              <w:t>and</w:t>
            </w:r>
            <w:r>
              <w:rPr>
                <w:color w:val="221F1F"/>
                <w:spacing w:val="-6"/>
                <w:sz w:val="19"/>
              </w:rPr>
              <w:t> </w:t>
            </w:r>
            <w:r>
              <w:rPr>
                <w:color w:val="221F1F"/>
                <w:sz w:val="19"/>
              </w:rPr>
              <w:t>teaching</w:t>
            </w:r>
            <w:r>
              <w:rPr>
                <w:color w:val="221F1F"/>
                <w:spacing w:val="-7"/>
                <w:sz w:val="19"/>
              </w:rPr>
              <w:t> </w:t>
            </w:r>
            <w:r>
              <w:rPr>
                <w:color w:val="221F1F"/>
                <w:spacing w:val="-2"/>
                <w:sz w:val="19"/>
              </w:rPr>
              <w:t>content;</w:t>
            </w:r>
          </w:p>
          <w:p>
            <w:pPr>
              <w:pStyle w:val="TableParagraph"/>
              <w:numPr>
                <w:ilvl w:val="0"/>
                <w:numId w:val="13"/>
              </w:numPr>
              <w:tabs>
                <w:tab w:pos="1129" w:val="left" w:leader="none"/>
              </w:tabs>
              <w:spacing w:line="240" w:lineRule="auto" w:before="79" w:after="0"/>
              <w:ind w:left="1128" w:right="0" w:hanging="361"/>
              <w:jc w:val="left"/>
              <w:rPr>
                <w:sz w:val="19"/>
              </w:rPr>
            </w:pPr>
            <w:r>
              <w:rPr>
                <w:color w:val="221F1F"/>
                <w:sz w:val="19"/>
              </w:rPr>
              <w:t>measures</w:t>
            </w:r>
            <w:r>
              <w:rPr>
                <w:color w:val="221F1F"/>
                <w:spacing w:val="-13"/>
                <w:sz w:val="19"/>
              </w:rPr>
              <w:t> </w:t>
            </w:r>
            <w:r>
              <w:rPr>
                <w:color w:val="221F1F"/>
                <w:sz w:val="19"/>
              </w:rPr>
              <w:t>against</w:t>
            </w:r>
            <w:r>
              <w:rPr>
                <w:color w:val="221F1F"/>
                <w:spacing w:val="-12"/>
                <w:sz w:val="19"/>
              </w:rPr>
              <w:t> </w:t>
            </w:r>
            <w:r>
              <w:rPr>
                <w:color w:val="221F1F"/>
                <w:sz w:val="19"/>
              </w:rPr>
              <w:t>gender-based</w:t>
            </w:r>
            <w:r>
              <w:rPr>
                <w:color w:val="221F1F"/>
                <w:spacing w:val="-13"/>
                <w:sz w:val="19"/>
              </w:rPr>
              <w:t> </w:t>
            </w:r>
            <w:r>
              <w:rPr>
                <w:color w:val="221F1F"/>
                <w:sz w:val="19"/>
              </w:rPr>
              <w:t>violence</w:t>
            </w:r>
            <w:r>
              <w:rPr>
                <w:color w:val="221F1F"/>
                <w:spacing w:val="-12"/>
                <w:sz w:val="19"/>
              </w:rPr>
              <w:t> </w:t>
            </w:r>
            <w:r>
              <w:rPr>
                <w:color w:val="221F1F"/>
                <w:sz w:val="19"/>
              </w:rPr>
              <w:t>including</w:t>
            </w:r>
            <w:r>
              <w:rPr>
                <w:color w:val="221F1F"/>
                <w:spacing w:val="-13"/>
                <w:sz w:val="19"/>
              </w:rPr>
              <w:t> </w:t>
            </w:r>
            <w:r>
              <w:rPr>
                <w:color w:val="221F1F"/>
                <w:sz w:val="19"/>
              </w:rPr>
              <w:t>sexual</w:t>
            </w:r>
            <w:r>
              <w:rPr>
                <w:color w:val="221F1F"/>
                <w:spacing w:val="-12"/>
                <w:sz w:val="19"/>
              </w:rPr>
              <w:t> </w:t>
            </w:r>
            <w:r>
              <w:rPr>
                <w:color w:val="221F1F"/>
                <w:spacing w:val="-2"/>
                <w:sz w:val="19"/>
              </w:rPr>
              <w:t>harassment.</w:t>
            </w:r>
          </w:p>
        </w:tc>
        <w:tc>
          <w:tcPr>
            <w:tcW w:w="835" w:type="dxa"/>
          </w:tcPr>
          <w:p>
            <w:pPr>
              <w:pStyle w:val="TableParagraph"/>
              <w:rPr>
                <w:rFonts w:ascii="Times New Roman"/>
                <w:sz w:val="16"/>
              </w:rPr>
            </w:pPr>
          </w:p>
        </w:tc>
        <w:tc>
          <w:tcPr>
            <w:tcW w:w="921" w:type="dxa"/>
          </w:tcPr>
          <w:p>
            <w:pPr>
              <w:pStyle w:val="TableParagraph"/>
              <w:rPr>
                <w:rFonts w:ascii="Times New Roman"/>
                <w:sz w:val="16"/>
              </w:rPr>
            </w:pPr>
          </w:p>
        </w:tc>
      </w:tr>
    </w:tbl>
    <w:p>
      <w:pPr>
        <w:spacing w:after="0"/>
        <w:rPr>
          <w:rFonts w:ascii="Times New Roman"/>
          <w:sz w:val="16"/>
        </w:rPr>
        <w:sectPr>
          <w:type w:val="continuous"/>
          <w:pgSz w:w="11910" w:h="16840"/>
          <w:pgMar w:header="290" w:footer="1337" w:top="1480" w:bottom="1520" w:left="620" w:right="620"/>
        </w:sectPr>
      </w:pPr>
    </w:p>
    <w:p>
      <w:pPr>
        <w:pStyle w:val="Heading1"/>
        <w:numPr>
          <w:ilvl w:val="0"/>
          <w:numId w:val="7"/>
        </w:numPr>
        <w:tabs>
          <w:tab w:pos="480" w:val="left" w:leader="none"/>
        </w:tabs>
        <w:spacing w:line="240" w:lineRule="auto" w:before="157" w:after="0"/>
        <w:ind w:left="479" w:right="0" w:hanging="368"/>
        <w:jc w:val="left"/>
      </w:pPr>
      <w:r>
        <w:rPr>
          <w:rFonts w:ascii="Verdana" w:hAnsi="Verdana"/>
          <w:color w:val="458DCA"/>
        </w:rPr>
        <w:t>–</w:t>
      </w:r>
      <w:r>
        <w:rPr>
          <w:rFonts w:ascii="Verdana" w:hAnsi="Verdana"/>
          <w:color w:val="458DCA"/>
          <w:spacing w:val="-39"/>
        </w:rPr>
        <w:t> </w:t>
      </w:r>
      <w:r>
        <w:rPr>
          <w:color w:val="458DCA"/>
        </w:rPr>
        <w:t>Budget</w:t>
      </w:r>
      <w:r>
        <w:rPr>
          <w:color w:val="458DCA"/>
          <w:spacing w:val="-11"/>
        </w:rPr>
        <w:t> </w:t>
      </w:r>
      <w:r>
        <w:rPr>
          <w:color w:val="458DCA"/>
        </w:rPr>
        <w:t>for</w:t>
      </w:r>
      <w:r>
        <w:rPr>
          <w:color w:val="458DCA"/>
          <w:spacing w:val="-9"/>
        </w:rPr>
        <w:t> </w:t>
      </w:r>
      <w:r>
        <w:rPr>
          <w:color w:val="458DCA"/>
        </w:rPr>
        <w:t>the</w:t>
      </w:r>
      <w:r>
        <w:rPr>
          <w:color w:val="458DCA"/>
          <w:spacing w:val="-7"/>
        </w:rPr>
        <w:t> </w:t>
      </w:r>
      <w:r>
        <w:rPr>
          <w:color w:val="458DCA"/>
          <w:spacing w:val="-2"/>
        </w:rPr>
        <w:t>proposal</w:t>
      </w:r>
    </w:p>
    <w:p>
      <w:pPr>
        <w:pStyle w:val="BodyText"/>
        <w:spacing w:before="7"/>
        <w:rPr>
          <w:rFonts w:ascii="Arial"/>
          <w:sz w:val="20"/>
        </w:rPr>
      </w:pPr>
    </w:p>
    <w:p>
      <w:pPr>
        <w:spacing w:before="95"/>
        <w:ind w:left="0" w:right="2223" w:firstLine="0"/>
        <w:jc w:val="right"/>
        <w:rPr>
          <w:rFonts w:ascii="Arial"/>
          <w:sz w:val="13"/>
        </w:rPr>
      </w:pPr>
      <w:r>
        <w:rPr/>
        <w:drawing>
          <wp:anchor distT="0" distB="0" distL="0" distR="0" allowOverlap="1" layoutInCell="1" locked="0" behindDoc="1" simplePos="0" relativeHeight="484749312">
            <wp:simplePos x="0" y="0"/>
            <wp:positionH relativeFrom="page">
              <wp:posOffset>623569</wp:posOffset>
            </wp:positionH>
            <wp:positionV relativeFrom="paragraph">
              <wp:posOffset>-142596</wp:posOffset>
            </wp:positionV>
            <wp:extent cx="9702800" cy="4536376"/>
            <wp:effectExtent l="0" t="0" r="0" b="0"/>
            <wp:wrapNone/>
            <wp:docPr id="39" name="image17.png"/>
            <wp:cNvGraphicFramePr>
              <a:graphicFrameLocks noChangeAspect="1"/>
            </wp:cNvGraphicFramePr>
            <a:graphic>
              <a:graphicData uri="http://schemas.openxmlformats.org/drawingml/2006/picture">
                <pic:pic>
                  <pic:nvPicPr>
                    <pic:cNvPr id="40" name="image17.png"/>
                    <pic:cNvPicPr/>
                  </pic:nvPicPr>
                  <pic:blipFill>
                    <a:blip r:embed="rId41" cstate="print"/>
                    <a:stretch>
                      <a:fillRect/>
                    </a:stretch>
                  </pic:blipFill>
                  <pic:spPr>
                    <a:xfrm>
                      <a:off x="0" y="0"/>
                      <a:ext cx="9702800" cy="4536376"/>
                    </a:xfrm>
                    <a:prstGeom prst="rect">
                      <a:avLst/>
                    </a:prstGeom>
                  </pic:spPr>
                </pic:pic>
              </a:graphicData>
            </a:graphic>
          </wp:anchor>
        </w:drawing>
      </w:r>
      <w:r>
        <w:rPr>
          <w:rFonts w:ascii="Arial"/>
          <w:color w:val="1F4E79"/>
          <w:spacing w:val="-2"/>
          <w:sz w:val="13"/>
        </w:rPr>
        <w:t>Estimated</w:t>
      </w:r>
      <w:r>
        <w:rPr>
          <w:rFonts w:ascii="Arial"/>
          <w:color w:val="1F4E79"/>
          <w:spacing w:val="3"/>
          <w:sz w:val="13"/>
        </w:rPr>
        <w:t> </w:t>
      </w:r>
      <w:r>
        <w:rPr>
          <w:rFonts w:ascii="Arial"/>
          <w:color w:val="1F4E79"/>
          <w:spacing w:val="-2"/>
          <w:sz w:val="13"/>
        </w:rPr>
        <w:t>income</w:t>
      </w:r>
    </w:p>
    <w:p>
      <w:pPr>
        <w:pStyle w:val="BodyText"/>
        <w:spacing w:before="7"/>
        <w:rPr>
          <w:rFonts w:ascii="Arial"/>
          <w:sz w:val="14"/>
        </w:rPr>
      </w:pPr>
    </w:p>
    <w:p>
      <w:pPr>
        <w:spacing w:after="0"/>
        <w:rPr>
          <w:rFonts w:ascii="Arial"/>
          <w:sz w:val="14"/>
        </w:rPr>
        <w:sectPr>
          <w:headerReference w:type="default" r:id="rId39"/>
          <w:footerReference w:type="default" r:id="rId40"/>
          <w:pgSz w:w="16840" w:h="11910" w:orient="landscape"/>
          <w:pgMar w:header="291" w:footer="1128" w:top="1400" w:bottom="1320" w:left="740" w:right="620"/>
        </w:sectPr>
      </w:pPr>
    </w:p>
    <w:p>
      <w:pPr>
        <w:spacing w:before="96"/>
        <w:ind w:left="0" w:right="0" w:firstLine="0"/>
        <w:jc w:val="right"/>
        <w:rPr>
          <w:rFonts w:ascii="Arial"/>
          <w:sz w:val="13"/>
        </w:rPr>
      </w:pPr>
      <w:r>
        <w:rPr>
          <w:rFonts w:ascii="Arial"/>
          <w:color w:val="1F4E79"/>
          <w:spacing w:val="-2"/>
          <w:sz w:val="13"/>
        </w:rPr>
        <w:t>Estimated</w:t>
      </w:r>
      <w:r>
        <w:rPr>
          <w:rFonts w:ascii="Arial"/>
          <w:color w:val="1F4E79"/>
          <w:spacing w:val="3"/>
          <w:sz w:val="13"/>
        </w:rPr>
        <w:t> </w:t>
      </w:r>
      <w:r>
        <w:rPr>
          <w:rFonts w:ascii="Arial"/>
          <w:color w:val="1F4E79"/>
          <w:spacing w:val="-2"/>
          <w:sz w:val="13"/>
        </w:rPr>
        <w:t>expenditure</w:t>
      </w:r>
    </w:p>
    <w:p>
      <w:pPr>
        <w:spacing w:line="240" w:lineRule="auto" w:before="0"/>
        <w:rPr>
          <w:rFonts w:ascii="Arial"/>
          <w:sz w:val="14"/>
        </w:rPr>
      </w:pPr>
      <w:r>
        <w:rPr/>
        <w:br w:type="column"/>
      </w:r>
      <w:r>
        <w:rPr>
          <w:rFonts w:ascii="Arial"/>
          <w:sz w:val="14"/>
        </w:rPr>
      </w:r>
    </w:p>
    <w:p>
      <w:pPr>
        <w:pStyle w:val="BodyText"/>
        <w:spacing w:before="1"/>
        <w:rPr>
          <w:rFonts w:ascii="Arial"/>
          <w:sz w:val="17"/>
        </w:rPr>
      </w:pPr>
    </w:p>
    <w:p>
      <w:pPr>
        <w:spacing w:before="0"/>
        <w:ind w:left="0" w:right="0" w:firstLine="0"/>
        <w:jc w:val="right"/>
        <w:rPr>
          <w:rFonts w:ascii="Arial"/>
          <w:sz w:val="13"/>
        </w:rPr>
      </w:pPr>
      <w:r>
        <w:rPr>
          <w:rFonts w:ascii="Arial"/>
          <w:color w:val="1F4E79"/>
          <w:sz w:val="13"/>
        </w:rPr>
        <w:t>Requested</w:t>
      </w:r>
      <w:r>
        <w:rPr>
          <w:rFonts w:ascii="Arial"/>
          <w:color w:val="1F4E79"/>
          <w:spacing w:val="-7"/>
          <w:sz w:val="13"/>
        </w:rPr>
        <w:t> </w:t>
      </w:r>
      <w:r>
        <w:rPr>
          <w:rFonts w:ascii="Arial"/>
          <w:color w:val="1F4E79"/>
          <w:sz w:val="13"/>
        </w:rPr>
        <w:t>EU</w:t>
      </w:r>
      <w:r>
        <w:rPr>
          <w:rFonts w:ascii="Arial"/>
          <w:color w:val="1F4E79"/>
          <w:spacing w:val="-6"/>
          <w:sz w:val="13"/>
        </w:rPr>
        <w:t> </w:t>
      </w:r>
      <w:r>
        <w:rPr>
          <w:rFonts w:ascii="Arial"/>
          <w:color w:val="1F4E79"/>
          <w:spacing w:val="-2"/>
          <w:sz w:val="13"/>
        </w:rPr>
        <w:t>contribution</w:t>
      </w:r>
    </w:p>
    <w:p>
      <w:pPr>
        <w:spacing w:line="240" w:lineRule="auto" w:before="0"/>
        <w:rPr>
          <w:rFonts w:ascii="Arial"/>
          <w:sz w:val="14"/>
        </w:rPr>
      </w:pPr>
      <w:r>
        <w:rPr/>
        <w:br w:type="column"/>
      </w:r>
      <w:r>
        <w:rPr>
          <w:rFonts w:ascii="Arial"/>
          <w:sz w:val="14"/>
        </w:rPr>
      </w:r>
    </w:p>
    <w:p>
      <w:pPr>
        <w:pStyle w:val="BodyText"/>
        <w:spacing w:before="1"/>
        <w:rPr>
          <w:rFonts w:ascii="Arial"/>
          <w:sz w:val="17"/>
        </w:rPr>
      </w:pPr>
    </w:p>
    <w:p>
      <w:pPr>
        <w:spacing w:before="0"/>
        <w:ind w:left="498" w:right="0" w:firstLine="0"/>
        <w:jc w:val="left"/>
        <w:rPr>
          <w:rFonts w:ascii="Arial"/>
          <w:sz w:val="13"/>
        </w:rPr>
      </w:pPr>
      <w:r>
        <w:rPr>
          <w:rFonts w:ascii="Arial"/>
          <w:color w:val="1F4E79"/>
          <w:spacing w:val="-2"/>
          <w:w w:val="95"/>
          <w:sz w:val="13"/>
        </w:rPr>
        <w:t>Revenues</w:t>
      </w:r>
    </w:p>
    <w:p>
      <w:pPr>
        <w:spacing w:line="240" w:lineRule="auto" w:before="0"/>
        <w:rPr>
          <w:rFonts w:ascii="Arial"/>
          <w:sz w:val="14"/>
        </w:rPr>
      </w:pPr>
      <w:r>
        <w:rPr/>
        <w:br w:type="column"/>
      </w:r>
      <w:r>
        <w:rPr>
          <w:rFonts w:ascii="Arial"/>
          <w:sz w:val="14"/>
        </w:rPr>
      </w:r>
    </w:p>
    <w:p>
      <w:pPr>
        <w:pStyle w:val="BodyText"/>
        <w:spacing w:before="1"/>
        <w:rPr>
          <w:rFonts w:ascii="Arial"/>
          <w:sz w:val="17"/>
        </w:rPr>
      </w:pPr>
    </w:p>
    <w:p>
      <w:pPr>
        <w:spacing w:before="0"/>
        <w:ind w:left="624" w:right="536" w:hanging="219"/>
        <w:jc w:val="left"/>
        <w:rPr>
          <w:rFonts w:ascii="Arial"/>
          <w:sz w:val="13"/>
        </w:rPr>
      </w:pPr>
      <w:r>
        <w:rPr>
          <w:rFonts w:ascii="Arial"/>
          <w:color w:val="1F4E79"/>
          <w:sz w:val="13"/>
        </w:rPr>
        <w:t>Other</w:t>
      </w:r>
      <w:r>
        <w:rPr>
          <w:rFonts w:ascii="Arial"/>
          <w:color w:val="1F4E79"/>
          <w:spacing w:val="-10"/>
          <w:sz w:val="13"/>
        </w:rPr>
        <w:t> </w:t>
      </w:r>
      <w:r>
        <w:rPr>
          <w:rFonts w:ascii="Arial"/>
          <w:color w:val="1F4E79"/>
          <w:sz w:val="13"/>
        </w:rPr>
        <w:t>sources</w:t>
      </w:r>
      <w:r>
        <w:rPr>
          <w:rFonts w:ascii="Arial"/>
          <w:color w:val="1F4E79"/>
          <w:spacing w:val="-9"/>
          <w:sz w:val="13"/>
        </w:rPr>
        <w:t> </w:t>
      </w:r>
      <w:r>
        <w:rPr>
          <w:rFonts w:ascii="Arial"/>
          <w:color w:val="1F4E79"/>
          <w:sz w:val="13"/>
        </w:rPr>
        <w:t>of</w:t>
      </w:r>
      <w:r>
        <w:rPr>
          <w:rFonts w:ascii="Arial"/>
          <w:color w:val="1F4E79"/>
          <w:spacing w:val="40"/>
          <w:sz w:val="13"/>
        </w:rPr>
        <w:t> </w:t>
      </w:r>
      <w:r>
        <w:rPr>
          <w:rFonts w:ascii="Arial"/>
          <w:color w:val="1F4E79"/>
          <w:spacing w:val="-2"/>
          <w:sz w:val="13"/>
        </w:rPr>
        <w:t>financing</w:t>
      </w:r>
    </w:p>
    <w:p>
      <w:pPr>
        <w:spacing w:after="0"/>
        <w:jc w:val="left"/>
        <w:rPr>
          <w:rFonts w:ascii="Arial"/>
          <w:sz w:val="13"/>
        </w:rPr>
        <w:sectPr>
          <w:type w:val="continuous"/>
          <w:pgSz w:w="16840" w:h="11910" w:orient="landscape"/>
          <w:pgMar w:header="291" w:footer="1128" w:top="720" w:bottom="0" w:left="740" w:right="620"/>
          <w:cols w:num="4" w:equalWidth="0">
            <w:col w:w="7176" w:space="40"/>
            <w:col w:w="4737" w:space="39"/>
            <w:col w:w="1082" w:space="40"/>
            <w:col w:w="2366"/>
          </w:cols>
        </w:sectPr>
      </w:pPr>
    </w:p>
    <w:p>
      <w:pPr>
        <w:pStyle w:val="BodyText"/>
        <w:spacing w:before="8"/>
        <w:rPr>
          <w:rFonts w:ascii="Arial"/>
          <w:sz w:val="17"/>
        </w:rPr>
      </w:pPr>
    </w:p>
    <w:p>
      <w:pPr>
        <w:spacing w:after="0"/>
        <w:rPr>
          <w:rFonts w:ascii="Arial"/>
          <w:sz w:val="17"/>
        </w:rPr>
        <w:sectPr>
          <w:type w:val="continuous"/>
          <w:pgSz w:w="16840" w:h="11910" w:orient="landscape"/>
          <w:pgMar w:header="291" w:footer="1128" w:top="720" w:bottom="0" w:left="740" w:right="620"/>
        </w:sectPr>
      </w:pPr>
    </w:p>
    <w:p>
      <w:pPr>
        <w:pStyle w:val="BodyText"/>
        <w:rPr>
          <w:rFonts w:ascii="Arial"/>
          <w:sz w:val="14"/>
        </w:rPr>
      </w:pPr>
    </w:p>
    <w:p>
      <w:pPr>
        <w:pStyle w:val="BodyText"/>
        <w:spacing w:before="8"/>
        <w:rPr>
          <w:rFonts w:ascii="Arial"/>
          <w:sz w:val="12"/>
        </w:rPr>
      </w:pPr>
    </w:p>
    <w:p>
      <w:pPr>
        <w:spacing w:before="0"/>
        <w:ind w:left="0" w:right="0" w:firstLine="0"/>
        <w:jc w:val="right"/>
        <w:rPr>
          <w:rFonts w:ascii="Arial"/>
          <w:sz w:val="13"/>
        </w:rPr>
      </w:pPr>
      <w:r>
        <w:rPr>
          <w:rFonts w:ascii="Arial"/>
          <w:color w:val="1F4E79"/>
          <w:spacing w:val="-2"/>
          <w:sz w:val="13"/>
        </w:rPr>
        <w:t>Estimated</w:t>
      </w:r>
      <w:r>
        <w:rPr>
          <w:rFonts w:ascii="Arial"/>
          <w:color w:val="1F4E79"/>
          <w:spacing w:val="5"/>
          <w:sz w:val="13"/>
        </w:rPr>
        <w:t> </w:t>
      </w:r>
      <w:r>
        <w:rPr>
          <w:rFonts w:ascii="Arial"/>
          <w:color w:val="1F4E79"/>
          <w:spacing w:val="-2"/>
          <w:sz w:val="13"/>
        </w:rPr>
        <w:t>eligible</w:t>
      </w:r>
      <w:r>
        <w:rPr>
          <w:rFonts w:ascii="Arial"/>
          <w:color w:val="1F4E79"/>
          <w:spacing w:val="6"/>
          <w:sz w:val="13"/>
        </w:rPr>
        <w:t> </w:t>
      </w:r>
      <w:r>
        <w:rPr>
          <w:rFonts w:ascii="Arial"/>
          <w:color w:val="1F4E79"/>
          <w:spacing w:val="-2"/>
          <w:sz w:val="13"/>
        </w:rPr>
        <w:t>costs</w:t>
      </w:r>
    </w:p>
    <w:p>
      <w:pPr>
        <w:spacing w:line="240" w:lineRule="auto" w:before="0"/>
        <w:rPr>
          <w:rFonts w:ascii="Arial"/>
          <w:sz w:val="14"/>
        </w:rPr>
      </w:pPr>
      <w:r>
        <w:rPr/>
        <w:br w:type="column"/>
      </w:r>
      <w:r>
        <w:rPr>
          <w:rFonts w:ascii="Arial"/>
          <w:sz w:val="14"/>
        </w:rPr>
      </w:r>
    </w:p>
    <w:p>
      <w:pPr>
        <w:pStyle w:val="BodyText"/>
        <w:spacing w:before="8"/>
        <w:rPr>
          <w:rFonts w:ascii="Arial"/>
          <w:sz w:val="12"/>
        </w:rPr>
      </w:pPr>
    </w:p>
    <w:p>
      <w:pPr>
        <w:spacing w:before="0"/>
        <w:ind w:left="3025" w:right="0" w:firstLine="0"/>
        <w:jc w:val="left"/>
        <w:rPr>
          <w:rFonts w:ascii="Arial"/>
          <w:sz w:val="13"/>
        </w:rPr>
      </w:pPr>
      <w:r>
        <w:rPr>
          <w:rFonts w:ascii="Arial"/>
          <w:color w:val="1F4E79"/>
          <w:sz w:val="13"/>
        </w:rPr>
        <w:t>EU</w:t>
      </w:r>
      <w:r>
        <w:rPr>
          <w:rFonts w:ascii="Arial"/>
          <w:color w:val="1F4E79"/>
          <w:spacing w:val="-9"/>
          <w:sz w:val="13"/>
        </w:rPr>
        <w:t> </w:t>
      </w:r>
      <w:r>
        <w:rPr>
          <w:rFonts w:ascii="Arial"/>
          <w:color w:val="1F4E79"/>
          <w:sz w:val="13"/>
        </w:rPr>
        <w:t>contribution</w:t>
      </w:r>
      <w:r>
        <w:rPr>
          <w:rFonts w:ascii="Arial"/>
          <w:color w:val="1F4E79"/>
          <w:spacing w:val="-9"/>
          <w:sz w:val="13"/>
        </w:rPr>
        <w:t> </w:t>
      </w:r>
      <w:r>
        <w:rPr>
          <w:rFonts w:ascii="Arial"/>
          <w:color w:val="1F4E79"/>
          <w:sz w:val="13"/>
        </w:rPr>
        <w:t>to</w:t>
      </w:r>
      <w:r>
        <w:rPr>
          <w:rFonts w:ascii="Arial"/>
          <w:color w:val="1F4E79"/>
          <w:spacing w:val="-8"/>
          <w:sz w:val="13"/>
        </w:rPr>
        <w:t> </w:t>
      </w:r>
      <w:r>
        <w:rPr>
          <w:rFonts w:ascii="Arial"/>
          <w:color w:val="1F4E79"/>
          <w:sz w:val="13"/>
        </w:rPr>
        <w:t>eligible</w:t>
      </w:r>
      <w:r>
        <w:rPr>
          <w:rFonts w:ascii="Arial"/>
          <w:color w:val="1F4E79"/>
          <w:spacing w:val="-9"/>
          <w:sz w:val="13"/>
        </w:rPr>
        <w:t> </w:t>
      </w:r>
      <w:r>
        <w:rPr>
          <w:rFonts w:ascii="Arial"/>
          <w:color w:val="1F4E79"/>
          <w:spacing w:val="-2"/>
          <w:sz w:val="13"/>
        </w:rPr>
        <w:t>costs</w:t>
      </w:r>
    </w:p>
    <w:p>
      <w:pPr>
        <w:spacing w:before="96"/>
        <w:ind w:left="2772" w:right="106" w:firstLine="0"/>
        <w:jc w:val="center"/>
        <w:rPr>
          <w:rFonts w:ascii="Arial"/>
          <w:sz w:val="13"/>
        </w:rPr>
      </w:pPr>
      <w:r>
        <w:rPr/>
        <w:br w:type="column"/>
      </w:r>
      <w:r>
        <w:rPr>
          <w:rFonts w:ascii="Arial"/>
          <w:color w:val="1F4E79"/>
          <w:spacing w:val="-2"/>
          <w:sz w:val="13"/>
        </w:rPr>
        <w:t>Total</w:t>
      </w:r>
      <w:r>
        <w:rPr>
          <w:rFonts w:ascii="Arial"/>
          <w:color w:val="1F4E79"/>
          <w:spacing w:val="40"/>
          <w:sz w:val="13"/>
        </w:rPr>
        <w:t> </w:t>
      </w:r>
      <w:r>
        <w:rPr>
          <w:rFonts w:ascii="Arial"/>
          <w:color w:val="1F4E79"/>
          <w:spacing w:val="-2"/>
          <w:sz w:val="13"/>
        </w:rPr>
        <w:t>estimate</w:t>
      </w:r>
      <w:r>
        <w:rPr>
          <w:rFonts w:ascii="Arial"/>
          <w:color w:val="1F4E79"/>
          <w:spacing w:val="40"/>
          <w:sz w:val="13"/>
        </w:rPr>
        <w:t> </w:t>
      </w:r>
      <w:r>
        <w:rPr>
          <w:rFonts w:ascii="Arial"/>
          <w:color w:val="1F4E79"/>
          <w:spacing w:val="-10"/>
          <w:sz w:val="13"/>
        </w:rPr>
        <w:t>d</w:t>
      </w:r>
      <w:r>
        <w:rPr>
          <w:rFonts w:ascii="Arial"/>
          <w:color w:val="1F4E79"/>
          <w:spacing w:val="40"/>
          <w:sz w:val="13"/>
        </w:rPr>
        <w:t> </w:t>
      </w:r>
      <w:r>
        <w:rPr>
          <w:rFonts w:ascii="Arial"/>
          <w:color w:val="1F4E79"/>
          <w:spacing w:val="-2"/>
          <w:sz w:val="13"/>
        </w:rPr>
        <w:t>income</w:t>
      </w:r>
    </w:p>
    <w:p>
      <w:pPr>
        <w:spacing w:after="0"/>
        <w:jc w:val="center"/>
        <w:rPr>
          <w:rFonts w:ascii="Arial"/>
          <w:sz w:val="13"/>
        </w:rPr>
        <w:sectPr>
          <w:type w:val="continuous"/>
          <w:pgSz w:w="16840" w:h="11910" w:orient="landscape"/>
          <w:pgMar w:header="291" w:footer="1128" w:top="720" w:bottom="0" w:left="740" w:right="620"/>
          <w:cols w:num="3" w:equalWidth="0">
            <w:col w:w="7208" w:space="40"/>
            <w:col w:w="4838" w:space="39"/>
            <w:col w:w="3355"/>
          </w:cols>
        </w:sectPr>
      </w:pPr>
    </w:p>
    <w:p>
      <w:pPr>
        <w:pStyle w:val="BodyText"/>
        <w:rPr>
          <w:rFonts w:ascii="Arial"/>
          <w:sz w:val="14"/>
        </w:rPr>
      </w:pPr>
    </w:p>
    <w:p>
      <w:pPr>
        <w:pStyle w:val="ListParagraph"/>
        <w:numPr>
          <w:ilvl w:val="0"/>
          <w:numId w:val="14"/>
        </w:numPr>
        <w:tabs>
          <w:tab w:pos="3397" w:val="left" w:leader="none"/>
        </w:tabs>
        <w:spacing w:line="149" w:lineRule="exact" w:before="100" w:after="0"/>
        <w:ind w:left="3396" w:right="0" w:hanging="124"/>
        <w:jc w:val="center"/>
        <w:rPr>
          <w:rFonts w:ascii="Arial"/>
          <w:sz w:val="13"/>
        </w:rPr>
      </w:pPr>
    </w:p>
    <w:p>
      <w:pPr>
        <w:spacing w:before="0"/>
        <w:ind w:left="3273" w:right="0" w:firstLine="0"/>
        <w:jc w:val="center"/>
        <w:rPr>
          <w:rFonts w:ascii="Arial" w:hAnsi="Arial"/>
          <w:sz w:val="13"/>
        </w:rPr>
      </w:pPr>
      <w:r>
        <w:rPr>
          <w:rFonts w:ascii="Arial" w:hAnsi="Arial"/>
          <w:color w:val="1F4E79"/>
          <w:spacing w:val="-2"/>
          <w:sz w:val="13"/>
        </w:rPr>
        <w:t>Personnel</w:t>
      </w:r>
      <w:r>
        <w:rPr>
          <w:rFonts w:ascii="Arial" w:hAnsi="Arial"/>
          <w:color w:val="1F4E79"/>
          <w:spacing w:val="40"/>
          <w:sz w:val="13"/>
        </w:rPr>
        <w:t> </w:t>
      </w:r>
      <w:r>
        <w:rPr>
          <w:rFonts w:ascii="Arial" w:hAnsi="Arial"/>
          <w:color w:val="1F4E79"/>
          <w:spacing w:val="-2"/>
          <w:sz w:val="13"/>
        </w:rPr>
        <w:t>costs/€</w:t>
      </w:r>
    </w:p>
    <w:p>
      <w:pPr>
        <w:spacing w:line="240" w:lineRule="auto" w:before="0"/>
        <w:rPr>
          <w:rFonts w:ascii="Arial"/>
          <w:sz w:val="14"/>
        </w:rPr>
      </w:pPr>
      <w:r>
        <w:rPr/>
        <w:br w:type="column"/>
      </w:r>
      <w:r>
        <w:rPr>
          <w:rFonts w:ascii="Arial"/>
          <w:sz w:val="14"/>
        </w:rPr>
      </w:r>
    </w:p>
    <w:p>
      <w:pPr>
        <w:pStyle w:val="ListParagraph"/>
        <w:numPr>
          <w:ilvl w:val="0"/>
          <w:numId w:val="14"/>
        </w:numPr>
        <w:tabs>
          <w:tab w:pos="410" w:val="left" w:leader="none"/>
        </w:tabs>
        <w:spacing w:line="149" w:lineRule="exact" w:before="100" w:after="0"/>
        <w:ind w:left="409" w:right="0" w:hanging="124"/>
        <w:jc w:val="center"/>
        <w:rPr>
          <w:rFonts w:ascii="Arial"/>
          <w:sz w:val="13"/>
        </w:rPr>
      </w:pPr>
    </w:p>
    <w:p>
      <w:pPr>
        <w:spacing w:before="0"/>
        <w:ind w:left="284" w:right="0" w:firstLine="0"/>
        <w:jc w:val="center"/>
        <w:rPr>
          <w:rFonts w:ascii="Arial" w:hAnsi="Arial"/>
          <w:sz w:val="13"/>
        </w:rPr>
      </w:pPr>
      <w:r>
        <w:rPr>
          <w:rFonts w:ascii="Arial" w:hAnsi="Arial"/>
          <w:color w:val="1F4E79"/>
          <w:spacing w:val="-2"/>
          <w:sz w:val="13"/>
        </w:rPr>
        <w:t>Subcontracti</w:t>
      </w:r>
      <w:r>
        <w:rPr>
          <w:rFonts w:ascii="Arial" w:hAnsi="Arial"/>
          <w:color w:val="1F4E79"/>
          <w:spacing w:val="40"/>
          <w:sz w:val="13"/>
        </w:rPr>
        <w:t> </w:t>
      </w:r>
      <w:r>
        <w:rPr>
          <w:rFonts w:ascii="Arial" w:hAnsi="Arial"/>
          <w:color w:val="1F4E79"/>
          <w:sz w:val="13"/>
        </w:rPr>
        <w:t>ng</w:t>
      </w:r>
      <w:r>
        <w:rPr>
          <w:rFonts w:ascii="Arial" w:hAnsi="Arial"/>
          <w:color w:val="1F4E79"/>
          <w:spacing w:val="-7"/>
          <w:sz w:val="13"/>
        </w:rPr>
        <w:t> </w:t>
      </w:r>
      <w:r>
        <w:rPr>
          <w:rFonts w:ascii="Arial" w:hAnsi="Arial"/>
          <w:color w:val="1F4E79"/>
          <w:sz w:val="13"/>
        </w:rPr>
        <w:t>costs/€</w:t>
      </w:r>
    </w:p>
    <w:p>
      <w:pPr>
        <w:spacing w:line="240" w:lineRule="auto" w:before="0"/>
        <w:rPr>
          <w:rFonts w:ascii="Arial"/>
          <w:sz w:val="14"/>
        </w:rPr>
      </w:pPr>
      <w:r>
        <w:rPr/>
        <w:br w:type="column"/>
      </w:r>
      <w:r>
        <w:rPr>
          <w:rFonts w:ascii="Arial"/>
          <w:sz w:val="14"/>
        </w:rPr>
      </w:r>
    </w:p>
    <w:p>
      <w:pPr>
        <w:pStyle w:val="ListParagraph"/>
        <w:numPr>
          <w:ilvl w:val="0"/>
          <w:numId w:val="14"/>
        </w:numPr>
        <w:tabs>
          <w:tab w:pos="777" w:val="left" w:leader="none"/>
        </w:tabs>
        <w:spacing w:line="240" w:lineRule="auto" w:before="100" w:after="0"/>
        <w:ind w:left="776" w:right="0" w:hanging="166"/>
        <w:jc w:val="left"/>
        <w:rPr>
          <w:rFonts w:ascii="Arial"/>
          <w:sz w:val="13"/>
        </w:rPr>
      </w:pPr>
      <w:r>
        <w:rPr>
          <w:rFonts w:ascii="Arial"/>
          <w:color w:val="1F4E79"/>
          <w:sz w:val="13"/>
        </w:rPr>
        <w:t>Purchase</w:t>
      </w:r>
      <w:r>
        <w:rPr>
          <w:rFonts w:ascii="Arial"/>
          <w:color w:val="1F4E79"/>
          <w:spacing w:val="-8"/>
          <w:sz w:val="13"/>
        </w:rPr>
        <w:t> </w:t>
      </w:r>
      <w:r>
        <w:rPr>
          <w:rFonts w:ascii="Arial"/>
          <w:color w:val="1F4E79"/>
          <w:spacing w:val="-2"/>
          <w:sz w:val="13"/>
        </w:rPr>
        <w:t>costs</w:t>
      </w:r>
    </w:p>
    <w:p>
      <w:pPr>
        <w:pStyle w:val="BodyText"/>
        <w:rPr>
          <w:rFonts w:ascii="Arial"/>
          <w:sz w:val="14"/>
        </w:rPr>
      </w:pPr>
    </w:p>
    <w:p>
      <w:pPr>
        <w:pStyle w:val="BodyText"/>
        <w:spacing w:before="9"/>
        <w:rPr>
          <w:rFonts w:ascii="Arial"/>
          <w:sz w:val="15"/>
        </w:rPr>
      </w:pPr>
    </w:p>
    <w:p>
      <w:pPr>
        <w:pStyle w:val="ListParagraph"/>
        <w:numPr>
          <w:ilvl w:val="1"/>
          <w:numId w:val="14"/>
        </w:numPr>
        <w:tabs>
          <w:tab w:pos="1040" w:val="left" w:leader="none"/>
          <w:tab w:pos="1041" w:val="left" w:leader="none"/>
        </w:tabs>
        <w:spacing w:line="240" w:lineRule="auto" w:before="0" w:after="0"/>
        <w:ind w:left="1040" w:right="0" w:hanging="690"/>
        <w:jc w:val="left"/>
        <w:rPr>
          <w:rFonts w:ascii="Arial"/>
          <w:sz w:val="13"/>
        </w:rPr>
      </w:pPr>
      <w:r>
        <w:rPr>
          <w:rFonts w:ascii="Arial"/>
          <w:color w:val="1F4E79"/>
          <w:spacing w:val="-5"/>
          <w:sz w:val="13"/>
        </w:rPr>
        <w:t>C.2</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spacing w:before="109"/>
        <w:ind w:left="20" w:right="0" w:firstLine="0"/>
        <w:jc w:val="left"/>
        <w:rPr>
          <w:rFonts w:ascii="Arial"/>
          <w:sz w:val="13"/>
        </w:rPr>
      </w:pPr>
      <w:r>
        <w:rPr>
          <w:rFonts w:ascii="Arial"/>
          <w:color w:val="1F4E79"/>
          <w:spacing w:val="-5"/>
          <w:w w:val="95"/>
          <w:sz w:val="13"/>
        </w:rPr>
        <w:t>C.3</w:t>
      </w:r>
    </w:p>
    <w:p>
      <w:pPr>
        <w:spacing w:line="240" w:lineRule="auto" w:before="0"/>
        <w:rPr>
          <w:rFonts w:ascii="Arial"/>
          <w:sz w:val="14"/>
        </w:rPr>
      </w:pPr>
      <w:r>
        <w:rPr/>
        <w:br w:type="column"/>
      </w:r>
      <w:r>
        <w:rPr>
          <w:rFonts w:ascii="Arial"/>
          <w:sz w:val="14"/>
        </w:rPr>
      </w:r>
    </w:p>
    <w:p>
      <w:pPr>
        <w:pStyle w:val="ListParagraph"/>
        <w:numPr>
          <w:ilvl w:val="0"/>
          <w:numId w:val="14"/>
        </w:numPr>
        <w:tabs>
          <w:tab w:pos="577" w:val="left" w:leader="none"/>
        </w:tabs>
        <w:spacing w:line="240" w:lineRule="auto" w:before="100" w:after="0"/>
        <w:ind w:left="492" w:right="0" w:hanging="82"/>
        <w:jc w:val="left"/>
        <w:rPr>
          <w:rFonts w:ascii="Arial"/>
          <w:sz w:val="13"/>
        </w:rPr>
      </w:pPr>
      <w:r>
        <w:rPr>
          <w:rFonts w:ascii="Arial"/>
          <w:color w:val="1F4E79"/>
          <w:spacing w:val="-2"/>
          <w:sz w:val="13"/>
        </w:rPr>
        <w:t>Other</w:t>
      </w:r>
      <w:r>
        <w:rPr>
          <w:rFonts w:ascii="Arial"/>
          <w:color w:val="1F4E79"/>
          <w:spacing w:val="-8"/>
          <w:sz w:val="13"/>
        </w:rPr>
        <w:t> </w:t>
      </w:r>
      <w:r>
        <w:rPr>
          <w:rFonts w:ascii="Arial"/>
          <w:color w:val="1F4E79"/>
          <w:spacing w:val="-2"/>
          <w:sz w:val="13"/>
        </w:rPr>
        <w:t>cost</w:t>
      </w:r>
      <w:r>
        <w:rPr>
          <w:rFonts w:ascii="Arial"/>
          <w:color w:val="1F4E79"/>
          <w:spacing w:val="40"/>
          <w:sz w:val="13"/>
        </w:rPr>
        <w:t> </w:t>
      </w:r>
      <w:r>
        <w:rPr>
          <w:rFonts w:ascii="Arial"/>
          <w:color w:val="1F4E79"/>
          <w:spacing w:val="-2"/>
          <w:sz w:val="13"/>
        </w:rPr>
        <w:t>categories</w:t>
      </w:r>
    </w:p>
    <w:p>
      <w:pPr>
        <w:pStyle w:val="BodyText"/>
        <w:spacing w:before="9"/>
        <w:rPr>
          <w:rFonts w:ascii="Arial"/>
          <w:sz w:val="16"/>
        </w:rPr>
      </w:pPr>
    </w:p>
    <w:p>
      <w:pPr>
        <w:spacing w:before="0"/>
        <w:ind w:left="684" w:right="0" w:firstLine="0"/>
        <w:jc w:val="left"/>
        <w:rPr>
          <w:rFonts w:ascii="Arial"/>
          <w:sz w:val="13"/>
        </w:rPr>
      </w:pPr>
      <w:r>
        <w:rPr>
          <w:rFonts w:ascii="Arial"/>
          <w:color w:val="1F4E79"/>
          <w:spacing w:val="-5"/>
          <w:sz w:val="13"/>
        </w:rPr>
        <w:t>D.X</w:t>
      </w:r>
    </w:p>
    <w:p>
      <w:pPr>
        <w:spacing w:line="240" w:lineRule="auto" w:before="0"/>
        <w:rPr>
          <w:rFonts w:ascii="Arial"/>
          <w:sz w:val="14"/>
        </w:rPr>
      </w:pPr>
      <w:r>
        <w:rPr/>
        <w:br w:type="column"/>
      </w:r>
      <w:r>
        <w:rPr>
          <w:rFonts w:ascii="Arial"/>
          <w:sz w:val="14"/>
        </w:rPr>
      </w:r>
    </w:p>
    <w:p>
      <w:pPr>
        <w:pStyle w:val="ListParagraph"/>
        <w:numPr>
          <w:ilvl w:val="0"/>
          <w:numId w:val="14"/>
        </w:numPr>
        <w:tabs>
          <w:tab w:pos="450" w:val="left" w:leader="none"/>
        </w:tabs>
        <w:spacing w:line="240" w:lineRule="auto" w:before="100" w:after="0"/>
        <w:ind w:left="374" w:right="5" w:hanging="84"/>
        <w:jc w:val="left"/>
        <w:rPr>
          <w:rFonts w:ascii="Arial" w:hAnsi="Arial"/>
          <w:sz w:val="13"/>
        </w:rPr>
      </w:pPr>
      <w:r>
        <w:rPr>
          <w:rFonts w:ascii="Arial" w:hAnsi="Arial"/>
          <w:color w:val="1F4E79"/>
          <w:spacing w:val="-2"/>
          <w:sz w:val="13"/>
        </w:rPr>
        <w:t>Indirect</w:t>
      </w:r>
      <w:r>
        <w:rPr>
          <w:rFonts w:ascii="Arial" w:hAnsi="Arial"/>
          <w:color w:val="1F4E79"/>
          <w:spacing w:val="40"/>
          <w:sz w:val="13"/>
        </w:rPr>
        <w:t> </w:t>
      </w:r>
      <w:r>
        <w:rPr>
          <w:rFonts w:ascii="Arial" w:hAnsi="Arial"/>
          <w:color w:val="1F4E79"/>
          <w:spacing w:val="-2"/>
          <w:sz w:val="13"/>
        </w:rPr>
        <w:t>costs/€</w:t>
      </w:r>
    </w:p>
    <w:p>
      <w:pPr>
        <w:spacing w:before="0"/>
        <w:ind w:left="310" w:right="0" w:hanging="5"/>
        <w:jc w:val="left"/>
        <w:rPr>
          <w:rFonts w:ascii="Arial"/>
          <w:sz w:val="11"/>
        </w:rPr>
      </w:pPr>
      <w:r>
        <w:rPr>
          <w:rFonts w:ascii="Arial"/>
          <w:color w:val="1F4E79"/>
          <w:sz w:val="11"/>
        </w:rPr>
        <w:t>(e)</w:t>
      </w:r>
      <w:r>
        <w:rPr>
          <w:rFonts w:ascii="Arial"/>
          <w:color w:val="1F4E79"/>
          <w:spacing w:val="-8"/>
          <w:sz w:val="11"/>
        </w:rPr>
        <w:t> </w:t>
      </w:r>
      <w:r>
        <w:rPr>
          <w:rFonts w:ascii="Arial"/>
          <w:color w:val="1F4E79"/>
          <w:sz w:val="11"/>
        </w:rPr>
        <w:t>=</w:t>
      </w:r>
      <w:r>
        <w:rPr>
          <w:rFonts w:ascii="Arial"/>
          <w:color w:val="1F4E79"/>
          <w:spacing w:val="-8"/>
          <w:sz w:val="11"/>
        </w:rPr>
        <w:t> </w:t>
      </w:r>
      <w:r>
        <w:rPr>
          <w:rFonts w:ascii="Arial"/>
          <w:color w:val="1F4E79"/>
          <w:sz w:val="11"/>
        </w:rPr>
        <w:t>25%</w:t>
      </w:r>
      <w:r>
        <w:rPr>
          <w:rFonts w:ascii="Arial"/>
          <w:color w:val="1F4E79"/>
          <w:spacing w:val="-7"/>
          <w:sz w:val="11"/>
        </w:rPr>
        <w:t> </w:t>
      </w:r>
      <w:r>
        <w:rPr>
          <w:rFonts w:ascii="Arial"/>
          <w:color w:val="1F4E79"/>
          <w:sz w:val="11"/>
        </w:rPr>
        <w:t>*</w:t>
      </w:r>
      <w:r>
        <w:rPr>
          <w:rFonts w:ascii="Arial"/>
          <w:color w:val="1F4E79"/>
          <w:spacing w:val="40"/>
          <w:sz w:val="11"/>
        </w:rPr>
        <w:t> </w:t>
      </w:r>
      <w:r>
        <w:rPr>
          <w:rFonts w:ascii="Arial"/>
          <w:color w:val="1F4E79"/>
          <w:sz w:val="11"/>
        </w:rPr>
        <w:t>[(a1)</w:t>
      </w:r>
      <w:r>
        <w:rPr>
          <w:rFonts w:ascii="Arial"/>
          <w:color w:val="1F4E79"/>
          <w:spacing w:val="-4"/>
          <w:sz w:val="11"/>
        </w:rPr>
        <w:t> </w:t>
      </w:r>
      <w:r>
        <w:rPr>
          <w:rFonts w:ascii="Arial"/>
          <w:color w:val="1F4E79"/>
          <w:sz w:val="11"/>
        </w:rPr>
        <w:t>+</w:t>
      </w:r>
      <w:r>
        <w:rPr>
          <w:rFonts w:ascii="Arial"/>
          <w:color w:val="1F4E79"/>
          <w:spacing w:val="-2"/>
          <w:sz w:val="11"/>
        </w:rPr>
        <w:t> </w:t>
      </w:r>
      <w:r>
        <w:rPr>
          <w:rFonts w:ascii="Arial"/>
          <w:color w:val="1F4E79"/>
          <w:spacing w:val="-4"/>
          <w:sz w:val="11"/>
        </w:rPr>
        <w:t>(c1)</w:t>
      </w:r>
    </w:p>
    <w:p>
      <w:pPr>
        <w:spacing w:line="98" w:lineRule="exact" w:before="0"/>
        <w:ind w:left="281" w:right="0" w:firstLine="0"/>
        <w:jc w:val="left"/>
        <w:rPr>
          <w:rFonts w:ascii="Arial"/>
          <w:sz w:val="11"/>
        </w:rPr>
      </w:pPr>
      <w:r>
        <w:rPr>
          <w:rFonts w:ascii="Arial"/>
          <w:color w:val="1F4E79"/>
          <w:sz w:val="11"/>
        </w:rPr>
        <w:t>+</w:t>
      </w:r>
      <w:r>
        <w:rPr>
          <w:rFonts w:ascii="Arial"/>
          <w:color w:val="1F4E79"/>
          <w:spacing w:val="-1"/>
          <w:sz w:val="11"/>
        </w:rPr>
        <w:t> </w:t>
      </w:r>
      <w:r>
        <w:rPr>
          <w:rFonts w:ascii="Arial"/>
          <w:color w:val="1F4E79"/>
          <w:sz w:val="11"/>
        </w:rPr>
        <w:t>(c2)</w:t>
      </w:r>
      <w:r>
        <w:rPr>
          <w:rFonts w:ascii="Arial"/>
          <w:color w:val="1F4E79"/>
          <w:spacing w:val="-1"/>
          <w:sz w:val="11"/>
        </w:rPr>
        <w:t> </w:t>
      </w:r>
      <w:r>
        <w:rPr>
          <w:rFonts w:ascii="Arial"/>
          <w:color w:val="1F4E79"/>
          <w:sz w:val="11"/>
        </w:rPr>
        <w:t>+ </w:t>
      </w:r>
      <w:r>
        <w:rPr>
          <w:rFonts w:ascii="Arial"/>
          <w:color w:val="1F4E79"/>
          <w:spacing w:val="-4"/>
          <w:sz w:val="11"/>
        </w:rPr>
        <w:t>(c3)</w:t>
      </w:r>
    </w:p>
    <w:p>
      <w:pPr>
        <w:spacing w:line="240" w:lineRule="auto" w:before="0"/>
        <w:rPr>
          <w:rFonts w:ascii="Arial"/>
          <w:sz w:val="14"/>
        </w:rPr>
      </w:pPr>
      <w:r>
        <w:rPr/>
        <w:br w:type="column"/>
      </w:r>
      <w:r>
        <w:rPr>
          <w:rFonts w:ascii="Arial"/>
          <w:sz w:val="14"/>
        </w:rPr>
      </w:r>
    </w:p>
    <w:p>
      <w:pPr>
        <w:spacing w:before="100"/>
        <w:ind w:left="308" w:right="72" w:firstLine="0"/>
        <w:jc w:val="center"/>
        <w:rPr>
          <w:rFonts w:ascii="Arial"/>
          <w:sz w:val="13"/>
        </w:rPr>
      </w:pPr>
      <w:r>
        <w:rPr>
          <w:rFonts w:ascii="Arial"/>
          <w:color w:val="1F4E79"/>
          <w:spacing w:val="-2"/>
          <w:sz w:val="13"/>
        </w:rPr>
        <w:t>Total</w:t>
      </w:r>
      <w:r>
        <w:rPr>
          <w:rFonts w:ascii="Arial"/>
          <w:color w:val="1F4E79"/>
          <w:spacing w:val="40"/>
          <w:sz w:val="13"/>
        </w:rPr>
        <w:t> </w:t>
      </w:r>
      <w:r>
        <w:rPr>
          <w:rFonts w:ascii="Arial"/>
          <w:color w:val="1F4E79"/>
          <w:spacing w:val="-2"/>
          <w:sz w:val="13"/>
        </w:rPr>
        <w:t>eligible</w:t>
      </w:r>
      <w:r>
        <w:rPr>
          <w:rFonts w:ascii="Arial"/>
          <w:color w:val="1F4E79"/>
          <w:spacing w:val="40"/>
          <w:sz w:val="13"/>
        </w:rPr>
        <w:t> </w:t>
      </w:r>
      <w:r>
        <w:rPr>
          <w:rFonts w:ascii="Arial"/>
          <w:color w:val="1F4E79"/>
          <w:spacing w:val="-2"/>
          <w:sz w:val="13"/>
        </w:rPr>
        <w:t>costs</w:t>
      </w:r>
    </w:p>
    <w:p>
      <w:pPr>
        <w:spacing w:line="124" w:lineRule="exact" w:before="0"/>
        <w:ind w:left="233" w:right="0" w:firstLine="0"/>
        <w:jc w:val="left"/>
        <w:rPr>
          <w:rFonts w:ascii="Arial"/>
          <w:sz w:val="11"/>
        </w:rPr>
      </w:pPr>
      <w:r>
        <w:rPr>
          <w:rFonts w:ascii="Arial"/>
          <w:color w:val="1F4E79"/>
          <w:sz w:val="11"/>
        </w:rPr>
        <w:t>(h)</w:t>
      </w:r>
      <w:r>
        <w:rPr>
          <w:rFonts w:ascii="Arial"/>
          <w:color w:val="1F4E79"/>
          <w:spacing w:val="-2"/>
          <w:sz w:val="11"/>
        </w:rPr>
        <w:t> </w:t>
      </w:r>
      <w:r>
        <w:rPr>
          <w:rFonts w:ascii="Arial"/>
          <w:color w:val="1F4E79"/>
          <w:sz w:val="11"/>
        </w:rPr>
        <w:t>=</w:t>
      </w:r>
      <w:r>
        <w:rPr>
          <w:rFonts w:ascii="Arial"/>
          <w:color w:val="1F4E79"/>
          <w:spacing w:val="-1"/>
          <w:sz w:val="11"/>
        </w:rPr>
        <w:t> </w:t>
      </w:r>
      <w:r>
        <w:rPr>
          <w:rFonts w:ascii="Arial"/>
          <w:color w:val="1F4E79"/>
          <w:sz w:val="11"/>
        </w:rPr>
        <w:t>(a1)</w:t>
      </w:r>
      <w:r>
        <w:rPr>
          <w:rFonts w:ascii="Arial"/>
          <w:color w:val="1F4E79"/>
          <w:spacing w:val="-3"/>
          <w:sz w:val="11"/>
        </w:rPr>
        <w:t> </w:t>
      </w:r>
      <w:r>
        <w:rPr>
          <w:rFonts w:ascii="Arial"/>
          <w:color w:val="1F4E79"/>
          <w:spacing w:val="-10"/>
          <w:sz w:val="11"/>
        </w:rPr>
        <w:t>+</w:t>
      </w:r>
    </w:p>
    <w:p>
      <w:pPr>
        <w:spacing w:line="75" w:lineRule="exact" w:before="1"/>
        <w:ind w:left="238" w:right="0" w:firstLine="0"/>
        <w:jc w:val="left"/>
        <w:rPr>
          <w:rFonts w:ascii="Arial"/>
          <w:sz w:val="11"/>
        </w:rPr>
      </w:pPr>
      <w:r>
        <w:rPr>
          <w:rFonts w:ascii="Arial"/>
          <w:color w:val="1F4E79"/>
          <w:sz w:val="11"/>
        </w:rPr>
        <w:t>(b)</w:t>
      </w:r>
      <w:r>
        <w:rPr>
          <w:rFonts w:ascii="Arial"/>
          <w:color w:val="1F4E79"/>
          <w:spacing w:val="-2"/>
          <w:sz w:val="11"/>
        </w:rPr>
        <w:t> </w:t>
      </w:r>
      <w:r>
        <w:rPr>
          <w:rFonts w:ascii="Arial"/>
          <w:color w:val="1F4E79"/>
          <w:sz w:val="11"/>
        </w:rPr>
        <w:t>+ (c1)</w:t>
      </w:r>
      <w:r>
        <w:rPr>
          <w:rFonts w:ascii="Arial"/>
          <w:color w:val="1F4E79"/>
          <w:spacing w:val="-1"/>
          <w:sz w:val="11"/>
        </w:rPr>
        <w:t> </w:t>
      </w:r>
      <w:r>
        <w:rPr>
          <w:rFonts w:ascii="Arial"/>
          <w:color w:val="1F4E79"/>
          <w:spacing w:val="-10"/>
          <w:sz w:val="11"/>
        </w:rPr>
        <w:t>+</w:t>
      </w:r>
    </w:p>
    <w:p>
      <w:pPr>
        <w:spacing w:line="240" w:lineRule="auto" w:before="0"/>
        <w:rPr>
          <w:rFonts w:ascii="Arial"/>
          <w:sz w:val="14"/>
        </w:rPr>
      </w:pPr>
      <w:r>
        <w:rPr/>
        <w:br w:type="column"/>
      </w:r>
      <w:r>
        <w:rPr>
          <w:rFonts w:ascii="Arial"/>
          <w:sz w:val="14"/>
        </w:rPr>
      </w:r>
    </w:p>
    <w:p>
      <w:pPr>
        <w:pStyle w:val="BodyText"/>
        <w:rPr>
          <w:rFonts w:ascii="Arial"/>
          <w:sz w:val="14"/>
        </w:rPr>
      </w:pPr>
    </w:p>
    <w:p>
      <w:pPr>
        <w:spacing w:before="88"/>
        <w:ind w:left="229" w:right="0" w:firstLine="0"/>
        <w:jc w:val="center"/>
        <w:rPr>
          <w:rFonts w:ascii="Arial"/>
          <w:sz w:val="13"/>
        </w:rPr>
      </w:pPr>
      <w:r>
        <w:rPr>
          <w:rFonts w:ascii="Arial"/>
          <w:color w:val="1F4E79"/>
          <w:spacing w:val="-2"/>
          <w:w w:val="95"/>
          <w:sz w:val="13"/>
        </w:rPr>
        <w:t>Funding</w:t>
      </w:r>
      <w:r>
        <w:rPr>
          <w:rFonts w:ascii="Arial"/>
          <w:color w:val="1F4E79"/>
          <w:spacing w:val="40"/>
          <w:sz w:val="13"/>
        </w:rPr>
        <w:t> </w:t>
      </w:r>
      <w:r>
        <w:rPr>
          <w:rFonts w:ascii="Arial"/>
          <w:color w:val="1F4E79"/>
          <w:spacing w:val="-4"/>
          <w:sz w:val="13"/>
        </w:rPr>
        <w:t>rate</w:t>
      </w:r>
    </w:p>
    <w:p>
      <w:pPr>
        <w:pStyle w:val="BodyText"/>
        <w:spacing w:before="11"/>
        <w:rPr>
          <w:rFonts w:ascii="Arial"/>
          <w:sz w:val="12"/>
        </w:rPr>
      </w:pPr>
    </w:p>
    <w:p>
      <w:pPr>
        <w:spacing w:line="51" w:lineRule="exact" w:before="0"/>
        <w:ind w:left="224" w:right="0" w:firstLine="0"/>
        <w:jc w:val="center"/>
        <w:rPr>
          <w:rFonts w:ascii="Arial"/>
          <w:sz w:val="11"/>
        </w:rPr>
      </w:pPr>
      <w:r>
        <w:rPr>
          <w:rFonts w:ascii="Arial"/>
          <w:color w:val="1F4E79"/>
          <w:spacing w:val="-5"/>
          <w:sz w:val="11"/>
        </w:rPr>
        <w:t>(U)</w:t>
      </w:r>
    </w:p>
    <w:p>
      <w:pPr>
        <w:spacing w:before="112"/>
        <w:ind w:left="212" w:right="5" w:firstLine="0"/>
        <w:jc w:val="center"/>
        <w:rPr>
          <w:rFonts w:ascii="Arial"/>
          <w:sz w:val="13"/>
        </w:rPr>
      </w:pPr>
      <w:r>
        <w:rPr/>
        <w:br w:type="column"/>
      </w:r>
      <w:r>
        <w:rPr>
          <w:rFonts w:ascii="Arial"/>
          <w:color w:val="1F4E79"/>
          <w:spacing w:val="-2"/>
          <w:sz w:val="13"/>
        </w:rPr>
        <w:t>Maximum</w:t>
      </w:r>
      <w:r>
        <w:rPr>
          <w:rFonts w:ascii="Arial"/>
          <w:color w:val="1F4E79"/>
          <w:spacing w:val="40"/>
          <w:sz w:val="13"/>
        </w:rPr>
        <w:t> </w:t>
      </w:r>
      <w:r>
        <w:rPr>
          <w:rFonts w:ascii="Arial"/>
          <w:color w:val="1F4E79"/>
          <w:spacing w:val="-6"/>
          <w:sz w:val="13"/>
        </w:rPr>
        <w:t>EU</w:t>
      </w:r>
    </w:p>
    <w:p>
      <w:pPr>
        <w:spacing w:before="0"/>
        <w:ind w:left="206" w:right="5" w:firstLine="0"/>
        <w:jc w:val="center"/>
        <w:rPr>
          <w:rFonts w:ascii="Arial"/>
          <w:sz w:val="13"/>
        </w:rPr>
      </w:pPr>
      <w:r>
        <w:rPr>
          <w:rFonts w:ascii="Arial"/>
          <w:color w:val="1F4E79"/>
          <w:spacing w:val="-2"/>
          <w:w w:val="95"/>
          <w:sz w:val="13"/>
        </w:rPr>
        <w:t>contributio</w:t>
      </w:r>
      <w:r>
        <w:rPr>
          <w:rFonts w:ascii="Arial"/>
          <w:color w:val="1F4E79"/>
          <w:spacing w:val="40"/>
          <w:sz w:val="13"/>
        </w:rPr>
        <w:t> </w:t>
      </w:r>
      <w:r>
        <w:rPr>
          <w:rFonts w:ascii="Arial"/>
          <w:color w:val="1F4E79"/>
          <w:sz w:val="13"/>
        </w:rPr>
        <w:t>n</w:t>
      </w:r>
      <w:r>
        <w:rPr>
          <w:rFonts w:ascii="Arial"/>
          <w:color w:val="1F4E79"/>
          <w:spacing w:val="-7"/>
          <w:sz w:val="13"/>
        </w:rPr>
        <w:t> </w:t>
      </w:r>
      <w:r>
        <w:rPr>
          <w:rFonts w:ascii="Arial"/>
          <w:color w:val="1F4E79"/>
          <w:sz w:val="13"/>
        </w:rPr>
        <w:t>to</w:t>
      </w:r>
      <w:r>
        <w:rPr>
          <w:rFonts w:ascii="Arial"/>
          <w:color w:val="1F4E79"/>
          <w:spacing w:val="40"/>
          <w:sz w:val="13"/>
        </w:rPr>
        <w:t> </w:t>
      </w:r>
      <w:r>
        <w:rPr>
          <w:rFonts w:ascii="Arial"/>
          <w:color w:val="1F4E79"/>
          <w:spacing w:val="-2"/>
          <w:sz w:val="13"/>
        </w:rPr>
        <w:t>eligible</w:t>
      </w:r>
    </w:p>
    <w:p>
      <w:pPr>
        <w:spacing w:line="50" w:lineRule="exact" w:before="0"/>
        <w:ind w:left="335" w:right="131" w:firstLine="0"/>
        <w:jc w:val="center"/>
        <w:rPr>
          <w:rFonts w:ascii="Arial"/>
          <w:sz w:val="13"/>
        </w:rPr>
      </w:pPr>
      <w:r>
        <w:rPr>
          <w:rFonts w:ascii="Arial"/>
          <w:color w:val="1F4E79"/>
          <w:spacing w:val="-2"/>
          <w:sz w:val="13"/>
        </w:rPr>
        <w:t>costs</w:t>
      </w:r>
    </w:p>
    <w:p>
      <w:pPr>
        <w:spacing w:before="112"/>
        <w:ind w:left="199" w:right="0" w:firstLine="0"/>
        <w:jc w:val="center"/>
        <w:rPr>
          <w:rFonts w:ascii="Arial"/>
          <w:sz w:val="13"/>
        </w:rPr>
      </w:pPr>
      <w:r>
        <w:rPr/>
        <w:br w:type="column"/>
      </w:r>
      <w:r>
        <w:rPr>
          <w:rFonts w:ascii="Arial"/>
          <w:color w:val="1F4E79"/>
          <w:spacing w:val="-2"/>
          <w:sz w:val="13"/>
        </w:rPr>
        <w:t>Requested</w:t>
      </w:r>
      <w:r>
        <w:rPr>
          <w:rFonts w:ascii="Arial"/>
          <w:color w:val="1F4E79"/>
          <w:spacing w:val="40"/>
          <w:sz w:val="13"/>
        </w:rPr>
        <w:t> </w:t>
      </w:r>
      <w:r>
        <w:rPr>
          <w:rFonts w:ascii="Arial"/>
          <w:color w:val="1F4E79"/>
          <w:spacing w:val="-6"/>
          <w:sz w:val="13"/>
        </w:rPr>
        <w:t>EU</w:t>
      </w:r>
    </w:p>
    <w:p>
      <w:pPr>
        <w:spacing w:before="0"/>
        <w:ind w:left="212" w:right="15" w:firstLine="0"/>
        <w:jc w:val="center"/>
        <w:rPr>
          <w:rFonts w:ascii="Arial"/>
          <w:sz w:val="13"/>
        </w:rPr>
      </w:pPr>
      <w:r>
        <w:rPr>
          <w:rFonts w:ascii="Arial"/>
          <w:color w:val="1F4E79"/>
          <w:spacing w:val="-2"/>
          <w:sz w:val="13"/>
        </w:rPr>
        <w:t>contributio</w:t>
      </w:r>
      <w:r>
        <w:rPr>
          <w:rFonts w:ascii="Arial"/>
          <w:color w:val="1F4E79"/>
          <w:spacing w:val="40"/>
          <w:sz w:val="13"/>
        </w:rPr>
        <w:t> </w:t>
      </w:r>
      <w:r>
        <w:rPr>
          <w:rFonts w:ascii="Arial"/>
          <w:color w:val="1F4E79"/>
          <w:sz w:val="13"/>
        </w:rPr>
        <w:t>n</w:t>
      </w:r>
      <w:r>
        <w:rPr>
          <w:rFonts w:ascii="Arial"/>
          <w:color w:val="1F4E79"/>
          <w:spacing w:val="-7"/>
          <w:sz w:val="13"/>
        </w:rPr>
        <w:t> </w:t>
      </w:r>
      <w:r>
        <w:rPr>
          <w:rFonts w:ascii="Arial"/>
          <w:color w:val="1F4E79"/>
          <w:sz w:val="13"/>
        </w:rPr>
        <w:t>to</w:t>
      </w:r>
      <w:r>
        <w:rPr>
          <w:rFonts w:ascii="Arial"/>
          <w:color w:val="1F4E79"/>
          <w:spacing w:val="40"/>
          <w:sz w:val="13"/>
        </w:rPr>
        <w:t> </w:t>
      </w:r>
      <w:r>
        <w:rPr>
          <w:rFonts w:ascii="Arial"/>
          <w:color w:val="1F4E79"/>
          <w:spacing w:val="-2"/>
          <w:sz w:val="13"/>
        </w:rPr>
        <w:t>eligible</w:t>
      </w:r>
    </w:p>
    <w:p>
      <w:pPr>
        <w:spacing w:line="50" w:lineRule="exact" w:before="0"/>
        <w:ind w:left="194" w:right="0" w:firstLine="0"/>
        <w:jc w:val="center"/>
        <w:rPr>
          <w:rFonts w:ascii="Arial" w:hAnsi="Arial"/>
          <w:sz w:val="13"/>
        </w:rPr>
      </w:pPr>
      <w:r>
        <w:rPr>
          <w:rFonts w:ascii="Arial" w:hAnsi="Arial"/>
          <w:color w:val="1F4E79"/>
          <w:spacing w:val="-2"/>
          <w:sz w:val="13"/>
        </w:rPr>
        <w:t>costs/€</w:t>
      </w:r>
    </w:p>
    <w:p>
      <w:pPr>
        <w:spacing w:line="240" w:lineRule="auto" w:before="7"/>
        <w:rPr>
          <w:rFonts w:ascii="Arial"/>
          <w:sz w:val="20"/>
        </w:rPr>
      </w:pPr>
      <w:r>
        <w:rPr/>
        <w:br w:type="column"/>
      </w:r>
      <w:r>
        <w:rPr>
          <w:rFonts w:ascii="Arial"/>
          <w:sz w:val="20"/>
        </w:rPr>
      </w:r>
    </w:p>
    <w:p>
      <w:pPr>
        <w:spacing w:before="0"/>
        <w:ind w:left="202" w:right="0" w:firstLine="0"/>
        <w:jc w:val="center"/>
        <w:rPr>
          <w:rFonts w:ascii="Arial"/>
          <w:sz w:val="13"/>
        </w:rPr>
      </w:pPr>
      <w:r>
        <w:rPr>
          <w:rFonts w:ascii="Arial"/>
          <w:color w:val="1F4E79"/>
          <w:spacing w:val="-2"/>
          <w:sz w:val="13"/>
        </w:rPr>
        <w:t>Income</w:t>
      </w:r>
      <w:r>
        <w:rPr>
          <w:rFonts w:ascii="Arial"/>
          <w:color w:val="1F4E79"/>
          <w:spacing w:val="40"/>
          <w:sz w:val="13"/>
        </w:rPr>
        <w:t> </w:t>
      </w:r>
      <w:r>
        <w:rPr>
          <w:rFonts w:ascii="Arial"/>
          <w:color w:val="1F4E79"/>
          <w:spacing w:val="-2"/>
          <w:sz w:val="13"/>
        </w:rPr>
        <w:t>generated</w:t>
      </w:r>
      <w:r>
        <w:rPr>
          <w:rFonts w:ascii="Arial"/>
          <w:color w:val="1F4E79"/>
          <w:spacing w:val="40"/>
          <w:sz w:val="13"/>
        </w:rPr>
        <w:t> </w:t>
      </w:r>
      <w:r>
        <w:rPr>
          <w:rFonts w:ascii="Arial"/>
          <w:color w:val="1F4E79"/>
          <w:sz w:val="13"/>
        </w:rPr>
        <w:t>by</w:t>
      </w:r>
      <w:r>
        <w:rPr>
          <w:rFonts w:ascii="Arial"/>
          <w:color w:val="1F4E79"/>
          <w:spacing w:val="-7"/>
          <w:sz w:val="13"/>
        </w:rPr>
        <w:t> </w:t>
      </w:r>
      <w:r>
        <w:rPr>
          <w:rFonts w:ascii="Arial"/>
          <w:color w:val="1F4E79"/>
          <w:sz w:val="13"/>
        </w:rPr>
        <w:t>the</w:t>
      </w:r>
      <w:r>
        <w:rPr>
          <w:rFonts w:ascii="Arial"/>
          <w:color w:val="1F4E79"/>
          <w:spacing w:val="40"/>
          <w:sz w:val="13"/>
        </w:rPr>
        <w:t> </w:t>
      </w:r>
      <w:r>
        <w:rPr>
          <w:rFonts w:ascii="Arial"/>
          <w:color w:val="1F4E79"/>
          <w:spacing w:val="-2"/>
          <w:sz w:val="13"/>
        </w:rPr>
        <w:t>action</w:t>
      </w:r>
    </w:p>
    <w:p>
      <w:pPr>
        <w:spacing w:line="240" w:lineRule="auto" w:before="0"/>
        <w:rPr>
          <w:rFonts w:ascii="Arial"/>
          <w:sz w:val="14"/>
        </w:rPr>
      </w:pPr>
      <w:r>
        <w:rPr/>
        <w:br w:type="column"/>
      </w:r>
      <w:r>
        <w:rPr>
          <w:rFonts w:ascii="Arial"/>
          <w:sz w:val="14"/>
        </w:rPr>
      </w:r>
    </w:p>
    <w:p>
      <w:pPr>
        <w:pStyle w:val="BodyText"/>
        <w:rPr>
          <w:rFonts w:ascii="Arial"/>
          <w:sz w:val="11"/>
        </w:rPr>
      </w:pPr>
    </w:p>
    <w:p>
      <w:pPr>
        <w:spacing w:before="0"/>
        <w:ind w:left="207" w:right="0" w:firstLine="2"/>
        <w:jc w:val="center"/>
        <w:rPr>
          <w:rFonts w:ascii="Arial"/>
          <w:sz w:val="13"/>
        </w:rPr>
      </w:pPr>
      <w:r>
        <w:rPr>
          <w:rFonts w:ascii="Arial"/>
          <w:color w:val="1F4E79"/>
          <w:spacing w:val="-2"/>
          <w:sz w:val="13"/>
        </w:rPr>
        <w:t>Financial</w:t>
      </w:r>
      <w:r>
        <w:rPr>
          <w:rFonts w:ascii="Arial"/>
          <w:color w:val="1F4E79"/>
          <w:spacing w:val="40"/>
          <w:sz w:val="13"/>
        </w:rPr>
        <w:t> </w:t>
      </w:r>
      <w:r>
        <w:rPr>
          <w:rFonts w:ascii="Arial"/>
          <w:color w:val="1F4E79"/>
          <w:spacing w:val="-2"/>
          <w:w w:val="95"/>
          <w:sz w:val="13"/>
        </w:rPr>
        <w:t>contributi</w:t>
      </w:r>
      <w:r>
        <w:rPr>
          <w:rFonts w:ascii="Arial"/>
          <w:color w:val="1F4E79"/>
          <w:spacing w:val="40"/>
          <w:sz w:val="13"/>
        </w:rPr>
        <w:t> </w:t>
      </w:r>
      <w:r>
        <w:rPr>
          <w:rFonts w:ascii="Arial"/>
          <w:color w:val="1F4E79"/>
          <w:spacing w:val="-4"/>
          <w:sz w:val="13"/>
        </w:rPr>
        <w:t>ons</w:t>
      </w:r>
    </w:p>
    <w:p>
      <w:pPr>
        <w:spacing w:line="240" w:lineRule="auto" w:before="0"/>
        <w:rPr>
          <w:rFonts w:ascii="Arial"/>
          <w:sz w:val="14"/>
        </w:rPr>
      </w:pPr>
      <w:r>
        <w:rPr/>
        <w:br w:type="column"/>
      </w:r>
      <w:r>
        <w:rPr>
          <w:rFonts w:ascii="Arial"/>
          <w:sz w:val="14"/>
        </w:rPr>
      </w:r>
    </w:p>
    <w:p>
      <w:pPr>
        <w:spacing w:before="85"/>
        <w:ind w:left="214" w:right="0" w:firstLine="1"/>
        <w:jc w:val="center"/>
        <w:rPr>
          <w:rFonts w:ascii="Arial"/>
          <w:sz w:val="13"/>
        </w:rPr>
      </w:pPr>
      <w:r>
        <w:rPr>
          <w:rFonts w:ascii="Arial"/>
          <w:color w:val="1F4E79"/>
          <w:spacing w:val="-4"/>
          <w:sz w:val="13"/>
        </w:rPr>
        <w:t>Own</w:t>
      </w:r>
      <w:r>
        <w:rPr>
          <w:rFonts w:ascii="Arial"/>
          <w:color w:val="1F4E79"/>
          <w:spacing w:val="40"/>
          <w:sz w:val="13"/>
        </w:rPr>
        <w:t> </w:t>
      </w:r>
      <w:r>
        <w:rPr>
          <w:rFonts w:ascii="Arial"/>
          <w:color w:val="1F4E79"/>
          <w:spacing w:val="-2"/>
          <w:w w:val="95"/>
          <w:sz w:val="13"/>
        </w:rPr>
        <w:t>resource</w:t>
      </w:r>
      <w:r>
        <w:rPr>
          <w:rFonts w:ascii="Arial"/>
          <w:color w:val="1F4E79"/>
          <w:spacing w:val="40"/>
          <w:sz w:val="13"/>
        </w:rPr>
        <w:t> </w:t>
      </w:r>
      <w:r>
        <w:rPr>
          <w:rFonts w:ascii="Arial"/>
          <w:color w:val="1F4E79"/>
          <w:spacing w:val="-10"/>
          <w:sz w:val="13"/>
        </w:rPr>
        <w:t>s</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spacing w:before="8"/>
        <w:rPr>
          <w:rFonts w:ascii="Arial"/>
          <w:sz w:val="17"/>
        </w:rPr>
      </w:pPr>
    </w:p>
    <w:p>
      <w:pPr>
        <w:spacing w:before="1"/>
        <w:ind w:left="300" w:right="0" w:firstLine="0"/>
        <w:jc w:val="left"/>
        <w:rPr>
          <w:rFonts w:ascii="Arial"/>
          <w:sz w:val="11"/>
        </w:rPr>
      </w:pPr>
      <w:r>
        <w:rPr>
          <w:rFonts w:ascii="Arial"/>
          <w:color w:val="1F4E79"/>
          <w:spacing w:val="-2"/>
          <w:sz w:val="11"/>
        </w:rPr>
        <w:t>(s)=(n)</w:t>
      </w:r>
    </w:p>
    <w:p>
      <w:pPr>
        <w:spacing w:before="0"/>
        <w:ind w:left="233" w:right="0" w:firstLine="0"/>
        <w:jc w:val="left"/>
        <w:rPr>
          <w:rFonts w:ascii="Arial"/>
          <w:sz w:val="11"/>
        </w:rPr>
      </w:pPr>
      <w:r>
        <w:rPr>
          <w:rFonts w:ascii="Arial"/>
          <w:color w:val="1F4E79"/>
          <w:spacing w:val="-2"/>
          <w:sz w:val="11"/>
        </w:rPr>
        <w:t>+(o)+(p)+</w:t>
      </w:r>
    </w:p>
    <w:p>
      <w:pPr>
        <w:spacing w:line="36" w:lineRule="exact" w:before="1"/>
        <w:ind w:left="278" w:right="0" w:firstLine="0"/>
        <w:jc w:val="left"/>
        <w:rPr>
          <w:rFonts w:ascii="Arial"/>
          <w:sz w:val="11"/>
        </w:rPr>
      </w:pPr>
      <w:r>
        <w:rPr>
          <w:rFonts w:ascii="Arial"/>
          <w:color w:val="1F4E79"/>
          <w:sz w:val="11"/>
        </w:rPr>
        <w:t>(q)</w:t>
      </w:r>
      <w:r>
        <w:rPr>
          <w:rFonts w:ascii="Arial"/>
          <w:color w:val="1F4E79"/>
          <w:spacing w:val="-2"/>
          <w:sz w:val="11"/>
        </w:rPr>
        <w:t> </w:t>
      </w:r>
      <w:r>
        <w:rPr>
          <w:rFonts w:ascii="Arial"/>
          <w:color w:val="1F4E79"/>
          <w:sz w:val="11"/>
        </w:rPr>
        <w:t>+ </w:t>
      </w:r>
      <w:r>
        <w:rPr>
          <w:rFonts w:ascii="Arial"/>
          <w:color w:val="1F4E79"/>
          <w:spacing w:val="-5"/>
          <w:sz w:val="11"/>
        </w:rPr>
        <w:t>(r)</w:t>
      </w:r>
    </w:p>
    <w:p>
      <w:pPr>
        <w:spacing w:after="0" w:line="36" w:lineRule="exact"/>
        <w:jc w:val="left"/>
        <w:rPr>
          <w:rFonts w:ascii="Arial"/>
          <w:sz w:val="11"/>
        </w:rPr>
        <w:sectPr>
          <w:type w:val="continuous"/>
          <w:pgSz w:w="16840" w:h="11910" w:orient="landscape"/>
          <w:pgMar w:header="291" w:footer="1128" w:top="720" w:bottom="0" w:left="740" w:right="620"/>
          <w:cols w:num="14" w:equalWidth="0">
            <w:col w:w="3857" w:space="40"/>
            <w:col w:w="1004" w:space="39"/>
            <w:col w:w="1665" w:space="40"/>
            <w:col w:w="222" w:space="39"/>
            <w:col w:w="1175" w:space="40"/>
            <w:col w:w="882" w:space="40"/>
            <w:col w:w="786" w:space="39"/>
            <w:col w:w="698" w:space="40"/>
            <w:col w:w="800" w:space="39"/>
            <w:col w:w="827" w:space="40"/>
            <w:col w:w="786" w:space="40"/>
            <w:col w:w="734" w:space="39"/>
            <w:col w:w="719" w:space="40"/>
            <w:col w:w="810"/>
          </w:cols>
        </w:sectPr>
      </w:pPr>
    </w:p>
    <w:p>
      <w:pPr>
        <w:tabs>
          <w:tab w:pos="1501" w:val="left" w:leader="none"/>
        </w:tabs>
        <w:spacing w:line="240" w:lineRule="auto" w:before="0"/>
        <w:ind w:left="1646" w:right="0" w:hanging="675"/>
        <w:jc w:val="left"/>
        <w:rPr>
          <w:rFonts w:ascii="Arial"/>
          <w:sz w:val="13"/>
        </w:rPr>
      </w:pPr>
      <w:r>
        <w:rPr>
          <w:rFonts w:ascii="Arial"/>
          <w:color w:val="1F4E79"/>
          <w:spacing w:val="-6"/>
          <w:sz w:val="13"/>
        </w:rPr>
        <w:t>No</w:t>
      </w:r>
      <w:r>
        <w:rPr>
          <w:rFonts w:ascii="Arial"/>
          <w:color w:val="1F4E79"/>
          <w:sz w:val="13"/>
        </w:rPr>
        <w:tab/>
      </w:r>
      <w:r>
        <w:rPr>
          <w:rFonts w:ascii="Arial"/>
          <w:color w:val="1F4E79"/>
          <w:spacing w:val="-2"/>
          <w:sz w:val="13"/>
        </w:rPr>
        <w:t>Participant</w:t>
      </w:r>
      <w:r>
        <w:rPr>
          <w:rFonts w:ascii="Arial"/>
          <w:color w:val="1F4E79"/>
          <w:spacing w:val="40"/>
          <w:sz w:val="13"/>
        </w:rPr>
        <w:t> </w:t>
      </w:r>
      <w:r>
        <w:rPr>
          <w:rFonts w:ascii="Arial"/>
          <w:color w:val="1F4E79"/>
          <w:spacing w:val="-4"/>
          <w:sz w:val="13"/>
        </w:rPr>
        <w:t>name</w:t>
      </w:r>
    </w:p>
    <w:p>
      <w:pPr>
        <w:spacing w:line="143" w:lineRule="exact" w:before="0"/>
        <w:ind w:left="312" w:right="0" w:firstLine="0"/>
        <w:jc w:val="left"/>
        <w:rPr>
          <w:rFonts w:ascii="Arial"/>
          <w:sz w:val="13"/>
        </w:rPr>
      </w:pPr>
      <w:r>
        <w:rPr/>
        <w:br w:type="column"/>
      </w:r>
      <w:r>
        <w:rPr>
          <w:rFonts w:ascii="Arial"/>
          <w:color w:val="1F4E79"/>
          <w:spacing w:val="-2"/>
          <w:w w:val="95"/>
          <w:sz w:val="13"/>
        </w:rPr>
        <w:t>Country</w:t>
      </w:r>
    </w:p>
    <w:p>
      <w:pPr>
        <w:spacing w:before="96"/>
        <w:ind w:left="0" w:right="0" w:firstLine="0"/>
        <w:jc w:val="right"/>
        <w:rPr>
          <w:rFonts w:ascii="Arial"/>
          <w:sz w:val="11"/>
        </w:rPr>
      </w:pPr>
      <w:r>
        <w:rPr/>
        <w:br w:type="column"/>
      </w:r>
      <w:r>
        <w:rPr>
          <w:rFonts w:ascii="Arial"/>
          <w:color w:val="1F4E79"/>
          <w:spacing w:val="-4"/>
          <w:sz w:val="11"/>
        </w:rPr>
        <w:t>(a1)</w:t>
      </w:r>
    </w:p>
    <w:p>
      <w:pPr>
        <w:spacing w:before="96"/>
        <w:ind w:left="0" w:right="0" w:firstLine="0"/>
        <w:jc w:val="right"/>
        <w:rPr>
          <w:rFonts w:ascii="Arial"/>
          <w:sz w:val="11"/>
        </w:rPr>
      </w:pPr>
      <w:r>
        <w:rPr/>
        <w:br w:type="column"/>
      </w:r>
      <w:r>
        <w:rPr>
          <w:rFonts w:ascii="Arial"/>
          <w:color w:val="1F4E79"/>
          <w:spacing w:val="-5"/>
          <w:sz w:val="11"/>
        </w:rPr>
        <w:t>(b)</w:t>
      </w:r>
    </w:p>
    <w:p>
      <w:pPr>
        <w:spacing w:line="240" w:lineRule="auto" w:before="0"/>
        <w:ind w:left="504" w:right="0" w:firstLine="4"/>
        <w:jc w:val="center"/>
        <w:rPr>
          <w:rFonts w:ascii="Arial" w:hAnsi="Arial"/>
          <w:sz w:val="13"/>
        </w:rPr>
      </w:pPr>
      <w:r>
        <w:rPr/>
        <w:br w:type="column"/>
      </w:r>
      <w:r>
        <w:rPr>
          <w:rFonts w:ascii="Arial" w:hAnsi="Arial"/>
          <w:color w:val="1F4E79"/>
          <w:spacing w:val="-2"/>
          <w:sz w:val="13"/>
        </w:rPr>
        <w:t>Travel</w:t>
      </w:r>
      <w:r>
        <w:rPr>
          <w:rFonts w:ascii="Arial" w:hAnsi="Arial"/>
          <w:color w:val="1F4E79"/>
          <w:spacing w:val="40"/>
          <w:sz w:val="13"/>
        </w:rPr>
        <w:t> </w:t>
      </w:r>
      <w:r>
        <w:rPr>
          <w:rFonts w:ascii="Arial" w:hAnsi="Arial"/>
          <w:color w:val="1F4E79"/>
          <w:spacing w:val="-4"/>
          <w:sz w:val="13"/>
        </w:rPr>
        <w:t>and</w:t>
      </w:r>
      <w:r>
        <w:rPr>
          <w:rFonts w:ascii="Arial" w:hAnsi="Arial"/>
          <w:color w:val="1F4E79"/>
          <w:spacing w:val="40"/>
          <w:sz w:val="13"/>
        </w:rPr>
        <w:t> </w:t>
      </w:r>
      <w:r>
        <w:rPr>
          <w:rFonts w:ascii="Arial" w:hAnsi="Arial"/>
          <w:color w:val="1F4E79"/>
          <w:spacing w:val="-2"/>
          <w:sz w:val="13"/>
        </w:rPr>
        <w:t>subsiste</w:t>
      </w:r>
      <w:r>
        <w:rPr>
          <w:rFonts w:ascii="Arial" w:hAnsi="Arial"/>
          <w:color w:val="1F4E79"/>
          <w:spacing w:val="40"/>
          <w:sz w:val="13"/>
        </w:rPr>
        <w:t> </w:t>
      </w:r>
      <w:r>
        <w:rPr>
          <w:rFonts w:ascii="Arial" w:hAnsi="Arial"/>
          <w:color w:val="1F4E79"/>
          <w:spacing w:val="-2"/>
          <w:sz w:val="13"/>
        </w:rPr>
        <w:t>nce/€</w:t>
      </w:r>
    </w:p>
    <w:p>
      <w:pPr>
        <w:pStyle w:val="BodyText"/>
        <w:spacing w:before="3"/>
        <w:rPr>
          <w:rFonts w:ascii="Arial"/>
          <w:sz w:val="12"/>
        </w:rPr>
      </w:pPr>
    </w:p>
    <w:p>
      <w:pPr>
        <w:spacing w:before="0"/>
        <w:ind w:left="637" w:right="130" w:firstLine="0"/>
        <w:jc w:val="center"/>
        <w:rPr>
          <w:rFonts w:ascii="Arial"/>
          <w:sz w:val="11"/>
        </w:rPr>
      </w:pPr>
      <w:r>
        <w:rPr>
          <w:rFonts w:ascii="Arial"/>
          <w:color w:val="1F4E79"/>
          <w:spacing w:val="-4"/>
          <w:sz w:val="11"/>
        </w:rPr>
        <w:t>(c1)</w:t>
      </w:r>
    </w:p>
    <w:p>
      <w:pPr>
        <w:spacing w:line="240" w:lineRule="auto" w:before="0"/>
        <w:ind w:left="192" w:right="0" w:firstLine="0"/>
        <w:jc w:val="center"/>
        <w:rPr>
          <w:rFonts w:ascii="Arial" w:hAnsi="Arial"/>
          <w:sz w:val="13"/>
        </w:rPr>
      </w:pPr>
      <w:r>
        <w:rPr/>
        <w:br w:type="column"/>
      </w:r>
      <w:r>
        <w:rPr>
          <w:rFonts w:ascii="Arial" w:hAnsi="Arial"/>
          <w:color w:val="1F4E79"/>
          <w:spacing w:val="-2"/>
          <w:sz w:val="13"/>
        </w:rPr>
        <w:t>Equipm</w:t>
      </w:r>
      <w:r>
        <w:rPr>
          <w:rFonts w:ascii="Arial" w:hAnsi="Arial"/>
          <w:color w:val="1F4E79"/>
          <w:spacing w:val="40"/>
          <w:sz w:val="13"/>
        </w:rPr>
        <w:t> </w:t>
      </w:r>
      <w:r>
        <w:rPr>
          <w:rFonts w:ascii="Arial" w:hAnsi="Arial"/>
          <w:color w:val="1F4E79"/>
          <w:spacing w:val="-2"/>
          <w:sz w:val="13"/>
        </w:rPr>
        <w:t>ent/€</w:t>
      </w:r>
    </w:p>
    <w:p>
      <w:pPr>
        <w:pStyle w:val="BodyText"/>
        <w:spacing w:before="2"/>
        <w:rPr>
          <w:rFonts w:ascii="Arial"/>
          <w:sz w:val="12"/>
        </w:rPr>
      </w:pPr>
    </w:p>
    <w:p>
      <w:pPr>
        <w:spacing w:before="0"/>
        <w:ind w:left="198" w:right="0" w:firstLine="0"/>
        <w:jc w:val="center"/>
        <w:rPr>
          <w:rFonts w:ascii="Arial"/>
          <w:sz w:val="11"/>
        </w:rPr>
      </w:pPr>
      <w:r>
        <w:rPr>
          <w:rFonts w:ascii="Arial"/>
          <w:color w:val="1F4E79"/>
          <w:spacing w:val="-4"/>
          <w:sz w:val="11"/>
        </w:rPr>
        <w:t>(c2)</w:t>
      </w:r>
    </w:p>
    <w:p>
      <w:pPr>
        <w:spacing w:line="240" w:lineRule="auto" w:before="0"/>
        <w:ind w:left="188" w:right="0" w:firstLine="2"/>
        <w:jc w:val="center"/>
        <w:rPr>
          <w:rFonts w:ascii="Arial"/>
          <w:sz w:val="13"/>
        </w:rPr>
      </w:pPr>
      <w:r>
        <w:rPr/>
        <w:br w:type="column"/>
      </w:r>
      <w:r>
        <w:rPr>
          <w:rFonts w:ascii="Arial"/>
          <w:color w:val="1F4E79"/>
          <w:spacing w:val="-2"/>
          <w:sz w:val="13"/>
        </w:rPr>
        <w:t>Other</w:t>
      </w:r>
      <w:r>
        <w:rPr>
          <w:rFonts w:ascii="Arial"/>
          <w:color w:val="1F4E79"/>
          <w:spacing w:val="40"/>
          <w:sz w:val="13"/>
        </w:rPr>
        <w:t> </w:t>
      </w:r>
      <w:r>
        <w:rPr>
          <w:rFonts w:ascii="Arial"/>
          <w:color w:val="1F4E79"/>
          <w:spacing w:val="-2"/>
          <w:sz w:val="13"/>
        </w:rPr>
        <w:t>goods,</w:t>
      </w:r>
      <w:r>
        <w:rPr>
          <w:rFonts w:ascii="Arial"/>
          <w:color w:val="1F4E79"/>
          <w:spacing w:val="40"/>
          <w:sz w:val="13"/>
        </w:rPr>
        <w:t> </w:t>
      </w:r>
      <w:r>
        <w:rPr>
          <w:rFonts w:ascii="Arial"/>
          <w:color w:val="1F4E79"/>
          <w:spacing w:val="-2"/>
          <w:sz w:val="13"/>
        </w:rPr>
        <w:t>works</w:t>
      </w:r>
      <w:r>
        <w:rPr>
          <w:rFonts w:ascii="Arial"/>
          <w:color w:val="1F4E79"/>
          <w:spacing w:val="40"/>
          <w:sz w:val="13"/>
        </w:rPr>
        <w:t> </w:t>
      </w:r>
      <w:r>
        <w:rPr>
          <w:rFonts w:ascii="Arial"/>
          <w:color w:val="1F4E79"/>
          <w:spacing w:val="-4"/>
          <w:sz w:val="13"/>
        </w:rPr>
        <w:t>and</w:t>
      </w:r>
      <w:r>
        <w:rPr>
          <w:rFonts w:ascii="Arial"/>
          <w:color w:val="1F4E79"/>
          <w:spacing w:val="40"/>
          <w:sz w:val="13"/>
        </w:rPr>
        <w:t> </w:t>
      </w:r>
      <w:r>
        <w:rPr>
          <w:rFonts w:ascii="Arial"/>
          <w:color w:val="1F4E79"/>
          <w:spacing w:val="-2"/>
          <w:w w:val="95"/>
          <w:sz w:val="13"/>
        </w:rPr>
        <w:t>services</w:t>
      </w:r>
    </w:p>
    <w:p>
      <w:pPr>
        <w:spacing w:line="148" w:lineRule="exact" w:before="0"/>
        <w:ind w:left="319" w:right="129" w:firstLine="0"/>
        <w:jc w:val="center"/>
        <w:rPr>
          <w:rFonts w:ascii="Arial" w:hAnsi="Arial"/>
          <w:sz w:val="13"/>
        </w:rPr>
      </w:pPr>
      <w:r>
        <w:rPr>
          <w:rFonts w:ascii="Arial" w:hAnsi="Arial"/>
          <w:color w:val="1F4E79"/>
          <w:spacing w:val="-5"/>
          <w:sz w:val="13"/>
        </w:rPr>
        <w:t>/€</w:t>
      </w:r>
    </w:p>
    <w:p>
      <w:pPr>
        <w:spacing w:line="126" w:lineRule="exact" w:before="0"/>
        <w:ind w:left="320" w:right="129" w:firstLine="0"/>
        <w:jc w:val="center"/>
        <w:rPr>
          <w:rFonts w:ascii="Arial"/>
          <w:sz w:val="11"/>
        </w:rPr>
      </w:pPr>
      <w:r>
        <w:rPr>
          <w:rFonts w:ascii="Arial"/>
          <w:color w:val="1F4E79"/>
          <w:spacing w:val="-4"/>
          <w:sz w:val="11"/>
        </w:rPr>
        <w:t>(c3)</w:t>
      </w:r>
    </w:p>
    <w:p>
      <w:pPr>
        <w:spacing w:line="240" w:lineRule="auto" w:before="0"/>
        <w:ind w:left="283" w:right="0" w:firstLine="0"/>
        <w:jc w:val="center"/>
        <w:rPr>
          <w:rFonts w:ascii="Arial" w:hAnsi="Arial"/>
          <w:sz w:val="13"/>
        </w:rPr>
      </w:pPr>
      <w:r>
        <w:rPr/>
        <w:br w:type="column"/>
      </w:r>
      <w:r>
        <w:rPr>
          <w:rFonts w:ascii="Arial" w:hAnsi="Arial"/>
          <w:color w:val="808080"/>
          <w:spacing w:val="-2"/>
          <w:sz w:val="13"/>
        </w:rPr>
        <w:t>[specific</w:t>
      </w:r>
      <w:r>
        <w:rPr>
          <w:rFonts w:ascii="Arial" w:hAnsi="Arial"/>
          <w:color w:val="808080"/>
          <w:spacing w:val="-8"/>
          <w:sz w:val="13"/>
        </w:rPr>
        <w:t> </w:t>
      </w:r>
      <w:r>
        <w:rPr>
          <w:rFonts w:ascii="Arial" w:hAnsi="Arial"/>
          <w:color w:val="808080"/>
          <w:spacing w:val="-2"/>
          <w:sz w:val="13"/>
        </w:rPr>
        <w:t>cost</w:t>
      </w:r>
      <w:r>
        <w:rPr>
          <w:rFonts w:ascii="Arial" w:hAnsi="Arial"/>
          <w:color w:val="808080"/>
          <w:spacing w:val="40"/>
          <w:sz w:val="13"/>
        </w:rPr>
        <w:t> </w:t>
      </w:r>
      <w:r>
        <w:rPr>
          <w:rFonts w:ascii="Arial" w:hAnsi="Arial"/>
          <w:color w:val="808080"/>
          <w:sz w:val="13"/>
        </w:rPr>
        <w:t>category]</w:t>
      </w:r>
      <w:r>
        <w:rPr>
          <w:rFonts w:ascii="Arial" w:hAnsi="Arial"/>
          <w:color w:val="808080"/>
          <w:spacing w:val="-7"/>
          <w:sz w:val="13"/>
        </w:rPr>
        <w:t> </w:t>
      </w:r>
      <w:r>
        <w:rPr>
          <w:rFonts w:ascii="Arial" w:hAnsi="Arial"/>
          <w:color w:val="1F4E79"/>
          <w:sz w:val="13"/>
        </w:rPr>
        <w:t>/€</w:t>
      </w:r>
    </w:p>
    <w:p>
      <w:pPr>
        <w:pStyle w:val="BodyText"/>
        <w:spacing w:before="5"/>
        <w:rPr>
          <w:rFonts w:ascii="Arial"/>
          <w:sz w:val="12"/>
        </w:rPr>
      </w:pPr>
    </w:p>
    <w:p>
      <w:pPr>
        <w:spacing w:before="0"/>
        <w:ind w:left="283" w:right="0" w:firstLine="0"/>
        <w:jc w:val="center"/>
        <w:rPr>
          <w:rFonts w:ascii="Arial"/>
          <w:sz w:val="13"/>
        </w:rPr>
      </w:pPr>
      <w:r>
        <w:rPr>
          <w:rFonts w:ascii="Arial"/>
          <w:color w:val="1F4E79"/>
          <w:spacing w:val="-4"/>
          <w:sz w:val="13"/>
        </w:rPr>
        <w:t>(dx)</w:t>
      </w:r>
    </w:p>
    <w:p>
      <w:pPr>
        <w:spacing w:before="27"/>
        <w:ind w:left="432" w:right="0" w:firstLine="0"/>
        <w:jc w:val="left"/>
        <w:rPr>
          <w:rFonts w:ascii="Arial"/>
          <w:sz w:val="11"/>
        </w:rPr>
      </w:pPr>
      <w:r>
        <w:rPr/>
        <w:br w:type="column"/>
      </w:r>
      <w:r>
        <w:rPr>
          <w:rFonts w:ascii="Arial"/>
          <w:color w:val="1F4E79"/>
          <w:sz w:val="11"/>
        </w:rPr>
        <w:t>+ </w:t>
      </w:r>
      <w:r>
        <w:rPr>
          <w:rFonts w:ascii="Arial"/>
          <w:color w:val="1F4E79"/>
          <w:spacing w:val="-4"/>
          <w:sz w:val="11"/>
        </w:rPr>
        <w:t>(d7)]</w:t>
      </w:r>
    </w:p>
    <w:p>
      <w:pPr>
        <w:spacing w:line="126" w:lineRule="exact" w:before="51"/>
        <w:ind w:left="346" w:right="0" w:firstLine="0"/>
        <w:jc w:val="left"/>
        <w:rPr>
          <w:rFonts w:ascii="Arial"/>
          <w:sz w:val="11"/>
        </w:rPr>
      </w:pPr>
      <w:r>
        <w:rPr/>
        <w:br w:type="column"/>
      </w:r>
      <w:r>
        <w:rPr>
          <w:rFonts w:ascii="Arial"/>
          <w:color w:val="1F4E79"/>
          <w:sz w:val="11"/>
        </w:rPr>
        <w:t>(c2)</w:t>
      </w:r>
      <w:r>
        <w:rPr>
          <w:rFonts w:ascii="Arial"/>
          <w:color w:val="1F4E79"/>
          <w:spacing w:val="-1"/>
          <w:sz w:val="11"/>
        </w:rPr>
        <w:t> </w:t>
      </w:r>
      <w:r>
        <w:rPr>
          <w:rFonts w:ascii="Arial"/>
          <w:color w:val="1F4E79"/>
          <w:sz w:val="11"/>
        </w:rPr>
        <w:t>+ (c3)</w:t>
      </w:r>
      <w:r>
        <w:rPr>
          <w:rFonts w:ascii="Arial"/>
          <w:color w:val="1F4E79"/>
          <w:spacing w:val="-1"/>
          <w:sz w:val="11"/>
        </w:rPr>
        <w:t> </w:t>
      </w:r>
      <w:r>
        <w:rPr>
          <w:rFonts w:ascii="Arial"/>
          <w:color w:val="1F4E79"/>
          <w:spacing w:val="-10"/>
          <w:sz w:val="11"/>
        </w:rPr>
        <w:t>+</w:t>
      </w:r>
    </w:p>
    <w:p>
      <w:pPr>
        <w:spacing w:line="126" w:lineRule="exact" w:before="0"/>
        <w:ind w:left="450" w:right="0" w:firstLine="0"/>
        <w:jc w:val="left"/>
        <w:rPr>
          <w:rFonts w:ascii="Arial"/>
          <w:sz w:val="11"/>
        </w:rPr>
      </w:pPr>
      <w:r>
        <w:rPr>
          <w:rFonts w:ascii="Arial"/>
          <w:color w:val="1F4E79"/>
          <w:sz w:val="11"/>
        </w:rPr>
        <w:t>(d)</w:t>
      </w:r>
      <w:r>
        <w:rPr>
          <w:rFonts w:ascii="Arial"/>
          <w:color w:val="1F4E79"/>
          <w:spacing w:val="-1"/>
          <w:sz w:val="11"/>
        </w:rPr>
        <w:t> </w:t>
      </w:r>
      <w:r>
        <w:rPr>
          <w:rFonts w:ascii="Arial"/>
          <w:color w:val="1F4E79"/>
          <w:sz w:val="11"/>
        </w:rPr>
        <w:t>+ </w:t>
      </w:r>
      <w:r>
        <w:rPr>
          <w:rFonts w:ascii="Arial"/>
          <w:color w:val="1F4E79"/>
          <w:spacing w:val="-5"/>
          <w:sz w:val="11"/>
        </w:rPr>
        <w:t>(e)</w:t>
      </w:r>
    </w:p>
    <w:p>
      <w:pPr>
        <w:spacing w:line="240" w:lineRule="auto" w:before="0"/>
        <w:rPr>
          <w:rFonts w:ascii="Arial"/>
          <w:sz w:val="12"/>
        </w:rPr>
      </w:pPr>
      <w:r>
        <w:rPr/>
        <w:br w:type="column"/>
      </w:r>
      <w:r>
        <w:rPr>
          <w:rFonts w:ascii="Arial"/>
          <w:sz w:val="12"/>
        </w:rPr>
      </w:r>
    </w:p>
    <w:p>
      <w:pPr>
        <w:spacing w:before="85"/>
        <w:ind w:left="906" w:right="0" w:firstLine="0"/>
        <w:jc w:val="left"/>
        <w:rPr>
          <w:rFonts w:ascii="Arial"/>
          <w:sz w:val="11"/>
        </w:rPr>
      </w:pPr>
      <w:r>
        <w:rPr>
          <w:rFonts w:ascii="Arial"/>
          <w:color w:val="1F4E79"/>
          <w:sz w:val="11"/>
        </w:rPr>
        <w:t>(l)</w:t>
      </w:r>
      <w:r>
        <w:rPr>
          <w:rFonts w:ascii="Arial"/>
          <w:color w:val="1F4E79"/>
          <w:spacing w:val="-2"/>
          <w:sz w:val="11"/>
        </w:rPr>
        <w:t> </w:t>
      </w:r>
      <w:r>
        <w:rPr>
          <w:rFonts w:ascii="Arial"/>
          <w:color w:val="1F4E79"/>
          <w:sz w:val="11"/>
        </w:rPr>
        <w:t>=</w:t>
      </w:r>
      <w:r>
        <w:rPr>
          <w:rFonts w:ascii="Arial"/>
          <w:color w:val="1F4E79"/>
          <w:spacing w:val="-1"/>
          <w:sz w:val="11"/>
        </w:rPr>
        <w:t> </w:t>
      </w:r>
      <w:r>
        <w:rPr>
          <w:rFonts w:ascii="Arial"/>
          <w:color w:val="1F4E79"/>
          <w:sz w:val="11"/>
        </w:rPr>
        <w:t>(U)</w:t>
      </w:r>
      <w:r>
        <w:rPr>
          <w:rFonts w:ascii="Arial"/>
          <w:color w:val="1F4E79"/>
          <w:spacing w:val="-2"/>
          <w:sz w:val="11"/>
        </w:rPr>
        <w:t> </w:t>
      </w:r>
      <w:r>
        <w:rPr>
          <w:rFonts w:ascii="Arial"/>
          <w:color w:val="1F4E79"/>
          <w:sz w:val="11"/>
        </w:rPr>
        <w:t>*</w:t>
      </w:r>
      <w:r>
        <w:rPr>
          <w:rFonts w:ascii="Arial"/>
          <w:color w:val="1F4E79"/>
          <w:spacing w:val="-1"/>
          <w:sz w:val="11"/>
        </w:rPr>
        <w:t> </w:t>
      </w:r>
      <w:r>
        <w:rPr>
          <w:rFonts w:ascii="Arial"/>
          <w:color w:val="1F4E79"/>
          <w:spacing w:val="-5"/>
          <w:sz w:val="11"/>
        </w:rPr>
        <w:t>(h)</w:t>
      </w:r>
    </w:p>
    <w:p>
      <w:pPr>
        <w:spacing w:before="97"/>
        <w:ind w:left="202" w:right="0" w:firstLine="0"/>
        <w:jc w:val="center"/>
        <w:rPr>
          <w:rFonts w:ascii="Arial"/>
          <w:sz w:val="13"/>
        </w:rPr>
      </w:pPr>
      <w:r>
        <w:rPr/>
        <w:br w:type="column"/>
      </w:r>
      <w:r>
        <w:rPr>
          <w:rFonts w:ascii="Arial"/>
          <w:color w:val="1F4E79"/>
          <w:spacing w:val="-2"/>
          <w:sz w:val="13"/>
        </w:rPr>
        <w:t>(Requeste</w:t>
      </w:r>
      <w:r>
        <w:rPr>
          <w:rFonts w:ascii="Arial"/>
          <w:color w:val="1F4E79"/>
          <w:spacing w:val="40"/>
          <w:sz w:val="13"/>
        </w:rPr>
        <w:t> </w:t>
      </w:r>
      <w:r>
        <w:rPr>
          <w:rFonts w:ascii="Arial"/>
          <w:color w:val="1F4E79"/>
          <w:sz w:val="13"/>
        </w:rPr>
        <w:t>d</w:t>
      </w:r>
      <w:r>
        <w:rPr>
          <w:rFonts w:ascii="Arial"/>
          <w:color w:val="1F4E79"/>
          <w:spacing w:val="-7"/>
          <w:sz w:val="13"/>
        </w:rPr>
        <w:t> </w:t>
      </w:r>
      <w:r>
        <w:rPr>
          <w:rFonts w:ascii="Arial"/>
          <w:color w:val="1F4E79"/>
          <w:sz w:val="13"/>
        </w:rPr>
        <w:t>grant</w:t>
      </w:r>
      <w:r>
        <w:rPr>
          <w:rFonts w:ascii="Arial"/>
          <w:color w:val="1F4E79"/>
          <w:spacing w:val="40"/>
          <w:sz w:val="13"/>
        </w:rPr>
        <w:t> </w:t>
      </w:r>
      <w:r>
        <w:rPr>
          <w:rFonts w:ascii="Arial"/>
          <w:color w:val="1F4E79"/>
          <w:spacing w:val="-2"/>
          <w:sz w:val="13"/>
        </w:rPr>
        <w:t>amount)</w:t>
      </w:r>
    </w:p>
    <w:p>
      <w:pPr>
        <w:pStyle w:val="BodyText"/>
        <w:rPr>
          <w:rFonts w:ascii="Arial"/>
          <w:sz w:val="11"/>
        </w:rPr>
      </w:pPr>
    </w:p>
    <w:p>
      <w:pPr>
        <w:pStyle w:val="ListParagraph"/>
        <w:numPr>
          <w:ilvl w:val="0"/>
          <w:numId w:val="15"/>
        </w:numPr>
        <w:tabs>
          <w:tab w:pos="550" w:val="left" w:leader="none"/>
        </w:tabs>
        <w:spacing w:line="240" w:lineRule="auto" w:before="0" w:after="0"/>
        <w:ind w:left="549" w:right="0" w:hanging="228"/>
        <w:jc w:val="left"/>
        <w:rPr>
          <w:rFonts w:ascii="Arial"/>
          <w:sz w:val="11"/>
        </w:rPr>
      </w:pPr>
      <w:r>
        <w:rPr>
          <w:rFonts w:ascii="Arial"/>
          <w:color w:val="1F4E79"/>
          <w:spacing w:val="-5"/>
          <w:sz w:val="11"/>
        </w:rPr>
        <w:t>(n)</w:t>
      </w:r>
    </w:p>
    <w:p>
      <w:pPr>
        <w:spacing w:line="240" w:lineRule="auto" w:before="3"/>
        <w:rPr>
          <w:rFonts w:ascii="Arial"/>
          <w:sz w:val="15"/>
        </w:rPr>
      </w:pPr>
      <w:r>
        <w:rPr/>
        <w:br w:type="column"/>
      </w:r>
      <w:r>
        <w:rPr>
          <w:rFonts w:ascii="Arial"/>
          <w:sz w:val="15"/>
        </w:rPr>
      </w:r>
    </w:p>
    <w:p>
      <w:pPr>
        <w:spacing w:before="0"/>
        <w:ind w:left="0" w:right="0" w:firstLine="0"/>
        <w:jc w:val="right"/>
        <w:rPr>
          <w:rFonts w:ascii="Arial"/>
          <w:sz w:val="11"/>
        </w:rPr>
      </w:pPr>
      <w:r>
        <w:rPr>
          <w:rFonts w:ascii="Arial"/>
          <w:color w:val="1F4E79"/>
          <w:spacing w:val="-5"/>
          <w:sz w:val="11"/>
        </w:rPr>
        <w:t>(o)</w:t>
      </w:r>
    </w:p>
    <w:p>
      <w:pPr>
        <w:spacing w:line="240" w:lineRule="auto" w:before="7"/>
        <w:rPr>
          <w:rFonts w:ascii="Arial"/>
          <w:sz w:val="10"/>
        </w:rPr>
      </w:pPr>
      <w:r>
        <w:rPr/>
        <w:br w:type="column"/>
      </w:r>
      <w:r>
        <w:rPr>
          <w:rFonts w:ascii="Arial"/>
          <w:sz w:val="10"/>
        </w:rPr>
      </w:r>
    </w:p>
    <w:p>
      <w:pPr>
        <w:spacing w:before="1"/>
        <w:ind w:left="0" w:right="0" w:firstLine="0"/>
        <w:jc w:val="right"/>
        <w:rPr>
          <w:rFonts w:ascii="Arial"/>
          <w:sz w:val="11"/>
        </w:rPr>
      </w:pPr>
      <w:r>
        <w:rPr>
          <w:rFonts w:ascii="Arial"/>
          <w:color w:val="1F4E79"/>
          <w:spacing w:val="-5"/>
          <w:sz w:val="11"/>
        </w:rPr>
        <w:t>(q)</w:t>
      </w:r>
    </w:p>
    <w:p>
      <w:pPr>
        <w:spacing w:line="240" w:lineRule="auto" w:before="2"/>
        <w:rPr>
          <w:rFonts w:ascii="Arial"/>
          <w:sz w:val="14"/>
        </w:rPr>
      </w:pPr>
      <w:r>
        <w:rPr/>
        <w:br w:type="column"/>
      </w:r>
      <w:r>
        <w:rPr>
          <w:rFonts w:ascii="Arial"/>
          <w:sz w:val="14"/>
        </w:rPr>
      </w:r>
    </w:p>
    <w:p>
      <w:pPr>
        <w:spacing w:before="0"/>
        <w:ind w:left="593" w:right="1034" w:firstLine="0"/>
        <w:jc w:val="center"/>
        <w:rPr>
          <w:rFonts w:ascii="Arial"/>
          <w:sz w:val="11"/>
        </w:rPr>
      </w:pPr>
      <w:r>
        <w:rPr>
          <w:rFonts w:ascii="Arial"/>
          <w:color w:val="1F4E79"/>
          <w:spacing w:val="-5"/>
          <w:sz w:val="11"/>
        </w:rPr>
        <w:t>(r)</w:t>
      </w:r>
    </w:p>
    <w:p>
      <w:pPr>
        <w:spacing w:after="0"/>
        <w:jc w:val="center"/>
        <w:rPr>
          <w:rFonts w:ascii="Arial"/>
          <w:sz w:val="11"/>
        </w:rPr>
        <w:sectPr>
          <w:type w:val="continuous"/>
          <w:pgSz w:w="16840" w:h="11910" w:orient="landscape"/>
          <w:pgMar w:header="291" w:footer="1128" w:top="720" w:bottom="0" w:left="740" w:right="620"/>
          <w:cols w:num="15" w:equalWidth="0">
            <w:col w:w="2114" w:space="40"/>
            <w:col w:w="767" w:space="39"/>
            <w:col w:w="702" w:space="40"/>
            <w:col w:w="906" w:space="40"/>
            <w:col w:w="981" w:space="40"/>
            <w:col w:w="632" w:space="39"/>
            <w:col w:w="664" w:space="40"/>
            <w:col w:w="1026" w:space="39"/>
            <w:col w:w="757" w:space="39"/>
            <w:col w:w="949" w:space="40"/>
            <w:col w:w="1521" w:space="40"/>
            <w:col w:w="801" w:space="40"/>
            <w:col w:w="581" w:space="39"/>
            <w:col w:w="762" w:space="39"/>
            <w:col w:w="1763"/>
          </w:cols>
        </w:sectPr>
      </w:pPr>
    </w:p>
    <w:p>
      <w:pPr>
        <w:pStyle w:val="BodyText"/>
        <w:spacing w:before="11"/>
        <w:rPr>
          <w:rFonts w:ascii="Arial"/>
          <w:sz w:val="13"/>
        </w:rPr>
      </w:pPr>
    </w:p>
    <w:p>
      <w:pPr>
        <w:pStyle w:val="ListParagraph"/>
        <w:numPr>
          <w:ilvl w:val="1"/>
          <w:numId w:val="15"/>
        </w:numPr>
        <w:tabs>
          <w:tab w:pos="1422" w:val="left" w:leader="none"/>
          <w:tab w:pos="1423" w:val="left" w:leader="none"/>
          <w:tab w:pos="2610" w:val="left" w:leader="none"/>
        </w:tabs>
        <w:spacing w:line="240" w:lineRule="auto" w:before="0" w:after="0"/>
        <w:ind w:left="1422" w:right="0" w:hanging="407"/>
        <w:jc w:val="left"/>
        <w:rPr>
          <w:rFonts w:ascii="Arial"/>
          <w:sz w:val="13"/>
        </w:rPr>
      </w:pPr>
      <w:r>
        <w:rPr>
          <w:rFonts w:ascii="Arial"/>
          <w:color w:val="1F4E79"/>
          <w:spacing w:val="-2"/>
          <w:sz w:val="13"/>
        </w:rPr>
        <w:t>Participant</w:t>
      </w:r>
      <w:r>
        <w:rPr>
          <w:rFonts w:ascii="Arial"/>
          <w:color w:val="1F4E79"/>
          <w:spacing w:val="5"/>
          <w:sz w:val="13"/>
        </w:rPr>
        <w:t> </w:t>
      </w:r>
      <w:r>
        <w:rPr>
          <w:rFonts w:ascii="Arial"/>
          <w:color w:val="1F4E79"/>
          <w:spacing w:val="-12"/>
          <w:sz w:val="13"/>
        </w:rPr>
        <w:t>1</w:t>
      </w:r>
      <w:r>
        <w:rPr>
          <w:rFonts w:ascii="Arial"/>
          <w:color w:val="1F4E79"/>
          <w:sz w:val="13"/>
        </w:rPr>
        <w:tab/>
      </w:r>
      <w:r>
        <w:rPr>
          <w:rFonts w:ascii="Arial"/>
          <w:color w:val="1F4E79"/>
          <w:spacing w:val="-5"/>
          <w:sz w:val="13"/>
        </w:rPr>
        <w:t>NL</w:t>
      </w:r>
    </w:p>
    <w:p>
      <w:pPr>
        <w:pStyle w:val="BodyText"/>
        <w:spacing w:before="3"/>
        <w:rPr>
          <w:rFonts w:ascii="Arial"/>
          <w:sz w:val="15"/>
        </w:rPr>
      </w:pPr>
    </w:p>
    <w:p>
      <w:pPr>
        <w:pStyle w:val="ListParagraph"/>
        <w:numPr>
          <w:ilvl w:val="1"/>
          <w:numId w:val="15"/>
        </w:numPr>
        <w:tabs>
          <w:tab w:pos="1422" w:val="left" w:leader="none"/>
          <w:tab w:pos="1423" w:val="left" w:leader="none"/>
          <w:tab w:pos="2615" w:val="left" w:leader="none"/>
        </w:tabs>
        <w:spacing w:line="240" w:lineRule="auto" w:before="95" w:after="0"/>
        <w:ind w:left="1422" w:right="0" w:hanging="407"/>
        <w:jc w:val="left"/>
        <w:rPr>
          <w:rFonts w:ascii="Arial"/>
          <w:sz w:val="13"/>
        </w:rPr>
      </w:pPr>
      <w:r>
        <w:rPr>
          <w:rFonts w:ascii="Arial"/>
          <w:color w:val="1F4E79"/>
          <w:spacing w:val="-2"/>
          <w:sz w:val="13"/>
        </w:rPr>
        <w:t>Participant</w:t>
      </w:r>
      <w:r>
        <w:rPr>
          <w:rFonts w:ascii="Arial"/>
          <w:color w:val="1F4E79"/>
          <w:spacing w:val="5"/>
          <w:sz w:val="13"/>
        </w:rPr>
        <w:t> </w:t>
      </w:r>
      <w:r>
        <w:rPr>
          <w:rFonts w:ascii="Arial"/>
          <w:color w:val="1F4E79"/>
          <w:spacing w:val="-12"/>
          <w:sz w:val="13"/>
        </w:rPr>
        <w:t>2</w:t>
      </w:r>
      <w:r>
        <w:rPr>
          <w:rFonts w:ascii="Arial"/>
          <w:color w:val="1F4E79"/>
          <w:sz w:val="13"/>
        </w:rPr>
        <w:tab/>
      </w:r>
      <w:r>
        <w:rPr>
          <w:rFonts w:ascii="Arial"/>
          <w:color w:val="1F4E79"/>
          <w:spacing w:val="-5"/>
          <w:sz w:val="13"/>
        </w:rPr>
        <w:t>LB</w:t>
      </w:r>
    </w:p>
    <w:p>
      <w:pPr>
        <w:pStyle w:val="BodyText"/>
        <w:spacing w:before="8"/>
        <w:rPr>
          <w:rFonts w:ascii="Arial"/>
          <w:sz w:val="26"/>
        </w:rPr>
      </w:pPr>
    </w:p>
    <w:p>
      <w:pPr>
        <w:tabs>
          <w:tab w:pos="2615" w:val="left" w:leader="none"/>
        </w:tabs>
        <w:spacing w:before="96"/>
        <w:ind w:left="1422" w:right="0" w:firstLine="0"/>
        <w:jc w:val="left"/>
        <w:rPr>
          <w:rFonts w:ascii="Arial"/>
          <w:sz w:val="13"/>
        </w:rPr>
      </w:pPr>
      <w:r>
        <w:rPr>
          <w:rFonts w:ascii="Arial"/>
          <w:color w:val="1F4E79"/>
          <w:spacing w:val="-2"/>
          <w:sz w:val="13"/>
        </w:rPr>
        <w:t>Affiliated</w:t>
      </w:r>
      <w:r>
        <w:rPr>
          <w:rFonts w:ascii="Arial"/>
          <w:color w:val="1F4E79"/>
          <w:sz w:val="13"/>
        </w:rPr>
        <w:tab/>
      </w:r>
      <w:r>
        <w:rPr>
          <w:rFonts w:ascii="Arial"/>
          <w:color w:val="1F4E79"/>
          <w:spacing w:val="-5"/>
          <w:sz w:val="13"/>
        </w:rPr>
        <w:t>LB</w:t>
      </w:r>
    </w:p>
    <w:p>
      <w:pPr>
        <w:spacing w:before="1"/>
        <w:ind w:left="1422" w:right="0" w:firstLine="0"/>
        <w:jc w:val="left"/>
        <w:rPr>
          <w:rFonts w:ascii="Arial"/>
          <w:sz w:val="13"/>
        </w:rPr>
      </w:pPr>
      <w:r>
        <w:rPr>
          <w:rFonts w:ascii="Arial"/>
          <w:color w:val="1F4E79"/>
          <w:spacing w:val="-2"/>
          <w:sz w:val="13"/>
        </w:rPr>
        <w:t>Entity</w:t>
      </w:r>
    </w:p>
    <w:p>
      <w:pPr>
        <w:pStyle w:val="BodyText"/>
        <w:spacing w:before="3"/>
        <w:rPr>
          <w:rFonts w:ascii="Arial"/>
          <w:sz w:val="15"/>
        </w:rPr>
      </w:pPr>
    </w:p>
    <w:p>
      <w:pPr>
        <w:pStyle w:val="ListParagraph"/>
        <w:numPr>
          <w:ilvl w:val="1"/>
          <w:numId w:val="15"/>
        </w:numPr>
        <w:tabs>
          <w:tab w:pos="1422" w:val="left" w:leader="none"/>
          <w:tab w:pos="1423" w:val="left" w:leader="none"/>
          <w:tab w:pos="2603" w:val="left" w:leader="none"/>
        </w:tabs>
        <w:spacing w:line="240" w:lineRule="auto" w:before="95" w:after="0"/>
        <w:ind w:left="1422" w:right="0" w:hanging="407"/>
        <w:jc w:val="left"/>
        <w:rPr>
          <w:rFonts w:ascii="Arial"/>
          <w:sz w:val="13"/>
        </w:rPr>
      </w:pPr>
      <w:r>
        <w:rPr>
          <w:rFonts w:ascii="Arial"/>
          <w:color w:val="1F4E79"/>
          <w:spacing w:val="-2"/>
          <w:sz w:val="13"/>
        </w:rPr>
        <w:t>Participant</w:t>
      </w:r>
      <w:r>
        <w:rPr>
          <w:rFonts w:ascii="Arial"/>
          <w:color w:val="1F4E79"/>
          <w:spacing w:val="5"/>
          <w:sz w:val="13"/>
        </w:rPr>
        <w:t> </w:t>
      </w:r>
      <w:r>
        <w:rPr>
          <w:rFonts w:ascii="Arial"/>
          <w:color w:val="1F4E79"/>
          <w:spacing w:val="-12"/>
          <w:sz w:val="13"/>
        </w:rPr>
        <w:t>3</w:t>
      </w:r>
      <w:r>
        <w:rPr>
          <w:rFonts w:ascii="Arial"/>
          <w:color w:val="1F4E79"/>
          <w:sz w:val="13"/>
        </w:rPr>
        <w:tab/>
      </w:r>
      <w:r>
        <w:rPr>
          <w:rFonts w:ascii="Arial"/>
          <w:color w:val="1F4E79"/>
          <w:spacing w:val="-5"/>
          <w:sz w:val="13"/>
        </w:rPr>
        <w:t>DE</w:t>
      </w:r>
    </w:p>
    <w:p>
      <w:pPr>
        <w:pStyle w:val="BodyText"/>
        <w:rPr>
          <w:rFonts w:ascii="Arial"/>
          <w:sz w:val="15"/>
        </w:rPr>
      </w:pPr>
    </w:p>
    <w:p>
      <w:pPr>
        <w:tabs>
          <w:tab w:pos="2603" w:val="left" w:leader="none"/>
        </w:tabs>
        <w:spacing w:before="96"/>
        <w:ind w:left="1422" w:right="12692" w:firstLine="0"/>
        <w:jc w:val="left"/>
        <w:rPr>
          <w:rFonts w:ascii="Arial"/>
          <w:sz w:val="13"/>
        </w:rPr>
      </w:pPr>
      <w:r>
        <w:rPr>
          <w:rFonts w:ascii="Arial"/>
          <w:color w:val="1F4E79"/>
          <w:spacing w:val="-2"/>
          <w:sz w:val="13"/>
        </w:rPr>
        <w:t>Associated</w:t>
      </w:r>
      <w:r>
        <w:rPr>
          <w:rFonts w:ascii="Arial"/>
          <w:color w:val="1F4E79"/>
          <w:sz w:val="13"/>
        </w:rPr>
        <w:tab/>
      </w:r>
      <w:r>
        <w:rPr>
          <w:rFonts w:ascii="Arial"/>
          <w:color w:val="1F4E79"/>
          <w:spacing w:val="-6"/>
          <w:sz w:val="13"/>
        </w:rPr>
        <w:t>AR</w:t>
      </w:r>
      <w:r>
        <w:rPr>
          <w:rFonts w:ascii="Arial"/>
          <w:color w:val="1F4E79"/>
          <w:spacing w:val="40"/>
          <w:sz w:val="13"/>
        </w:rPr>
        <w:t> </w:t>
      </w:r>
      <w:r>
        <w:rPr>
          <w:rFonts w:ascii="Arial"/>
          <w:color w:val="1F4E79"/>
          <w:spacing w:val="-2"/>
          <w:sz w:val="13"/>
        </w:rPr>
        <w:t>Partner</w:t>
      </w:r>
    </w:p>
    <w:p>
      <w:pPr>
        <w:pStyle w:val="BodyText"/>
        <w:spacing w:before="8"/>
        <w:rPr>
          <w:rFonts w:ascii="Arial"/>
          <w:sz w:val="16"/>
        </w:rPr>
      </w:pPr>
    </w:p>
    <w:p>
      <w:pPr>
        <w:spacing w:before="95"/>
        <w:ind w:left="1794" w:right="0" w:firstLine="0"/>
        <w:jc w:val="left"/>
        <w:rPr>
          <w:rFonts w:ascii="Arial"/>
          <w:sz w:val="13"/>
        </w:rPr>
      </w:pPr>
      <w:r>
        <w:rPr>
          <w:rFonts w:ascii="Arial"/>
          <w:color w:val="1F4E79"/>
          <w:spacing w:val="-2"/>
          <w:sz w:val="13"/>
        </w:rPr>
        <w:t>Total</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17"/>
        </w:rPr>
      </w:pPr>
    </w:p>
    <w:p>
      <w:pPr>
        <w:spacing w:before="99"/>
        <w:ind w:left="112" w:right="0" w:firstLine="0"/>
        <w:jc w:val="left"/>
        <w:rPr>
          <w:rFonts w:ascii="Verdana" w:hAnsi="Verdana"/>
          <w:sz w:val="20"/>
        </w:rPr>
      </w:pPr>
      <w:r>
        <w:rPr>
          <w:rFonts w:ascii="Verdana" w:hAnsi="Verdana"/>
          <w:sz w:val="20"/>
        </w:rPr>
        <w:t>Possible</w:t>
      </w:r>
      <w:r>
        <w:rPr>
          <w:rFonts w:ascii="Verdana" w:hAnsi="Verdana"/>
          <w:spacing w:val="-7"/>
          <w:sz w:val="20"/>
        </w:rPr>
        <w:t> </w:t>
      </w:r>
      <w:r>
        <w:rPr>
          <w:rFonts w:ascii="Verdana" w:hAnsi="Verdana"/>
          <w:sz w:val="20"/>
        </w:rPr>
        <w:t>‘Other</w:t>
      </w:r>
      <w:r>
        <w:rPr>
          <w:rFonts w:ascii="Verdana" w:hAnsi="Verdana"/>
          <w:spacing w:val="-7"/>
          <w:sz w:val="20"/>
        </w:rPr>
        <w:t> </w:t>
      </w:r>
      <w:r>
        <w:rPr>
          <w:rFonts w:ascii="Verdana" w:hAnsi="Verdana"/>
          <w:sz w:val="20"/>
        </w:rPr>
        <w:t>cost</w:t>
      </w:r>
      <w:r>
        <w:rPr>
          <w:rFonts w:ascii="Verdana" w:hAnsi="Verdana"/>
          <w:spacing w:val="-8"/>
          <w:sz w:val="20"/>
        </w:rPr>
        <w:t> </w:t>
      </w:r>
      <w:r>
        <w:rPr>
          <w:rFonts w:ascii="Verdana" w:hAnsi="Verdana"/>
          <w:sz w:val="20"/>
        </w:rPr>
        <w:t>categories’</w:t>
      </w:r>
      <w:r>
        <w:rPr>
          <w:rFonts w:ascii="Verdana" w:hAnsi="Verdana"/>
          <w:spacing w:val="-7"/>
          <w:sz w:val="20"/>
        </w:rPr>
        <w:t> </w:t>
      </w:r>
      <w:r>
        <w:rPr>
          <w:rFonts w:ascii="Verdana" w:hAnsi="Verdana"/>
          <w:sz w:val="20"/>
        </w:rPr>
        <w:t>for</w:t>
      </w:r>
      <w:r>
        <w:rPr>
          <w:rFonts w:ascii="Verdana" w:hAnsi="Verdana"/>
          <w:spacing w:val="-7"/>
          <w:sz w:val="20"/>
        </w:rPr>
        <w:t> </w:t>
      </w:r>
      <w:r>
        <w:rPr>
          <w:rFonts w:ascii="Verdana" w:hAnsi="Verdana"/>
          <w:sz w:val="20"/>
        </w:rPr>
        <w:t>Horizon</w:t>
      </w:r>
      <w:r>
        <w:rPr>
          <w:rFonts w:ascii="Verdana" w:hAnsi="Verdana"/>
          <w:spacing w:val="-7"/>
          <w:sz w:val="20"/>
        </w:rPr>
        <w:t> </w:t>
      </w:r>
      <w:r>
        <w:rPr>
          <w:rFonts w:ascii="Verdana" w:hAnsi="Verdana"/>
          <w:spacing w:val="-2"/>
          <w:sz w:val="20"/>
        </w:rPr>
        <w:t>Europe</w:t>
      </w:r>
    </w:p>
    <w:p>
      <w:pPr>
        <w:spacing w:after="0"/>
        <w:jc w:val="left"/>
        <w:rPr>
          <w:rFonts w:ascii="Verdana" w:hAnsi="Verdana"/>
          <w:sz w:val="20"/>
        </w:rPr>
        <w:sectPr>
          <w:type w:val="continuous"/>
          <w:pgSz w:w="16840" w:h="11910" w:orient="landscape"/>
          <w:pgMar w:header="291" w:footer="1128" w:top="720" w:bottom="0" w:left="740" w:right="620"/>
        </w:sectPr>
      </w:pPr>
    </w:p>
    <w:p>
      <w:pPr>
        <w:pStyle w:val="BodyText"/>
        <w:spacing w:before="10"/>
        <w:rPr>
          <w:rFonts w:ascii="Verdana"/>
          <w:sz w:val="27"/>
        </w:rPr>
      </w:pPr>
      <w:r>
        <w:rPr/>
        <w:pict>
          <v:group style="position:absolute;margin-left:195.5pt;margin-top:382.870026pt;width:496.05pt;height:49.1pt;mso-position-horizontal-relative:page;mso-position-vertical-relative:page;z-index:-18566656" id="docshapegroup113" coordorigin="3910,7657" coordsize="9921,982">
            <v:line style="position:absolute" from="4906,7662" to="3915,8197" stroked="true" strokeweight=".47999pt" strokecolor="#000000">
              <v:stroke dashstyle="solid"/>
            </v:line>
            <v:line style="position:absolute" from="5898,7662" to="4906,8197" stroked="true" strokeweight=".47999pt" strokecolor="#000000">
              <v:stroke dashstyle="solid"/>
            </v:line>
            <v:line style="position:absolute" from="6889,7662" to="5898,8197" stroked="true" strokeweight=".47999pt" strokecolor="#000000">
              <v:stroke dashstyle="solid"/>
            </v:line>
            <v:line style="position:absolute" from="7880,7662" to="6889,8197" stroked="true" strokeweight=".47999pt" strokecolor="#000000">
              <v:stroke dashstyle="solid"/>
            </v:line>
            <v:line style="position:absolute" from="8883,7662" to="7880,8197" stroked="true" strokeweight=".47999pt" strokecolor="#000000">
              <v:stroke dashstyle="solid"/>
            </v:line>
            <v:line style="position:absolute" from="9870,7662" to="8883,8197" stroked="true" strokeweight=".47999pt" strokecolor="#000000">
              <v:stroke dashstyle="solid"/>
            </v:line>
            <v:line style="position:absolute" from="10861,7662" to="9870,8197" stroked="true" strokeweight=".47999pt" strokecolor="#000000">
              <v:stroke dashstyle="solid"/>
            </v:line>
            <v:line style="position:absolute" from="11853,7662" to="10861,8197" stroked="true" strokeweight=".47999pt" strokecolor="#000000">
              <v:stroke dashstyle="solid"/>
            </v:line>
            <v:line style="position:absolute" from="12844,7662" to="11853,8197" stroked="true" strokeweight=".47999pt" strokecolor="#000000">
              <v:stroke dashstyle="solid"/>
            </v:line>
            <v:line style="position:absolute" from="13826,7662" to="12844,8197" stroked="true" strokeweight=".47999pt" strokecolor="#000000">
              <v:stroke dashstyle="solid"/>
            </v:line>
            <v:rect style="position:absolute;left:6905;top:8245;width:963;height:389" id="docshape114" filled="true" fillcolor="#e7e6e6" stroked="false">
              <v:fill type="solid"/>
            </v:rect>
            <v:line style="position:absolute" from="7880,8245" to="6889,8634" stroked="true" strokeweight=".47999pt" strokecolor="#bebebe">
              <v:stroke dashstyle="solid"/>
            </v:line>
            <w10:wrap type="none"/>
          </v:group>
        </w:pict>
      </w:r>
    </w:p>
    <w:tbl>
      <w:tblPr>
        <w:tblW w:w="0" w:type="auto"/>
        <w:jc w:val="left"/>
        <w:tblInd w:w="812" w:type="dxa"/>
        <w:tblBorders>
          <w:top w:val="single" w:sz="18" w:space="0" w:color="1F4E79"/>
          <w:left w:val="single" w:sz="18" w:space="0" w:color="1F4E79"/>
          <w:bottom w:val="single" w:sz="18" w:space="0" w:color="1F4E79"/>
          <w:right w:val="single" w:sz="18" w:space="0" w:color="1F4E79"/>
          <w:insideH w:val="single" w:sz="18" w:space="0" w:color="1F4E79"/>
          <w:insideV w:val="single" w:sz="18" w:space="0" w:color="1F4E79"/>
        </w:tblBorders>
        <w:tblLayout w:type="fixed"/>
        <w:tblCellMar>
          <w:top w:w="0" w:type="dxa"/>
          <w:left w:w="0" w:type="dxa"/>
          <w:bottom w:w="0" w:type="dxa"/>
          <w:right w:w="0" w:type="dxa"/>
        </w:tblCellMar>
        <w:tblLook w:val="01E0"/>
      </w:tblPr>
      <w:tblGrid>
        <w:gridCol w:w="538"/>
        <w:gridCol w:w="1274"/>
        <w:gridCol w:w="573"/>
        <w:gridCol w:w="991"/>
        <w:gridCol w:w="992"/>
        <w:gridCol w:w="991"/>
        <w:gridCol w:w="991"/>
        <w:gridCol w:w="1003"/>
        <w:gridCol w:w="987"/>
        <w:gridCol w:w="991"/>
        <w:gridCol w:w="991"/>
        <w:gridCol w:w="991"/>
        <w:gridCol w:w="982"/>
      </w:tblGrid>
      <w:tr>
        <w:trPr>
          <w:trHeight w:val="622" w:hRule="atLeast"/>
        </w:trPr>
        <w:tc>
          <w:tcPr>
            <w:tcW w:w="2385" w:type="dxa"/>
            <w:gridSpan w:val="3"/>
            <w:vMerge w:val="restart"/>
            <w:tcBorders>
              <w:top w:val="nil"/>
              <w:left w:val="nil"/>
            </w:tcBorders>
          </w:tcPr>
          <w:p>
            <w:pPr>
              <w:pStyle w:val="TableParagraph"/>
              <w:rPr>
                <w:rFonts w:ascii="Times New Roman"/>
                <w:sz w:val="14"/>
              </w:rPr>
            </w:pPr>
          </w:p>
        </w:tc>
        <w:tc>
          <w:tcPr>
            <w:tcW w:w="9910" w:type="dxa"/>
            <w:gridSpan w:val="10"/>
            <w:tcBorders>
              <w:bottom w:val="single" w:sz="12" w:space="0" w:color="1F4E79"/>
              <w:right w:val="single" w:sz="12" w:space="0" w:color="1F4E79"/>
            </w:tcBorders>
            <w:shd w:val="clear" w:color="auto" w:fill="A0C5E2"/>
          </w:tcPr>
          <w:p>
            <w:pPr>
              <w:pStyle w:val="TableParagraph"/>
              <w:spacing w:before="11"/>
              <w:rPr>
                <w:rFonts w:ascii="Verdana"/>
                <w:sz w:val="19"/>
              </w:rPr>
            </w:pPr>
          </w:p>
          <w:p>
            <w:pPr>
              <w:pStyle w:val="TableParagraph"/>
              <w:ind w:left="4085" w:right="4071"/>
              <w:jc w:val="center"/>
              <w:rPr>
                <w:sz w:val="13"/>
              </w:rPr>
            </w:pPr>
            <w:r>
              <w:rPr>
                <w:color w:val="1F4E79"/>
                <w:spacing w:val="-2"/>
                <w:sz w:val="13"/>
              </w:rPr>
              <w:t>Estimated</w:t>
            </w:r>
            <w:r>
              <w:rPr>
                <w:color w:val="1F4E79"/>
                <w:spacing w:val="4"/>
                <w:sz w:val="13"/>
              </w:rPr>
              <w:t> </w:t>
            </w:r>
            <w:r>
              <w:rPr>
                <w:color w:val="1F4E79"/>
                <w:spacing w:val="-2"/>
                <w:sz w:val="13"/>
              </w:rPr>
              <w:t>project</w:t>
            </w:r>
            <w:r>
              <w:rPr>
                <w:color w:val="1F4E79"/>
                <w:spacing w:val="5"/>
                <w:sz w:val="13"/>
              </w:rPr>
              <w:t> </w:t>
            </w:r>
            <w:r>
              <w:rPr>
                <w:color w:val="1F4E79"/>
                <w:spacing w:val="-2"/>
                <w:sz w:val="13"/>
              </w:rPr>
              <w:t>expenditure</w:t>
            </w:r>
          </w:p>
        </w:tc>
      </w:tr>
      <w:tr>
        <w:trPr>
          <w:trHeight w:val="694" w:hRule="atLeast"/>
        </w:trPr>
        <w:tc>
          <w:tcPr>
            <w:tcW w:w="2385" w:type="dxa"/>
            <w:gridSpan w:val="3"/>
            <w:vMerge/>
            <w:tcBorders>
              <w:top w:val="nil"/>
              <w:left w:val="nil"/>
            </w:tcBorders>
          </w:tcPr>
          <w:p>
            <w:pPr>
              <w:rPr>
                <w:sz w:val="2"/>
                <w:szCs w:val="2"/>
              </w:rPr>
            </w:pPr>
          </w:p>
        </w:tc>
        <w:tc>
          <w:tcPr>
            <w:tcW w:w="9910" w:type="dxa"/>
            <w:gridSpan w:val="10"/>
            <w:tcBorders>
              <w:top w:val="single" w:sz="12" w:space="0" w:color="1F4E79"/>
              <w:bottom w:val="single" w:sz="12" w:space="0" w:color="1F4E79"/>
            </w:tcBorders>
            <w:shd w:val="clear" w:color="auto" w:fill="A0C5E2"/>
          </w:tcPr>
          <w:p>
            <w:pPr>
              <w:pStyle w:val="TableParagraph"/>
              <w:spacing w:before="3"/>
              <w:rPr>
                <w:rFonts w:ascii="Verdana"/>
                <w:sz w:val="19"/>
              </w:rPr>
            </w:pPr>
          </w:p>
          <w:p>
            <w:pPr>
              <w:pStyle w:val="TableParagraph"/>
              <w:spacing w:before="1"/>
              <w:ind w:left="4257" w:right="4241"/>
              <w:jc w:val="center"/>
              <w:rPr>
                <w:sz w:val="13"/>
              </w:rPr>
            </w:pPr>
            <w:r>
              <w:rPr>
                <w:color w:val="1F4E79"/>
                <w:spacing w:val="-2"/>
                <w:sz w:val="13"/>
              </w:rPr>
              <w:t>Estimated</w:t>
            </w:r>
            <w:r>
              <w:rPr>
                <w:color w:val="1F4E79"/>
                <w:spacing w:val="5"/>
                <w:sz w:val="13"/>
              </w:rPr>
              <w:t> </w:t>
            </w:r>
            <w:r>
              <w:rPr>
                <w:color w:val="1F4E79"/>
                <w:spacing w:val="-2"/>
                <w:sz w:val="13"/>
              </w:rPr>
              <w:t>eligible</w:t>
            </w:r>
            <w:r>
              <w:rPr>
                <w:color w:val="1F4E79"/>
                <w:spacing w:val="6"/>
                <w:sz w:val="13"/>
              </w:rPr>
              <w:t> </w:t>
            </w:r>
            <w:r>
              <w:rPr>
                <w:color w:val="1F4E79"/>
                <w:spacing w:val="-2"/>
                <w:sz w:val="13"/>
              </w:rPr>
              <w:t>costs</w:t>
            </w:r>
          </w:p>
        </w:tc>
      </w:tr>
      <w:tr>
        <w:trPr>
          <w:trHeight w:val="456" w:hRule="atLeast"/>
        </w:trPr>
        <w:tc>
          <w:tcPr>
            <w:tcW w:w="2385" w:type="dxa"/>
            <w:gridSpan w:val="3"/>
            <w:vMerge/>
            <w:tcBorders>
              <w:top w:val="nil"/>
              <w:left w:val="nil"/>
            </w:tcBorders>
          </w:tcPr>
          <w:p>
            <w:pPr>
              <w:rPr>
                <w:sz w:val="2"/>
                <w:szCs w:val="2"/>
              </w:rPr>
            </w:pPr>
          </w:p>
        </w:tc>
        <w:tc>
          <w:tcPr>
            <w:tcW w:w="9910" w:type="dxa"/>
            <w:gridSpan w:val="10"/>
            <w:tcBorders>
              <w:top w:val="single" w:sz="12" w:space="0" w:color="1F4E79"/>
              <w:bottom w:val="single" w:sz="12" w:space="0" w:color="1F4E79"/>
            </w:tcBorders>
            <w:shd w:val="clear" w:color="auto" w:fill="A0C5E2"/>
          </w:tcPr>
          <w:p>
            <w:pPr>
              <w:pStyle w:val="TableParagraph"/>
              <w:spacing w:line="142" w:lineRule="exact"/>
              <w:ind w:left="4241"/>
              <w:rPr>
                <w:sz w:val="13"/>
              </w:rPr>
            </w:pPr>
            <w:r>
              <w:rPr>
                <w:color w:val="1F4E79"/>
                <w:sz w:val="13"/>
              </w:rPr>
              <w:t>D.</w:t>
            </w:r>
            <w:r>
              <w:rPr>
                <w:color w:val="1F4E79"/>
                <w:spacing w:val="-4"/>
                <w:sz w:val="13"/>
              </w:rPr>
              <w:t> </w:t>
            </w:r>
            <w:r>
              <w:rPr>
                <w:color w:val="1F4E79"/>
                <w:sz w:val="13"/>
              </w:rPr>
              <w:t>Other</w:t>
            </w:r>
            <w:r>
              <w:rPr>
                <w:color w:val="1F4E79"/>
                <w:spacing w:val="-4"/>
                <w:sz w:val="13"/>
              </w:rPr>
              <w:t> </w:t>
            </w:r>
            <w:r>
              <w:rPr>
                <w:color w:val="1F4E79"/>
                <w:sz w:val="13"/>
              </w:rPr>
              <w:t>cost</w:t>
            </w:r>
            <w:r>
              <w:rPr>
                <w:color w:val="1F4E79"/>
                <w:spacing w:val="-3"/>
                <w:sz w:val="13"/>
              </w:rPr>
              <w:t> </w:t>
            </w:r>
            <w:r>
              <w:rPr>
                <w:color w:val="1F4E79"/>
                <w:spacing w:val="-2"/>
                <w:sz w:val="13"/>
              </w:rPr>
              <w:t>categories</w:t>
            </w:r>
          </w:p>
        </w:tc>
      </w:tr>
      <w:tr>
        <w:trPr>
          <w:trHeight w:val="1326" w:hRule="atLeast"/>
        </w:trPr>
        <w:tc>
          <w:tcPr>
            <w:tcW w:w="538" w:type="dxa"/>
            <w:tcBorders>
              <w:bottom w:val="nil"/>
              <w:right w:val="single" w:sz="12" w:space="0" w:color="1F4E79"/>
            </w:tcBorders>
            <w:shd w:val="clear" w:color="auto" w:fill="A0C5E2"/>
          </w:tcPr>
          <w:p>
            <w:pPr>
              <w:pStyle w:val="TableParagraph"/>
              <w:spacing w:before="5"/>
              <w:rPr>
                <w:rFonts w:ascii="Verdana"/>
                <w:sz w:val="12"/>
              </w:rPr>
            </w:pPr>
          </w:p>
          <w:p>
            <w:pPr>
              <w:pStyle w:val="TableParagraph"/>
              <w:ind w:left="174" w:right="129"/>
              <w:jc w:val="center"/>
              <w:rPr>
                <w:sz w:val="13"/>
              </w:rPr>
            </w:pPr>
            <w:r>
              <w:rPr>
                <w:color w:val="1F4E79"/>
                <w:spacing w:val="-5"/>
                <w:sz w:val="13"/>
              </w:rPr>
              <w:t>No</w:t>
            </w:r>
          </w:p>
        </w:tc>
        <w:tc>
          <w:tcPr>
            <w:tcW w:w="1274" w:type="dxa"/>
            <w:tcBorders>
              <w:left w:val="single" w:sz="12" w:space="0" w:color="1F4E79"/>
              <w:bottom w:val="nil"/>
              <w:right w:val="single" w:sz="12" w:space="0" w:color="1F4E79"/>
            </w:tcBorders>
            <w:shd w:val="clear" w:color="auto" w:fill="A0C5E2"/>
          </w:tcPr>
          <w:p>
            <w:pPr>
              <w:pStyle w:val="TableParagraph"/>
              <w:spacing w:before="5"/>
              <w:rPr>
                <w:rFonts w:ascii="Verdana"/>
                <w:sz w:val="12"/>
              </w:rPr>
            </w:pPr>
          </w:p>
          <w:p>
            <w:pPr>
              <w:pStyle w:val="TableParagraph"/>
              <w:ind w:left="157"/>
              <w:rPr>
                <w:sz w:val="13"/>
              </w:rPr>
            </w:pPr>
            <w:r>
              <w:rPr>
                <w:color w:val="1F4E79"/>
                <w:spacing w:val="-2"/>
                <w:sz w:val="13"/>
              </w:rPr>
              <w:t>Participant</w:t>
            </w:r>
            <w:r>
              <w:rPr>
                <w:color w:val="1F4E79"/>
                <w:spacing w:val="4"/>
                <w:sz w:val="13"/>
              </w:rPr>
              <w:t> </w:t>
            </w:r>
            <w:r>
              <w:rPr>
                <w:color w:val="1F4E79"/>
                <w:spacing w:val="-4"/>
                <w:sz w:val="13"/>
              </w:rPr>
              <w:t>name</w:t>
            </w:r>
          </w:p>
        </w:tc>
        <w:tc>
          <w:tcPr>
            <w:tcW w:w="573" w:type="dxa"/>
            <w:tcBorders>
              <w:left w:val="single" w:sz="12" w:space="0" w:color="1F4E79"/>
              <w:bottom w:val="nil"/>
            </w:tcBorders>
            <w:shd w:val="clear" w:color="auto" w:fill="A0C5E2"/>
          </w:tcPr>
          <w:p>
            <w:pPr>
              <w:pStyle w:val="TableParagraph"/>
              <w:spacing w:before="5"/>
              <w:rPr>
                <w:rFonts w:ascii="Verdana"/>
                <w:sz w:val="12"/>
              </w:rPr>
            </w:pPr>
          </w:p>
          <w:p>
            <w:pPr>
              <w:pStyle w:val="TableParagraph"/>
              <w:ind w:left="232" w:right="66" w:hanging="120"/>
              <w:rPr>
                <w:sz w:val="13"/>
              </w:rPr>
            </w:pPr>
            <w:r>
              <w:rPr>
                <w:color w:val="1F4E79"/>
                <w:spacing w:val="-2"/>
                <w:sz w:val="13"/>
              </w:rPr>
              <w:t>Count</w:t>
            </w:r>
            <w:r>
              <w:rPr>
                <w:color w:val="1F4E79"/>
                <w:spacing w:val="40"/>
                <w:sz w:val="13"/>
              </w:rPr>
              <w:t> </w:t>
            </w:r>
            <w:r>
              <w:rPr>
                <w:color w:val="1F4E79"/>
                <w:spacing w:val="-6"/>
                <w:sz w:val="13"/>
              </w:rPr>
              <w:t>ry</w:t>
            </w:r>
          </w:p>
        </w:tc>
        <w:tc>
          <w:tcPr>
            <w:tcW w:w="991" w:type="dxa"/>
            <w:tcBorders>
              <w:top w:val="single" w:sz="12" w:space="0" w:color="1F4E79"/>
              <w:bottom w:val="nil"/>
              <w:right w:val="single" w:sz="12" w:space="0" w:color="1F4E79"/>
            </w:tcBorders>
            <w:shd w:val="clear" w:color="auto" w:fill="A0C5E2"/>
          </w:tcPr>
          <w:p>
            <w:pPr>
              <w:pStyle w:val="TableParagraph"/>
              <w:spacing w:line="149" w:lineRule="exact" w:before="2"/>
              <w:ind w:left="292" w:right="211"/>
              <w:jc w:val="center"/>
              <w:rPr>
                <w:sz w:val="13"/>
              </w:rPr>
            </w:pPr>
            <w:r>
              <w:rPr>
                <w:color w:val="1F4E79"/>
                <w:spacing w:val="-5"/>
                <w:sz w:val="13"/>
              </w:rPr>
              <w:t>D.1</w:t>
            </w:r>
          </w:p>
          <w:p>
            <w:pPr>
              <w:pStyle w:val="TableParagraph"/>
              <w:ind w:left="156" w:right="111" w:firstLine="79"/>
              <w:jc w:val="both"/>
              <w:rPr>
                <w:sz w:val="13"/>
              </w:rPr>
            </w:pPr>
            <w:r>
              <w:rPr>
                <w:color w:val="1F4E79"/>
                <w:spacing w:val="-2"/>
                <w:sz w:val="13"/>
              </w:rPr>
              <w:t>Financial</w:t>
            </w:r>
            <w:r>
              <w:rPr>
                <w:color w:val="1F4E79"/>
                <w:spacing w:val="40"/>
                <w:sz w:val="13"/>
              </w:rPr>
              <w:t> </w:t>
            </w:r>
            <w:r>
              <w:rPr>
                <w:color w:val="1F4E79"/>
                <w:sz w:val="13"/>
              </w:rPr>
              <w:t>support</w:t>
            </w:r>
            <w:r>
              <w:rPr>
                <w:color w:val="1F4E79"/>
                <w:spacing w:val="-7"/>
                <w:sz w:val="13"/>
              </w:rPr>
              <w:t> </w:t>
            </w:r>
            <w:r>
              <w:rPr>
                <w:color w:val="1F4E79"/>
                <w:sz w:val="13"/>
              </w:rPr>
              <w:t>to</w:t>
            </w:r>
            <w:r>
              <w:rPr>
                <w:color w:val="1F4E79"/>
                <w:spacing w:val="40"/>
                <w:sz w:val="13"/>
              </w:rPr>
              <w:t> </w:t>
            </w:r>
            <w:r>
              <w:rPr>
                <w:color w:val="1F4E79"/>
                <w:sz w:val="13"/>
              </w:rPr>
              <w:t>third</w:t>
            </w:r>
            <w:r>
              <w:rPr>
                <w:color w:val="1F4E79"/>
                <w:spacing w:val="-4"/>
                <w:sz w:val="13"/>
              </w:rPr>
              <w:t> </w:t>
            </w:r>
            <w:r>
              <w:rPr>
                <w:color w:val="1F4E79"/>
                <w:spacing w:val="-2"/>
                <w:sz w:val="13"/>
              </w:rPr>
              <w:t>parties</w:t>
            </w:r>
          </w:p>
          <w:p>
            <w:pPr>
              <w:pStyle w:val="TableParagraph"/>
              <w:spacing w:before="3"/>
              <w:rPr>
                <w:rFonts w:ascii="Verdana"/>
                <w:sz w:val="12"/>
              </w:rPr>
            </w:pPr>
          </w:p>
          <w:p>
            <w:pPr>
              <w:pStyle w:val="TableParagraph"/>
              <w:ind w:left="292" w:right="247"/>
              <w:jc w:val="center"/>
              <w:rPr>
                <w:sz w:val="13"/>
              </w:rPr>
            </w:pPr>
            <w:r>
              <w:rPr>
                <w:color w:val="1F4E79"/>
                <w:spacing w:val="-2"/>
                <w:sz w:val="13"/>
              </w:rPr>
              <w:t>(Actual</w:t>
            </w:r>
            <w:r>
              <w:rPr>
                <w:color w:val="1F4E79"/>
                <w:spacing w:val="40"/>
                <w:sz w:val="13"/>
              </w:rPr>
              <w:t> </w:t>
            </w:r>
            <w:r>
              <w:rPr>
                <w:color w:val="1F4E79"/>
                <w:spacing w:val="-2"/>
                <w:sz w:val="13"/>
              </w:rPr>
              <w:t>costs)</w:t>
            </w:r>
          </w:p>
          <w:p>
            <w:pPr>
              <w:pStyle w:val="TableParagraph"/>
              <w:spacing w:before="4"/>
              <w:rPr>
                <w:rFonts w:ascii="Verdana"/>
                <w:sz w:val="12"/>
              </w:rPr>
            </w:pPr>
          </w:p>
          <w:p>
            <w:pPr>
              <w:pStyle w:val="TableParagraph"/>
              <w:spacing w:line="109" w:lineRule="exact"/>
              <w:ind w:left="290" w:right="247"/>
              <w:jc w:val="center"/>
              <w:rPr>
                <w:sz w:val="11"/>
              </w:rPr>
            </w:pPr>
            <w:r>
              <w:rPr>
                <w:color w:val="1F4E79"/>
                <w:spacing w:val="-4"/>
                <w:sz w:val="11"/>
              </w:rPr>
              <w:t>(d1)</w:t>
            </w:r>
          </w:p>
        </w:tc>
        <w:tc>
          <w:tcPr>
            <w:tcW w:w="992" w:type="dxa"/>
            <w:tcBorders>
              <w:top w:val="single" w:sz="12" w:space="0" w:color="1F4E79"/>
              <w:left w:val="single" w:sz="12" w:space="0" w:color="1F4E79"/>
              <w:bottom w:val="nil"/>
              <w:right w:val="single" w:sz="12" w:space="0" w:color="1F4E79"/>
            </w:tcBorders>
            <w:shd w:val="clear" w:color="auto" w:fill="A0C5E2"/>
          </w:tcPr>
          <w:p>
            <w:pPr>
              <w:pStyle w:val="TableParagraph"/>
              <w:spacing w:before="2"/>
              <w:ind w:left="199" w:right="67" w:hanging="80"/>
              <w:rPr>
                <w:sz w:val="13"/>
              </w:rPr>
            </w:pPr>
            <w:r>
              <w:rPr>
                <w:color w:val="1F4E79"/>
                <w:sz w:val="13"/>
              </w:rPr>
              <w:t>D.2</w:t>
            </w:r>
            <w:r>
              <w:rPr>
                <w:color w:val="1F4E79"/>
                <w:spacing w:val="-10"/>
                <w:sz w:val="13"/>
              </w:rPr>
              <w:t> </w:t>
            </w:r>
            <w:r>
              <w:rPr>
                <w:color w:val="1F4E79"/>
                <w:sz w:val="13"/>
              </w:rPr>
              <w:t>Internally</w:t>
            </w:r>
            <w:r>
              <w:rPr>
                <w:color w:val="1F4E79"/>
                <w:spacing w:val="40"/>
                <w:sz w:val="13"/>
              </w:rPr>
              <w:t> </w:t>
            </w:r>
            <w:r>
              <w:rPr>
                <w:color w:val="1F4E79"/>
                <w:spacing w:val="-2"/>
                <w:sz w:val="13"/>
              </w:rPr>
              <w:t>invoiced</w:t>
            </w:r>
            <w:r>
              <w:rPr>
                <w:color w:val="1F4E79"/>
                <w:spacing w:val="40"/>
                <w:sz w:val="13"/>
              </w:rPr>
              <w:t> </w:t>
            </w:r>
            <w:r>
              <w:rPr>
                <w:color w:val="1F4E79"/>
                <w:sz w:val="13"/>
              </w:rPr>
              <w:t>goods</w:t>
            </w:r>
            <w:r>
              <w:rPr>
                <w:color w:val="1F4E79"/>
                <w:spacing w:val="-7"/>
                <w:sz w:val="13"/>
              </w:rPr>
              <w:t> </w:t>
            </w:r>
            <w:r>
              <w:rPr>
                <w:color w:val="1F4E79"/>
                <w:sz w:val="13"/>
              </w:rPr>
              <w:t>and</w:t>
            </w:r>
            <w:r>
              <w:rPr>
                <w:color w:val="1F4E79"/>
                <w:spacing w:val="40"/>
                <w:sz w:val="13"/>
              </w:rPr>
              <w:t> </w:t>
            </w:r>
            <w:r>
              <w:rPr>
                <w:color w:val="1F4E79"/>
                <w:spacing w:val="-2"/>
                <w:sz w:val="13"/>
              </w:rPr>
              <w:t>services</w:t>
            </w:r>
          </w:p>
          <w:p>
            <w:pPr>
              <w:pStyle w:val="TableParagraph"/>
              <w:spacing w:before="3"/>
              <w:rPr>
                <w:rFonts w:ascii="Verdana"/>
                <w:sz w:val="12"/>
              </w:rPr>
            </w:pPr>
          </w:p>
          <w:p>
            <w:pPr>
              <w:pStyle w:val="TableParagraph"/>
              <w:ind w:left="156" w:right="111"/>
              <w:jc w:val="center"/>
              <w:rPr>
                <w:sz w:val="13"/>
              </w:rPr>
            </w:pPr>
            <w:r>
              <w:rPr>
                <w:color w:val="1F4E79"/>
                <w:sz w:val="13"/>
              </w:rPr>
              <w:t>(Unit</w:t>
            </w:r>
            <w:r>
              <w:rPr>
                <w:color w:val="1F4E79"/>
                <w:spacing w:val="-10"/>
                <w:sz w:val="13"/>
              </w:rPr>
              <w:t> </w:t>
            </w:r>
            <w:r>
              <w:rPr>
                <w:color w:val="1F4E79"/>
                <w:sz w:val="13"/>
              </w:rPr>
              <w:t>costs</w:t>
            </w:r>
            <w:r>
              <w:rPr>
                <w:color w:val="1F4E79"/>
                <w:spacing w:val="-9"/>
                <w:sz w:val="13"/>
              </w:rPr>
              <w:t> </w:t>
            </w:r>
            <w:r>
              <w:rPr>
                <w:color w:val="1F4E79"/>
                <w:sz w:val="13"/>
              </w:rPr>
              <w:t>-</w:t>
            </w:r>
            <w:r>
              <w:rPr>
                <w:color w:val="1F4E79"/>
                <w:spacing w:val="40"/>
                <w:sz w:val="13"/>
              </w:rPr>
              <w:t> </w:t>
            </w:r>
            <w:r>
              <w:rPr>
                <w:color w:val="1F4E79"/>
                <w:spacing w:val="-2"/>
                <w:sz w:val="13"/>
              </w:rPr>
              <w:t>usual</w:t>
            </w:r>
            <w:r>
              <w:rPr>
                <w:color w:val="1F4E79"/>
                <w:spacing w:val="40"/>
                <w:sz w:val="13"/>
              </w:rPr>
              <w:t> </w:t>
            </w:r>
            <w:r>
              <w:rPr>
                <w:color w:val="1F4E79"/>
                <w:spacing w:val="-2"/>
                <w:sz w:val="13"/>
              </w:rPr>
              <w:t>accounting</w:t>
            </w:r>
          </w:p>
          <w:p>
            <w:pPr>
              <w:pStyle w:val="TableParagraph"/>
              <w:spacing w:line="109" w:lineRule="exact"/>
              <w:ind w:left="153" w:right="111"/>
              <w:jc w:val="center"/>
              <w:rPr>
                <w:sz w:val="13"/>
              </w:rPr>
            </w:pPr>
            <w:r>
              <w:rPr>
                <w:color w:val="1F4E79"/>
                <w:spacing w:val="-2"/>
                <w:sz w:val="13"/>
              </w:rPr>
              <w:t>practices)</w:t>
            </w:r>
          </w:p>
        </w:tc>
        <w:tc>
          <w:tcPr>
            <w:tcW w:w="991" w:type="dxa"/>
            <w:tcBorders>
              <w:top w:val="single" w:sz="12" w:space="0" w:color="1F4E79"/>
              <w:left w:val="single" w:sz="12" w:space="0" w:color="1F4E79"/>
              <w:bottom w:val="nil"/>
              <w:right w:val="single" w:sz="12" w:space="0" w:color="1F4E79"/>
            </w:tcBorders>
            <w:shd w:val="clear" w:color="auto" w:fill="A0C5E2"/>
          </w:tcPr>
          <w:p>
            <w:pPr>
              <w:pStyle w:val="TableParagraph"/>
              <w:spacing w:line="149" w:lineRule="exact" w:before="2"/>
              <w:ind w:left="122" w:right="77"/>
              <w:jc w:val="center"/>
              <w:rPr>
                <w:sz w:val="13"/>
              </w:rPr>
            </w:pPr>
            <w:r>
              <w:rPr>
                <w:i/>
                <w:color w:val="49A45B"/>
                <w:spacing w:val="-4"/>
                <w:sz w:val="13"/>
              </w:rPr>
              <w:t>[</w:t>
            </w:r>
            <w:r>
              <w:rPr>
                <w:color w:val="1F4E79"/>
                <w:spacing w:val="-4"/>
                <w:sz w:val="13"/>
              </w:rPr>
              <w:t>D.3</w:t>
            </w:r>
          </w:p>
          <w:p>
            <w:pPr>
              <w:pStyle w:val="TableParagraph"/>
              <w:ind w:left="125" w:right="77"/>
              <w:jc w:val="center"/>
              <w:rPr>
                <w:sz w:val="13"/>
              </w:rPr>
            </w:pPr>
            <w:r>
              <w:rPr>
                <w:color w:val="1F4E79"/>
                <w:spacing w:val="-2"/>
                <w:sz w:val="13"/>
              </w:rPr>
              <w:t>Transnation</w:t>
            </w:r>
            <w:r>
              <w:rPr>
                <w:color w:val="1F4E79"/>
                <w:spacing w:val="40"/>
                <w:sz w:val="13"/>
              </w:rPr>
              <w:t> </w:t>
            </w:r>
            <w:r>
              <w:rPr>
                <w:color w:val="1F4E79"/>
                <w:sz w:val="13"/>
              </w:rPr>
              <w:t>al access to</w:t>
            </w:r>
            <w:r>
              <w:rPr>
                <w:color w:val="1F4E79"/>
                <w:spacing w:val="40"/>
                <w:sz w:val="13"/>
              </w:rPr>
              <w:t> </w:t>
            </w:r>
            <w:r>
              <w:rPr>
                <w:color w:val="1F4E79"/>
                <w:spacing w:val="-2"/>
                <w:sz w:val="13"/>
              </w:rPr>
              <w:t>research</w:t>
            </w:r>
            <w:r>
              <w:rPr>
                <w:color w:val="1F4E79"/>
                <w:spacing w:val="40"/>
                <w:sz w:val="13"/>
              </w:rPr>
              <w:t> </w:t>
            </w:r>
            <w:r>
              <w:rPr>
                <w:color w:val="1F4E79"/>
                <w:spacing w:val="-2"/>
                <w:sz w:val="13"/>
              </w:rPr>
              <w:t>infrastructure</w:t>
            </w:r>
            <w:r>
              <w:rPr>
                <w:color w:val="1F4E79"/>
                <w:spacing w:val="40"/>
                <w:sz w:val="13"/>
              </w:rPr>
              <w:t> </w:t>
            </w:r>
            <w:r>
              <w:rPr>
                <w:color w:val="1F4E79"/>
                <w:spacing w:val="-10"/>
                <w:sz w:val="13"/>
              </w:rPr>
              <w:t>s</w:t>
            </w:r>
          </w:p>
          <w:p>
            <w:pPr>
              <w:pStyle w:val="TableParagraph"/>
              <w:spacing w:before="4"/>
              <w:rPr>
                <w:rFonts w:ascii="Verdana"/>
                <w:sz w:val="12"/>
              </w:rPr>
            </w:pPr>
          </w:p>
          <w:p>
            <w:pPr>
              <w:pStyle w:val="TableParagraph"/>
              <w:ind w:left="122" w:right="77"/>
              <w:jc w:val="center"/>
              <w:rPr>
                <w:sz w:val="13"/>
              </w:rPr>
            </w:pPr>
            <w:r>
              <w:rPr>
                <w:color w:val="1F4E79"/>
                <w:sz w:val="13"/>
              </w:rPr>
              <w:t>(Unit</w:t>
            </w:r>
            <w:r>
              <w:rPr>
                <w:color w:val="1F4E79"/>
                <w:spacing w:val="-3"/>
                <w:sz w:val="13"/>
              </w:rPr>
              <w:t> </w:t>
            </w:r>
            <w:r>
              <w:rPr>
                <w:color w:val="1F4E79"/>
                <w:spacing w:val="-2"/>
                <w:sz w:val="13"/>
              </w:rPr>
              <w:t>costs)</w:t>
            </w:r>
          </w:p>
        </w:tc>
        <w:tc>
          <w:tcPr>
            <w:tcW w:w="991" w:type="dxa"/>
            <w:tcBorders>
              <w:top w:val="single" w:sz="12" w:space="0" w:color="1F4E79"/>
              <w:left w:val="single" w:sz="12" w:space="0" w:color="1F4E79"/>
              <w:bottom w:val="nil"/>
              <w:right w:val="single" w:sz="12" w:space="0" w:color="1F4E79"/>
            </w:tcBorders>
            <w:shd w:val="clear" w:color="auto" w:fill="A0C5E2"/>
          </w:tcPr>
          <w:p>
            <w:pPr>
              <w:pStyle w:val="TableParagraph"/>
              <w:spacing w:before="2"/>
              <w:ind w:left="125" w:right="77" w:firstLine="4"/>
              <w:jc w:val="center"/>
              <w:rPr>
                <w:sz w:val="13"/>
              </w:rPr>
            </w:pPr>
            <w:r>
              <w:rPr>
                <w:i/>
                <w:color w:val="49A45B"/>
                <w:sz w:val="13"/>
              </w:rPr>
              <w:t>[</w:t>
            </w:r>
            <w:r>
              <w:rPr>
                <w:color w:val="1F4E79"/>
                <w:sz w:val="13"/>
              </w:rPr>
              <w:t>D.4</w:t>
            </w:r>
            <w:r>
              <w:rPr>
                <w:color w:val="1F4E79"/>
                <w:spacing w:val="-7"/>
                <w:sz w:val="13"/>
              </w:rPr>
              <w:t> </w:t>
            </w:r>
            <w:r>
              <w:rPr>
                <w:color w:val="1F4E79"/>
                <w:sz w:val="13"/>
              </w:rPr>
              <w:t>Virtual</w:t>
            </w:r>
            <w:r>
              <w:rPr>
                <w:color w:val="1F4E79"/>
                <w:spacing w:val="40"/>
                <w:sz w:val="13"/>
              </w:rPr>
              <w:t> </w:t>
            </w:r>
            <w:r>
              <w:rPr>
                <w:color w:val="1F4E79"/>
                <w:sz w:val="13"/>
              </w:rPr>
              <w:t>access</w:t>
            </w:r>
            <w:r>
              <w:rPr>
                <w:color w:val="1F4E79"/>
                <w:spacing w:val="-7"/>
                <w:sz w:val="13"/>
              </w:rPr>
              <w:t> </w:t>
            </w:r>
            <w:r>
              <w:rPr>
                <w:color w:val="1F4E79"/>
                <w:sz w:val="13"/>
              </w:rPr>
              <w:t>to</w:t>
            </w:r>
            <w:r>
              <w:rPr>
                <w:color w:val="1F4E79"/>
                <w:spacing w:val="40"/>
                <w:sz w:val="13"/>
              </w:rPr>
              <w:t> </w:t>
            </w:r>
            <w:r>
              <w:rPr>
                <w:color w:val="1F4E79"/>
                <w:spacing w:val="-2"/>
                <w:sz w:val="13"/>
              </w:rPr>
              <w:t>research</w:t>
            </w:r>
            <w:r>
              <w:rPr>
                <w:color w:val="1F4E79"/>
                <w:spacing w:val="40"/>
                <w:sz w:val="13"/>
              </w:rPr>
              <w:t> </w:t>
            </w:r>
            <w:r>
              <w:rPr>
                <w:color w:val="1F4E79"/>
                <w:spacing w:val="-2"/>
                <w:sz w:val="13"/>
              </w:rPr>
              <w:t>infrastructure</w:t>
            </w:r>
            <w:r>
              <w:rPr>
                <w:color w:val="1F4E79"/>
                <w:spacing w:val="40"/>
                <w:sz w:val="13"/>
              </w:rPr>
              <w:t> </w:t>
            </w:r>
            <w:r>
              <w:rPr>
                <w:color w:val="1F4E79"/>
                <w:spacing w:val="-10"/>
                <w:sz w:val="13"/>
              </w:rPr>
              <w:t>s</w:t>
            </w:r>
          </w:p>
          <w:p>
            <w:pPr>
              <w:pStyle w:val="TableParagraph"/>
              <w:spacing w:before="2"/>
              <w:rPr>
                <w:rFonts w:ascii="Verdana"/>
                <w:sz w:val="12"/>
              </w:rPr>
            </w:pPr>
          </w:p>
          <w:p>
            <w:pPr>
              <w:pStyle w:val="TableParagraph"/>
              <w:ind w:left="123" w:right="77"/>
              <w:jc w:val="center"/>
              <w:rPr>
                <w:sz w:val="13"/>
              </w:rPr>
            </w:pPr>
            <w:r>
              <w:rPr>
                <w:color w:val="1F4E79"/>
                <w:sz w:val="13"/>
              </w:rPr>
              <w:t>(Unit</w:t>
            </w:r>
            <w:r>
              <w:rPr>
                <w:color w:val="1F4E79"/>
                <w:spacing w:val="-3"/>
                <w:sz w:val="13"/>
              </w:rPr>
              <w:t> </w:t>
            </w:r>
            <w:r>
              <w:rPr>
                <w:color w:val="1F4E79"/>
                <w:spacing w:val="-2"/>
                <w:sz w:val="13"/>
              </w:rPr>
              <w:t>costs)</w:t>
            </w:r>
          </w:p>
          <w:p>
            <w:pPr>
              <w:pStyle w:val="TableParagraph"/>
              <w:spacing w:before="5"/>
              <w:rPr>
                <w:rFonts w:ascii="Verdana"/>
                <w:sz w:val="12"/>
              </w:rPr>
            </w:pPr>
          </w:p>
          <w:p>
            <w:pPr>
              <w:pStyle w:val="TableParagraph"/>
              <w:spacing w:line="109" w:lineRule="exact"/>
              <w:ind w:left="125" w:right="44"/>
              <w:jc w:val="center"/>
              <w:rPr>
                <w:i/>
                <w:sz w:val="13"/>
              </w:rPr>
            </w:pPr>
            <w:r>
              <w:rPr>
                <w:color w:val="1F4E79"/>
                <w:sz w:val="11"/>
              </w:rPr>
              <w:t>(d4) </w:t>
            </w:r>
            <w:r>
              <w:rPr>
                <w:i/>
                <w:color w:val="49A45B"/>
                <w:spacing w:val="-10"/>
                <w:sz w:val="13"/>
              </w:rPr>
              <w:t>]</w:t>
            </w:r>
          </w:p>
        </w:tc>
        <w:tc>
          <w:tcPr>
            <w:tcW w:w="1003" w:type="dxa"/>
            <w:tcBorders>
              <w:top w:val="single" w:sz="12" w:space="0" w:color="1F4E79"/>
              <w:left w:val="single" w:sz="12" w:space="0" w:color="1F4E79"/>
              <w:bottom w:val="nil"/>
              <w:right w:val="single" w:sz="12" w:space="0" w:color="1F4E79"/>
            </w:tcBorders>
            <w:shd w:val="clear" w:color="auto" w:fill="A0C5E2"/>
          </w:tcPr>
          <w:p>
            <w:pPr>
              <w:pStyle w:val="TableParagraph"/>
              <w:spacing w:before="2"/>
              <w:ind w:left="255" w:right="204"/>
              <w:jc w:val="center"/>
              <w:rPr>
                <w:sz w:val="13"/>
              </w:rPr>
            </w:pPr>
            <w:r>
              <w:rPr>
                <w:i/>
                <w:color w:val="49A45B"/>
                <w:spacing w:val="-4"/>
                <w:sz w:val="13"/>
              </w:rPr>
              <w:t>[</w:t>
            </w:r>
            <w:r>
              <w:rPr>
                <w:color w:val="1F4E79"/>
                <w:spacing w:val="-4"/>
                <w:sz w:val="13"/>
              </w:rPr>
              <w:t>D.5</w:t>
            </w:r>
            <w:r>
              <w:rPr>
                <w:color w:val="1F4E79"/>
                <w:spacing w:val="40"/>
                <w:sz w:val="13"/>
              </w:rPr>
              <w:t> </w:t>
            </w:r>
            <w:r>
              <w:rPr>
                <w:color w:val="1F4E79"/>
                <w:spacing w:val="-2"/>
                <w:sz w:val="13"/>
              </w:rPr>
              <w:t>PCP/PPI</w:t>
            </w:r>
          </w:p>
          <w:p>
            <w:pPr>
              <w:pStyle w:val="TableParagraph"/>
              <w:ind w:left="147" w:right="97"/>
              <w:jc w:val="center"/>
              <w:rPr>
                <w:sz w:val="13"/>
              </w:rPr>
            </w:pPr>
            <w:r>
              <w:rPr>
                <w:color w:val="1F4E79"/>
                <w:spacing w:val="-2"/>
                <w:sz w:val="13"/>
              </w:rPr>
              <w:t>procurement</w:t>
            </w:r>
            <w:r>
              <w:rPr>
                <w:color w:val="1F4E79"/>
                <w:spacing w:val="40"/>
                <w:sz w:val="13"/>
              </w:rPr>
              <w:t> </w:t>
            </w:r>
            <w:r>
              <w:rPr>
                <w:color w:val="1F4E79"/>
                <w:spacing w:val="-2"/>
                <w:sz w:val="13"/>
              </w:rPr>
              <w:t>costs</w:t>
            </w:r>
          </w:p>
          <w:p>
            <w:pPr>
              <w:pStyle w:val="TableParagraph"/>
              <w:spacing w:before="3"/>
              <w:rPr>
                <w:rFonts w:ascii="Verdana"/>
                <w:sz w:val="12"/>
              </w:rPr>
            </w:pPr>
          </w:p>
          <w:p>
            <w:pPr>
              <w:pStyle w:val="TableParagraph"/>
              <w:ind w:left="255" w:right="202"/>
              <w:jc w:val="center"/>
              <w:rPr>
                <w:sz w:val="13"/>
              </w:rPr>
            </w:pPr>
            <w:r>
              <w:rPr>
                <w:color w:val="1F4E79"/>
                <w:spacing w:val="-2"/>
                <w:sz w:val="13"/>
              </w:rPr>
              <w:t>(Actual</w:t>
            </w:r>
            <w:r>
              <w:rPr>
                <w:color w:val="1F4E79"/>
                <w:spacing w:val="40"/>
                <w:sz w:val="13"/>
              </w:rPr>
              <w:t> </w:t>
            </w:r>
            <w:r>
              <w:rPr>
                <w:color w:val="1F4E79"/>
                <w:spacing w:val="-2"/>
                <w:sz w:val="13"/>
              </w:rPr>
              <w:t>costs)</w:t>
            </w:r>
          </w:p>
          <w:p>
            <w:pPr>
              <w:pStyle w:val="TableParagraph"/>
              <w:spacing w:before="4"/>
              <w:rPr>
                <w:rFonts w:ascii="Verdana"/>
                <w:sz w:val="12"/>
              </w:rPr>
            </w:pPr>
          </w:p>
          <w:p>
            <w:pPr>
              <w:pStyle w:val="TableParagraph"/>
              <w:spacing w:line="109" w:lineRule="exact"/>
              <w:ind w:left="255" w:right="171"/>
              <w:jc w:val="center"/>
              <w:rPr>
                <w:i/>
                <w:sz w:val="13"/>
              </w:rPr>
            </w:pPr>
            <w:r>
              <w:rPr>
                <w:color w:val="1F4E79"/>
                <w:sz w:val="11"/>
              </w:rPr>
              <w:t>(d5) </w:t>
            </w:r>
            <w:r>
              <w:rPr>
                <w:i/>
                <w:color w:val="49A45B"/>
                <w:spacing w:val="-10"/>
                <w:sz w:val="13"/>
              </w:rPr>
              <w:t>]</w:t>
            </w:r>
          </w:p>
        </w:tc>
        <w:tc>
          <w:tcPr>
            <w:tcW w:w="987" w:type="dxa"/>
            <w:tcBorders>
              <w:top w:val="single" w:sz="12" w:space="0" w:color="1F4E79"/>
              <w:left w:val="single" w:sz="12" w:space="0" w:color="1F4E79"/>
              <w:bottom w:val="nil"/>
              <w:right w:val="single" w:sz="12" w:space="0" w:color="1F4E79"/>
            </w:tcBorders>
            <w:shd w:val="clear" w:color="auto" w:fill="A0C5E2"/>
          </w:tcPr>
          <w:p>
            <w:pPr>
              <w:pStyle w:val="TableParagraph"/>
              <w:spacing w:before="2"/>
              <w:ind w:left="136" w:right="85"/>
              <w:jc w:val="center"/>
              <w:rPr>
                <w:sz w:val="13"/>
              </w:rPr>
            </w:pPr>
            <w:r>
              <w:rPr>
                <w:i/>
                <w:color w:val="49A45B"/>
                <w:spacing w:val="-2"/>
                <w:sz w:val="13"/>
              </w:rPr>
              <w:t>[</w:t>
            </w:r>
            <w:r>
              <w:rPr>
                <w:color w:val="1F4E79"/>
                <w:spacing w:val="-2"/>
                <w:sz w:val="13"/>
              </w:rPr>
              <w:t>D.6</w:t>
            </w:r>
            <w:r>
              <w:rPr>
                <w:color w:val="1F4E79"/>
                <w:spacing w:val="-8"/>
                <w:sz w:val="13"/>
              </w:rPr>
              <w:t> </w:t>
            </w:r>
            <w:r>
              <w:rPr>
                <w:color w:val="1F4E79"/>
                <w:spacing w:val="-2"/>
                <w:sz w:val="13"/>
              </w:rPr>
              <w:t>Euratom</w:t>
            </w:r>
            <w:r>
              <w:rPr>
                <w:color w:val="1F4E79"/>
                <w:spacing w:val="40"/>
                <w:sz w:val="13"/>
              </w:rPr>
              <w:t> </w:t>
            </w:r>
            <w:r>
              <w:rPr>
                <w:color w:val="1F4E79"/>
                <w:sz w:val="13"/>
              </w:rPr>
              <w:t>Cofund</w:t>
            </w:r>
            <w:r>
              <w:rPr>
                <w:color w:val="1F4E79"/>
                <w:spacing w:val="-7"/>
                <w:sz w:val="13"/>
              </w:rPr>
              <w:t> </w:t>
            </w:r>
            <w:r>
              <w:rPr>
                <w:color w:val="1F4E79"/>
                <w:sz w:val="13"/>
              </w:rPr>
              <w:t>staff</w:t>
            </w:r>
            <w:r>
              <w:rPr>
                <w:color w:val="1F4E79"/>
                <w:spacing w:val="40"/>
                <w:sz w:val="13"/>
              </w:rPr>
              <w:t> </w:t>
            </w:r>
            <w:r>
              <w:rPr>
                <w:color w:val="1F4E79"/>
                <w:spacing w:val="-2"/>
                <w:sz w:val="13"/>
              </w:rPr>
              <w:t>mobility</w:t>
            </w:r>
            <w:r>
              <w:rPr>
                <w:color w:val="1F4E79"/>
                <w:spacing w:val="80"/>
                <w:sz w:val="13"/>
              </w:rPr>
              <w:t> </w:t>
            </w:r>
            <w:r>
              <w:rPr>
                <w:color w:val="1F4E79"/>
                <w:spacing w:val="-2"/>
                <w:sz w:val="13"/>
              </w:rPr>
              <w:t>costs</w:t>
            </w:r>
          </w:p>
          <w:p>
            <w:pPr>
              <w:pStyle w:val="TableParagraph"/>
              <w:spacing w:before="3"/>
              <w:rPr>
                <w:rFonts w:ascii="Verdana"/>
                <w:sz w:val="12"/>
              </w:rPr>
            </w:pPr>
          </w:p>
          <w:p>
            <w:pPr>
              <w:pStyle w:val="TableParagraph"/>
              <w:ind w:left="160" w:right="114"/>
              <w:jc w:val="center"/>
              <w:rPr>
                <w:sz w:val="13"/>
              </w:rPr>
            </w:pPr>
            <w:r>
              <w:rPr>
                <w:color w:val="1F4E79"/>
                <w:sz w:val="13"/>
              </w:rPr>
              <w:t>(Unit</w:t>
            </w:r>
            <w:r>
              <w:rPr>
                <w:color w:val="1F4E79"/>
                <w:spacing w:val="-3"/>
                <w:sz w:val="13"/>
              </w:rPr>
              <w:t> </w:t>
            </w:r>
            <w:r>
              <w:rPr>
                <w:color w:val="1F4E79"/>
                <w:spacing w:val="-2"/>
                <w:sz w:val="13"/>
              </w:rPr>
              <w:t>costs)</w:t>
            </w:r>
          </w:p>
          <w:p>
            <w:pPr>
              <w:pStyle w:val="TableParagraph"/>
              <w:spacing w:before="4"/>
              <w:rPr>
                <w:rFonts w:ascii="Verdana"/>
                <w:sz w:val="12"/>
              </w:rPr>
            </w:pPr>
          </w:p>
          <w:p>
            <w:pPr>
              <w:pStyle w:val="TableParagraph"/>
              <w:spacing w:before="1"/>
              <w:ind w:left="160" w:right="78"/>
              <w:jc w:val="center"/>
              <w:rPr>
                <w:i/>
                <w:sz w:val="13"/>
              </w:rPr>
            </w:pPr>
            <w:r>
              <w:rPr>
                <w:color w:val="1F4E79"/>
                <w:sz w:val="11"/>
              </w:rPr>
              <w:t>(d6) </w:t>
            </w:r>
            <w:r>
              <w:rPr>
                <w:i/>
                <w:color w:val="49A45B"/>
                <w:spacing w:val="-10"/>
                <w:sz w:val="13"/>
              </w:rPr>
              <w:t>]</w:t>
            </w:r>
          </w:p>
        </w:tc>
        <w:tc>
          <w:tcPr>
            <w:tcW w:w="991" w:type="dxa"/>
            <w:tcBorders>
              <w:top w:val="single" w:sz="12" w:space="0" w:color="1F4E79"/>
              <w:left w:val="single" w:sz="12" w:space="0" w:color="1F4E79"/>
              <w:bottom w:val="nil"/>
              <w:right w:val="single" w:sz="12" w:space="0" w:color="1F4E79"/>
            </w:tcBorders>
            <w:shd w:val="clear" w:color="auto" w:fill="A0C5E2"/>
          </w:tcPr>
          <w:p>
            <w:pPr>
              <w:pStyle w:val="TableParagraph"/>
              <w:spacing w:line="149" w:lineRule="exact" w:before="2"/>
              <w:ind w:left="120" w:right="77"/>
              <w:jc w:val="center"/>
              <w:rPr>
                <w:sz w:val="13"/>
              </w:rPr>
            </w:pPr>
            <w:r>
              <w:rPr>
                <w:i/>
                <w:color w:val="49A45B"/>
                <w:sz w:val="13"/>
              </w:rPr>
              <w:t>[</w:t>
            </w:r>
            <w:r>
              <w:rPr>
                <w:color w:val="1F4E79"/>
                <w:sz w:val="13"/>
              </w:rPr>
              <w:t>D.7</w:t>
            </w:r>
            <w:r>
              <w:rPr>
                <w:color w:val="1F4E79"/>
                <w:spacing w:val="-6"/>
                <w:sz w:val="13"/>
              </w:rPr>
              <w:t> </w:t>
            </w:r>
            <w:r>
              <w:rPr>
                <w:color w:val="1F4E79"/>
                <w:spacing w:val="-5"/>
                <w:sz w:val="13"/>
              </w:rPr>
              <w:t>ERC</w:t>
            </w:r>
          </w:p>
          <w:p>
            <w:pPr>
              <w:pStyle w:val="TableParagraph"/>
              <w:ind w:left="125" w:right="77"/>
              <w:jc w:val="center"/>
              <w:rPr>
                <w:sz w:val="13"/>
              </w:rPr>
            </w:pPr>
            <w:r>
              <w:rPr>
                <w:color w:val="1F4E79"/>
                <w:spacing w:val="-2"/>
                <w:sz w:val="13"/>
              </w:rPr>
              <w:t>additional</w:t>
            </w:r>
            <w:r>
              <w:rPr>
                <w:color w:val="1F4E79"/>
                <w:spacing w:val="40"/>
                <w:sz w:val="13"/>
              </w:rPr>
              <w:t> </w:t>
            </w:r>
            <w:r>
              <w:rPr>
                <w:color w:val="1F4E79"/>
                <w:spacing w:val="-2"/>
                <w:sz w:val="13"/>
              </w:rPr>
              <w:t>funding</w:t>
            </w:r>
          </w:p>
          <w:p>
            <w:pPr>
              <w:pStyle w:val="TableParagraph"/>
              <w:spacing w:before="4"/>
              <w:rPr>
                <w:rFonts w:ascii="Verdana"/>
                <w:sz w:val="12"/>
              </w:rPr>
            </w:pPr>
          </w:p>
          <w:p>
            <w:pPr>
              <w:pStyle w:val="TableParagraph"/>
              <w:ind w:left="300" w:right="254"/>
              <w:jc w:val="center"/>
              <w:rPr>
                <w:sz w:val="13"/>
              </w:rPr>
            </w:pPr>
            <w:r>
              <w:rPr>
                <w:color w:val="1F4E79"/>
                <w:spacing w:val="-2"/>
                <w:sz w:val="13"/>
              </w:rPr>
              <w:t>(Actual</w:t>
            </w:r>
            <w:r>
              <w:rPr>
                <w:color w:val="1F4E79"/>
                <w:spacing w:val="40"/>
                <w:sz w:val="13"/>
              </w:rPr>
              <w:t> </w:t>
            </w:r>
            <w:r>
              <w:rPr>
                <w:color w:val="1F4E79"/>
                <w:spacing w:val="-2"/>
                <w:sz w:val="13"/>
              </w:rPr>
              <w:t>costs)</w:t>
            </w:r>
          </w:p>
          <w:p>
            <w:pPr>
              <w:pStyle w:val="TableParagraph"/>
              <w:spacing w:before="4"/>
              <w:rPr>
                <w:rFonts w:ascii="Verdana"/>
                <w:sz w:val="12"/>
              </w:rPr>
            </w:pPr>
          </w:p>
          <w:p>
            <w:pPr>
              <w:pStyle w:val="TableParagraph"/>
              <w:ind w:left="125" w:right="48"/>
              <w:jc w:val="center"/>
              <w:rPr>
                <w:i/>
                <w:sz w:val="13"/>
              </w:rPr>
            </w:pPr>
            <w:r>
              <w:rPr>
                <w:color w:val="1F4E79"/>
                <w:sz w:val="11"/>
              </w:rPr>
              <w:t>(d7) </w:t>
            </w:r>
            <w:r>
              <w:rPr>
                <w:i/>
                <w:color w:val="49A45B"/>
                <w:spacing w:val="-10"/>
                <w:sz w:val="13"/>
              </w:rPr>
              <w:t>]</w:t>
            </w:r>
          </w:p>
        </w:tc>
        <w:tc>
          <w:tcPr>
            <w:tcW w:w="991" w:type="dxa"/>
            <w:tcBorders>
              <w:top w:val="single" w:sz="12" w:space="0" w:color="1F4E79"/>
              <w:left w:val="single" w:sz="12" w:space="0" w:color="1F4E79"/>
              <w:bottom w:val="nil"/>
              <w:right w:val="single" w:sz="12" w:space="0" w:color="1F4E79"/>
            </w:tcBorders>
            <w:shd w:val="clear" w:color="auto" w:fill="A0C5E2"/>
          </w:tcPr>
          <w:p>
            <w:pPr>
              <w:pStyle w:val="TableParagraph"/>
              <w:spacing w:line="149" w:lineRule="exact" w:before="2"/>
              <w:ind w:left="121" w:right="77"/>
              <w:jc w:val="center"/>
              <w:rPr>
                <w:sz w:val="13"/>
              </w:rPr>
            </w:pPr>
            <w:r>
              <w:rPr>
                <w:i/>
                <w:color w:val="49A45B"/>
                <w:sz w:val="13"/>
              </w:rPr>
              <w:t>[</w:t>
            </w:r>
            <w:r>
              <w:rPr>
                <w:color w:val="1F4E79"/>
                <w:sz w:val="13"/>
              </w:rPr>
              <w:t>D.8</w:t>
            </w:r>
            <w:r>
              <w:rPr>
                <w:color w:val="1F4E79"/>
                <w:spacing w:val="-6"/>
                <w:sz w:val="13"/>
              </w:rPr>
              <w:t> </w:t>
            </w:r>
            <w:r>
              <w:rPr>
                <w:color w:val="1F4E79"/>
                <w:spacing w:val="-5"/>
                <w:sz w:val="13"/>
              </w:rPr>
              <w:t>ERC</w:t>
            </w:r>
          </w:p>
          <w:p>
            <w:pPr>
              <w:pStyle w:val="TableParagraph"/>
              <w:ind w:left="130" w:right="86" w:firstLine="3"/>
              <w:jc w:val="center"/>
              <w:rPr>
                <w:sz w:val="13"/>
              </w:rPr>
            </w:pPr>
            <w:r>
              <w:rPr>
                <w:color w:val="1F4E79"/>
                <w:spacing w:val="-2"/>
                <w:sz w:val="13"/>
              </w:rPr>
              <w:t>additional</w:t>
            </w:r>
            <w:r>
              <w:rPr>
                <w:color w:val="1F4E79"/>
                <w:spacing w:val="40"/>
                <w:sz w:val="13"/>
              </w:rPr>
              <w:t> </w:t>
            </w:r>
            <w:r>
              <w:rPr>
                <w:color w:val="1F4E79"/>
                <w:spacing w:val="-2"/>
                <w:sz w:val="13"/>
              </w:rPr>
              <w:t>funding</w:t>
            </w:r>
            <w:r>
              <w:rPr>
                <w:color w:val="1F4E79"/>
                <w:spacing w:val="40"/>
                <w:sz w:val="13"/>
              </w:rPr>
              <w:t> </w:t>
            </w:r>
            <w:r>
              <w:rPr>
                <w:color w:val="1F4E79"/>
                <w:spacing w:val="-2"/>
                <w:sz w:val="13"/>
              </w:rPr>
              <w:t>(subcontracti</w:t>
            </w:r>
            <w:r>
              <w:rPr>
                <w:color w:val="1F4E79"/>
                <w:spacing w:val="40"/>
                <w:sz w:val="13"/>
              </w:rPr>
              <w:t> </w:t>
            </w:r>
            <w:r>
              <w:rPr>
                <w:color w:val="1F4E79"/>
                <w:sz w:val="13"/>
              </w:rPr>
              <w:t>ng,</w:t>
            </w:r>
            <w:r>
              <w:rPr>
                <w:color w:val="1F4E79"/>
                <w:spacing w:val="-7"/>
                <w:sz w:val="13"/>
              </w:rPr>
              <w:t> </w:t>
            </w:r>
            <w:r>
              <w:rPr>
                <w:color w:val="1F4E79"/>
                <w:sz w:val="13"/>
              </w:rPr>
              <w:t>FSTP</w:t>
            </w:r>
          </w:p>
          <w:p>
            <w:pPr>
              <w:pStyle w:val="TableParagraph"/>
              <w:ind w:left="118" w:right="70"/>
              <w:jc w:val="center"/>
              <w:rPr>
                <w:sz w:val="13"/>
              </w:rPr>
            </w:pPr>
            <w:r>
              <w:rPr>
                <w:color w:val="1F4E79"/>
                <w:spacing w:val="-2"/>
                <w:sz w:val="13"/>
              </w:rPr>
              <w:t>and</w:t>
            </w:r>
            <w:r>
              <w:rPr>
                <w:color w:val="1F4E79"/>
                <w:spacing w:val="-8"/>
                <w:sz w:val="13"/>
              </w:rPr>
              <w:t> </w:t>
            </w:r>
            <w:r>
              <w:rPr>
                <w:color w:val="1F4E79"/>
                <w:spacing w:val="-2"/>
                <w:sz w:val="13"/>
              </w:rPr>
              <w:t>internally</w:t>
            </w:r>
            <w:r>
              <w:rPr>
                <w:color w:val="1F4E79"/>
                <w:spacing w:val="40"/>
                <w:sz w:val="13"/>
              </w:rPr>
              <w:t> </w:t>
            </w:r>
            <w:r>
              <w:rPr>
                <w:color w:val="1F4E79"/>
                <w:spacing w:val="-2"/>
                <w:sz w:val="13"/>
              </w:rPr>
              <w:t>invoiced</w:t>
            </w:r>
            <w:r>
              <w:rPr>
                <w:color w:val="1F4E79"/>
                <w:spacing w:val="40"/>
                <w:sz w:val="13"/>
              </w:rPr>
              <w:t> </w:t>
            </w:r>
            <w:r>
              <w:rPr>
                <w:color w:val="1F4E79"/>
                <w:sz w:val="13"/>
              </w:rPr>
              <w:t>goods</w:t>
            </w:r>
            <w:r>
              <w:rPr>
                <w:color w:val="1F4E79"/>
                <w:spacing w:val="-7"/>
                <w:sz w:val="13"/>
              </w:rPr>
              <w:t> </w:t>
            </w:r>
            <w:r>
              <w:rPr>
                <w:color w:val="1F4E79"/>
                <w:sz w:val="13"/>
              </w:rPr>
              <w:t>and</w:t>
            </w:r>
          </w:p>
          <w:p>
            <w:pPr>
              <w:pStyle w:val="TableParagraph"/>
              <w:spacing w:line="109" w:lineRule="exact"/>
              <w:ind w:left="121" w:right="77"/>
              <w:jc w:val="center"/>
              <w:rPr>
                <w:sz w:val="13"/>
              </w:rPr>
            </w:pPr>
            <w:r>
              <w:rPr>
                <w:color w:val="1F4E79"/>
                <w:spacing w:val="-2"/>
                <w:sz w:val="13"/>
              </w:rPr>
              <w:t>services)</w:t>
            </w:r>
          </w:p>
        </w:tc>
        <w:tc>
          <w:tcPr>
            <w:tcW w:w="991" w:type="dxa"/>
            <w:vMerge w:val="restart"/>
            <w:tcBorders>
              <w:top w:val="single" w:sz="12" w:space="0" w:color="1F4E79"/>
              <w:left w:val="single" w:sz="12" w:space="0" w:color="1F4E79"/>
              <w:right w:val="single" w:sz="12" w:space="0" w:color="1F4E79"/>
            </w:tcBorders>
            <w:shd w:val="clear" w:color="auto" w:fill="A0C5E2"/>
          </w:tcPr>
          <w:p>
            <w:pPr>
              <w:pStyle w:val="TableParagraph"/>
              <w:rPr>
                <w:rFonts w:ascii="Times New Roman"/>
                <w:sz w:val="14"/>
              </w:rPr>
            </w:pPr>
          </w:p>
        </w:tc>
        <w:tc>
          <w:tcPr>
            <w:tcW w:w="982" w:type="dxa"/>
            <w:vMerge w:val="restart"/>
            <w:tcBorders>
              <w:top w:val="single" w:sz="12" w:space="0" w:color="1F4E79"/>
              <w:left w:val="single" w:sz="12" w:space="0" w:color="1F4E79"/>
            </w:tcBorders>
            <w:shd w:val="clear" w:color="auto" w:fill="A0C5E2"/>
          </w:tcPr>
          <w:p>
            <w:pPr>
              <w:pStyle w:val="TableParagraph"/>
              <w:rPr>
                <w:rFonts w:ascii="Times New Roman"/>
                <w:sz w:val="14"/>
              </w:rPr>
            </w:pPr>
          </w:p>
        </w:tc>
      </w:tr>
      <w:tr>
        <w:trPr>
          <w:trHeight w:val="102" w:hRule="atLeast"/>
        </w:trPr>
        <w:tc>
          <w:tcPr>
            <w:tcW w:w="538" w:type="dxa"/>
            <w:tcBorders>
              <w:top w:val="nil"/>
              <w:bottom w:val="nil"/>
              <w:right w:val="single" w:sz="12" w:space="0" w:color="1F4E79"/>
            </w:tcBorders>
            <w:shd w:val="clear" w:color="auto" w:fill="A0C5E2"/>
          </w:tcPr>
          <w:p>
            <w:pPr>
              <w:pStyle w:val="TableParagraph"/>
              <w:rPr>
                <w:rFonts w:ascii="Times New Roman"/>
                <w:sz w:val="4"/>
              </w:rPr>
            </w:pPr>
          </w:p>
        </w:tc>
        <w:tc>
          <w:tcPr>
            <w:tcW w:w="1274" w:type="dxa"/>
            <w:tcBorders>
              <w:top w:val="nil"/>
              <w:left w:val="single" w:sz="12" w:space="0" w:color="1F4E79"/>
              <w:bottom w:val="nil"/>
              <w:right w:val="single" w:sz="12" w:space="0" w:color="1F4E79"/>
            </w:tcBorders>
            <w:shd w:val="clear" w:color="auto" w:fill="A0C5E2"/>
          </w:tcPr>
          <w:p>
            <w:pPr>
              <w:pStyle w:val="TableParagraph"/>
              <w:rPr>
                <w:rFonts w:ascii="Times New Roman"/>
                <w:sz w:val="4"/>
              </w:rPr>
            </w:pPr>
          </w:p>
        </w:tc>
        <w:tc>
          <w:tcPr>
            <w:tcW w:w="573" w:type="dxa"/>
            <w:tcBorders>
              <w:top w:val="nil"/>
              <w:left w:val="single" w:sz="12" w:space="0" w:color="1F4E79"/>
              <w:bottom w:val="nil"/>
            </w:tcBorders>
            <w:shd w:val="clear" w:color="auto" w:fill="A0C5E2"/>
          </w:tcPr>
          <w:p>
            <w:pPr>
              <w:pStyle w:val="TableParagraph"/>
              <w:rPr>
                <w:rFonts w:ascii="Times New Roman"/>
                <w:sz w:val="4"/>
              </w:rPr>
            </w:pPr>
          </w:p>
        </w:tc>
        <w:tc>
          <w:tcPr>
            <w:tcW w:w="991" w:type="dxa"/>
            <w:tcBorders>
              <w:top w:val="nil"/>
              <w:bottom w:val="nil"/>
              <w:right w:val="single" w:sz="12" w:space="0" w:color="1F4E79"/>
            </w:tcBorders>
            <w:shd w:val="clear" w:color="auto" w:fill="A0C5E2"/>
          </w:tcPr>
          <w:p>
            <w:pPr>
              <w:pStyle w:val="TableParagraph"/>
              <w:rPr>
                <w:rFonts w:ascii="Times New Roman"/>
                <w:sz w:val="4"/>
              </w:rPr>
            </w:pPr>
          </w:p>
        </w:tc>
        <w:tc>
          <w:tcPr>
            <w:tcW w:w="992" w:type="dxa"/>
            <w:tcBorders>
              <w:top w:val="nil"/>
              <w:left w:val="single" w:sz="12" w:space="0" w:color="1F4E79"/>
              <w:bottom w:val="nil"/>
              <w:right w:val="single" w:sz="12" w:space="0" w:color="1F4E79"/>
            </w:tcBorders>
            <w:shd w:val="clear" w:color="auto" w:fill="A0C5E2"/>
          </w:tcPr>
          <w:p>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pPr>
              <w:pStyle w:val="TableParagraph"/>
              <w:spacing w:line="83" w:lineRule="exact"/>
              <w:ind w:left="389"/>
              <w:rPr>
                <w:i/>
                <w:sz w:val="13"/>
              </w:rPr>
            </w:pPr>
            <w:r>
              <w:rPr>
                <w:color w:val="1F4E79"/>
                <w:sz w:val="11"/>
              </w:rPr>
              <w:t>(d3) </w:t>
            </w:r>
            <w:r>
              <w:rPr>
                <w:i/>
                <w:color w:val="49A45B"/>
                <w:spacing w:val="-10"/>
                <w:sz w:val="13"/>
              </w:rPr>
              <w:t>]</w:t>
            </w:r>
          </w:p>
        </w:tc>
        <w:tc>
          <w:tcPr>
            <w:tcW w:w="991" w:type="dxa"/>
            <w:tcBorders>
              <w:top w:val="nil"/>
              <w:left w:val="single" w:sz="12" w:space="0" w:color="1F4E79"/>
              <w:bottom w:val="nil"/>
              <w:right w:val="single" w:sz="12" w:space="0" w:color="1F4E79"/>
            </w:tcBorders>
            <w:shd w:val="clear" w:color="auto" w:fill="A0C5E2"/>
          </w:tcPr>
          <w:p>
            <w:pPr>
              <w:pStyle w:val="TableParagraph"/>
              <w:rPr>
                <w:rFonts w:ascii="Times New Roman"/>
                <w:sz w:val="4"/>
              </w:rPr>
            </w:pPr>
          </w:p>
        </w:tc>
        <w:tc>
          <w:tcPr>
            <w:tcW w:w="1003" w:type="dxa"/>
            <w:tcBorders>
              <w:top w:val="nil"/>
              <w:left w:val="single" w:sz="12" w:space="0" w:color="1F4E79"/>
              <w:bottom w:val="nil"/>
              <w:right w:val="single" w:sz="12" w:space="0" w:color="1F4E79"/>
            </w:tcBorders>
            <w:shd w:val="clear" w:color="auto" w:fill="A0C5E2"/>
          </w:tcPr>
          <w:p>
            <w:pPr>
              <w:pStyle w:val="TableParagraph"/>
              <w:rPr>
                <w:rFonts w:ascii="Times New Roman"/>
                <w:sz w:val="4"/>
              </w:rPr>
            </w:pPr>
          </w:p>
        </w:tc>
        <w:tc>
          <w:tcPr>
            <w:tcW w:w="987" w:type="dxa"/>
            <w:tcBorders>
              <w:top w:val="nil"/>
              <w:left w:val="single" w:sz="12" w:space="0" w:color="1F4E79"/>
              <w:bottom w:val="nil"/>
              <w:right w:val="single" w:sz="12" w:space="0" w:color="1F4E79"/>
            </w:tcBorders>
            <w:shd w:val="clear" w:color="auto" w:fill="A0C5E2"/>
          </w:tcPr>
          <w:p>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pPr>
              <w:pStyle w:val="TableParagraph"/>
              <w:rPr>
                <w:rFonts w:ascii="Times New Roman"/>
                <w:sz w:val="4"/>
              </w:rPr>
            </w:pPr>
          </w:p>
        </w:tc>
        <w:tc>
          <w:tcPr>
            <w:tcW w:w="991" w:type="dxa"/>
            <w:vMerge/>
            <w:tcBorders>
              <w:top w:val="nil"/>
              <w:left w:val="single" w:sz="12" w:space="0" w:color="1F4E79"/>
              <w:right w:val="single" w:sz="12" w:space="0" w:color="1F4E79"/>
            </w:tcBorders>
            <w:shd w:val="clear" w:color="auto" w:fill="A0C5E2"/>
          </w:tcPr>
          <w:p>
            <w:pPr>
              <w:rPr>
                <w:sz w:val="2"/>
                <w:szCs w:val="2"/>
              </w:rPr>
            </w:pPr>
          </w:p>
        </w:tc>
        <w:tc>
          <w:tcPr>
            <w:tcW w:w="982" w:type="dxa"/>
            <w:vMerge/>
            <w:tcBorders>
              <w:top w:val="nil"/>
              <w:left w:val="single" w:sz="12" w:space="0" w:color="1F4E79"/>
            </w:tcBorders>
            <w:shd w:val="clear" w:color="auto" w:fill="A0C5E2"/>
          </w:tcPr>
          <w:p>
            <w:pPr>
              <w:rPr>
                <w:sz w:val="2"/>
                <w:szCs w:val="2"/>
              </w:rPr>
            </w:pPr>
          </w:p>
        </w:tc>
      </w:tr>
      <w:tr>
        <w:trPr>
          <w:trHeight w:val="330" w:hRule="atLeast"/>
        </w:trPr>
        <w:tc>
          <w:tcPr>
            <w:tcW w:w="538" w:type="dxa"/>
            <w:tcBorders>
              <w:top w:val="nil"/>
              <w:bottom w:val="nil"/>
              <w:right w:val="single" w:sz="12" w:space="0" w:color="1F4E79"/>
            </w:tcBorders>
            <w:shd w:val="clear" w:color="auto" w:fill="A0C5E2"/>
          </w:tcPr>
          <w:p>
            <w:pPr>
              <w:pStyle w:val="TableParagraph"/>
              <w:rPr>
                <w:rFonts w:ascii="Times New Roman"/>
                <w:sz w:val="14"/>
              </w:rPr>
            </w:pPr>
          </w:p>
        </w:tc>
        <w:tc>
          <w:tcPr>
            <w:tcW w:w="1274" w:type="dxa"/>
            <w:tcBorders>
              <w:top w:val="nil"/>
              <w:left w:val="single" w:sz="12" w:space="0" w:color="1F4E79"/>
              <w:bottom w:val="nil"/>
              <w:right w:val="single" w:sz="12" w:space="0" w:color="1F4E79"/>
            </w:tcBorders>
            <w:shd w:val="clear" w:color="auto" w:fill="A0C5E2"/>
          </w:tcPr>
          <w:p>
            <w:pPr>
              <w:pStyle w:val="TableParagraph"/>
              <w:rPr>
                <w:rFonts w:ascii="Times New Roman"/>
                <w:sz w:val="14"/>
              </w:rPr>
            </w:pPr>
          </w:p>
        </w:tc>
        <w:tc>
          <w:tcPr>
            <w:tcW w:w="573" w:type="dxa"/>
            <w:tcBorders>
              <w:top w:val="nil"/>
              <w:left w:val="single" w:sz="12" w:space="0" w:color="1F4E79"/>
              <w:bottom w:val="nil"/>
            </w:tcBorders>
            <w:shd w:val="clear" w:color="auto" w:fill="A0C5E2"/>
          </w:tcPr>
          <w:p>
            <w:pPr>
              <w:pStyle w:val="TableParagraph"/>
              <w:rPr>
                <w:rFonts w:ascii="Times New Roman"/>
                <w:sz w:val="14"/>
              </w:rPr>
            </w:pPr>
          </w:p>
        </w:tc>
        <w:tc>
          <w:tcPr>
            <w:tcW w:w="991" w:type="dxa"/>
            <w:tcBorders>
              <w:top w:val="nil"/>
              <w:bottom w:val="nil"/>
              <w:right w:val="single" w:sz="12" w:space="0" w:color="1F4E79"/>
            </w:tcBorders>
            <w:shd w:val="clear" w:color="auto" w:fill="A0C5E2"/>
          </w:tcPr>
          <w:p>
            <w:pPr>
              <w:pStyle w:val="TableParagraph"/>
              <w:rPr>
                <w:rFonts w:ascii="Times New Roman"/>
                <w:sz w:val="14"/>
              </w:rPr>
            </w:pPr>
          </w:p>
        </w:tc>
        <w:tc>
          <w:tcPr>
            <w:tcW w:w="992" w:type="dxa"/>
            <w:tcBorders>
              <w:top w:val="nil"/>
              <w:left w:val="single" w:sz="12" w:space="0" w:color="1F4E79"/>
              <w:bottom w:val="nil"/>
              <w:right w:val="single" w:sz="12" w:space="0" w:color="1F4E79"/>
            </w:tcBorders>
            <w:shd w:val="clear" w:color="auto" w:fill="A0C5E2"/>
          </w:tcPr>
          <w:p>
            <w:pPr>
              <w:pStyle w:val="TableParagraph"/>
              <w:spacing w:line="102" w:lineRule="exact"/>
              <w:ind w:left="154" w:right="111"/>
              <w:jc w:val="center"/>
              <w:rPr>
                <w:sz w:val="11"/>
              </w:rPr>
            </w:pPr>
            <w:r>
              <w:rPr>
                <w:color w:val="1F4E79"/>
                <w:spacing w:val="-4"/>
                <w:sz w:val="11"/>
              </w:rPr>
              <w:t>(d2)</w:t>
            </w:r>
          </w:p>
        </w:tc>
        <w:tc>
          <w:tcPr>
            <w:tcW w:w="991" w:type="dxa"/>
            <w:tcBorders>
              <w:top w:val="nil"/>
              <w:left w:val="single" w:sz="12" w:space="0" w:color="1F4E79"/>
              <w:bottom w:val="nil"/>
              <w:right w:val="single" w:sz="12" w:space="0" w:color="1F4E79"/>
            </w:tcBorders>
            <w:shd w:val="clear" w:color="auto" w:fill="A0C5E2"/>
          </w:tcPr>
          <w:p>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pPr>
              <w:pStyle w:val="TableParagraph"/>
              <w:rPr>
                <w:rFonts w:ascii="Times New Roman"/>
                <w:sz w:val="14"/>
              </w:rPr>
            </w:pPr>
          </w:p>
        </w:tc>
        <w:tc>
          <w:tcPr>
            <w:tcW w:w="1003" w:type="dxa"/>
            <w:tcBorders>
              <w:top w:val="nil"/>
              <w:left w:val="single" w:sz="12" w:space="0" w:color="1F4E79"/>
              <w:bottom w:val="nil"/>
              <w:right w:val="single" w:sz="12" w:space="0" w:color="1F4E79"/>
            </w:tcBorders>
            <w:shd w:val="clear" w:color="auto" w:fill="A0C5E2"/>
          </w:tcPr>
          <w:p>
            <w:pPr>
              <w:pStyle w:val="TableParagraph"/>
              <w:rPr>
                <w:rFonts w:ascii="Times New Roman"/>
                <w:sz w:val="14"/>
              </w:rPr>
            </w:pPr>
          </w:p>
        </w:tc>
        <w:tc>
          <w:tcPr>
            <w:tcW w:w="987" w:type="dxa"/>
            <w:tcBorders>
              <w:top w:val="nil"/>
              <w:left w:val="single" w:sz="12" w:space="0" w:color="1F4E79"/>
              <w:bottom w:val="nil"/>
              <w:right w:val="single" w:sz="12" w:space="0" w:color="1F4E79"/>
            </w:tcBorders>
            <w:shd w:val="clear" w:color="auto" w:fill="A0C5E2"/>
          </w:tcPr>
          <w:p>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pPr>
              <w:pStyle w:val="TableParagraph"/>
              <w:spacing w:line="125" w:lineRule="exact"/>
              <w:ind w:left="301"/>
              <w:rPr>
                <w:sz w:val="13"/>
              </w:rPr>
            </w:pPr>
            <w:r>
              <w:rPr>
                <w:color w:val="1F4E79"/>
                <w:spacing w:val="-2"/>
                <w:sz w:val="13"/>
              </w:rPr>
              <w:t>(Actual</w:t>
            </w:r>
          </w:p>
          <w:p>
            <w:pPr>
              <w:pStyle w:val="TableParagraph"/>
              <w:spacing w:before="1"/>
              <w:ind w:left="329"/>
              <w:rPr>
                <w:sz w:val="13"/>
              </w:rPr>
            </w:pPr>
            <w:r>
              <w:rPr>
                <w:color w:val="1F4E79"/>
                <w:spacing w:val="-2"/>
                <w:sz w:val="13"/>
              </w:rPr>
              <w:t>costs)</w:t>
            </w:r>
          </w:p>
        </w:tc>
        <w:tc>
          <w:tcPr>
            <w:tcW w:w="991" w:type="dxa"/>
            <w:vMerge/>
            <w:tcBorders>
              <w:top w:val="nil"/>
              <w:left w:val="single" w:sz="12" w:space="0" w:color="1F4E79"/>
              <w:right w:val="single" w:sz="12" w:space="0" w:color="1F4E79"/>
            </w:tcBorders>
            <w:shd w:val="clear" w:color="auto" w:fill="A0C5E2"/>
          </w:tcPr>
          <w:p>
            <w:pPr>
              <w:rPr>
                <w:sz w:val="2"/>
                <w:szCs w:val="2"/>
              </w:rPr>
            </w:pPr>
          </w:p>
        </w:tc>
        <w:tc>
          <w:tcPr>
            <w:tcW w:w="982" w:type="dxa"/>
            <w:vMerge/>
            <w:tcBorders>
              <w:top w:val="nil"/>
              <w:left w:val="single" w:sz="12" w:space="0" w:color="1F4E79"/>
            </w:tcBorders>
            <w:shd w:val="clear" w:color="auto" w:fill="A0C5E2"/>
          </w:tcPr>
          <w:p>
            <w:pPr>
              <w:rPr>
                <w:sz w:val="2"/>
                <w:szCs w:val="2"/>
              </w:rPr>
            </w:pPr>
          </w:p>
        </w:tc>
      </w:tr>
      <w:tr>
        <w:trPr>
          <w:trHeight w:val="199" w:hRule="atLeast"/>
        </w:trPr>
        <w:tc>
          <w:tcPr>
            <w:tcW w:w="538" w:type="dxa"/>
            <w:tcBorders>
              <w:top w:val="nil"/>
              <w:right w:val="single" w:sz="12" w:space="0" w:color="1F4E79"/>
            </w:tcBorders>
            <w:shd w:val="clear" w:color="auto" w:fill="A0C5E2"/>
          </w:tcPr>
          <w:p>
            <w:pPr>
              <w:pStyle w:val="TableParagraph"/>
              <w:rPr>
                <w:rFonts w:ascii="Times New Roman"/>
                <w:sz w:val="12"/>
              </w:rPr>
            </w:pPr>
          </w:p>
        </w:tc>
        <w:tc>
          <w:tcPr>
            <w:tcW w:w="1274" w:type="dxa"/>
            <w:tcBorders>
              <w:top w:val="nil"/>
              <w:left w:val="single" w:sz="12" w:space="0" w:color="1F4E79"/>
              <w:right w:val="single" w:sz="12" w:space="0" w:color="1F4E79"/>
            </w:tcBorders>
            <w:shd w:val="clear" w:color="auto" w:fill="A0C5E2"/>
          </w:tcPr>
          <w:p>
            <w:pPr>
              <w:pStyle w:val="TableParagraph"/>
              <w:rPr>
                <w:rFonts w:ascii="Times New Roman"/>
                <w:sz w:val="12"/>
              </w:rPr>
            </w:pPr>
          </w:p>
        </w:tc>
        <w:tc>
          <w:tcPr>
            <w:tcW w:w="573" w:type="dxa"/>
            <w:tcBorders>
              <w:top w:val="nil"/>
              <w:left w:val="single" w:sz="12" w:space="0" w:color="1F4E79"/>
            </w:tcBorders>
            <w:shd w:val="clear" w:color="auto" w:fill="A0C5E2"/>
          </w:tcPr>
          <w:p>
            <w:pPr>
              <w:pStyle w:val="TableParagraph"/>
              <w:rPr>
                <w:rFonts w:ascii="Times New Roman"/>
                <w:sz w:val="12"/>
              </w:rPr>
            </w:pPr>
          </w:p>
        </w:tc>
        <w:tc>
          <w:tcPr>
            <w:tcW w:w="991" w:type="dxa"/>
            <w:tcBorders>
              <w:top w:val="nil"/>
              <w:right w:val="single" w:sz="12" w:space="0" w:color="1F4E79"/>
            </w:tcBorders>
            <w:shd w:val="clear" w:color="auto" w:fill="A0C5E2"/>
          </w:tcPr>
          <w:p>
            <w:pPr>
              <w:pStyle w:val="TableParagraph"/>
              <w:rPr>
                <w:rFonts w:ascii="Times New Roman"/>
                <w:sz w:val="12"/>
              </w:rPr>
            </w:pPr>
          </w:p>
        </w:tc>
        <w:tc>
          <w:tcPr>
            <w:tcW w:w="992" w:type="dxa"/>
            <w:tcBorders>
              <w:top w:val="nil"/>
              <w:left w:val="single" w:sz="12" w:space="0" w:color="1F4E79"/>
              <w:right w:val="single" w:sz="12" w:space="0" w:color="1F4E79"/>
            </w:tcBorders>
            <w:shd w:val="clear" w:color="auto" w:fill="A0C5E2"/>
          </w:tcPr>
          <w:p>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pPr>
              <w:pStyle w:val="TableParagraph"/>
              <w:rPr>
                <w:rFonts w:ascii="Times New Roman"/>
                <w:sz w:val="12"/>
              </w:rPr>
            </w:pPr>
          </w:p>
        </w:tc>
        <w:tc>
          <w:tcPr>
            <w:tcW w:w="1003" w:type="dxa"/>
            <w:tcBorders>
              <w:top w:val="nil"/>
              <w:left w:val="single" w:sz="12" w:space="0" w:color="1F4E79"/>
              <w:right w:val="single" w:sz="12" w:space="0" w:color="1F4E79"/>
            </w:tcBorders>
            <w:shd w:val="clear" w:color="auto" w:fill="A0C5E2"/>
          </w:tcPr>
          <w:p>
            <w:pPr>
              <w:pStyle w:val="TableParagraph"/>
              <w:rPr>
                <w:rFonts w:ascii="Times New Roman"/>
                <w:sz w:val="12"/>
              </w:rPr>
            </w:pPr>
          </w:p>
        </w:tc>
        <w:tc>
          <w:tcPr>
            <w:tcW w:w="987" w:type="dxa"/>
            <w:tcBorders>
              <w:top w:val="nil"/>
              <w:left w:val="single" w:sz="12" w:space="0" w:color="1F4E79"/>
              <w:right w:val="single" w:sz="12" w:space="0" w:color="1F4E79"/>
            </w:tcBorders>
            <w:shd w:val="clear" w:color="auto" w:fill="A0C5E2"/>
          </w:tcPr>
          <w:p>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pPr>
              <w:pStyle w:val="TableParagraph"/>
              <w:spacing w:line="130" w:lineRule="exact" w:before="49"/>
              <w:ind w:left="387"/>
              <w:rPr>
                <w:i/>
                <w:sz w:val="13"/>
              </w:rPr>
            </w:pPr>
            <w:r>
              <w:rPr>
                <w:color w:val="1F4E79"/>
                <w:sz w:val="11"/>
              </w:rPr>
              <w:t>(d8) </w:t>
            </w:r>
            <w:r>
              <w:rPr>
                <w:i/>
                <w:color w:val="49A45B"/>
                <w:spacing w:val="-10"/>
                <w:sz w:val="13"/>
              </w:rPr>
              <w:t>]</w:t>
            </w:r>
          </w:p>
        </w:tc>
        <w:tc>
          <w:tcPr>
            <w:tcW w:w="991" w:type="dxa"/>
            <w:vMerge/>
            <w:tcBorders>
              <w:top w:val="nil"/>
              <w:left w:val="single" w:sz="12" w:space="0" w:color="1F4E79"/>
              <w:right w:val="single" w:sz="12" w:space="0" w:color="1F4E79"/>
            </w:tcBorders>
            <w:shd w:val="clear" w:color="auto" w:fill="A0C5E2"/>
          </w:tcPr>
          <w:p>
            <w:pPr>
              <w:rPr>
                <w:sz w:val="2"/>
                <w:szCs w:val="2"/>
              </w:rPr>
            </w:pPr>
          </w:p>
        </w:tc>
        <w:tc>
          <w:tcPr>
            <w:tcW w:w="982" w:type="dxa"/>
            <w:vMerge/>
            <w:tcBorders>
              <w:top w:val="nil"/>
              <w:left w:val="single" w:sz="12" w:space="0" w:color="1F4E79"/>
            </w:tcBorders>
            <w:shd w:val="clear" w:color="auto" w:fill="A0C5E2"/>
          </w:tcPr>
          <w:p>
            <w:pPr>
              <w:rPr>
                <w:sz w:val="2"/>
                <w:szCs w:val="2"/>
              </w:rPr>
            </w:pPr>
          </w:p>
        </w:tc>
      </w:tr>
      <w:tr>
        <w:trPr>
          <w:trHeight w:val="389" w:hRule="atLeast"/>
        </w:trPr>
        <w:tc>
          <w:tcPr>
            <w:tcW w:w="538" w:type="dxa"/>
            <w:tcBorders>
              <w:bottom w:val="single" w:sz="12" w:space="0" w:color="1F4E79"/>
              <w:right w:val="single" w:sz="12" w:space="0" w:color="1F4E79"/>
            </w:tcBorders>
            <w:shd w:val="clear" w:color="auto" w:fill="F1F1F3"/>
          </w:tcPr>
          <w:p>
            <w:pPr>
              <w:pStyle w:val="TableParagraph"/>
              <w:spacing w:before="119"/>
              <w:ind w:left="47"/>
              <w:jc w:val="center"/>
              <w:rPr>
                <w:sz w:val="13"/>
              </w:rPr>
            </w:pPr>
            <w:r>
              <w:rPr>
                <w:color w:val="1F4E79"/>
                <w:w w:val="99"/>
                <w:sz w:val="13"/>
              </w:rPr>
              <w:t>1</w:t>
            </w:r>
          </w:p>
        </w:tc>
        <w:tc>
          <w:tcPr>
            <w:tcW w:w="1274" w:type="dxa"/>
            <w:tcBorders>
              <w:left w:val="single" w:sz="12" w:space="0" w:color="1F4E79"/>
              <w:bottom w:val="single" w:sz="12" w:space="0" w:color="1F4E79"/>
              <w:right w:val="single" w:sz="12" w:space="0" w:color="1F4E79"/>
            </w:tcBorders>
            <w:shd w:val="clear" w:color="auto" w:fill="F1F1F3"/>
          </w:tcPr>
          <w:p>
            <w:pPr>
              <w:pStyle w:val="TableParagraph"/>
              <w:spacing w:before="119"/>
              <w:ind w:left="117"/>
              <w:rPr>
                <w:sz w:val="13"/>
              </w:rPr>
            </w:pPr>
            <w:r>
              <w:rPr>
                <w:color w:val="1F4E79"/>
                <w:spacing w:val="-2"/>
                <w:sz w:val="13"/>
              </w:rPr>
              <w:t>Participant</w:t>
            </w:r>
            <w:r>
              <w:rPr>
                <w:color w:val="1F4E79"/>
                <w:spacing w:val="5"/>
                <w:sz w:val="13"/>
              </w:rPr>
              <w:t> </w:t>
            </w:r>
            <w:r>
              <w:rPr>
                <w:color w:val="1F4E79"/>
                <w:spacing w:val="-12"/>
                <w:sz w:val="13"/>
              </w:rPr>
              <w:t>1</w:t>
            </w:r>
          </w:p>
        </w:tc>
        <w:tc>
          <w:tcPr>
            <w:tcW w:w="573" w:type="dxa"/>
            <w:tcBorders>
              <w:left w:val="single" w:sz="12" w:space="0" w:color="1F4E79"/>
              <w:bottom w:val="single" w:sz="12" w:space="0" w:color="1F4E79"/>
              <w:right w:val="single" w:sz="12" w:space="0" w:color="1F4E79"/>
            </w:tcBorders>
            <w:shd w:val="clear" w:color="auto" w:fill="F1F1F3"/>
          </w:tcPr>
          <w:p>
            <w:pPr>
              <w:pStyle w:val="TableParagraph"/>
              <w:spacing w:before="119"/>
              <w:ind w:left="211"/>
              <w:rPr>
                <w:sz w:val="13"/>
              </w:rPr>
            </w:pPr>
            <w:r>
              <w:rPr>
                <w:color w:val="1F4E79"/>
                <w:spacing w:val="-5"/>
                <w:sz w:val="13"/>
              </w:rPr>
              <w:t>NL</w:t>
            </w:r>
          </w:p>
        </w:tc>
        <w:tc>
          <w:tcPr>
            <w:tcW w:w="991"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92"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1003"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87"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pPr>
              <w:pStyle w:val="TableParagraph"/>
              <w:rPr>
                <w:rFonts w:ascii="Times New Roman"/>
                <w:sz w:val="14"/>
              </w:rPr>
            </w:pPr>
          </w:p>
        </w:tc>
        <w:tc>
          <w:tcPr>
            <w:tcW w:w="982" w:type="dxa"/>
            <w:tcBorders>
              <w:left w:val="single" w:sz="12" w:space="0" w:color="1F4E79"/>
              <w:bottom w:val="single" w:sz="12" w:space="0" w:color="1F4E79"/>
            </w:tcBorders>
          </w:tcPr>
          <w:p>
            <w:pPr>
              <w:pStyle w:val="TableParagraph"/>
              <w:rPr>
                <w:rFonts w:ascii="Times New Roman"/>
                <w:sz w:val="14"/>
              </w:rPr>
            </w:pPr>
          </w:p>
        </w:tc>
      </w:tr>
      <w:tr>
        <w:trPr>
          <w:trHeight w:val="522" w:hRule="atLeast"/>
        </w:trPr>
        <w:tc>
          <w:tcPr>
            <w:tcW w:w="538" w:type="dxa"/>
            <w:tcBorders>
              <w:top w:val="single" w:sz="12" w:space="0" w:color="1F4E79"/>
              <w:bottom w:val="single" w:sz="12" w:space="0" w:color="1F4E79"/>
              <w:right w:val="single" w:sz="12" w:space="0" w:color="1F4E79"/>
            </w:tcBorders>
            <w:shd w:val="clear" w:color="auto" w:fill="F1F1F3"/>
          </w:tcPr>
          <w:p>
            <w:pPr>
              <w:pStyle w:val="TableParagraph"/>
              <w:spacing w:before="120"/>
              <w:ind w:left="47"/>
              <w:jc w:val="center"/>
              <w:rPr>
                <w:sz w:val="13"/>
              </w:rPr>
            </w:pPr>
            <w:r>
              <w:rPr>
                <w:color w:val="1F4E79"/>
                <w:w w:val="99"/>
                <w:sz w:val="13"/>
              </w:rPr>
              <w:t>2</w:t>
            </w: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pPr>
              <w:pStyle w:val="TableParagraph"/>
              <w:spacing w:before="120"/>
              <w:ind w:left="117"/>
              <w:rPr>
                <w:sz w:val="13"/>
              </w:rPr>
            </w:pPr>
            <w:r>
              <w:rPr>
                <w:color w:val="1F4E79"/>
                <w:spacing w:val="-2"/>
                <w:sz w:val="13"/>
              </w:rPr>
              <w:t>Participant</w:t>
            </w:r>
            <w:r>
              <w:rPr>
                <w:color w:val="1F4E79"/>
                <w:spacing w:val="5"/>
                <w:sz w:val="13"/>
              </w:rPr>
              <w:t> </w:t>
            </w:r>
            <w:r>
              <w:rPr>
                <w:color w:val="1F4E79"/>
                <w:spacing w:val="-12"/>
                <w:sz w:val="13"/>
              </w:rPr>
              <w:t>2</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pPr>
              <w:pStyle w:val="TableParagraph"/>
              <w:spacing w:before="120"/>
              <w:ind w:left="213"/>
              <w:rPr>
                <w:sz w:val="13"/>
              </w:rPr>
            </w:pPr>
            <w:r>
              <w:rPr>
                <w:color w:val="1F4E79"/>
                <w:spacing w:val="-5"/>
                <w:sz w:val="13"/>
              </w:rPr>
              <w:t>LB</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pPr>
              <w:pStyle w:val="TableParagraph"/>
              <w:rPr>
                <w:rFonts w:ascii="Times New Roman"/>
                <w:sz w:val="14"/>
              </w:rPr>
            </w:pPr>
          </w:p>
        </w:tc>
      </w:tr>
      <w:tr>
        <w:trPr>
          <w:trHeight w:val="390" w:hRule="atLeast"/>
        </w:trPr>
        <w:tc>
          <w:tcPr>
            <w:tcW w:w="538" w:type="dxa"/>
            <w:tcBorders>
              <w:top w:val="single" w:sz="12" w:space="0" w:color="1F4E79"/>
              <w:bottom w:val="single" w:sz="12" w:space="0" w:color="1F4E79"/>
              <w:right w:val="single" w:sz="12" w:space="0" w:color="1F4E79"/>
            </w:tcBorders>
            <w:shd w:val="clear" w:color="auto" w:fill="F1F1F3"/>
          </w:tcPr>
          <w:p>
            <w:pPr>
              <w:pStyle w:val="TableParagraph"/>
              <w:rPr>
                <w:rFonts w:ascii="Times New Roman"/>
                <w:sz w:val="14"/>
              </w:rPr>
            </w:pP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pPr>
              <w:pStyle w:val="TableParagraph"/>
              <w:spacing w:before="122"/>
              <w:ind w:left="117"/>
              <w:rPr>
                <w:sz w:val="13"/>
              </w:rPr>
            </w:pPr>
            <w:r>
              <w:rPr>
                <w:color w:val="1F4E79"/>
                <w:spacing w:val="-2"/>
                <w:sz w:val="13"/>
              </w:rPr>
              <w:t>Affiliated</w:t>
            </w:r>
            <w:r>
              <w:rPr>
                <w:color w:val="1F4E79"/>
                <w:spacing w:val="5"/>
                <w:sz w:val="13"/>
              </w:rPr>
              <w:t> </w:t>
            </w:r>
            <w:r>
              <w:rPr>
                <w:color w:val="1F4E79"/>
                <w:spacing w:val="-2"/>
                <w:sz w:val="13"/>
              </w:rPr>
              <w:t>Entity</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pPr>
              <w:pStyle w:val="TableParagraph"/>
              <w:spacing w:before="122"/>
              <w:ind w:left="213"/>
              <w:rPr>
                <w:sz w:val="13"/>
              </w:rPr>
            </w:pPr>
            <w:r>
              <w:rPr>
                <w:color w:val="1F4E79"/>
                <w:spacing w:val="-5"/>
                <w:sz w:val="13"/>
              </w:rPr>
              <w:t>LB</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pPr>
              <w:pStyle w:val="TableParagraph"/>
              <w:rPr>
                <w:rFonts w:ascii="Times New Roman"/>
                <w:sz w:val="14"/>
              </w:rPr>
            </w:pPr>
          </w:p>
        </w:tc>
      </w:tr>
      <w:tr>
        <w:trPr>
          <w:trHeight w:val="390" w:hRule="atLeast"/>
        </w:trPr>
        <w:tc>
          <w:tcPr>
            <w:tcW w:w="538" w:type="dxa"/>
            <w:tcBorders>
              <w:top w:val="single" w:sz="12" w:space="0" w:color="1F4E79"/>
              <w:bottom w:val="single" w:sz="12" w:space="0" w:color="1F4E79"/>
              <w:right w:val="single" w:sz="12" w:space="0" w:color="1F4E79"/>
            </w:tcBorders>
            <w:shd w:val="clear" w:color="auto" w:fill="F1F1F3"/>
          </w:tcPr>
          <w:p>
            <w:pPr>
              <w:pStyle w:val="TableParagraph"/>
              <w:spacing w:before="122"/>
              <w:ind w:left="47"/>
              <w:jc w:val="center"/>
              <w:rPr>
                <w:sz w:val="13"/>
              </w:rPr>
            </w:pPr>
            <w:r>
              <w:rPr>
                <w:color w:val="1F4E79"/>
                <w:w w:val="99"/>
                <w:sz w:val="13"/>
              </w:rPr>
              <w:t>3</w:t>
            </w: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pPr>
              <w:pStyle w:val="TableParagraph"/>
              <w:spacing w:before="122"/>
              <w:ind w:left="117"/>
              <w:rPr>
                <w:sz w:val="13"/>
              </w:rPr>
            </w:pPr>
            <w:r>
              <w:rPr>
                <w:color w:val="1F4E79"/>
                <w:spacing w:val="-2"/>
                <w:sz w:val="13"/>
              </w:rPr>
              <w:t>Participant</w:t>
            </w:r>
            <w:r>
              <w:rPr>
                <w:color w:val="1F4E79"/>
                <w:spacing w:val="5"/>
                <w:sz w:val="13"/>
              </w:rPr>
              <w:t> </w:t>
            </w:r>
            <w:r>
              <w:rPr>
                <w:color w:val="1F4E79"/>
                <w:spacing w:val="-12"/>
                <w:sz w:val="13"/>
              </w:rPr>
              <w:t>3</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pPr>
              <w:pStyle w:val="TableParagraph"/>
              <w:spacing w:before="122"/>
              <w:ind w:left="203"/>
              <w:rPr>
                <w:sz w:val="13"/>
              </w:rPr>
            </w:pPr>
            <w:r>
              <w:rPr>
                <w:color w:val="1F4E79"/>
                <w:spacing w:val="-5"/>
                <w:sz w:val="13"/>
              </w:rPr>
              <w:t>DE</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pPr>
              <w:pStyle w:val="TableParagraph"/>
              <w:rPr>
                <w:rFonts w:ascii="Times New Roman"/>
                <w:sz w:val="14"/>
              </w:rPr>
            </w:pPr>
          </w:p>
        </w:tc>
      </w:tr>
      <w:tr>
        <w:trPr>
          <w:trHeight w:val="538" w:hRule="atLeast"/>
        </w:trPr>
        <w:tc>
          <w:tcPr>
            <w:tcW w:w="538" w:type="dxa"/>
            <w:tcBorders>
              <w:top w:val="single" w:sz="12" w:space="0" w:color="1F4E79"/>
              <w:right w:val="single" w:sz="12" w:space="0" w:color="1F4E79"/>
            </w:tcBorders>
            <w:shd w:val="clear" w:color="auto" w:fill="F1F1F3"/>
          </w:tcPr>
          <w:p>
            <w:pPr>
              <w:pStyle w:val="TableParagraph"/>
              <w:rPr>
                <w:rFonts w:ascii="Times New Roman"/>
                <w:sz w:val="14"/>
              </w:rPr>
            </w:pPr>
          </w:p>
        </w:tc>
        <w:tc>
          <w:tcPr>
            <w:tcW w:w="1274" w:type="dxa"/>
            <w:tcBorders>
              <w:top w:val="single" w:sz="12" w:space="0" w:color="1F4E79"/>
              <w:left w:val="single" w:sz="12" w:space="0" w:color="1F4E79"/>
              <w:right w:val="single" w:sz="12" w:space="0" w:color="1F4E79"/>
            </w:tcBorders>
            <w:shd w:val="clear" w:color="auto" w:fill="F1F1F3"/>
          </w:tcPr>
          <w:p>
            <w:pPr>
              <w:pStyle w:val="TableParagraph"/>
              <w:spacing w:before="122"/>
              <w:ind w:left="117" w:right="118"/>
              <w:rPr>
                <w:sz w:val="13"/>
              </w:rPr>
            </w:pPr>
            <w:r>
              <w:rPr>
                <w:color w:val="1F4E79"/>
                <w:spacing w:val="-2"/>
                <w:sz w:val="13"/>
              </w:rPr>
              <w:t>Associated</w:t>
            </w:r>
            <w:r>
              <w:rPr>
                <w:color w:val="1F4E79"/>
                <w:spacing w:val="40"/>
                <w:sz w:val="13"/>
              </w:rPr>
              <w:t> </w:t>
            </w:r>
            <w:r>
              <w:rPr>
                <w:color w:val="1F4E79"/>
                <w:spacing w:val="-2"/>
                <w:sz w:val="13"/>
              </w:rPr>
              <w:t>Partner</w:t>
            </w:r>
          </w:p>
        </w:tc>
        <w:tc>
          <w:tcPr>
            <w:tcW w:w="573" w:type="dxa"/>
            <w:tcBorders>
              <w:top w:val="single" w:sz="12" w:space="0" w:color="1F4E79"/>
              <w:left w:val="single" w:sz="12" w:space="0" w:color="1F4E79"/>
              <w:right w:val="single" w:sz="12" w:space="0" w:color="1F4E79"/>
            </w:tcBorders>
            <w:shd w:val="clear" w:color="auto" w:fill="F1F1F3"/>
          </w:tcPr>
          <w:p>
            <w:pPr>
              <w:pStyle w:val="TableParagraph"/>
              <w:spacing w:before="122"/>
              <w:ind w:left="203"/>
              <w:rPr>
                <w:sz w:val="13"/>
              </w:rPr>
            </w:pPr>
            <w:r>
              <w:rPr>
                <w:color w:val="1F4E79"/>
                <w:spacing w:val="-5"/>
                <w:sz w:val="13"/>
              </w:rPr>
              <w:t>AR</w:t>
            </w:r>
          </w:p>
        </w:tc>
        <w:tc>
          <w:tcPr>
            <w:tcW w:w="991"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92"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1003"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87"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pPr>
              <w:pStyle w:val="TableParagraph"/>
              <w:rPr>
                <w:rFonts w:ascii="Times New Roman"/>
                <w:sz w:val="14"/>
              </w:rPr>
            </w:pPr>
          </w:p>
        </w:tc>
        <w:tc>
          <w:tcPr>
            <w:tcW w:w="982" w:type="dxa"/>
            <w:tcBorders>
              <w:top w:val="single" w:sz="12" w:space="0" w:color="1F4E79"/>
              <w:left w:val="single" w:sz="12" w:space="0" w:color="1F4E79"/>
            </w:tcBorders>
          </w:tcPr>
          <w:p>
            <w:pPr>
              <w:pStyle w:val="TableParagraph"/>
              <w:rPr>
                <w:rFonts w:ascii="Times New Roman"/>
                <w:sz w:val="14"/>
              </w:rPr>
            </w:pPr>
          </w:p>
        </w:tc>
      </w:tr>
      <w:tr>
        <w:trPr>
          <w:trHeight w:val="391" w:hRule="atLeast"/>
        </w:trPr>
        <w:tc>
          <w:tcPr>
            <w:tcW w:w="2385" w:type="dxa"/>
            <w:gridSpan w:val="3"/>
            <w:tcBorders>
              <w:right w:val="single" w:sz="12" w:space="0" w:color="1F4E79"/>
            </w:tcBorders>
            <w:shd w:val="clear" w:color="auto" w:fill="E7E6E6"/>
          </w:tcPr>
          <w:p>
            <w:pPr>
              <w:pStyle w:val="TableParagraph"/>
              <w:spacing w:before="122"/>
              <w:ind w:left="1038" w:right="989"/>
              <w:jc w:val="center"/>
              <w:rPr>
                <w:sz w:val="13"/>
              </w:rPr>
            </w:pPr>
            <w:r>
              <w:rPr>
                <w:color w:val="1F4E79"/>
                <w:spacing w:val="-2"/>
                <w:sz w:val="13"/>
              </w:rPr>
              <w:t>Total</w:t>
            </w:r>
          </w:p>
        </w:tc>
        <w:tc>
          <w:tcPr>
            <w:tcW w:w="991"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92"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91" w:type="dxa"/>
            <w:tcBorders>
              <w:left w:val="single" w:sz="12" w:space="0" w:color="1F4E79"/>
              <w:right w:val="single" w:sz="12" w:space="0" w:color="1F4E79"/>
            </w:tcBorders>
          </w:tcPr>
          <w:p>
            <w:pPr>
              <w:pStyle w:val="TableParagraph"/>
              <w:rPr>
                <w:rFonts w:ascii="Times New Roman"/>
                <w:sz w:val="14"/>
              </w:rPr>
            </w:pPr>
          </w:p>
        </w:tc>
        <w:tc>
          <w:tcPr>
            <w:tcW w:w="1003"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87"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pPr>
              <w:pStyle w:val="TableParagraph"/>
              <w:rPr>
                <w:rFonts w:ascii="Times New Roman"/>
                <w:sz w:val="14"/>
              </w:rPr>
            </w:pPr>
          </w:p>
        </w:tc>
        <w:tc>
          <w:tcPr>
            <w:tcW w:w="982" w:type="dxa"/>
            <w:tcBorders>
              <w:left w:val="single" w:sz="12" w:space="0" w:color="1F4E79"/>
            </w:tcBorders>
            <w:shd w:val="clear" w:color="auto" w:fill="E7E6E6"/>
          </w:tcPr>
          <w:p>
            <w:pPr>
              <w:pStyle w:val="TableParagraph"/>
              <w:rPr>
                <w:rFonts w:ascii="Times New Roman"/>
                <w:sz w:val="14"/>
              </w:rPr>
            </w:pPr>
          </w:p>
        </w:tc>
      </w:tr>
    </w:tbl>
    <w:p>
      <w:pPr>
        <w:spacing w:after="0"/>
        <w:rPr>
          <w:rFonts w:ascii="Times New Roman"/>
          <w:sz w:val="14"/>
        </w:rPr>
        <w:sectPr>
          <w:pgSz w:w="16840" w:h="11910" w:orient="landscape"/>
          <w:pgMar w:header="291" w:footer="1128" w:top="1400" w:bottom="1320" w:left="740" w:right="620"/>
        </w:sectPr>
      </w:pPr>
    </w:p>
    <w:p>
      <w:pPr>
        <w:pStyle w:val="BodyText"/>
        <w:spacing w:before="5"/>
        <w:rPr>
          <w:rFonts w:ascii="Verdana"/>
          <w:sz w:val="14"/>
        </w:rPr>
      </w:pPr>
    </w:p>
    <w:p>
      <w:pPr>
        <w:pStyle w:val="Heading1"/>
        <w:numPr>
          <w:ilvl w:val="0"/>
          <w:numId w:val="7"/>
        </w:numPr>
        <w:tabs>
          <w:tab w:pos="1061" w:val="left" w:leader="none"/>
        </w:tabs>
        <w:spacing w:line="240" w:lineRule="auto" w:before="100" w:after="0"/>
        <w:ind w:left="1060" w:right="0" w:hanging="369"/>
        <w:jc w:val="left"/>
      </w:pPr>
      <w:r>
        <w:rPr/>
        <w:pict>
          <v:shape style="position:absolute;margin-left:63.25pt;margin-top:32.65815pt;width:523.1pt;height:.1pt;mso-position-horizontal-relative:page;mso-position-vertical-relative:paragraph;z-index:-15711232;mso-wrap-distance-left:0;mso-wrap-distance-right:0" id="docshape130" coordorigin="1265,653" coordsize="10462,0" path="m1265,653l11727,653e" filled="false" stroked="true" strokeweight=".47pt" strokecolor="#458dca">
            <v:path arrowok="t"/>
            <v:stroke dashstyle="solid"/>
            <w10:wrap type="topAndBottom"/>
          </v:shape>
        </w:pict>
      </w:r>
      <w:r>
        <w:rPr>
          <w:rFonts w:ascii="Verdana" w:hAnsi="Verdana"/>
          <w:color w:val="458DCA"/>
        </w:rPr>
        <w:t>–</w:t>
      </w:r>
      <w:r>
        <w:rPr>
          <w:rFonts w:ascii="Verdana" w:hAnsi="Verdana"/>
          <w:color w:val="458DCA"/>
          <w:spacing w:val="-39"/>
        </w:rPr>
        <w:t> </w:t>
      </w:r>
      <w:r>
        <w:rPr>
          <w:color w:val="458DCA"/>
        </w:rPr>
        <w:t>Ethics</w:t>
      </w:r>
      <w:r>
        <w:rPr>
          <w:color w:val="458DCA"/>
          <w:spacing w:val="-8"/>
        </w:rPr>
        <w:t> </w:t>
      </w:r>
      <w:r>
        <w:rPr>
          <w:color w:val="458DCA"/>
        </w:rPr>
        <w:t>and</w:t>
      </w:r>
      <w:r>
        <w:rPr>
          <w:color w:val="458DCA"/>
          <w:spacing w:val="-6"/>
        </w:rPr>
        <w:t> </w:t>
      </w:r>
      <w:r>
        <w:rPr>
          <w:color w:val="458DCA"/>
          <w:spacing w:val="-2"/>
        </w:rPr>
        <w:t>Security</w:t>
      </w:r>
    </w:p>
    <w:p>
      <w:pPr>
        <w:spacing w:before="285"/>
        <w:ind w:left="692" w:right="0" w:firstLine="0"/>
        <w:jc w:val="left"/>
        <w:rPr>
          <w:rFonts w:ascii="Arial"/>
          <w:i/>
          <w:sz w:val="22"/>
        </w:rPr>
      </w:pPr>
      <w:r>
        <w:rPr>
          <w:rFonts w:ascii="Arial"/>
          <w:i/>
          <w:color w:val="458DCA"/>
          <w:sz w:val="22"/>
        </w:rPr>
        <w:t>Ethics</w:t>
      </w:r>
      <w:r>
        <w:rPr>
          <w:rFonts w:ascii="Arial"/>
          <w:i/>
          <w:color w:val="458DCA"/>
          <w:spacing w:val="-5"/>
          <w:sz w:val="22"/>
        </w:rPr>
        <w:t> </w:t>
      </w:r>
      <w:r>
        <w:rPr>
          <w:rFonts w:ascii="Arial"/>
          <w:i/>
          <w:color w:val="458DCA"/>
          <w:sz w:val="22"/>
        </w:rPr>
        <w:t>issues</w:t>
      </w:r>
      <w:r>
        <w:rPr>
          <w:rFonts w:ascii="Arial"/>
          <w:i/>
          <w:color w:val="458DCA"/>
          <w:spacing w:val="-5"/>
          <w:sz w:val="22"/>
        </w:rPr>
        <w:t> </w:t>
      </w:r>
      <w:r>
        <w:rPr>
          <w:rFonts w:ascii="Arial"/>
          <w:i/>
          <w:color w:val="458DCA"/>
          <w:spacing w:val="-4"/>
          <w:sz w:val="22"/>
        </w:rPr>
        <w:t>table</w:t>
      </w:r>
    </w:p>
    <w:p>
      <w:pPr>
        <w:spacing w:before="0"/>
        <w:ind w:left="692" w:right="1126" w:firstLine="0"/>
        <w:jc w:val="left"/>
        <w:rPr>
          <w:rFonts w:ascii="Arial" w:hAnsi="Arial"/>
          <w:i/>
          <w:sz w:val="15"/>
        </w:rPr>
      </w:pPr>
      <w:r>
        <w:rPr>
          <w:rFonts w:ascii="Arial" w:hAnsi="Arial"/>
          <w:i/>
          <w:color w:val="49A45B"/>
          <w:sz w:val="15"/>
        </w:rPr>
        <w:t>This table</w:t>
      </w:r>
      <w:r>
        <w:rPr>
          <w:rFonts w:ascii="Arial" w:hAnsi="Arial"/>
          <w:i/>
          <w:color w:val="49A45B"/>
          <w:spacing w:val="-2"/>
          <w:sz w:val="15"/>
        </w:rPr>
        <w:t> </w:t>
      </w:r>
      <w:r>
        <w:rPr>
          <w:rFonts w:ascii="Arial" w:hAnsi="Arial"/>
          <w:i/>
          <w:color w:val="49A45B"/>
          <w:sz w:val="15"/>
        </w:rPr>
        <w:t>should</w:t>
      </w:r>
      <w:r>
        <w:rPr>
          <w:rFonts w:ascii="Arial" w:hAnsi="Arial"/>
          <w:i/>
          <w:color w:val="49A45B"/>
          <w:spacing w:val="-2"/>
          <w:sz w:val="15"/>
        </w:rPr>
        <w:t> </w:t>
      </w:r>
      <w:r>
        <w:rPr>
          <w:rFonts w:ascii="Arial" w:hAnsi="Arial"/>
          <w:i/>
          <w:color w:val="49A45B"/>
          <w:sz w:val="15"/>
        </w:rPr>
        <w:t>be</w:t>
      </w:r>
      <w:r>
        <w:rPr>
          <w:rFonts w:ascii="Arial" w:hAnsi="Arial"/>
          <w:i/>
          <w:color w:val="49A45B"/>
          <w:spacing w:val="-2"/>
          <w:sz w:val="15"/>
        </w:rPr>
        <w:t> </w:t>
      </w:r>
      <w:r>
        <w:rPr>
          <w:rFonts w:ascii="Arial" w:hAnsi="Arial"/>
          <w:i/>
          <w:color w:val="49A45B"/>
          <w:sz w:val="15"/>
        </w:rPr>
        <w:t>completed</w:t>
      </w:r>
      <w:r>
        <w:rPr>
          <w:rFonts w:ascii="Arial" w:hAnsi="Arial"/>
          <w:i/>
          <w:color w:val="49A45B"/>
          <w:spacing w:val="-2"/>
          <w:sz w:val="15"/>
        </w:rPr>
        <w:t> </w:t>
      </w:r>
      <w:r>
        <w:rPr>
          <w:rFonts w:ascii="Arial" w:hAnsi="Arial"/>
          <w:i/>
          <w:color w:val="49A45B"/>
          <w:sz w:val="15"/>
        </w:rPr>
        <w:t>as an essential</w:t>
      </w:r>
      <w:r>
        <w:rPr>
          <w:rFonts w:ascii="Arial" w:hAnsi="Arial"/>
          <w:i/>
          <w:color w:val="49A45B"/>
          <w:spacing w:val="-2"/>
          <w:sz w:val="15"/>
        </w:rPr>
        <w:t> </w:t>
      </w:r>
      <w:r>
        <w:rPr>
          <w:rFonts w:ascii="Arial" w:hAnsi="Arial"/>
          <w:i/>
          <w:color w:val="49A45B"/>
          <w:sz w:val="15"/>
        </w:rPr>
        <w:t>part of your</w:t>
      </w:r>
      <w:r>
        <w:rPr>
          <w:rFonts w:ascii="Arial" w:hAnsi="Arial"/>
          <w:i/>
          <w:color w:val="49A45B"/>
          <w:spacing w:val="-1"/>
          <w:sz w:val="15"/>
        </w:rPr>
        <w:t> </w:t>
      </w:r>
      <w:r>
        <w:rPr>
          <w:rFonts w:ascii="Arial" w:hAnsi="Arial"/>
          <w:i/>
          <w:color w:val="49A45B"/>
          <w:sz w:val="15"/>
        </w:rPr>
        <w:t>proposal. Please</w:t>
      </w:r>
      <w:r>
        <w:rPr>
          <w:rFonts w:ascii="Arial" w:hAnsi="Arial"/>
          <w:i/>
          <w:color w:val="49A45B"/>
          <w:spacing w:val="-2"/>
          <w:sz w:val="15"/>
        </w:rPr>
        <w:t> </w:t>
      </w:r>
      <w:r>
        <w:rPr>
          <w:rFonts w:ascii="Arial" w:hAnsi="Arial"/>
          <w:i/>
          <w:color w:val="49A45B"/>
          <w:sz w:val="15"/>
        </w:rPr>
        <w:t>go</w:t>
      </w:r>
      <w:r>
        <w:rPr>
          <w:rFonts w:ascii="Arial" w:hAnsi="Arial"/>
          <w:i/>
          <w:color w:val="49A45B"/>
          <w:spacing w:val="-4"/>
          <w:sz w:val="15"/>
        </w:rPr>
        <w:t> </w:t>
      </w:r>
      <w:r>
        <w:rPr>
          <w:rFonts w:ascii="Arial" w:hAnsi="Arial"/>
          <w:i/>
          <w:color w:val="49A45B"/>
          <w:sz w:val="15"/>
        </w:rPr>
        <w:t>through</w:t>
      </w:r>
      <w:r>
        <w:rPr>
          <w:rFonts w:ascii="Arial" w:hAnsi="Arial"/>
          <w:i/>
          <w:color w:val="49A45B"/>
          <w:spacing w:val="-2"/>
          <w:sz w:val="15"/>
        </w:rPr>
        <w:t> </w:t>
      </w:r>
      <w:r>
        <w:rPr>
          <w:rFonts w:ascii="Arial" w:hAnsi="Arial"/>
          <w:i/>
          <w:color w:val="49A45B"/>
          <w:sz w:val="15"/>
        </w:rPr>
        <w:t>the</w:t>
      </w:r>
      <w:r>
        <w:rPr>
          <w:rFonts w:ascii="Arial" w:hAnsi="Arial"/>
          <w:i/>
          <w:color w:val="49A45B"/>
          <w:spacing w:val="-2"/>
          <w:sz w:val="15"/>
        </w:rPr>
        <w:t> </w:t>
      </w:r>
      <w:r>
        <w:rPr>
          <w:rFonts w:ascii="Arial" w:hAnsi="Arial"/>
          <w:i/>
          <w:color w:val="49A45B"/>
          <w:sz w:val="15"/>
        </w:rPr>
        <w:t>table</w:t>
      </w:r>
      <w:r>
        <w:rPr>
          <w:rFonts w:ascii="Arial" w:hAnsi="Arial"/>
          <w:i/>
          <w:color w:val="49A45B"/>
          <w:spacing w:val="-1"/>
          <w:sz w:val="15"/>
        </w:rPr>
        <w:t> </w:t>
      </w:r>
      <w:r>
        <w:rPr>
          <w:rFonts w:ascii="Arial" w:hAnsi="Arial"/>
          <w:i/>
          <w:color w:val="49A45B"/>
          <w:sz w:val="15"/>
        </w:rPr>
        <w:t>and</w:t>
      </w:r>
      <w:r>
        <w:rPr>
          <w:rFonts w:ascii="Arial" w:hAnsi="Arial"/>
          <w:i/>
          <w:color w:val="49A45B"/>
          <w:spacing w:val="-2"/>
          <w:sz w:val="15"/>
        </w:rPr>
        <w:t> </w:t>
      </w:r>
      <w:r>
        <w:rPr>
          <w:rFonts w:ascii="Arial" w:hAnsi="Arial"/>
          <w:i/>
          <w:color w:val="49A45B"/>
          <w:sz w:val="15"/>
        </w:rPr>
        <w:t>indicate</w:t>
      </w:r>
      <w:r>
        <w:rPr>
          <w:rFonts w:ascii="Arial" w:hAnsi="Arial"/>
          <w:i/>
          <w:color w:val="49A45B"/>
          <w:spacing w:val="-2"/>
          <w:sz w:val="15"/>
        </w:rPr>
        <w:t> </w:t>
      </w:r>
      <w:r>
        <w:rPr>
          <w:rFonts w:ascii="Arial" w:hAnsi="Arial"/>
          <w:i/>
          <w:color w:val="49A45B"/>
          <w:sz w:val="15"/>
        </w:rPr>
        <w:t>which</w:t>
      </w:r>
      <w:r>
        <w:rPr>
          <w:rFonts w:ascii="Arial" w:hAnsi="Arial"/>
          <w:i/>
          <w:color w:val="49A45B"/>
          <w:spacing w:val="-2"/>
          <w:sz w:val="15"/>
        </w:rPr>
        <w:t> </w:t>
      </w:r>
      <w:r>
        <w:rPr>
          <w:rFonts w:ascii="Arial" w:hAnsi="Arial"/>
          <w:i/>
          <w:color w:val="49A45B"/>
          <w:sz w:val="15"/>
        </w:rPr>
        <w:t>elements concern</w:t>
      </w:r>
      <w:r>
        <w:rPr>
          <w:rFonts w:ascii="Arial" w:hAnsi="Arial"/>
          <w:i/>
          <w:color w:val="49A45B"/>
          <w:spacing w:val="-4"/>
          <w:sz w:val="15"/>
        </w:rPr>
        <w:t> </w:t>
      </w:r>
      <w:r>
        <w:rPr>
          <w:rFonts w:ascii="Arial" w:hAnsi="Arial"/>
          <w:i/>
          <w:color w:val="49A45B"/>
          <w:sz w:val="15"/>
        </w:rPr>
        <w:t>your</w:t>
      </w:r>
      <w:r>
        <w:rPr>
          <w:rFonts w:ascii="Arial" w:hAnsi="Arial"/>
          <w:i/>
          <w:color w:val="49A45B"/>
          <w:sz w:val="15"/>
        </w:rPr>
        <w:t> proposal by answering </w:t>
      </w:r>
      <w:r>
        <w:rPr>
          <w:i/>
          <w:color w:val="49A45B"/>
          <w:sz w:val="15"/>
        </w:rPr>
        <w:t>‘</w:t>
      </w:r>
      <w:r>
        <w:rPr>
          <w:rFonts w:ascii="Arial" w:hAnsi="Arial"/>
          <w:i/>
          <w:color w:val="49A45B"/>
          <w:sz w:val="15"/>
        </w:rPr>
        <w:t>Yes</w:t>
      </w:r>
      <w:r>
        <w:rPr>
          <w:i/>
          <w:color w:val="49A45B"/>
          <w:sz w:val="15"/>
        </w:rPr>
        <w:t>’ </w:t>
      </w:r>
      <w:r>
        <w:rPr>
          <w:rFonts w:ascii="Arial" w:hAnsi="Arial"/>
          <w:i/>
          <w:color w:val="49A45B"/>
          <w:sz w:val="15"/>
        </w:rPr>
        <w:t>or </w:t>
      </w:r>
      <w:r>
        <w:rPr>
          <w:i/>
          <w:color w:val="49A45B"/>
          <w:sz w:val="15"/>
        </w:rPr>
        <w:t>‘</w:t>
      </w:r>
      <w:r>
        <w:rPr>
          <w:rFonts w:ascii="Arial" w:hAnsi="Arial"/>
          <w:i/>
          <w:color w:val="49A45B"/>
          <w:sz w:val="15"/>
        </w:rPr>
        <w:t>No</w:t>
      </w:r>
      <w:r>
        <w:rPr>
          <w:i/>
          <w:color w:val="49A45B"/>
          <w:sz w:val="15"/>
        </w:rPr>
        <w:t>’</w:t>
      </w:r>
      <w:r>
        <w:rPr>
          <w:rFonts w:ascii="Arial" w:hAnsi="Arial"/>
          <w:i/>
          <w:color w:val="49A45B"/>
          <w:sz w:val="15"/>
        </w:rPr>
        <w:t>. If you answer </w:t>
      </w:r>
      <w:r>
        <w:rPr>
          <w:i/>
          <w:color w:val="49A45B"/>
          <w:sz w:val="15"/>
        </w:rPr>
        <w:t>‘</w:t>
      </w:r>
      <w:r>
        <w:rPr>
          <w:rFonts w:ascii="Arial" w:hAnsi="Arial"/>
          <w:i/>
          <w:color w:val="49A45B"/>
          <w:sz w:val="15"/>
        </w:rPr>
        <w:t>Yes</w:t>
      </w:r>
      <w:r>
        <w:rPr>
          <w:i/>
          <w:color w:val="49A45B"/>
          <w:sz w:val="15"/>
        </w:rPr>
        <w:t>’ </w:t>
      </w:r>
      <w:r>
        <w:rPr>
          <w:rFonts w:ascii="Arial" w:hAnsi="Arial"/>
          <w:i/>
          <w:color w:val="49A45B"/>
          <w:sz w:val="15"/>
        </w:rPr>
        <w:t>to any of the questions,</w:t>
      </w:r>
    </w:p>
    <w:p>
      <w:pPr>
        <w:pStyle w:val="ListParagraph"/>
        <w:numPr>
          <w:ilvl w:val="0"/>
          <w:numId w:val="16"/>
        </w:numPr>
        <w:tabs>
          <w:tab w:pos="1413" w:val="left" w:leader="none"/>
          <w:tab w:pos="1414" w:val="left" w:leader="none"/>
        </w:tabs>
        <w:spacing w:line="172" w:lineRule="exact" w:before="0" w:after="0"/>
        <w:ind w:left="1413" w:right="0" w:hanging="361"/>
        <w:jc w:val="left"/>
        <w:rPr>
          <w:rFonts w:ascii="Arial" w:hAnsi="Arial"/>
          <w:i/>
          <w:sz w:val="15"/>
        </w:rPr>
      </w:pPr>
      <w:r>
        <w:rPr>
          <w:rFonts w:ascii="Arial" w:hAnsi="Arial"/>
          <w:i/>
          <w:color w:val="49A45B"/>
          <w:sz w:val="15"/>
        </w:rPr>
        <w:t>indicate</w:t>
      </w:r>
      <w:r>
        <w:rPr>
          <w:rFonts w:ascii="Arial" w:hAnsi="Arial"/>
          <w:i/>
          <w:color w:val="49A45B"/>
          <w:spacing w:val="-5"/>
          <w:sz w:val="15"/>
        </w:rPr>
        <w:t> </w:t>
      </w:r>
      <w:r>
        <w:rPr>
          <w:rFonts w:ascii="Arial" w:hAnsi="Arial"/>
          <w:i/>
          <w:color w:val="49A45B"/>
          <w:sz w:val="15"/>
        </w:rPr>
        <w:t>in</w:t>
      </w:r>
      <w:r>
        <w:rPr>
          <w:rFonts w:ascii="Arial" w:hAnsi="Arial"/>
          <w:i/>
          <w:color w:val="49A45B"/>
          <w:spacing w:val="-6"/>
          <w:sz w:val="15"/>
        </w:rPr>
        <w:t> </w:t>
      </w:r>
      <w:r>
        <w:rPr>
          <w:rFonts w:ascii="Arial" w:hAnsi="Arial"/>
          <w:i/>
          <w:color w:val="49A45B"/>
          <w:sz w:val="15"/>
        </w:rPr>
        <w:t>the</w:t>
      </w:r>
      <w:r>
        <w:rPr>
          <w:rFonts w:ascii="Arial" w:hAnsi="Arial"/>
          <w:i/>
          <w:color w:val="49A45B"/>
          <w:spacing w:val="-7"/>
          <w:sz w:val="15"/>
        </w:rPr>
        <w:t> </w:t>
      </w:r>
      <w:r>
        <w:rPr>
          <w:rFonts w:ascii="Arial" w:hAnsi="Arial"/>
          <w:i/>
          <w:color w:val="49A45B"/>
          <w:sz w:val="15"/>
        </w:rPr>
        <w:t>adjacent</w:t>
      </w:r>
      <w:r>
        <w:rPr>
          <w:rFonts w:ascii="Arial" w:hAnsi="Arial"/>
          <w:i/>
          <w:color w:val="49A45B"/>
          <w:spacing w:val="-4"/>
          <w:sz w:val="15"/>
        </w:rPr>
        <w:t> </w:t>
      </w:r>
      <w:r>
        <w:rPr>
          <w:rFonts w:ascii="Arial" w:hAnsi="Arial"/>
          <w:i/>
          <w:color w:val="49A45B"/>
          <w:sz w:val="15"/>
        </w:rPr>
        <w:t>box</w:t>
      </w:r>
      <w:r>
        <w:rPr>
          <w:rFonts w:ascii="Arial" w:hAnsi="Arial"/>
          <w:i/>
          <w:color w:val="49A45B"/>
          <w:spacing w:val="-5"/>
          <w:sz w:val="15"/>
        </w:rPr>
        <w:t> </w:t>
      </w:r>
      <w:r>
        <w:rPr>
          <w:rFonts w:ascii="Arial" w:hAnsi="Arial"/>
          <w:i/>
          <w:color w:val="49A45B"/>
          <w:sz w:val="15"/>
        </w:rPr>
        <w:t>at</w:t>
      </w:r>
      <w:r>
        <w:rPr>
          <w:rFonts w:ascii="Arial" w:hAnsi="Arial"/>
          <w:i/>
          <w:color w:val="49A45B"/>
          <w:spacing w:val="-5"/>
          <w:sz w:val="15"/>
        </w:rPr>
        <w:t> </w:t>
      </w:r>
      <w:r>
        <w:rPr>
          <w:rFonts w:ascii="Arial" w:hAnsi="Arial"/>
          <w:i/>
          <w:color w:val="49A45B"/>
          <w:sz w:val="15"/>
        </w:rPr>
        <w:t>which</w:t>
      </w:r>
      <w:r>
        <w:rPr>
          <w:rFonts w:ascii="Arial" w:hAnsi="Arial"/>
          <w:i/>
          <w:color w:val="49A45B"/>
          <w:spacing w:val="-6"/>
          <w:sz w:val="15"/>
        </w:rPr>
        <w:t> </w:t>
      </w:r>
      <w:r>
        <w:rPr>
          <w:rFonts w:ascii="Arial" w:hAnsi="Arial"/>
          <w:i/>
          <w:color w:val="49A45B"/>
          <w:sz w:val="15"/>
        </w:rPr>
        <w:t>page</w:t>
      </w:r>
      <w:r>
        <w:rPr>
          <w:rFonts w:ascii="Arial" w:hAnsi="Arial"/>
          <w:i/>
          <w:color w:val="49A45B"/>
          <w:spacing w:val="-7"/>
          <w:sz w:val="15"/>
        </w:rPr>
        <w:t> </w:t>
      </w:r>
      <w:r>
        <w:rPr>
          <w:rFonts w:ascii="Arial" w:hAnsi="Arial"/>
          <w:i/>
          <w:color w:val="49A45B"/>
          <w:sz w:val="15"/>
        </w:rPr>
        <w:t>in</w:t>
      </w:r>
      <w:r>
        <w:rPr>
          <w:rFonts w:ascii="Arial" w:hAnsi="Arial"/>
          <w:i/>
          <w:color w:val="49A45B"/>
          <w:spacing w:val="-7"/>
          <w:sz w:val="15"/>
        </w:rPr>
        <w:t> </w:t>
      </w:r>
      <w:r>
        <w:rPr>
          <w:rFonts w:ascii="Arial" w:hAnsi="Arial"/>
          <w:i/>
          <w:color w:val="49A45B"/>
          <w:sz w:val="15"/>
        </w:rPr>
        <w:t>your</w:t>
      </w:r>
      <w:r>
        <w:rPr>
          <w:rFonts w:ascii="Arial" w:hAnsi="Arial"/>
          <w:i/>
          <w:color w:val="49A45B"/>
          <w:spacing w:val="-7"/>
          <w:sz w:val="15"/>
        </w:rPr>
        <w:t> </w:t>
      </w:r>
      <w:r>
        <w:rPr>
          <w:rFonts w:ascii="Arial" w:hAnsi="Arial"/>
          <w:i/>
          <w:color w:val="49A45B"/>
          <w:sz w:val="15"/>
        </w:rPr>
        <w:t>full</w:t>
      </w:r>
      <w:r>
        <w:rPr>
          <w:rFonts w:ascii="Arial" w:hAnsi="Arial"/>
          <w:i/>
          <w:color w:val="49A45B"/>
          <w:spacing w:val="-6"/>
          <w:sz w:val="15"/>
        </w:rPr>
        <w:t> </w:t>
      </w:r>
      <w:r>
        <w:rPr>
          <w:rFonts w:ascii="Arial" w:hAnsi="Arial"/>
          <w:i/>
          <w:color w:val="49A45B"/>
          <w:sz w:val="15"/>
        </w:rPr>
        <w:t>proposal</w:t>
      </w:r>
      <w:r>
        <w:rPr>
          <w:rFonts w:ascii="Arial" w:hAnsi="Arial"/>
          <w:i/>
          <w:color w:val="49A45B"/>
          <w:spacing w:val="-6"/>
          <w:sz w:val="15"/>
        </w:rPr>
        <w:t> </w:t>
      </w:r>
      <w:r>
        <w:rPr>
          <w:rFonts w:ascii="Arial" w:hAnsi="Arial"/>
          <w:i/>
          <w:color w:val="49A45B"/>
          <w:sz w:val="15"/>
        </w:rPr>
        <w:t>further</w:t>
      </w:r>
      <w:r>
        <w:rPr>
          <w:rFonts w:ascii="Arial" w:hAnsi="Arial"/>
          <w:i/>
          <w:color w:val="49A45B"/>
          <w:spacing w:val="-4"/>
          <w:sz w:val="15"/>
        </w:rPr>
        <w:t> </w:t>
      </w:r>
      <w:r>
        <w:rPr>
          <w:rFonts w:ascii="Arial" w:hAnsi="Arial"/>
          <w:i/>
          <w:color w:val="49A45B"/>
          <w:sz w:val="15"/>
        </w:rPr>
        <w:t>information</w:t>
      </w:r>
      <w:r>
        <w:rPr>
          <w:rFonts w:ascii="Arial" w:hAnsi="Arial"/>
          <w:i/>
          <w:color w:val="49A45B"/>
          <w:spacing w:val="-4"/>
          <w:sz w:val="15"/>
        </w:rPr>
        <w:t> </w:t>
      </w:r>
      <w:r>
        <w:rPr>
          <w:rFonts w:ascii="Arial" w:hAnsi="Arial"/>
          <w:i/>
          <w:color w:val="49A45B"/>
          <w:sz w:val="15"/>
        </w:rPr>
        <w:t>relating</w:t>
      </w:r>
      <w:r>
        <w:rPr>
          <w:rFonts w:ascii="Arial" w:hAnsi="Arial"/>
          <w:i/>
          <w:color w:val="49A45B"/>
          <w:spacing w:val="-7"/>
          <w:sz w:val="15"/>
        </w:rPr>
        <w:t> </w:t>
      </w:r>
      <w:r>
        <w:rPr>
          <w:rFonts w:ascii="Arial" w:hAnsi="Arial"/>
          <w:i/>
          <w:color w:val="49A45B"/>
          <w:sz w:val="15"/>
        </w:rPr>
        <w:t>to</w:t>
      </w:r>
      <w:r>
        <w:rPr>
          <w:rFonts w:ascii="Arial" w:hAnsi="Arial"/>
          <w:i/>
          <w:color w:val="49A45B"/>
          <w:spacing w:val="-7"/>
          <w:sz w:val="15"/>
        </w:rPr>
        <w:t> </w:t>
      </w:r>
      <w:r>
        <w:rPr>
          <w:rFonts w:ascii="Arial" w:hAnsi="Arial"/>
          <w:i/>
          <w:color w:val="49A45B"/>
          <w:sz w:val="15"/>
        </w:rPr>
        <w:t>that</w:t>
      </w:r>
      <w:r>
        <w:rPr>
          <w:rFonts w:ascii="Arial" w:hAnsi="Arial"/>
          <w:i/>
          <w:color w:val="49A45B"/>
          <w:spacing w:val="-2"/>
          <w:sz w:val="15"/>
        </w:rPr>
        <w:t> </w:t>
      </w:r>
      <w:r>
        <w:rPr>
          <w:rFonts w:ascii="Arial" w:hAnsi="Arial"/>
          <w:i/>
          <w:color w:val="49A45B"/>
          <w:sz w:val="15"/>
        </w:rPr>
        <w:t>ethics</w:t>
      </w:r>
      <w:r>
        <w:rPr>
          <w:rFonts w:ascii="Arial" w:hAnsi="Arial"/>
          <w:i/>
          <w:color w:val="49A45B"/>
          <w:spacing w:val="-5"/>
          <w:sz w:val="15"/>
        </w:rPr>
        <w:t> </w:t>
      </w:r>
      <w:r>
        <w:rPr>
          <w:rFonts w:ascii="Arial" w:hAnsi="Arial"/>
          <w:i/>
          <w:color w:val="49A45B"/>
          <w:sz w:val="15"/>
        </w:rPr>
        <w:t>issue</w:t>
      </w:r>
      <w:r>
        <w:rPr>
          <w:rFonts w:ascii="Arial" w:hAnsi="Arial"/>
          <w:i/>
          <w:color w:val="49A45B"/>
          <w:spacing w:val="-9"/>
          <w:sz w:val="15"/>
        </w:rPr>
        <w:t> </w:t>
      </w:r>
      <w:r>
        <w:rPr>
          <w:rFonts w:ascii="Arial" w:hAnsi="Arial"/>
          <w:i/>
          <w:color w:val="49A45B"/>
          <w:sz w:val="15"/>
        </w:rPr>
        <w:t>can</w:t>
      </w:r>
      <w:r>
        <w:rPr>
          <w:rFonts w:ascii="Arial" w:hAnsi="Arial"/>
          <w:i/>
          <w:color w:val="49A45B"/>
          <w:spacing w:val="-4"/>
          <w:sz w:val="15"/>
        </w:rPr>
        <w:t> </w:t>
      </w:r>
      <w:r>
        <w:rPr>
          <w:rFonts w:ascii="Arial" w:hAnsi="Arial"/>
          <w:i/>
          <w:color w:val="49A45B"/>
          <w:sz w:val="15"/>
        </w:rPr>
        <w:t>be</w:t>
      </w:r>
      <w:r>
        <w:rPr>
          <w:rFonts w:ascii="Arial" w:hAnsi="Arial"/>
          <w:i/>
          <w:color w:val="49A45B"/>
          <w:spacing w:val="-6"/>
          <w:sz w:val="15"/>
        </w:rPr>
        <w:t> </w:t>
      </w:r>
      <w:r>
        <w:rPr>
          <w:rFonts w:ascii="Arial" w:hAnsi="Arial"/>
          <w:i/>
          <w:color w:val="49A45B"/>
          <w:sz w:val="15"/>
        </w:rPr>
        <w:t>found,</w:t>
      </w:r>
      <w:r>
        <w:rPr>
          <w:rFonts w:ascii="Arial" w:hAnsi="Arial"/>
          <w:i/>
          <w:color w:val="49A45B"/>
          <w:spacing w:val="-5"/>
          <w:sz w:val="15"/>
        </w:rPr>
        <w:t> and</w:t>
      </w:r>
    </w:p>
    <w:p>
      <w:pPr>
        <w:pStyle w:val="ListParagraph"/>
        <w:numPr>
          <w:ilvl w:val="0"/>
          <w:numId w:val="16"/>
        </w:numPr>
        <w:tabs>
          <w:tab w:pos="1413" w:val="left" w:leader="none"/>
          <w:tab w:pos="1414" w:val="left" w:leader="none"/>
        </w:tabs>
        <w:spacing w:line="172" w:lineRule="exact" w:before="0" w:after="0"/>
        <w:ind w:left="1413" w:right="0" w:hanging="361"/>
        <w:jc w:val="left"/>
        <w:rPr>
          <w:rFonts w:ascii="Arial" w:hAnsi="Arial"/>
          <w:i/>
          <w:sz w:val="15"/>
        </w:rPr>
      </w:pPr>
      <w:r>
        <w:rPr>
          <w:rFonts w:ascii="Arial" w:hAnsi="Arial"/>
          <w:i/>
          <w:color w:val="49A45B"/>
          <w:sz w:val="15"/>
        </w:rPr>
        <w:t>provide</w:t>
      </w:r>
      <w:r>
        <w:rPr>
          <w:rFonts w:ascii="Arial" w:hAnsi="Arial"/>
          <w:i/>
          <w:color w:val="49A45B"/>
          <w:spacing w:val="-11"/>
          <w:sz w:val="15"/>
        </w:rPr>
        <w:t> </w:t>
      </w:r>
      <w:r>
        <w:rPr>
          <w:rFonts w:ascii="Arial" w:hAnsi="Arial"/>
          <w:i/>
          <w:color w:val="49A45B"/>
          <w:sz w:val="15"/>
        </w:rPr>
        <w:t>additional</w:t>
      </w:r>
      <w:r>
        <w:rPr>
          <w:rFonts w:ascii="Arial" w:hAnsi="Arial"/>
          <w:i/>
          <w:color w:val="49A45B"/>
          <w:spacing w:val="-8"/>
          <w:sz w:val="15"/>
        </w:rPr>
        <w:t> </w:t>
      </w:r>
      <w:r>
        <w:rPr>
          <w:rFonts w:ascii="Arial" w:hAnsi="Arial"/>
          <w:i/>
          <w:color w:val="49A45B"/>
          <w:sz w:val="15"/>
        </w:rPr>
        <w:t>information</w:t>
      </w:r>
      <w:r>
        <w:rPr>
          <w:rFonts w:ascii="Arial" w:hAnsi="Arial"/>
          <w:i/>
          <w:color w:val="49A45B"/>
          <w:spacing w:val="-8"/>
          <w:sz w:val="15"/>
        </w:rPr>
        <w:t> </w:t>
      </w:r>
      <w:r>
        <w:rPr>
          <w:rFonts w:ascii="Arial" w:hAnsi="Arial"/>
          <w:i/>
          <w:color w:val="49A45B"/>
          <w:sz w:val="15"/>
        </w:rPr>
        <w:t>on</w:t>
      </w:r>
      <w:r>
        <w:rPr>
          <w:rFonts w:ascii="Arial" w:hAnsi="Arial"/>
          <w:i/>
          <w:color w:val="49A45B"/>
          <w:spacing w:val="-8"/>
          <w:sz w:val="15"/>
        </w:rPr>
        <w:t> </w:t>
      </w:r>
      <w:r>
        <w:rPr>
          <w:rFonts w:ascii="Arial" w:hAnsi="Arial"/>
          <w:i/>
          <w:color w:val="49A45B"/>
          <w:sz w:val="15"/>
        </w:rPr>
        <w:t>that</w:t>
      </w:r>
      <w:r>
        <w:rPr>
          <w:rFonts w:ascii="Arial" w:hAnsi="Arial"/>
          <w:i/>
          <w:color w:val="49A45B"/>
          <w:spacing w:val="-7"/>
          <w:sz w:val="15"/>
        </w:rPr>
        <w:t> </w:t>
      </w:r>
      <w:r>
        <w:rPr>
          <w:rFonts w:ascii="Arial" w:hAnsi="Arial"/>
          <w:i/>
          <w:color w:val="49A45B"/>
          <w:sz w:val="15"/>
        </w:rPr>
        <w:t>ethics</w:t>
      </w:r>
      <w:r>
        <w:rPr>
          <w:rFonts w:ascii="Arial" w:hAnsi="Arial"/>
          <w:i/>
          <w:color w:val="49A45B"/>
          <w:spacing w:val="-6"/>
          <w:sz w:val="15"/>
        </w:rPr>
        <w:t> </w:t>
      </w:r>
      <w:r>
        <w:rPr>
          <w:rFonts w:ascii="Arial" w:hAnsi="Arial"/>
          <w:i/>
          <w:color w:val="49A45B"/>
          <w:sz w:val="15"/>
        </w:rPr>
        <w:t>issue</w:t>
      </w:r>
      <w:r>
        <w:rPr>
          <w:rFonts w:ascii="Arial" w:hAnsi="Arial"/>
          <w:i/>
          <w:color w:val="49A45B"/>
          <w:spacing w:val="-6"/>
          <w:sz w:val="15"/>
        </w:rPr>
        <w:t> </w:t>
      </w:r>
      <w:r>
        <w:rPr>
          <w:rFonts w:ascii="Arial" w:hAnsi="Arial"/>
          <w:i/>
          <w:color w:val="49A45B"/>
          <w:sz w:val="15"/>
        </w:rPr>
        <w:t>in</w:t>
      </w:r>
      <w:r>
        <w:rPr>
          <w:rFonts w:ascii="Arial" w:hAnsi="Arial"/>
          <w:i/>
          <w:color w:val="49A45B"/>
          <w:spacing w:val="-8"/>
          <w:sz w:val="15"/>
        </w:rPr>
        <w:t> </w:t>
      </w:r>
      <w:r>
        <w:rPr>
          <w:rFonts w:ascii="Arial" w:hAnsi="Arial"/>
          <w:i/>
          <w:color w:val="49A45B"/>
          <w:sz w:val="15"/>
        </w:rPr>
        <w:t>the</w:t>
      </w:r>
      <w:r>
        <w:rPr>
          <w:rFonts w:ascii="Arial" w:hAnsi="Arial"/>
          <w:i/>
          <w:color w:val="49A45B"/>
          <w:spacing w:val="-8"/>
          <w:sz w:val="15"/>
        </w:rPr>
        <w:t> </w:t>
      </w:r>
      <w:r>
        <w:rPr>
          <w:rFonts w:ascii="Arial" w:hAnsi="Arial"/>
          <w:i/>
          <w:color w:val="49A45B"/>
          <w:sz w:val="15"/>
        </w:rPr>
        <w:t>Ethics</w:t>
      </w:r>
      <w:r>
        <w:rPr>
          <w:rFonts w:ascii="Arial" w:hAnsi="Arial"/>
          <w:i/>
          <w:color w:val="49A45B"/>
          <w:spacing w:val="-7"/>
          <w:sz w:val="15"/>
        </w:rPr>
        <w:t> </w:t>
      </w:r>
      <w:r>
        <w:rPr>
          <w:rFonts w:ascii="Arial" w:hAnsi="Arial"/>
          <w:i/>
          <w:color w:val="49A45B"/>
          <w:sz w:val="15"/>
        </w:rPr>
        <w:t>Self-Assessment</w:t>
      </w:r>
      <w:r>
        <w:rPr>
          <w:rFonts w:ascii="Arial" w:hAnsi="Arial"/>
          <w:i/>
          <w:color w:val="49A45B"/>
          <w:spacing w:val="-6"/>
          <w:sz w:val="15"/>
        </w:rPr>
        <w:t> </w:t>
      </w:r>
      <w:r>
        <w:rPr>
          <w:rFonts w:ascii="Arial" w:hAnsi="Arial"/>
          <w:i/>
          <w:color w:val="49A45B"/>
          <w:spacing w:val="-2"/>
          <w:sz w:val="15"/>
        </w:rPr>
        <w:t>section.</w:t>
      </w:r>
    </w:p>
    <w:p>
      <w:pPr>
        <w:spacing w:before="0"/>
        <w:ind w:left="692" w:right="1126" w:firstLine="0"/>
        <w:jc w:val="left"/>
        <w:rPr>
          <w:rFonts w:ascii="Arial" w:hAnsi="Arial"/>
          <w:i/>
          <w:sz w:val="15"/>
        </w:rPr>
      </w:pPr>
      <w:r>
        <w:rPr>
          <w:rFonts w:ascii="Arial" w:hAnsi="Arial"/>
          <w:i/>
          <w:color w:val="49A45B"/>
          <w:sz w:val="15"/>
        </w:rPr>
        <w:t>For</w:t>
      </w:r>
      <w:r>
        <w:rPr>
          <w:rFonts w:ascii="Arial" w:hAnsi="Arial"/>
          <w:i/>
          <w:color w:val="49A45B"/>
          <w:spacing w:val="-3"/>
          <w:sz w:val="15"/>
        </w:rPr>
        <w:t> </w:t>
      </w:r>
      <w:r>
        <w:rPr>
          <w:rFonts w:ascii="Arial" w:hAnsi="Arial"/>
          <w:i/>
          <w:color w:val="49A45B"/>
          <w:sz w:val="15"/>
        </w:rPr>
        <w:t>more</w:t>
      </w:r>
      <w:r>
        <w:rPr>
          <w:rFonts w:ascii="Arial" w:hAnsi="Arial"/>
          <w:i/>
          <w:color w:val="49A45B"/>
          <w:spacing w:val="-3"/>
          <w:sz w:val="15"/>
        </w:rPr>
        <w:t> </w:t>
      </w:r>
      <w:r>
        <w:rPr>
          <w:rFonts w:ascii="Arial" w:hAnsi="Arial"/>
          <w:i/>
          <w:color w:val="49A45B"/>
          <w:sz w:val="15"/>
        </w:rPr>
        <w:t>information</w:t>
      </w:r>
      <w:r>
        <w:rPr>
          <w:rFonts w:ascii="Arial" w:hAnsi="Arial"/>
          <w:i/>
          <w:color w:val="49A45B"/>
          <w:spacing w:val="-3"/>
          <w:sz w:val="15"/>
        </w:rPr>
        <w:t> </w:t>
      </w:r>
      <w:r>
        <w:rPr>
          <w:rFonts w:ascii="Arial" w:hAnsi="Arial"/>
          <w:i/>
          <w:color w:val="49A45B"/>
          <w:sz w:val="15"/>
        </w:rPr>
        <w:t>on</w:t>
      </w:r>
      <w:r>
        <w:rPr>
          <w:rFonts w:ascii="Arial" w:hAnsi="Arial"/>
          <w:i/>
          <w:color w:val="49A45B"/>
          <w:spacing w:val="-3"/>
          <w:sz w:val="15"/>
        </w:rPr>
        <w:t> </w:t>
      </w:r>
      <w:r>
        <w:rPr>
          <w:rFonts w:ascii="Arial" w:hAnsi="Arial"/>
          <w:i/>
          <w:color w:val="49A45B"/>
          <w:sz w:val="15"/>
        </w:rPr>
        <w:t>each</w:t>
      </w:r>
      <w:r>
        <w:rPr>
          <w:rFonts w:ascii="Arial" w:hAnsi="Arial"/>
          <w:i/>
          <w:color w:val="49A45B"/>
          <w:spacing w:val="-3"/>
          <w:sz w:val="15"/>
        </w:rPr>
        <w:t> </w:t>
      </w:r>
      <w:r>
        <w:rPr>
          <w:rFonts w:ascii="Arial" w:hAnsi="Arial"/>
          <w:i/>
          <w:color w:val="49A45B"/>
          <w:sz w:val="15"/>
        </w:rPr>
        <w:t>of</w:t>
      </w:r>
      <w:r>
        <w:rPr>
          <w:rFonts w:ascii="Arial" w:hAnsi="Arial"/>
          <w:i/>
          <w:color w:val="49A45B"/>
          <w:spacing w:val="-1"/>
          <w:sz w:val="15"/>
        </w:rPr>
        <w:t> </w:t>
      </w:r>
      <w:r>
        <w:rPr>
          <w:rFonts w:ascii="Arial" w:hAnsi="Arial"/>
          <w:i/>
          <w:color w:val="49A45B"/>
          <w:sz w:val="15"/>
        </w:rPr>
        <w:t>the</w:t>
      </w:r>
      <w:r>
        <w:rPr>
          <w:rFonts w:ascii="Arial" w:hAnsi="Arial"/>
          <w:i/>
          <w:color w:val="49A45B"/>
          <w:spacing w:val="-5"/>
          <w:sz w:val="15"/>
        </w:rPr>
        <w:t> </w:t>
      </w:r>
      <w:r>
        <w:rPr>
          <w:rFonts w:ascii="Arial" w:hAnsi="Arial"/>
          <w:i/>
          <w:color w:val="49A45B"/>
          <w:sz w:val="15"/>
        </w:rPr>
        <w:t>ethics issues</w:t>
      </w:r>
      <w:r>
        <w:rPr>
          <w:rFonts w:ascii="Arial" w:hAnsi="Arial"/>
          <w:i/>
          <w:color w:val="49A45B"/>
          <w:spacing w:val="-1"/>
          <w:sz w:val="15"/>
        </w:rPr>
        <w:t> </w:t>
      </w:r>
      <w:r>
        <w:rPr>
          <w:rFonts w:ascii="Arial" w:hAnsi="Arial"/>
          <w:i/>
          <w:color w:val="49A45B"/>
          <w:sz w:val="15"/>
        </w:rPr>
        <w:t>and how</w:t>
      </w:r>
      <w:r>
        <w:rPr>
          <w:rFonts w:ascii="Arial" w:hAnsi="Arial"/>
          <w:i/>
          <w:color w:val="49A45B"/>
          <w:spacing w:val="-1"/>
          <w:sz w:val="15"/>
        </w:rPr>
        <w:t> </w:t>
      </w:r>
      <w:r>
        <w:rPr>
          <w:rFonts w:ascii="Arial" w:hAnsi="Arial"/>
          <w:i/>
          <w:color w:val="49A45B"/>
          <w:sz w:val="15"/>
        </w:rPr>
        <w:t>to address</w:t>
      </w:r>
      <w:r>
        <w:rPr>
          <w:rFonts w:ascii="Arial" w:hAnsi="Arial"/>
          <w:i/>
          <w:color w:val="49A45B"/>
          <w:spacing w:val="-4"/>
          <w:sz w:val="15"/>
        </w:rPr>
        <w:t> </w:t>
      </w:r>
      <w:r>
        <w:rPr>
          <w:rFonts w:ascii="Arial" w:hAnsi="Arial"/>
          <w:i/>
          <w:color w:val="49A45B"/>
          <w:sz w:val="15"/>
        </w:rPr>
        <w:t>them,</w:t>
      </w:r>
      <w:r>
        <w:rPr>
          <w:rFonts w:ascii="Arial" w:hAnsi="Arial"/>
          <w:i/>
          <w:color w:val="49A45B"/>
          <w:spacing w:val="-1"/>
          <w:sz w:val="15"/>
        </w:rPr>
        <w:t> </w:t>
      </w:r>
      <w:r>
        <w:rPr>
          <w:rFonts w:ascii="Arial" w:hAnsi="Arial"/>
          <w:i/>
          <w:color w:val="49A45B"/>
          <w:sz w:val="15"/>
        </w:rPr>
        <w:t>including</w:t>
      </w:r>
      <w:r>
        <w:rPr>
          <w:rFonts w:ascii="Arial" w:hAnsi="Arial"/>
          <w:i/>
          <w:color w:val="49A45B"/>
          <w:spacing w:val="-3"/>
          <w:sz w:val="15"/>
        </w:rPr>
        <w:t> </w:t>
      </w:r>
      <w:r>
        <w:rPr>
          <w:rFonts w:ascii="Arial" w:hAnsi="Arial"/>
          <w:i/>
          <w:color w:val="49A45B"/>
          <w:sz w:val="15"/>
        </w:rPr>
        <w:t>detailed</w:t>
      </w:r>
      <w:r>
        <w:rPr>
          <w:rFonts w:ascii="Arial" w:hAnsi="Arial"/>
          <w:i/>
          <w:color w:val="49A45B"/>
          <w:spacing w:val="-3"/>
          <w:sz w:val="15"/>
        </w:rPr>
        <w:t> </w:t>
      </w:r>
      <w:r>
        <w:rPr>
          <w:rFonts w:ascii="Arial" w:hAnsi="Arial"/>
          <w:i/>
          <w:color w:val="49A45B"/>
          <w:sz w:val="15"/>
        </w:rPr>
        <w:t>legal</w:t>
      </w:r>
      <w:r>
        <w:rPr>
          <w:rFonts w:ascii="Arial" w:hAnsi="Arial"/>
          <w:i/>
          <w:color w:val="49A45B"/>
          <w:spacing w:val="-3"/>
          <w:sz w:val="15"/>
        </w:rPr>
        <w:t> </w:t>
      </w:r>
      <w:r>
        <w:rPr>
          <w:rFonts w:ascii="Arial" w:hAnsi="Arial"/>
          <w:i/>
          <w:color w:val="49A45B"/>
          <w:sz w:val="15"/>
        </w:rPr>
        <w:t>references,</w:t>
      </w:r>
      <w:r>
        <w:rPr>
          <w:rFonts w:ascii="Arial" w:hAnsi="Arial"/>
          <w:i/>
          <w:color w:val="49A45B"/>
          <w:spacing w:val="-1"/>
          <w:sz w:val="15"/>
        </w:rPr>
        <w:t> </w:t>
      </w:r>
      <w:r>
        <w:rPr>
          <w:rFonts w:ascii="Arial" w:hAnsi="Arial"/>
          <w:i/>
          <w:color w:val="49A45B"/>
          <w:sz w:val="15"/>
        </w:rPr>
        <w:t>see</w:t>
      </w:r>
      <w:r>
        <w:rPr>
          <w:rFonts w:ascii="Arial" w:hAnsi="Arial"/>
          <w:i/>
          <w:color w:val="49A45B"/>
          <w:spacing w:val="-5"/>
          <w:sz w:val="15"/>
        </w:rPr>
        <w:t> </w:t>
      </w:r>
      <w:r>
        <w:rPr>
          <w:rFonts w:ascii="Arial" w:hAnsi="Arial"/>
          <w:i/>
          <w:color w:val="49A45B"/>
          <w:sz w:val="15"/>
        </w:rPr>
        <w:t>the</w:t>
      </w:r>
      <w:r>
        <w:rPr>
          <w:rFonts w:ascii="Arial" w:hAnsi="Arial"/>
          <w:i/>
          <w:color w:val="49A45B"/>
          <w:spacing w:val="-1"/>
          <w:sz w:val="15"/>
        </w:rPr>
        <w:t> </w:t>
      </w:r>
      <w:r>
        <w:rPr>
          <w:rFonts w:ascii="Arial" w:hAnsi="Arial"/>
          <w:i/>
          <w:color w:val="49A45B"/>
          <w:sz w:val="15"/>
        </w:rPr>
        <w:t>guidelines</w:t>
      </w:r>
      <w:r>
        <w:rPr>
          <w:rFonts w:ascii="Arial" w:hAnsi="Arial"/>
          <w:i/>
          <w:color w:val="49A45B"/>
          <w:spacing w:val="-1"/>
          <w:sz w:val="15"/>
        </w:rPr>
        <w:t> </w:t>
      </w:r>
      <w:hyperlink r:id="rId44">
        <w:r>
          <w:rPr>
            <w:i/>
            <w:color w:val="49A45B"/>
            <w:sz w:val="15"/>
          </w:rPr>
          <w:t>‘</w:t>
        </w:r>
        <w:r>
          <w:rPr>
            <w:rFonts w:ascii="Arial" w:hAnsi="Arial"/>
            <w:i/>
            <w:color w:val="0087CC"/>
            <w:sz w:val="15"/>
            <w:u w:val="single" w:color="0087CC"/>
          </w:rPr>
          <w:t>How</w:t>
        </w:r>
        <w:r>
          <w:rPr>
            <w:rFonts w:ascii="Arial" w:hAnsi="Arial"/>
            <w:i/>
            <w:color w:val="0087CC"/>
            <w:spacing w:val="-4"/>
            <w:sz w:val="15"/>
            <w:u w:val="single" w:color="0087CC"/>
          </w:rPr>
          <w:t> </w:t>
        </w:r>
        <w:r>
          <w:rPr>
            <w:rFonts w:ascii="Arial" w:hAnsi="Arial"/>
            <w:i/>
            <w:color w:val="0087CC"/>
            <w:sz w:val="15"/>
            <w:u w:val="single" w:color="0087CC"/>
          </w:rPr>
          <w:t>to</w:t>
        </w:r>
      </w:hyperlink>
      <w:r>
        <w:rPr>
          <w:rFonts w:ascii="Arial" w:hAnsi="Arial"/>
          <w:i/>
          <w:color w:val="0087CC"/>
          <w:sz w:val="15"/>
        </w:rPr>
        <w:t> </w:t>
      </w:r>
      <w:hyperlink r:id="rId44">
        <w:r>
          <w:rPr>
            <w:rFonts w:ascii="Arial" w:hAnsi="Arial"/>
            <w:i/>
            <w:color w:val="0087CC"/>
            <w:sz w:val="15"/>
            <w:u w:val="single" w:color="0087CC"/>
          </w:rPr>
          <w:t>Complete your Ethics Self-Assessment</w:t>
        </w:r>
        <w:r>
          <w:rPr>
            <w:i/>
            <w:color w:val="0087CC"/>
            <w:sz w:val="15"/>
          </w:rPr>
          <w:t>’</w:t>
        </w:r>
        <w:r>
          <w:rPr>
            <w:rFonts w:ascii="Arial" w:hAnsi="Arial"/>
            <w:i/>
            <w:color w:val="49A45B"/>
            <w:sz w:val="15"/>
          </w:rPr>
          <w:t>.</w:t>
        </w:r>
      </w:hyperlink>
    </w:p>
    <w:p>
      <w:pPr>
        <w:pStyle w:val="BodyText"/>
        <w:spacing w:before="4"/>
        <w:rPr>
          <w:rFonts w:ascii="Arial"/>
          <w:i/>
          <w:sz w:val="20"/>
        </w:rPr>
      </w:pPr>
    </w:p>
    <w:tbl>
      <w:tblPr>
        <w:tblW w:w="0" w:type="auto"/>
        <w:jc w:val="left"/>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989"/>
        <w:gridCol w:w="7095"/>
        <w:gridCol w:w="715"/>
        <w:gridCol w:w="844"/>
        <w:gridCol w:w="853"/>
      </w:tblGrid>
      <w:tr>
        <w:trPr>
          <w:trHeight w:val="522" w:hRule="atLeast"/>
        </w:trPr>
        <w:tc>
          <w:tcPr>
            <w:tcW w:w="8084" w:type="dxa"/>
            <w:gridSpan w:val="2"/>
            <w:shd w:val="clear" w:color="auto" w:fill="A6C6E6"/>
          </w:tcPr>
          <w:p>
            <w:pPr>
              <w:pStyle w:val="TableParagraph"/>
              <w:spacing w:before="136"/>
              <w:ind w:left="28"/>
              <w:rPr>
                <w:sz w:val="19"/>
              </w:rPr>
            </w:pPr>
            <w:r>
              <w:rPr>
                <w:color w:val="221F1F"/>
                <w:sz w:val="19"/>
              </w:rPr>
              <w:t>1.</w:t>
            </w:r>
            <w:r>
              <w:rPr>
                <w:color w:val="221F1F"/>
                <w:spacing w:val="-17"/>
                <w:sz w:val="19"/>
              </w:rPr>
              <w:t> </w:t>
            </w:r>
            <w:r>
              <w:rPr>
                <w:color w:val="221F1F"/>
                <w:sz w:val="19"/>
              </w:rPr>
              <w:t>HUMAN</w:t>
            </w:r>
            <w:r>
              <w:rPr>
                <w:color w:val="221F1F"/>
                <w:spacing w:val="-14"/>
                <w:sz w:val="19"/>
              </w:rPr>
              <w:t> </w:t>
            </w:r>
            <w:r>
              <w:rPr>
                <w:color w:val="221F1F"/>
                <w:sz w:val="19"/>
              </w:rPr>
              <w:t>EMBRYONIC</w:t>
            </w:r>
            <w:r>
              <w:rPr>
                <w:color w:val="221F1F"/>
                <w:spacing w:val="-10"/>
                <w:sz w:val="19"/>
              </w:rPr>
              <w:t> </w:t>
            </w:r>
            <w:r>
              <w:rPr>
                <w:color w:val="221F1F"/>
                <w:sz w:val="19"/>
              </w:rPr>
              <w:t>STEM</w:t>
            </w:r>
            <w:r>
              <w:rPr>
                <w:color w:val="221F1F"/>
                <w:spacing w:val="-7"/>
                <w:sz w:val="19"/>
              </w:rPr>
              <w:t> </w:t>
            </w:r>
            <w:r>
              <w:rPr>
                <w:color w:val="221F1F"/>
                <w:sz w:val="19"/>
              </w:rPr>
              <w:t>CELLS</w:t>
            </w:r>
            <w:r>
              <w:rPr>
                <w:color w:val="221F1F"/>
                <w:spacing w:val="-7"/>
                <w:sz w:val="19"/>
              </w:rPr>
              <w:t> </w:t>
            </w:r>
            <w:r>
              <w:rPr>
                <w:color w:val="221F1F"/>
                <w:sz w:val="19"/>
              </w:rPr>
              <w:t>AND</w:t>
            </w:r>
            <w:r>
              <w:rPr>
                <w:color w:val="221F1F"/>
                <w:spacing w:val="-8"/>
                <w:sz w:val="19"/>
              </w:rPr>
              <w:t> </w:t>
            </w:r>
            <w:r>
              <w:rPr>
                <w:color w:val="221F1F"/>
                <w:sz w:val="19"/>
              </w:rPr>
              <w:t>HUMAN</w:t>
            </w:r>
            <w:r>
              <w:rPr>
                <w:color w:val="221F1F"/>
                <w:spacing w:val="-13"/>
                <w:sz w:val="19"/>
              </w:rPr>
              <w:t> </w:t>
            </w:r>
            <w:r>
              <w:rPr>
                <w:color w:val="221F1F"/>
                <w:spacing w:val="-2"/>
                <w:sz w:val="19"/>
              </w:rPr>
              <w:t>EMBRYOS</w:t>
            </w:r>
          </w:p>
        </w:tc>
        <w:tc>
          <w:tcPr>
            <w:tcW w:w="1559" w:type="dxa"/>
            <w:gridSpan w:val="2"/>
            <w:shd w:val="clear" w:color="auto" w:fill="A6C6E6"/>
          </w:tcPr>
          <w:p>
            <w:pPr>
              <w:pStyle w:val="TableParagraph"/>
              <w:rPr>
                <w:rFonts w:ascii="Times New Roman"/>
                <w:sz w:val="16"/>
              </w:rPr>
            </w:pPr>
          </w:p>
        </w:tc>
        <w:tc>
          <w:tcPr>
            <w:tcW w:w="853" w:type="dxa"/>
            <w:shd w:val="clear" w:color="auto" w:fill="A6C6E6"/>
          </w:tcPr>
          <w:p>
            <w:pPr>
              <w:pStyle w:val="TableParagraph"/>
              <w:spacing w:before="126"/>
              <w:ind w:left="186" w:right="179"/>
              <w:jc w:val="center"/>
              <w:rPr>
                <w:rFonts w:ascii="Calibri"/>
                <w:sz w:val="22"/>
              </w:rPr>
            </w:pPr>
            <w:r>
              <w:rPr>
                <w:rFonts w:ascii="Calibri"/>
                <w:spacing w:val="-4"/>
                <w:sz w:val="22"/>
              </w:rPr>
              <w:t>Page</w:t>
            </w:r>
          </w:p>
        </w:tc>
      </w:tr>
      <w:tr>
        <w:trPr>
          <w:trHeight w:val="523" w:hRule="atLeast"/>
        </w:trPr>
        <w:tc>
          <w:tcPr>
            <w:tcW w:w="8084" w:type="dxa"/>
            <w:gridSpan w:val="2"/>
          </w:tcPr>
          <w:p>
            <w:pPr>
              <w:pStyle w:val="TableParagraph"/>
              <w:spacing w:before="138"/>
              <w:ind w:left="28"/>
              <w:rPr>
                <w:sz w:val="19"/>
              </w:rPr>
            </w:pPr>
            <w:r>
              <w:rPr>
                <w:color w:val="221F1F"/>
                <w:sz w:val="19"/>
              </w:rPr>
              <w:t>Does</w:t>
            </w:r>
            <w:r>
              <w:rPr>
                <w:color w:val="221F1F"/>
                <w:spacing w:val="-14"/>
                <w:sz w:val="19"/>
              </w:rPr>
              <w:t> </w:t>
            </w:r>
            <w:r>
              <w:rPr>
                <w:color w:val="221F1F"/>
                <w:sz w:val="19"/>
              </w:rPr>
              <w:t>this</w:t>
            </w:r>
            <w:r>
              <w:rPr>
                <w:color w:val="221F1F"/>
                <w:spacing w:val="-8"/>
                <w:sz w:val="19"/>
              </w:rPr>
              <w:t> </w:t>
            </w:r>
            <w:r>
              <w:rPr>
                <w:color w:val="221F1F"/>
                <w:sz w:val="19"/>
              </w:rPr>
              <w:t>activity</w:t>
            </w:r>
            <w:r>
              <w:rPr>
                <w:color w:val="221F1F"/>
                <w:spacing w:val="-13"/>
                <w:sz w:val="19"/>
              </w:rPr>
              <w:t> </w:t>
            </w:r>
            <w:r>
              <w:rPr>
                <w:color w:val="221F1F"/>
                <w:sz w:val="19"/>
              </w:rPr>
              <w:t>involve</w:t>
            </w:r>
            <w:r>
              <w:rPr>
                <w:color w:val="221F1F"/>
                <w:spacing w:val="-14"/>
                <w:sz w:val="19"/>
              </w:rPr>
              <w:t> </w:t>
            </w:r>
            <w:r>
              <w:rPr>
                <w:color w:val="221F1F"/>
                <w:sz w:val="19"/>
              </w:rPr>
              <w:t>Human</w:t>
            </w:r>
            <w:r>
              <w:rPr>
                <w:color w:val="221F1F"/>
                <w:spacing w:val="-8"/>
                <w:sz w:val="19"/>
              </w:rPr>
              <w:t> </w:t>
            </w:r>
            <w:r>
              <w:rPr>
                <w:color w:val="221F1F"/>
                <w:sz w:val="19"/>
              </w:rPr>
              <w:t>Embryonic</w:t>
            </w:r>
            <w:r>
              <w:rPr>
                <w:color w:val="221F1F"/>
                <w:spacing w:val="-7"/>
                <w:sz w:val="19"/>
              </w:rPr>
              <w:t> </w:t>
            </w:r>
            <w:r>
              <w:rPr>
                <w:color w:val="221F1F"/>
                <w:sz w:val="19"/>
              </w:rPr>
              <w:t>Stem</w:t>
            </w:r>
            <w:r>
              <w:rPr>
                <w:color w:val="221F1F"/>
                <w:spacing w:val="-8"/>
                <w:sz w:val="19"/>
              </w:rPr>
              <w:t> </w:t>
            </w:r>
            <w:r>
              <w:rPr>
                <w:color w:val="221F1F"/>
                <w:sz w:val="19"/>
              </w:rPr>
              <w:t>Cells</w:t>
            </w:r>
            <w:r>
              <w:rPr>
                <w:color w:val="221F1F"/>
                <w:spacing w:val="-7"/>
                <w:sz w:val="19"/>
              </w:rPr>
              <w:t> </w:t>
            </w:r>
            <w:r>
              <w:rPr>
                <w:color w:val="221F1F"/>
                <w:spacing w:val="-2"/>
                <w:sz w:val="19"/>
              </w:rPr>
              <w:t>(hESCs)?</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41" name="image7.png"/>
                  <wp:cNvGraphicFramePr>
                    <a:graphicFrameLocks noChangeAspect="1"/>
                  </wp:cNvGraphicFramePr>
                  <a:graphic>
                    <a:graphicData uri="http://schemas.openxmlformats.org/drawingml/2006/picture">
                      <pic:pic>
                        <pic:nvPicPr>
                          <pic:cNvPr id="4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47"/>
              <w:rPr>
                <w:sz w:val="19"/>
              </w:rPr>
            </w:pPr>
            <w:r>
              <w:rPr/>
              <w:drawing>
                <wp:inline distT="0" distB="0" distL="0" distR="0">
                  <wp:extent cx="106679" cy="106679"/>
                  <wp:effectExtent l="0" t="0" r="0" b="0"/>
                  <wp:docPr id="43" name="image7.png"/>
                  <wp:cNvGraphicFramePr>
                    <a:graphicFrameLocks noChangeAspect="1"/>
                  </wp:cNvGraphicFramePr>
                  <a:graphic>
                    <a:graphicData uri="http://schemas.openxmlformats.org/drawingml/2006/picture">
                      <pic:pic>
                        <pic:nvPicPr>
                          <pic:cNvPr id="4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606" w:hRule="atLeast"/>
        </w:trPr>
        <w:tc>
          <w:tcPr>
            <w:tcW w:w="989" w:type="dxa"/>
            <w:vMerge w:val="restart"/>
          </w:tcPr>
          <w:p>
            <w:pPr>
              <w:pStyle w:val="TableParagraph"/>
              <w:spacing w:before="138"/>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5" w:type="dxa"/>
          </w:tcPr>
          <w:p>
            <w:pPr>
              <w:pStyle w:val="TableParagraph"/>
              <w:spacing w:before="138"/>
              <w:ind w:left="151"/>
              <w:rPr>
                <w:sz w:val="19"/>
              </w:rPr>
            </w:pPr>
            <w:r>
              <w:rPr>
                <w:color w:val="221F1F"/>
                <w:sz w:val="19"/>
              </w:rPr>
              <w:t>Will</w:t>
            </w:r>
            <w:r>
              <w:rPr>
                <w:color w:val="221F1F"/>
                <w:spacing w:val="-13"/>
                <w:sz w:val="19"/>
              </w:rPr>
              <w:t> </w:t>
            </w:r>
            <w:r>
              <w:rPr>
                <w:color w:val="221F1F"/>
                <w:sz w:val="19"/>
              </w:rPr>
              <w:t>they</w:t>
            </w:r>
            <w:r>
              <w:rPr>
                <w:color w:val="221F1F"/>
                <w:spacing w:val="-12"/>
                <w:sz w:val="19"/>
              </w:rPr>
              <w:t> </w:t>
            </w:r>
            <w:r>
              <w:rPr>
                <w:color w:val="221F1F"/>
                <w:sz w:val="19"/>
              </w:rPr>
              <w:t>be</w:t>
            </w:r>
            <w:r>
              <w:rPr>
                <w:color w:val="221F1F"/>
                <w:spacing w:val="-13"/>
                <w:sz w:val="19"/>
              </w:rPr>
              <w:t> </w:t>
            </w:r>
            <w:r>
              <w:rPr>
                <w:color w:val="221F1F"/>
                <w:sz w:val="19"/>
              </w:rPr>
              <w:t>directly</w:t>
            </w:r>
            <w:r>
              <w:rPr>
                <w:color w:val="221F1F"/>
                <w:spacing w:val="-11"/>
                <w:sz w:val="19"/>
              </w:rPr>
              <w:t> </w:t>
            </w:r>
            <w:r>
              <w:rPr>
                <w:color w:val="221F1F"/>
                <w:sz w:val="19"/>
              </w:rPr>
              <w:t>derived</w:t>
            </w:r>
            <w:r>
              <w:rPr>
                <w:color w:val="221F1F"/>
                <w:spacing w:val="-12"/>
                <w:sz w:val="19"/>
              </w:rPr>
              <w:t> </w:t>
            </w:r>
            <w:r>
              <w:rPr>
                <w:color w:val="221F1F"/>
                <w:sz w:val="19"/>
              </w:rPr>
              <w:t>from</w:t>
            </w:r>
            <w:r>
              <w:rPr>
                <w:color w:val="221F1F"/>
                <w:spacing w:val="-13"/>
                <w:sz w:val="19"/>
              </w:rPr>
              <w:t> </w:t>
            </w:r>
            <w:r>
              <w:rPr>
                <w:color w:val="221F1F"/>
                <w:sz w:val="19"/>
              </w:rPr>
              <w:t>embryos</w:t>
            </w:r>
            <w:r>
              <w:rPr>
                <w:color w:val="221F1F"/>
                <w:spacing w:val="-12"/>
                <w:sz w:val="19"/>
              </w:rPr>
              <w:t> </w:t>
            </w:r>
            <w:r>
              <w:rPr>
                <w:color w:val="221F1F"/>
                <w:sz w:val="19"/>
              </w:rPr>
              <w:t>within</w:t>
            </w:r>
            <w:r>
              <w:rPr>
                <w:color w:val="221F1F"/>
                <w:spacing w:val="-13"/>
                <w:sz w:val="19"/>
              </w:rPr>
              <w:t> </w:t>
            </w:r>
            <w:r>
              <w:rPr>
                <w:color w:val="221F1F"/>
                <w:sz w:val="19"/>
              </w:rPr>
              <w:t>this</w:t>
            </w:r>
            <w:r>
              <w:rPr>
                <w:color w:val="221F1F"/>
                <w:spacing w:val="-11"/>
                <w:sz w:val="19"/>
              </w:rPr>
              <w:t> </w:t>
            </w:r>
            <w:r>
              <w:rPr>
                <w:color w:val="221F1F"/>
                <w:spacing w:val="-2"/>
                <w:sz w:val="19"/>
              </w:rPr>
              <w:t>project?</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45" name="image7.png"/>
                  <wp:cNvGraphicFramePr>
                    <a:graphicFrameLocks noChangeAspect="1"/>
                  </wp:cNvGraphicFramePr>
                  <a:graphic>
                    <a:graphicData uri="http://schemas.openxmlformats.org/drawingml/2006/picture">
                      <pic:pic>
                        <pic:nvPicPr>
                          <pic:cNvPr id="4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47"/>
              <w:rPr>
                <w:sz w:val="19"/>
              </w:rPr>
            </w:pPr>
            <w:r>
              <w:rPr/>
              <w:drawing>
                <wp:inline distT="0" distB="0" distL="0" distR="0">
                  <wp:extent cx="106679" cy="106679"/>
                  <wp:effectExtent l="0" t="0" r="0" b="0"/>
                  <wp:docPr id="47" name="image7.png"/>
                  <wp:cNvGraphicFramePr>
                    <a:graphicFrameLocks noChangeAspect="1"/>
                  </wp:cNvGraphicFramePr>
                  <a:graphic>
                    <a:graphicData uri="http://schemas.openxmlformats.org/drawingml/2006/picture">
                      <pic:pic>
                        <pic:nvPicPr>
                          <pic:cNvPr id="4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606" w:hRule="atLeast"/>
        </w:trPr>
        <w:tc>
          <w:tcPr>
            <w:tcW w:w="989" w:type="dxa"/>
            <w:vMerge/>
            <w:tcBorders>
              <w:top w:val="nil"/>
            </w:tcBorders>
          </w:tcPr>
          <w:p>
            <w:pPr>
              <w:rPr>
                <w:sz w:val="2"/>
                <w:szCs w:val="2"/>
              </w:rPr>
            </w:pPr>
          </w:p>
        </w:tc>
        <w:tc>
          <w:tcPr>
            <w:tcW w:w="7095" w:type="dxa"/>
          </w:tcPr>
          <w:p>
            <w:pPr>
              <w:pStyle w:val="TableParagraph"/>
              <w:spacing w:before="138"/>
              <w:ind w:left="151"/>
              <w:rPr>
                <w:sz w:val="19"/>
              </w:rPr>
            </w:pPr>
            <w:r>
              <w:rPr>
                <w:color w:val="221F1F"/>
                <w:spacing w:val="-2"/>
                <w:sz w:val="19"/>
              </w:rPr>
              <w:t>Are</w:t>
            </w:r>
            <w:r>
              <w:rPr>
                <w:color w:val="221F1F"/>
                <w:spacing w:val="-3"/>
                <w:sz w:val="19"/>
              </w:rPr>
              <w:t> </w:t>
            </w:r>
            <w:r>
              <w:rPr>
                <w:color w:val="221F1F"/>
                <w:spacing w:val="-2"/>
                <w:sz w:val="19"/>
              </w:rPr>
              <w:t>they</w:t>
            </w:r>
            <w:r>
              <w:rPr>
                <w:color w:val="221F1F"/>
                <w:spacing w:val="-1"/>
                <w:sz w:val="19"/>
              </w:rPr>
              <w:t> </w:t>
            </w:r>
            <w:r>
              <w:rPr>
                <w:color w:val="221F1F"/>
                <w:spacing w:val="-2"/>
                <w:sz w:val="19"/>
              </w:rPr>
              <w:t>previously established cells</w:t>
            </w:r>
            <w:r>
              <w:rPr>
                <w:color w:val="221F1F"/>
                <w:spacing w:val="-3"/>
                <w:sz w:val="19"/>
              </w:rPr>
              <w:t> </w:t>
            </w:r>
            <w:r>
              <w:rPr>
                <w:color w:val="221F1F"/>
                <w:spacing w:val="-2"/>
                <w:sz w:val="19"/>
              </w:rPr>
              <w:t>lines?</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49" name="image7.png"/>
                  <wp:cNvGraphicFramePr>
                    <a:graphicFrameLocks noChangeAspect="1"/>
                  </wp:cNvGraphicFramePr>
                  <a:graphic>
                    <a:graphicData uri="http://schemas.openxmlformats.org/drawingml/2006/picture">
                      <pic:pic>
                        <pic:nvPicPr>
                          <pic:cNvPr id="5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47"/>
              <w:rPr>
                <w:sz w:val="19"/>
              </w:rPr>
            </w:pPr>
            <w:r>
              <w:rPr/>
              <w:drawing>
                <wp:inline distT="0" distB="0" distL="0" distR="0">
                  <wp:extent cx="106679" cy="106679"/>
                  <wp:effectExtent l="0" t="0" r="0" b="0"/>
                  <wp:docPr id="51" name="image7.png"/>
                  <wp:cNvGraphicFramePr>
                    <a:graphicFrameLocks noChangeAspect="1"/>
                  </wp:cNvGraphicFramePr>
                  <a:graphic>
                    <a:graphicData uri="http://schemas.openxmlformats.org/drawingml/2006/picture">
                      <pic:pic>
                        <pic:nvPicPr>
                          <pic:cNvPr id="5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789" w:hRule="atLeast"/>
        </w:trPr>
        <w:tc>
          <w:tcPr>
            <w:tcW w:w="989" w:type="dxa"/>
            <w:vMerge/>
            <w:tcBorders>
              <w:top w:val="nil"/>
            </w:tcBorders>
          </w:tcPr>
          <w:p>
            <w:pPr>
              <w:rPr>
                <w:sz w:val="2"/>
                <w:szCs w:val="2"/>
              </w:rPr>
            </w:pPr>
          </w:p>
        </w:tc>
        <w:tc>
          <w:tcPr>
            <w:tcW w:w="7095" w:type="dxa"/>
          </w:tcPr>
          <w:p>
            <w:pPr>
              <w:pStyle w:val="TableParagraph"/>
              <w:spacing w:before="174"/>
              <w:ind w:left="151" w:right="91"/>
              <w:rPr>
                <w:sz w:val="19"/>
              </w:rPr>
            </w:pPr>
            <w:r>
              <w:rPr>
                <w:sz w:val="19"/>
              </w:rPr>
              <w:t>Are</w:t>
            </w:r>
            <w:r>
              <w:rPr>
                <w:spacing w:val="-4"/>
                <w:sz w:val="19"/>
              </w:rPr>
              <w:t> </w:t>
            </w:r>
            <w:r>
              <w:rPr>
                <w:sz w:val="19"/>
              </w:rPr>
              <w:t>the</w:t>
            </w:r>
            <w:r>
              <w:rPr>
                <w:spacing w:val="-3"/>
                <w:sz w:val="19"/>
              </w:rPr>
              <w:t> </w:t>
            </w:r>
            <w:r>
              <w:rPr>
                <w:sz w:val="19"/>
              </w:rPr>
              <w:t>cell</w:t>
            </w:r>
            <w:r>
              <w:rPr>
                <w:spacing w:val="-3"/>
                <w:sz w:val="19"/>
              </w:rPr>
              <w:t> </w:t>
            </w:r>
            <w:r>
              <w:rPr>
                <w:sz w:val="19"/>
              </w:rPr>
              <w:t>lines</w:t>
            </w:r>
            <w:r>
              <w:rPr>
                <w:spacing w:val="-2"/>
                <w:sz w:val="19"/>
              </w:rPr>
              <w:t> </w:t>
            </w:r>
            <w:r>
              <w:rPr>
                <w:sz w:val="19"/>
              </w:rPr>
              <w:t>registered</w:t>
            </w:r>
            <w:r>
              <w:rPr>
                <w:spacing w:val="-4"/>
                <w:sz w:val="19"/>
              </w:rPr>
              <w:t> </w:t>
            </w:r>
            <w:r>
              <w:rPr>
                <w:sz w:val="19"/>
              </w:rPr>
              <w:t>in</w:t>
            </w:r>
            <w:r>
              <w:rPr>
                <w:spacing w:val="-4"/>
                <w:sz w:val="19"/>
              </w:rPr>
              <w:t> </w:t>
            </w:r>
            <w:r>
              <w:rPr>
                <w:sz w:val="19"/>
              </w:rPr>
              <w:t>the</w:t>
            </w:r>
            <w:r>
              <w:rPr>
                <w:spacing w:val="-3"/>
                <w:sz w:val="19"/>
              </w:rPr>
              <w:t> </w:t>
            </w:r>
            <w:r>
              <w:rPr>
                <w:sz w:val="19"/>
              </w:rPr>
              <w:t>European</w:t>
            </w:r>
            <w:r>
              <w:rPr>
                <w:spacing w:val="-4"/>
                <w:sz w:val="19"/>
              </w:rPr>
              <w:t> </w:t>
            </w:r>
            <w:r>
              <w:rPr>
                <w:sz w:val="19"/>
              </w:rPr>
              <w:t>registry</w:t>
            </w:r>
            <w:r>
              <w:rPr>
                <w:spacing w:val="-3"/>
                <w:sz w:val="19"/>
              </w:rPr>
              <w:t> </w:t>
            </w:r>
            <w:r>
              <w:rPr>
                <w:sz w:val="19"/>
              </w:rPr>
              <w:t>for</w:t>
            </w:r>
            <w:r>
              <w:rPr>
                <w:spacing w:val="-4"/>
                <w:sz w:val="19"/>
              </w:rPr>
              <w:t> </w:t>
            </w:r>
            <w:r>
              <w:rPr>
                <w:sz w:val="19"/>
              </w:rPr>
              <w:t>human</w:t>
            </w:r>
            <w:r>
              <w:rPr>
                <w:spacing w:val="-4"/>
                <w:sz w:val="19"/>
              </w:rPr>
              <w:t> </w:t>
            </w:r>
            <w:r>
              <w:rPr>
                <w:sz w:val="19"/>
              </w:rPr>
              <w:t>embryonic</w:t>
            </w:r>
            <w:r>
              <w:rPr>
                <w:spacing w:val="-3"/>
                <w:sz w:val="19"/>
              </w:rPr>
              <w:t> </w:t>
            </w:r>
            <w:r>
              <w:rPr>
                <w:sz w:val="19"/>
              </w:rPr>
              <w:t>stem cell lines?</w:t>
            </w:r>
          </w:p>
        </w:tc>
        <w:tc>
          <w:tcPr>
            <w:tcW w:w="715" w:type="dxa"/>
            <w:tcBorders>
              <w:right w:val="nil"/>
            </w:tcBorders>
          </w:tcPr>
          <w:p>
            <w:pPr>
              <w:pStyle w:val="TableParagraph"/>
              <w:spacing w:before="119"/>
              <w:ind w:left="115"/>
              <w:rPr>
                <w:sz w:val="19"/>
              </w:rPr>
            </w:pPr>
            <w:r>
              <w:rPr/>
              <w:drawing>
                <wp:inline distT="0" distB="0" distL="0" distR="0">
                  <wp:extent cx="106299" cy="106299"/>
                  <wp:effectExtent l="0" t="0" r="0" b="0"/>
                  <wp:docPr id="53" name="image7.png"/>
                  <wp:cNvGraphicFramePr>
                    <a:graphicFrameLocks noChangeAspect="1"/>
                  </wp:cNvGraphicFramePr>
                  <a:graphic>
                    <a:graphicData uri="http://schemas.openxmlformats.org/drawingml/2006/picture">
                      <pic:pic>
                        <pic:nvPicPr>
                          <pic:cNvPr id="5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47"/>
              <w:rPr>
                <w:sz w:val="19"/>
              </w:rPr>
            </w:pPr>
            <w:r>
              <w:rPr/>
              <w:drawing>
                <wp:inline distT="0" distB="0" distL="0" distR="0">
                  <wp:extent cx="106299" cy="106299"/>
                  <wp:effectExtent l="0" t="0" r="0" b="0"/>
                  <wp:docPr id="55" name="image7.png"/>
                  <wp:cNvGraphicFramePr>
                    <a:graphicFrameLocks noChangeAspect="1"/>
                  </wp:cNvGraphicFramePr>
                  <a:graphic>
                    <a:graphicData uri="http://schemas.openxmlformats.org/drawingml/2006/picture">
                      <pic:pic>
                        <pic:nvPicPr>
                          <pic:cNvPr id="5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85" w:hRule="atLeast"/>
        </w:trPr>
        <w:tc>
          <w:tcPr>
            <w:tcW w:w="8084" w:type="dxa"/>
            <w:gridSpan w:val="2"/>
          </w:tcPr>
          <w:p>
            <w:pPr>
              <w:pStyle w:val="TableParagraph"/>
              <w:spacing w:before="148"/>
              <w:ind w:left="28"/>
              <w:rPr>
                <w:sz w:val="19"/>
              </w:rPr>
            </w:pPr>
            <w:r>
              <w:rPr>
                <w:color w:val="221F1F"/>
                <w:sz w:val="19"/>
              </w:rPr>
              <w:t>Does</w:t>
            </w:r>
            <w:r>
              <w:rPr>
                <w:color w:val="221F1F"/>
                <w:spacing w:val="-12"/>
                <w:sz w:val="19"/>
              </w:rPr>
              <w:t> </w:t>
            </w:r>
            <w:r>
              <w:rPr>
                <w:color w:val="221F1F"/>
                <w:sz w:val="19"/>
              </w:rPr>
              <w:t>this</w:t>
            </w:r>
            <w:r>
              <w:rPr>
                <w:color w:val="221F1F"/>
                <w:spacing w:val="-6"/>
                <w:sz w:val="19"/>
              </w:rPr>
              <w:t> </w:t>
            </w:r>
            <w:r>
              <w:rPr>
                <w:color w:val="221F1F"/>
                <w:sz w:val="19"/>
              </w:rPr>
              <w:t>activity</w:t>
            </w:r>
            <w:r>
              <w:rPr>
                <w:color w:val="221F1F"/>
                <w:spacing w:val="-11"/>
                <w:sz w:val="19"/>
              </w:rPr>
              <w:t> </w:t>
            </w:r>
            <w:r>
              <w:rPr>
                <w:color w:val="221F1F"/>
                <w:sz w:val="19"/>
              </w:rPr>
              <w:t>involve</w:t>
            </w:r>
            <w:r>
              <w:rPr>
                <w:color w:val="221F1F"/>
                <w:spacing w:val="-12"/>
                <w:sz w:val="19"/>
              </w:rPr>
              <w:t> </w:t>
            </w:r>
            <w:r>
              <w:rPr>
                <w:color w:val="221F1F"/>
                <w:sz w:val="19"/>
              </w:rPr>
              <w:t>the</w:t>
            </w:r>
            <w:r>
              <w:rPr>
                <w:color w:val="221F1F"/>
                <w:spacing w:val="-12"/>
                <w:sz w:val="19"/>
              </w:rPr>
              <w:t> </w:t>
            </w:r>
            <w:r>
              <w:rPr>
                <w:color w:val="221F1F"/>
                <w:sz w:val="19"/>
              </w:rPr>
              <w:t>use</w:t>
            </w:r>
            <w:r>
              <w:rPr>
                <w:color w:val="221F1F"/>
                <w:spacing w:val="-12"/>
                <w:sz w:val="19"/>
              </w:rPr>
              <w:t> </w:t>
            </w:r>
            <w:r>
              <w:rPr>
                <w:color w:val="221F1F"/>
                <w:sz w:val="19"/>
              </w:rPr>
              <w:t>of</w:t>
            </w:r>
            <w:r>
              <w:rPr>
                <w:color w:val="221F1F"/>
                <w:spacing w:val="-14"/>
                <w:sz w:val="19"/>
              </w:rPr>
              <w:t> </w:t>
            </w:r>
            <w:r>
              <w:rPr>
                <w:color w:val="221F1F"/>
                <w:sz w:val="19"/>
              </w:rPr>
              <w:t>human</w:t>
            </w:r>
            <w:r>
              <w:rPr>
                <w:color w:val="221F1F"/>
                <w:spacing w:val="-12"/>
                <w:sz w:val="19"/>
              </w:rPr>
              <w:t> </w:t>
            </w:r>
            <w:r>
              <w:rPr>
                <w:color w:val="221F1F"/>
                <w:spacing w:val="-2"/>
                <w:sz w:val="19"/>
              </w:rPr>
              <w:t>embryos?</w:t>
            </w:r>
          </w:p>
        </w:tc>
        <w:tc>
          <w:tcPr>
            <w:tcW w:w="715" w:type="dxa"/>
            <w:tcBorders>
              <w:right w:val="nil"/>
            </w:tcBorders>
          </w:tcPr>
          <w:p>
            <w:pPr>
              <w:pStyle w:val="TableParagraph"/>
              <w:spacing w:before="119"/>
              <w:ind w:left="115"/>
              <w:rPr>
                <w:sz w:val="19"/>
              </w:rPr>
            </w:pPr>
            <w:r>
              <w:rPr/>
              <w:drawing>
                <wp:inline distT="0" distB="0" distL="0" distR="0">
                  <wp:extent cx="106299" cy="106299"/>
                  <wp:effectExtent l="0" t="0" r="0" b="0"/>
                  <wp:docPr id="57" name="image7.png"/>
                  <wp:cNvGraphicFramePr>
                    <a:graphicFrameLocks noChangeAspect="1"/>
                  </wp:cNvGraphicFramePr>
                  <a:graphic>
                    <a:graphicData uri="http://schemas.openxmlformats.org/drawingml/2006/picture">
                      <pic:pic>
                        <pic:nvPicPr>
                          <pic:cNvPr id="58"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47"/>
              <w:rPr>
                <w:sz w:val="19"/>
              </w:rPr>
            </w:pPr>
            <w:r>
              <w:rPr/>
              <w:drawing>
                <wp:inline distT="0" distB="0" distL="0" distR="0">
                  <wp:extent cx="106298" cy="106299"/>
                  <wp:effectExtent l="0" t="0" r="0" b="0"/>
                  <wp:docPr id="59" name="image7.png"/>
                  <wp:cNvGraphicFramePr>
                    <a:graphicFrameLocks noChangeAspect="1"/>
                  </wp:cNvGraphicFramePr>
                  <a:graphic>
                    <a:graphicData uri="http://schemas.openxmlformats.org/drawingml/2006/picture">
                      <pic:pic>
                        <pic:nvPicPr>
                          <pic:cNvPr id="60"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17" w:hRule="atLeast"/>
        </w:trPr>
        <w:tc>
          <w:tcPr>
            <w:tcW w:w="989" w:type="dxa"/>
          </w:tcPr>
          <w:p>
            <w:pPr>
              <w:pStyle w:val="TableParagraph"/>
              <w:spacing w:before="138"/>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5" w:type="dxa"/>
          </w:tcPr>
          <w:p>
            <w:pPr>
              <w:pStyle w:val="TableParagraph"/>
              <w:spacing w:before="138"/>
              <w:ind w:left="151"/>
              <w:rPr>
                <w:sz w:val="19"/>
              </w:rPr>
            </w:pPr>
            <w:r>
              <w:rPr>
                <w:color w:val="221F1F"/>
                <w:spacing w:val="-4"/>
                <w:sz w:val="19"/>
              </w:rPr>
              <w:t>Will</w:t>
            </w:r>
            <w:r>
              <w:rPr>
                <w:color w:val="221F1F"/>
                <w:spacing w:val="5"/>
                <w:sz w:val="19"/>
              </w:rPr>
              <w:t> </w:t>
            </w:r>
            <w:r>
              <w:rPr>
                <w:color w:val="221F1F"/>
                <w:spacing w:val="-4"/>
                <w:sz w:val="19"/>
              </w:rPr>
              <w:t>the</w:t>
            </w:r>
            <w:r>
              <w:rPr>
                <w:color w:val="221F1F"/>
                <w:spacing w:val="-2"/>
                <w:sz w:val="19"/>
              </w:rPr>
              <w:t> </w:t>
            </w:r>
            <w:r>
              <w:rPr>
                <w:color w:val="221F1F"/>
                <w:spacing w:val="-4"/>
                <w:sz w:val="19"/>
              </w:rPr>
              <w:t>activity</w:t>
            </w:r>
            <w:r>
              <w:rPr>
                <w:color w:val="221F1F"/>
                <w:spacing w:val="-1"/>
                <w:sz w:val="19"/>
              </w:rPr>
              <w:t> </w:t>
            </w:r>
            <w:r>
              <w:rPr>
                <w:color w:val="221F1F"/>
                <w:spacing w:val="-4"/>
                <w:sz w:val="19"/>
              </w:rPr>
              <w:t>lead</w:t>
            </w:r>
            <w:r>
              <w:rPr>
                <w:color w:val="221F1F"/>
                <w:spacing w:val="-8"/>
                <w:sz w:val="19"/>
              </w:rPr>
              <w:t> </w:t>
            </w:r>
            <w:r>
              <w:rPr>
                <w:color w:val="221F1F"/>
                <w:spacing w:val="-4"/>
                <w:sz w:val="19"/>
              </w:rPr>
              <w:t>to</w:t>
            </w:r>
            <w:r>
              <w:rPr>
                <w:color w:val="221F1F"/>
                <w:spacing w:val="-8"/>
                <w:sz w:val="19"/>
              </w:rPr>
              <w:t> </w:t>
            </w:r>
            <w:r>
              <w:rPr>
                <w:color w:val="221F1F"/>
                <w:spacing w:val="-4"/>
                <w:sz w:val="19"/>
              </w:rPr>
              <w:t>their</w:t>
            </w:r>
            <w:r>
              <w:rPr>
                <w:color w:val="221F1F"/>
                <w:spacing w:val="-11"/>
                <w:sz w:val="19"/>
              </w:rPr>
              <w:t> </w:t>
            </w:r>
            <w:r>
              <w:rPr>
                <w:color w:val="221F1F"/>
                <w:spacing w:val="-4"/>
                <w:sz w:val="19"/>
              </w:rPr>
              <w:t>destruction?</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61" name="image7.png"/>
                  <wp:cNvGraphicFramePr>
                    <a:graphicFrameLocks noChangeAspect="1"/>
                  </wp:cNvGraphicFramePr>
                  <a:graphic>
                    <a:graphicData uri="http://schemas.openxmlformats.org/drawingml/2006/picture">
                      <pic:pic>
                        <pic:nvPicPr>
                          <pic:cNvPr id="6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47"/>
              <w:rPr>
                <w:sz w:val="19"/>
              </w:rPr>
            </w:pPr>
            <w:r>
              <w:rPr/>
              <w:drawing>
                <wp:inline distT="0" distB="0" distL="0" distR="0">
                  <wp:extent cx="106679" cy="106679"/>
                  <wp:effectExtent l="0" t="0" r="0" b="0"/>
                  <wp:docPr id="63" name="image7.png"/>
                  <wp:cNvGraphicFramePr>
                    <a:graphicFrameLocks noChangeAspect="1"/>
                  </wp:cNvGraphicFramePr>
                  <a:graphic>
                    <a:graphicData uri="http://schemas.openxmlformats.org/drawingml/2006/picture">
                      <pic:pic>
                        <pic:nvPicPr>
                          <pic:cNvPr id="6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18" w:hRule="atLeast"/>
        </w:trPr>
        <w:tc>
          <w:tcPr>
            <w:tcW w:w="8084" w:type="dxa"/>
            <w:gridSpan w:val="2"/>
            <w:shd w:val="clear" w:color="auto" w:fill="A6C6E6"/>
          </w:tcPr>
          <w:p>
            <w:pPr>
              <w:pStyle w:val="TableParagraph"/>
              <w:spacing w:before="134"/>
              <w:ind w:left="28"/>
              <w:rPr>
                <w:sz w:val="19"/>
              </w:rPr>
            </w:pPr>
            <w:r>
              <w:rPr>
                <w:color w:val="221F1F"/>
                <w:w w:val="95"/>
                <w:sz w:val="19"/>
              </w:rPr>
              <w:t>2.</w:t>
            </w:r>
            <w:r>
              <w:rPr>
                <w:color w:val="221F1F"/>
                <w:spacing w:val="-4"/>
                <w:w w:val="95"/>
                <w:sz w:val="19"/>
              </w:rPr>
              <w:t> </w:t>
            </w:r>
            <w:r>
              <w:rPr>
                <w:color w:val="221F1F"/>
                <w:spacing w:val="-2"/>
                <w:w w:val="95"/>
                <w:sz w:val="19"/>
              </w:rPr>
              <w:t>HUMANS</w:t>
            </w:r>
          </w:p>
        </w:tc>
        <w:tc>
          <w:tcPr>
            <w:tcW w:w="1559" w:type="dxa"/>
            <w:gridSpan w:val="2"/>
            <w:shd w:val="clear" w:color="auto" w:fill="A6C6E6"/>
          </w:tcPr>
          <w:p>
            <w:pPr>
              <w:pStyle w:val="TableParagraph"/>
              <w:rPr>
                <w:rFonts w:ascii="Times New Roman"/>
                <w:sz w:val="16"/>
              </w:rPr>
            </w:pPr>
          </w:p>
        </w:tc>
        <w:tc>
          <w:tcPr>
            <w:tcW w:w="853" w:type="dxa"/>
            <w:shd w:val="clear" w:color="auto" w:fill="A6C6E6"/>
          </w:tcPr>
          <w:p>
            <w:pPr>
              <w:pStyle w:val="TableParagraph"/>
              <w:spacing w:before="124"/>
              <w:ind w:left="186" w:right="179"/>
              <w:jc w:val="center"/>
              <w:rPr>
                <w:rFonts w:ascii="Calibri"/>
                <w:sz w:val="22"/>
              </w:rPr>
            </w:pPr>
            <w:r>
              <w:rPr>
                <w:rFonts w:ascii="Calibri"/>
                <w:spacing w:val="-4"/>
                <w:sz w:val="22"/>
              </w:rPr>
              <w:t>Page</w:t>
            </w:r>
          </w:p>
        </w:tc>
      </w:tr>
      <w:tr>
        <w:trPr>
          <w:trHeight w:val="517" w:hRule="atLeast"/>
        </w:trPr>
        <w:tc>
          <w:tcPr>
            <w:tcW w:w="8084" w:type="dxa"/>
            <w:gridSpan w:val="2"/>
          </w:tcPr>
          <w:p>
            <w:pPr>
              <w:pStyle w:val="TableParagraph"/>
              <w:spacing w:before="133"/>
              <w:ind w:left="28"/>
              <w:rPr>
                <w:sz w:val="19"/>
              </w:rPr>
            </w:pPr>
            <w:r>
              <w:rPr>
                <w:color w:val="221F1F"/>
                <w:spacing w:val="-2"/>
                <w:sz w:val="19"/>
              </w:rPr>
              <w:t>Does</w:t>
            </w:r>
            <w:r>
              <w:rPr>
                <w:color w:val="221F1F"/>
                <w:spacing w:val="-5"/>
                <w:sz w:val="19"/>
              </w:rPr>
              <w:t> </w:t>
            </w:r>
            <w:r>
              <w:rPr>
                <w:color w:val="221F1F"/>
                <w:spacing w:val="-2"/>
                <w:sz w:val="19"/>
              </w:rPr>
              <w:t>this</w:t>
            </w:r>
            <w:r>
              <w:rPr>
                <w:color w:val="221F1F"/>
                <w:spacing w:val="5"/>
                <w:sz w:val="19"/>
              </w:rPr>
              <w:t> </w:t>
            </w:r>
            <w:r>
              <w:rPr>
                <w:color w:val="221F1F"/>
                <w:spacing w:val="-2"/>
                <w:sz w:val="19"/>
              </w:rPr>
              <w:t>activity</w:t>
            </w:r>
            <w:r>
              <w:rPr>
                <w:color w:val="221F1F"/>
                <w:spacing w:val="-4"/>
                <w:sz w:val="19"/>
              </w:rPr>
              <w:t> </w:t>
            </w:r>
            <w:r>
              <w:rPr>
                <w:color w:val="221F1F"/>
                <w:spacing w:val="-2"/>
                <w:sz w:val="19"/>
              </w:rPr>
              <w:t>involve</w:t>
            </w:r>
            <w:r>
              <w:rPr>
                <w:color w:val="221F1F"/>
                <w:spacing w:val="-5"/>
                <w:sz w:val="19"/>
              </w:rPr>
              <w:t> </w:t>
            </w:r>
            <w:r>
              <w:rPr>
                <w:color w:val="221F1F"/>
                <w:spacing w:val="-2"/>
                <w:sz w:val="19"/>
              </w:rPr>
              <w:t>human</w:t>
            </w:r>
            <w:r>
              <w:rPr>
                <w:color w:val="221F1F"/>
                <w:spacing w:val="-3"/>
                <w:sz w:val="19"/>
              </w:rPr>
              <w:t> </w:t>
            </w:r>
            <w:r>
              <w:rPr>
                <w:color w:val="221F1F"/>
                <w:spacing w:val="-2"/>
                <w:sz w:val="19"/>
              </w:rPr>
              <w:t>participants?</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65" name="image7.png"/>
                  <wp:cNvGraphicFramePr>
                    <a:graphicFrameLocks noChangeAspect="1"/>
                  </wp:cNvGraphicFramePr>
                  <a:graphic>
                    <a:graphicData uri="http://schemas.openxmlformats.org/drawingml/2006/picture">
                      <pic:pic>
                        <pic:nvPicPr>
                          <pic:cNvPr id="6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63"/>
              <w:rPr>
                <w:sz w:val="19"/>
              </w:rPr>
            </w:pPr>
            <w:r>
              <w:rPr/>
              <w:drawing>
                <wp:inline distT="0" distB="0" distL="0" distR="0">
                  <wp:extent cx="106679" cy="106679"/>
                  <wp:effectExtent l="0" t="0" r="0" b="0"/>
                  <wp:docPr id="67" name="image7.png"/>
                  <wp:cNvGraphicFramePr>
                    <a:graphicFrameLocks noChangeAspect="1"/>
                  </wp:cNvGraphicFramePr>
                  <a:graphic>
                    <a:graphicData uri="http://schemas.openxmlformats.org/drawingml/2006/picture">
                      <pic:pic>
                        <pic:nvPicPr>
                          <pic:cNvPr id="6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659" w:hRule="atLeast"/>
        </w:trPr>
        <w:tc>
          <w:tcPr>
            <w:tcW w:w="989" w:type="dxa"/>
            <w:vMerge w:val="restart"/>
          </w:tcPr>
          <w:p>
            <w:pPr>
              <w:pStyle w:val="TableParagraph"/>
              <w:rPr>
                <w:i/>
                <w:sz w:val="20"/>
              </w:rPr>
            </w:pPr>
          </w:p>
          <w:p>
            <w:pPr>
              <w:pStyle w:val="TableParagraph"/>
              <w:spacing w:before="5"/>
              <w:rPr>
                <w:i/>
                <w:sz w:val="22"/>
              </w:rPr>
            </w:pPr>
          </w:p>
          <w:p>
            <w:pPr>
              <w:pStyle w:val="TableParagraph"/>
              <w:spacing w:before="1"/>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5" w:type="dxa"/>
          </w:tcPr>
          <w:p>
            <w:pPr>
              <w:pStyle w:val="TableParagraph"/>
              <w:spacing w:line="242" w:lineRule="auto" w:before="133"/>
              <w:ind w:left="151" w:right="91"/>
              <w:rPr>
                <w:sz w:val="19"/>
              </w:rPr>
            </w:pPr>
            <w:r>
              <w:rPr>
                <w:color w:val="221F1F"/>
                <w:spacing w:val="-2"/>
                <w:sz w:val="19"/>
              </w:rPr>
              <w:t>Are</w:t>
            </w:r>
            <w:r>
              <w:rPr>
                <w:color w:val="221F1F"/>
                <w:spacing w:val="-12"/>
                <w:sz w:val="19"/>
              </w:rPr>
              <w:t> </w:t>
            </w:r>
            <w:r>
              <w:rPr>
                <w:color w:val="221F1F"/>
                <w:spacing w:val="-2"/>
                <w:sz w:val="19"/>
              </w:rPr>
              <w:t>they</w:t>
            </w:r>
            <w:r>
              <w:rPr>
                <w:color w:val="221F1F"/>
                <w:spacing w:val="-11"/>
                <w:sz w:val="19"/>
              </w:rPr>
              <w:t> </w:t>
            </w:r>
            <w:r>
              <w:rPr>
                <w:color w:val="221F1F"/>
                <w:spacing w:val="-2"/>
                <w:sz w:val="19"/>
              </w:rPr>
              <w:t>volunteers</w:t>
            </w:r>
            <w:r>
              <w:rPr>
                <w:color w:val="221F1F"/>
                <w:spacing w:val="-9"/>
                <w:sz w:val="19"/>
              </w:rPr>
              <w:t> </w:t>
            </w:r>
            <w:r>
              <w:rPr>
                <w:color w:val="221F1F"/>
                <w:spacing w:val="-2"/>
                <w:sz w:val="19"/>
              </w:rPr>
              <w:t>for</w:t>
            </w:r>
            <w:r>
              <w:rPr>
                <w:color w:val="221F1F"/>
                <w:spacing w:val="-10"/>
                <w:sz w:val="19"/>
              </w:rPr>
              <w:t> </w:t>
            </w:r>
            <w:r>
              <w:rPr>
                <w:color w:val="221F1F"/>
                <w:spacing w:val="-2"/>
                <w:sz w:val="19"/>
              </w:rPr>
              <w:t>nonmedical</w:t>
            </w:r>
            <w:r>
              <w:rPr>
                <w:color w:val="221F1F"/>
                <w:spacing w:val="-14"/>
                <w:sz w:val="19"/>
              </w:rPr>
              <w:t> </w:t>
            </w:r>
            <w:r>
              <w:rPr>
                <w:color w:val="221F1F"/>
                <w:spacing w:val="-2"/>
                <w:sz w:val="19"/>
              </w:rPr>
              <w:t>studies</w:t>
            </w:r>
            <w:r>
              <w:rPr>
                <w:color w:val="221F1F"/>
                <w:spacing w:val="-12"/>
                <w:sz w:val="19"/>
              </w:rPr>
              <w:t> </w:t>
            </w:r>
            <w:r>
              <w:rPr>
                <w:color w:val="221F1F"/>
                <w:spacing w:val="-2"/>
                <w:sz w:val="19"/>
              </w:rPr>
              <w:t>(e.g.</w:t>
            </w:r>
            <w:r>
              <w:rPr>
                <w:color w:val="221F1F"/>
                <w:spacing w:val="-13"/>
                <w:sz w:val="19"/>
              </w:rPr>
              <w:t> </w:t>
            </w:r>
            <w:r>
              <w:rPr>
                <w:color w:val="221F1F"/>
                <w:spacing w:val="-2"/>
                <w:sz w:val="19"/>
              </w:rPr>
              <w:t>social</w:t>
            </w:r>
            <w:r>
              <w:rPr>
                <w:color w:val="221F1F"/>
                <w:spacing w:val="-7"/>
                <w:sz w:val="19"/>
              </w:rPr>
              <w:t> </w:t>
            </w:r>
            <w:r>
              <w:rPr>
                <w:color w:val="221F1F"/>
                <w:spacing w:val="-2"/>
                <w:sz w:val="19"/>
              </w:rPr>
              <w:t>or</w:t>
            </w:r>
            <w:r>
              <w:rPr>
                <w:color w:val="221F1F"/>
                <w:spacing w:val="-11"/>
                <w:sz w:val="19"/>
              </w:rPr>
              <w:t> </w:t>
            </w:r>
            <w:r>
              <w:rPr>
                <w:color w:val="221F1F"/>
                <w:spacing w:val="-2"/>
                <w:sz w:val="19"/>
              </w:rPr>
              <w:t>human</w:t>
            </w:r>
            <w:r>
              <w:rPr>
                <w:color w:val="221F1F"/>
                <w:spacing w:val="-10"/>
                <w:sz w:val="19"/>
              </w:rPr>
              <w:t> </w:t>
            </w:r>
            <w:r>
              <w:rPr>
                <w:color w:val="221F1F"/>
                <w:spacing w:val="-2"/>
                <w:sz w:val="19"/>
              </w:rPr>
              <w:t>sciences research)?</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69" name="image7.png"/>
                  <wp:cNvGraphicFramePr>
                    <a:graphicFrameLocks noChangeAspect="1"/>
                  </wp:cNvGraphicFramePr>
                  <a:graphic>
                    <a:graphicData uri="http://schemas.openxmlformats.org/drawingml/2006/picture">
                      <pic:pic>
                        <pic:nvPicPr>
                          <pic:cNvPr id="7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63"/>
              <w:rPr>
                <w:sz w:val="19"/>
              </w:rPr>
            </w:pPr>
            <w:r>
              <w:rPr/>
              <w:drawing>
                <wp:inline distT="0" distB="0" distL="0" distR="0">
                  <wp:extent cx="106679" cy="106679"/>
                  <wp:effectExtent l="0" t="0" r="0" b="0"/>
                  <wp:docPr id="71" name="image7.png"/>
                  <wp:cNvGraphicFramePr>
                    <a:graphicFrameLocks noChangeAspect="1"/>
                  </wp:cNvGraphicFramePr>
                  <a:graphic>
                    <a:graphicData uri="http://schemas.openxmlformats.org/drawingml/2006/picture">
                      <pic:pic>
                        <pic:nvPicPr>
                          <pic:cNvPr id="7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56" w:hRule="atLeast"/>
        </w:trPr>
        <w:tc>
          <w:tcPr>
            <w:tcW w:w="989" w:type="dxa"/>
            <w:vMerge/>
            <w:tcBorders>
              <w:top w:val="nil"/>
            </w:tcBorders>
          </w:tcPr>
          <w:p>
            <w:pPr>
              <w:rPr>
                <w:sz w:val="2"/>
                <w:szCs w:val="2"/>
              </w:rPr>
            </w:pPr>
          </w:p>
        </w:tc>
        <w:tc>
          <w:tcPr>
            <w:tcW w:w="7095" w:type="dxa"/>
          </w:tcPr>
          <w:p>
            <w:pPr>
              <w:pStyle w:val="TableParagraph"/>
              <w:spacing w:before="136"/>
              <w:ind w:left="151"/>
              <w:rPr>
                <w:sz w:val="19"/>
              </w:rPr>
            </w:pPr>
            <w:r>
              <w:rPr>
                <w:color w:val="221F1F"/>
                <w:spacing w:val="-2"/>
                <w:sz w:val="19"/>
              </w:rPr>
              <w:t>Are</w:t>
            </w:r>
            <w:r>
              <w:rPr>
                <w:color w:val="221F1F"/>
                <w:spacing w:val="-4"/>
                <w:sz w:val="19"/>
              </w:rPr>
              <w:t> </w:t>
            </w:r>
            <w:r>
              <w:rPr>
                <w:color w:val="221F1F"/>
                <w:spacing w:val="-2"/>
                <w:sz w:val="19"/>
              </w:rPr>
              <w:t>they healthy</w:t>
            </w:r>
            <w:r>
              <w:rPr>
                <w:color w:val="221F1F"/>
                <w:spacing w:val="-3"/>
                <w:sz w:val="19"/>
              </w:rPr>
              <w:t> </w:t>
            </w:r>
            <w:r>
              <w:rPr>
                <w:color w:val="221F1F"/>
                <w:spacing w:val="-2"/>
                <w:sz w:val="19"/>
              </w:rPr>
              <w:t>volunteers for</w:t>
            </w:r>
            <w:r>
              <w:rPr>
                <w:color w:val="221F1F"/>
                <w:spacing w:val="-4"/>
                <w:sz w:val="19"/>
              </w:rPr>
              <w:t> </w:t>
            </w:r>
            <w:r>
              <w:rPr>
                <w:color w:val="221F1F"/>
                <w:spacing w:val="-2"/>
                <w:sz w:val="19"/>
              </w:rPr>
              <w:t>medical</w:t>
            </w:r>
            <w:r>
              <w:rPr>
                <w:color w:val="221F1F"/>
                <w:spacing w:val="-3"/>
                <w:sz w:val="19"/>
              </w:rPr>
              <w:t> </w:t>
            </w:r>
            <w:r>
              <w:rPr>
                <w:color w:val="221F1F"/>
                <w:spacing w:val="-2"/>
                <w:sz w:val="19"/>
              </w:rPr>
              <w:t>studies?</w:t>
            </w:r>
          </w:p>
        </w:tc>
        <w:tc>
          <w:tcPr>
            <w:tcW w:w="715" w:type="dxa"/>
            <w:tcBorders>
              <w:right w:val="nil"/>
            </w:tcBorders>
          </w:tcPr>
          <w:p>
            <w:pPr>
              <w:pStyle w:val="TableParagraph"/>
              <w:spacing w:before="121"/>
              <w:ind w:left="115"/>
              <w:rPr>
                <w:sz w:val="19"/>
              </w:rPr>
            </w:pPr>
            <w:r>
              <w:rPr/>
              <w:drawing>
                <wp:inline distT="0" distB="0" distL="0" distR="0">
                  <wp:extent cx="106679" cy="106679"/>
                  <wp:effectExtent l="0" t="0" r="0" b="0"/>
                  <wp:docPr id="73" name="image7.png"/>
                  <wp:cNvGraphicFramePr>
                    <a:graphicFrameLocks noChangeAspect="1"/>
                  </wp:cNvGraphicFramePr>
                  <a:graphic>
                    <a:graphicData uri="http://schemas.openxmlformats.org/drawingml/2006/picture">
                      <pic:pic>
                        <pic:nvPicPr>
                          <pic:cNvPr id="7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21"/>
              <w:ind w:left="63"/>
              <w:rPr>
                <w:sz w:val="19"/>
              </w:rPr>
            </w:pPr>
            <w:r>
              <w:rPr/>
              <w:drawing>
                <wp:inline distT="0" distB="0" distL="0" distR="0">
                  <wp:extent cx="106679" cy="106679"/>
                  <wp:effectExtent l="0" t="0" r="0" b="0"/>
                  <wp:docPr id="75" name="image7.png"/>
                  <wp:cNvGraphicFramePr>
                    <a:graphicFrameLocks noChangeAspect="1"/>
                  </wp:cNvGraphicFramePr>
                  <a:graphic>
                    <a:graphicData uri="http://schemas.openxmlformats.org/drawingml/2006/picture">
                      <pic:pic>
                        <pic:nvPicPr>
                          <pic:cNvPr id="7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51" w:hRule="atLeast"/>
        </w:trPr>
        <w:tc>
          <w:tcPr>
            <w:tcW w:w="989" w:type="dxa"/>
            <w:vMerge/>
            <w:tcBorders>
              <w:top w:val="nil"/>
            </w:tcBorders>
          </w:tcPr>
          <w:p>
            <w:pPr>
              <w:rPr>
                <w:sz w:val="2"/>
                <w:szCs w:val="2"/>
              </w:rPr>
            </w:pPr>
          </w:p>
        </w:tc>
        <w:tc>
          <w:tcPr>
            <w:tcW w:w="7095" w:type="dxa"/>
          </w:tcPr>
          <w:p>
            <w:pPr>
              <w:pStyle w:val="TableParagraph"/>
              <w:spacing w:before="133"/>
              <w:ind w:left="151"/>
              <w:rPr>
                <w:sz w:val="19"/>
              </w:rPr>
            </w:pPr>
            <w:r>
              <w:rPr>
                <w:color w:val="221F1F"/>
                <w:sz w:val="19"/>
              </w:rPr>
              <w:t>Are</w:t>
            </w:r>
            <w:r>
              <w:rPr>
                <w:color w:val="221F1F"/>
                <w:spacing w:val="-14"/>
                <w:sz w:val="19"/>
              </w:rPr>
              <w:t> </w:t>
            </w:r>
            <w:r>
              <w:rPr>
                <w:color w:val="221F1F"/>
                <w:sz w:val="19"/>
              </w:rPr>
              <w:t>they</w:t>
            </w:r>
            <w:r>
              <w:rPr>
                <w:color w:val="221F1F"/>
                <w:spacing w:val="-13"/>
                <w:sz w:val="19"/>
              </w:rPr>
              <w:t> </w:t>
            </w:r>
            <w:r>
              <w:rPr>
                <w:color w:val="221F1F"/>
                <w:sz w:val="19"/>
              </w:rPr>
              <w:t>patients</w:t>
            </w:r>
            <w:r>
              <w:rPr>
                <w:color w:val="221F1F"/>
                <w:spacing w:val="-5"/>
                <w:sz w:val="19"/>
              </w:rPr>
              <w:t> </w:t>
            </w:r>
            <w:r>
              <w:rPr>
                <w:color w:val="221F1F"/>
                <w:sz w:val="19"/>
              </w:rPr>
              <w:t>for</w:t>
            </w:r>
            <w:r>
              <w:rPr>
                <w:color w:val="221F1F"/>
                <w:spacing w:val="-7"/>
                <w:sz w:val="19"/>
              </w:rPr>
              <w:t> </w:t>
            </w:r>
            <w:r>
              <w:rPr>
                <w:color w:val="221F1F"/>
                <w:sz w:val="19"/>
              </w:rPr>
              <w:t>medical</w:t>
            </w:r>
            <w:r>
              <w:rPr>
                <w:color w:val="221F1F"/>
                <w:spacing w:val="-8"/>
                <w:sz w:val="19"/>
              </w:rPr>
              <w:t> </w:t>
            </w:r>
            <w:r>
              <w:rPr>
                <w:color w:val="221F1F"/>
                <w:spacing w:val="-2"/>
                <w:sz w:val="19"/>
              </w:rPr>
              <w:t>studies?</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77" name="image7.png"/>
                  <wp:cNvGraphicFramePr>
                    <a:graphicFrameLocks noChangeAspect="1"/>
                  </wp:cNvGraphicFramePr>
                  <a:graphic>
                    <a:graphicData uri="http://schemas.openxmlformats.org/drawingml/2006/picture">
                      <pic:pic>
                        <pic:nvPicPr>
                          <pic:cNvPr id="7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color w:val="221F1F"/>
                <w:spacing w:val="-5"/>
                <w:sz w:val="19"/>
              </w:rPr>
              <w:t>Yes</w:t>
            </w:r>
          </w:p>
        </w:tc>
        <w:tc>
          <w:tcPr>
            <w:tcW w:w="844" w:type="dxa"/>
            <w:tcBorders>
              <w:left w:val="nil"/>
            </w:tcBorders>
          </w:tcPr>
          <w:p>
            <w:pPr>
              <w:pStyle w:val="TableParagraph"/>
              <w:spacing w:before="119"/>
              <w:ind w:left="63"/>
              <w:rPr>
                <w:sz w:val="19"/>
              </w:rPr>
            </w:pPr>
            <w:r>
              <w:rPr/>
              <w:drawing>
                <wp:inline distT="0" distB="0" distL="0" distR="0">
                  <wp:extent cx="106679" cy="106679"/>
                  <wp:effectExtent l="0" t="0" r="0" b="0"/>
                  <wp:docPr id="79" name="image7.png"/>
                  <wp:cNvGraphicFramePr>
                    <a:graphicFrameLocks noChangeAspect="1"/>
                  </wp:cNvGraphicFramePr>
                  <a:graphic>
                    <a:graphicData uri="http://schemas.openxmlformats.org/drawingml/2006/picture">
                      <pic:pic>
                        <pic:nvPicPr>
                          <pic:cNvPr id="8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56" w:hRule="atLeast"/>
        </w:trPr>
        <w:tc>
          <w:tcPr>
            <w:tcW w:w="989" w:type="dxa"/>
            <w:vMerge/>
            <w:tcBorders>
              <w:top w:val="nil"/>
            </w:tcBorders>
          </w:tcPr>
          <w:p>
            <w:pPr>
              <w:rPr>
                <w:sz w:val="2"/>
                <w:szCs w:val="2"/>
              </w:rPr>
            </w:pPr>
          </w:p>
        </w:tc>
        <w:tc>
          <w:tcPr>
            <w:tcW w:w="7095" w:type="dxa"/>
          </w:tcPr>
          <w:p>
            <w:pPr>
              <w:pStyle w:val="TableParagraph"/>
              <w:spacing w:before="133"/>
              <w:ind w:left="151"/>
              <w:rPr>
                <w:sz w:val="19"/>
              </w:rPr>
            </w:pPr>
            <w:r>
              <w:rPr>
                <w:color w:val="221F1F"/>
                <w:w w:val="95"/>
                <w:sz w:val="19"/>
              </w:rPr>
              <w:t>Are</w:t>
            </w:r>
            <w:r>
              <w:rPr>
                <w:color w:val="221F1F"/>
                <w:sz w:val="19"/>
              </w:rPr>
              <w:t> </w:t>
            </w:r>
            <w:r>
              <w:rPr>
                <w:color w:val="221F1F"/>
                <w:w w:val="95"/>
                <w:sz w:val="19"/>
              </w:rPr>
              <w:t>they</w:t>
            </w:r>
            <w:r>
              <w:rPr>
                <w:color w:val="221F1F"/>
                <w:spacing w:val="1"/>
                <w:sz w:val="19"/>
              </w:rPr>
              <w:t> </w:t>
            </w:r>
            <w:r>
              <w:rPr>
                <w:color w:val="221F1F"/>
                <w:w w:val="95"/>
                <w:sz w:val="19"/>
              </w:rPr>
              <w:t>potentially</w:t>
            </w:r>
            <w:r>
              <w:rPr>
                <w:color w:val="221F1F"/>
                <w:spacing w:val="-7"/>
                <w:w w:val="95"/>
                <w:sz w:val="19"/>
              </w:rPr>
              <w:t> </w:t>
            </w:r>
            <w:r>
              <w:rPr>
                <w:color w:val="221F1F"/>
                <w:w w:val="95"/>
                <w:sz w:val="19"/>
              </w:rPr>
              <w:t>vulnerable</w:t>
            </w:r>
            <w:r>
              <w:rPr>
                <w:color w:val="221F1F"/>
                <w:spacing w:val="-2"/>
                <w:sz w:val="19"/>
              </w:rPr>
              <w:t> </w:t>
            </w:r>
            <w:r>
              <w:rPr>
                <w:color w:val="221F1F"/>
                <w:w w:val="95"/>
                <w:sz w:val="19"/>
              </w:rPr>
              <w:t>individuals</w:t>
            </w:r>
            <w:r>
              <w:rPr>
                <w:color w:val="221F1F"/>
                <w:spacing w:val="-1"/>
                <w:sz w:val="19"/>
              </w:rPr>
              <w:t> </w:t>
            </w:r>
            <w:r>
              <w:rPr>
                <w:color w:val="221F1F"/>
                <w:w w:val="95"/>
                <w:sz w:val="19"/>
              </w:rPr>
              <w:t>or</w:t>
            </w:r>
            <w:r>
              <w:rPr>
                <w:color w:val="221F1F"/>
                <w:spacing w:val="-1"/>
                <w:sz w:val="19"/>
              </w:rPr>
              <w:t> </w:t>
            </w:r>
            <w:r>
              <w:rPr>
                <w:color w:val="221F1F"/>
                <w:spacing w:val="-2"/>
                <w:w w:val="95"/>
                <w:sz w:val="19"/>
              </w:rPr>
              <w:t>groups?</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81" name="image7.png"/>
                  <wp:cNvGraphicFramePr>
                    <a:graphicFrameLocks noChangeAspect="1"/>
                  </wp:cNvGraphicFramePr>
                  <a:graphic>
                    <a:graphicData uri="http://schemas.openxmlformats.org/drawingml/2006/picture">
                      <pic:pic>
                        <pic:nvPicPr>
                          <pic:cNvPr id="8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63"/>
              <w:rPr>
                <w:sz w:val="19"/>
              </w:rPr>
            </w:pPr>
            <w:r>
              <w:rPr/>
              <w:drawing>
                <wp:inline distT="0" distB="0" distL="0" distR="0">
                  <wp:extent cx="106679" cy="106679"/>
                  <wp:effectExtent l="0" t="0" r="0" b="0"/>
                  <wp:docPr id="83" name="image7.png"/>
                  <wp:cNvGraphicFramePr>
                    <a:graphicFrameLocks noChangeAspect="1"/>
                  </wp:cNvGraphicFramePr>
                  <a:graphic>
                    <a:graphicData uri="http://schemas.openxmlformats.org/drawingml/2006/picture">
                      <pic:pic>
                        <pic:nvPicPr>
                          <pic:cNvPr id="8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66" w:hRule="atLeast"/>
        </w:trPr>
        <w:tc>
          <w:tcPr>
            <w:tcW w:w="989" w:type="dxa"/>
            <w:vMerge/>
            <w:tcBorders>
              <w:top w:val="nil"/>
            </w:tcBorders>
          </w:tcPr>
          <w:p>
            <w:pPr>
              <w:rPr>
                <w:sz w:val="2"/>
                <w:szCs w:val="2"/>
              </w:rPr>
            </w:pPr>
          </w:p>
        </w:tc>
        <w:tc>
          <w:tcPr>
            <w:tcW w:w="7095" w:type="dxa"/>
          </w:tcPr>
          <w:p>
            <w:pPr>
              <w:pStyle w:val="TableParagraph"/>
              <w:spacing w:before="138"/>
              <w:ind w:left="151"/>
              <w:rPr>
                <w:sz w:val="19"/>
              </w:rPr>
            </w:pPr>
            <w:r>
              <w:rPr>
                <w:color w:val="221F1F"/>
                <w:w w:val="95"/>
                <w:sz w:val="19"/>
              </w:rPr>
              <w:t>Are</w:t>
            </w:r>
            <w:r>
              <w:rPr>
                <w:color w:val="221F1F"/>
                <w:sz w:val="19"/>
              </w:rPr>
              <w:t> </w:t>
            </w:r>
            <w:r>
              <w:rPr>
                <w:color w:val="221F1F"/>
                <w:w w:val="95"/>
                <w:sz w:val="19"/>
              </w:rPr>
              <w:t>they</w:t>
            </w:r>
            <w:r>
              <w:rPr>
                <w:color w:val="221F1F"/>
                <w:spacing w:val="2"/>
                <w:sz w:val="19"/>
              </w:rPr>
              <w:t> </w:t>
            </w:r>
            <w:r>
              <w:rPr>
                <w:color w:val="221F1F"/>
                <w:spacing w:val="-2"/>
                <w:w w:val="95"/>
                <w:sz w:val="19"/>
              </w:rPr>
              <w:t>children/minors?</w:t>
            </w:r>
          </w:p>
        </w:tc>
        <w:tc>
          <w:tcPr>
            <w:tcW w:w="715" w:type="dxa"/>
            <w:tcBorders>
              <w:right w:val="nil"/>
            </w:tcBorders>
          </w:tcPr>
          <w:p>
            <w:pPr>
              <w:pStyle w:val="TableParagraph"/>
              <w:spacing w:before="119"/>
              <w:ind w:left="115"/>
              <w:rPr>
                <w:sz w:val="19"/>
              </w:rPr>
            </w:pPr>
            <w:r>
              <w:rPr/>
              <w:drawing>
                <wp:inline distT="0" distB="0" distL="0" distR="0">
                  <wp:extent cx="106679" cy="106679"/>
                  <wp:effectExtent l="0" t="0" r="0" b="0"/>
                  <wp:docPr id="85" name="image7.png"/>
                  <wp:cNvGraphicFramePr>
                    <a:graphicFrameLocks noChangeAspect="1"/>
                  </wp:cNvGraphicFramePr>
                  <a:graphic>
                    <a:graphicData uri="http://schemas.openxmlformats.org/drawingml/2006/picture">
                      <pic:pic>
                        <pic:nvPicPr>
                          <pic:cNvPr id="8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119"/>
              <w:ind w:left="63"/>
              <w:rPr>
                <w:sz w:val="19"/>
              </w:rPr>
            </w:pPr>
            <w:r>
              <w:rPr/>
              <w:drawing>
                <wp:inline distT="0" distB="0" distL="0" distR="0">
                  <wp:extent cx="106679" cy="106679"/>
                  <wp:effectExtent l="0" t="0" r="0" b="0"/>
                  <wp:docPr id="87" name="image7.png"/>
                  <wp:cNvGraphicFramePr>
                    <a:graphicFrameLocks noChangeAspect="1"/>
                  </wp:cNvGraphicFramePr>
                  <a:graphic>
                    <a:graphicData uri="http://schemas.openxmlformats.org/drawingml/2006/picture">
                      <pic:pic>
                        <pic:nvPicPr>
                          <pic:cNvPr id="8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546" w:hRule="atLeast"/>
        </w:trPr>
        <w:tc>
          <w:tcPr>
            <w:tcW w:w="989" w:type="dxa"/>
            <w:vMerge/>
            <w:tcBorders>
              <w:top w:val="nil"/>
            </w:tcBorders>
          </w:tcPr>
          <w:p>
            <w:pPr>
              <w:rPr>
                <w:sz w:val="2"/>
                <w:szCs w:val="2"/>
              </w:rPr>
            </w:pPr>
          </w:p>
        </w:tc>
        <w:tc>
          <w:tcPr>
            <w:tcW w:w="7095" w:type="dxa"/>
          </w:tcPr>
          <w:p>
            <w:pPr>
              <w:pStyle w:val="TableParagraph"/>
              <w:spacing w:before="133"/>
              <w:ind w:left="151"/>
              <w:rPr>
                <w:sz w:val="19"/>
              </w:rPr>
            </w:pPr>
            <w:r>
              <w:rPr>
                <w:color w:val="221F1F"/>
                <w:spacing w:val="-2"/>
                <w:sz w:val="19"/>
              </w:rPr>
              <w:t>Are</w:t>
            </w:r>
            <w:r>
              <w:rPr>
                <w:color w:val="221F1F"/>
                <w:spacing w:val="-8"/>
                <w:sz w:val="19"/>
              </w:rPr>
              <w:t> </w:t>
            </w:r>
            <w:r>
              <w:rPr>
                <w:color w:val="221F1F"/>
                <w:spacing w:val="-2"/>
                <w:sz w:val="19"/>
              </w:rPr>
              <w:t>they</w:t>
            </w:r>
            <w:r>
              <w:rPr>
                <w:color w:val="221F1F"/>
                <w:spacing w:val="-6"/>
                <w:sz w:val="19"/>
              </w:rPr>
              <w:t> </w:t>
            </w:r>
            <w:r>
              <w:rPr>
                <w:color w:val="221F1F"/>
                <w:spacing w:val="-2"/>
                <w:sz w:val="19"/>
              </w:rPr>
              <w:t>other</w:t>
            </w:r>
            <w:r>
              <w:rPr>
                <w:color w:val="221F1F"/>
                <w:spacing w:val="-16"/>
                <w:sz w:val="19"/>
              </w:rPr>
              <w:t> </w:t>
            </w:r>
            <w:r>
              <w:rPr>
                <w:color w:val="221F1F"/>
                <w:spacing w:val="-2"/>
                <w:sz w:val="19"/>
              </w:rPr>
              <w:t>persons</w:t>
            </w:r>
            <w:r>
              <w:rPr>
                <w:color w:val="221F1F"/>
                <w:spacing w:val="-5"/>
                <w:sz w:val="19"/>
              </w:rPr>
              <w:t> </w:t>
            </w:r>
            <w:r>
              <w:rPr>
                <w:color w:val="221F1F"/>
                <w:spacing w:val="-2"/>
                <w:sz w:val="19"/>
              </w:rPr>
              <w:t>unable</w:t>
            </w:r>
            <w:r>
              <w:rPr>
                <w:color w:val="221F1F"/>
                <w:spacing w:val="-7"/>
                <w:sz w:val="19"/>
              </w:rPr>
              <w:t> </w:t>
            </w:r>
            <w:r>
              <w:rPr>
                <w:color w:val="221F1F"/>
                <w:spacing w:val="-2"/>
                <w:sz w:val="19"/>
              </w:rPr>
              <w:t>to</w:t>
            </w:r>
            <w:r>
              <w:rPr>
                <w:color w:val="221F1F"/>
                <w:spacing w:val="-8"/>
                <w:sz w:val="19"/>
              </w:rPr>
              <w:t> </w:t>
            </w:r>
            <w:r>
              <w:rPr>
                <w:color w:val="221F1F"/>
                <w:spacing w:val="-2"/>
                <w:sz w:val="19"/>
              </w:rPr>
              <w:t>give</w:t>
            </w:r>
            <w:r>
              <w:rPr>
                <w:color w:val="221F1F"/>
                <w:spacing w:val="-7"/>
                <w:sz w:val="19"/>
              </w:rPr>
              <w:t> </w:t>
            </w:r>
            <w:r>
              <w:rPr>
                <w:color w:val="221F1F"/>
                <w:spacing w:val="-2"/>
                <w:sz w:val="19"/>
              </w:rPr>
              <w:t>informed</w:t>
            </w:r>
            <w:r>
              <w:rPr>
                <w:color w:val="221F1F"/>
                <w:spacing w:val="-7"/>
                <w:sz w:val="19"/>
              </w:rPr>
              <w:t> </w:t>
            </w:r>
            <w:r>
              <w:rPr>
                <w:color w:val="221F1F"/>
                <w:spacing w:val="-2"/>
                <w:sz w:val="19"/>
              </w:rPr>
              <w:t>consent?</w:t>
            </w:r>
          </w:p>
        </w:tc>
        <w:tc>
          <w:tcPr>
            <w:tcW w:w="715" w:type="dxa"/>
            <w:tcBorders>
              <w:right w:val="nil"/>
            </w:tcBorders>
          </w:tcPr>
          <w:p>
            <w:pPr>
              <w:pStyle w:val="TableParagraph"/>
              <w:spacing w:before="119"/>
              <w:ind w:left="115"/>
              <w:rPr>
                <w:sz w:val="19"/>
              </w:rPr>
            </w:pPr>
            <w:r>
              <w:rPr/>
              <w:drawing>
                <wp:inline distT="0" distB="0" distL="0" distR="0">
                  <wp:extent cx="106299" cy="106299"/>
                  <wp:effectExtent l="0" t="0" r="0" b="0"/>
                  <wp:docPr id="89" name="image7.png"/>
                  <wp:cNvGraphicFramePr>
                    <a:graphicFrameLocks noChangeAspect="1"/>
                  </wp:cNvGraphicFramePr>
                  <a:graphic>
                    <a:graphicData uri="http://schemas.openxmlformats.org/drawingml/2006/picture">
                      <pic:pic>
                        <pic:nvPicPr>
                          <pic:cNvPr id="9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83"/>
              <w:ind w:left="63"/>
              <w:rPr>
                <w:sz w:val="19"/>
              </w:rPr>
            </w:pPr>
            <w:r>
              <w:rPr/>
              <w:drawing>
                <wp:inline distT="0" distB="0" distL="0" distR="0">
                  <wp:extent cx="106298" cy="106299"/>
                  <wp:effectExtent l="0" t="0" r="0" b="0"/>
                  <wp:docPr id="91" name="image7.png"/>
                  <wp:cNvGraphicFramePr>
                    <a:graphicFrameLocks noChangeAspect="1"/>
                  </wp:cNvGraphicFramePr>
                  <a:graphic>
                    <a:graphicData uri="http://schemas.openxmlformats.org/drawingml/2006/picture">
                      <pic:pic>
                        <pic:nvPicPr>
                          <pic:cNvPr id="92"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710" w:hRule="atLeast"/>
        </w:trPr>
        <w:tc>
          <w:tcPr>
            <w:tcW w:w="8084" w:type="dxa"/>
            <w:gridSpan w:val="2"/>
          </w:tcPr>
          <w:p>
            <w:pPr>
              <w:pStyle w:val="TableParagraph"/>
              <w:spacing w:before="121"/>
              <w:ind w:left="28" w:right="517"/>
              <w:rPr>
                <w:sz w:val="19"/>
              </w:rPr>
            </w:pPr>
            <w:r>
              <w:rPr>
                <w:color w:val="221F1F"/>
                <w:spacing w:val="-4"/>
                <w:sz w:val="19"/>
              </w:rPr>
              <w:t>Does</w:t>
            </w:r>
            <w:r>
              <w:rPr>
                <w:color w:val="221F1F"/>
                <w:spacing w:val="-10"/>
                <w:sz w:val="19"/>
              </w:rPr>
              <w:t> </w:t>
            </w:r>
            <w:r>
              <w:rPr>
                <w:color w:val="221F1F"/>
                <w:spacing w:val="-4"/>
                <w:sz w:val="19"/>
              </w:rPr>
              <w:t>this</w:t>
            </w:r>
            <w:r>
              <w:rPr>
                <w:color w:val="221F1F"/>
                <w:spacing w:val="-9"/>
                <w:sz w:val="19"/>
              </w:rPr>
              <w:t> </w:t>
            </w:r>
            <w:r>
              <w:rPr>
                <w:color w:val="221F1F"/>
                <w:spacing w:val="-4"/>
                <w:sz w:val="19"/>
              </w:rPr>
              <w:t>activity</w:t>
            </w:r>
            <w:r>
              <w:rPr>
                <w:color w:val="221F1F"/>
                <w:spacing w:val="-9"/>
                <w:sz w:val="19"/>
              </w:rPr>
              <w:t> </w:t>
            </w:r>
            <w:r>
              <w:rPr>
                <w:color w:val="221F1F"/>
                <w:spacing w:val="-4"/>
                <w:sz w:val="19"/>
              </w:rPr>
              <w:t>involve</w:t>
            </w:r>
            <w:r>
              <w:rPr>
                <w:color w:val="221F1F"/>
                <w:spacing w:val="-9"/>
                <w:sz w:val="19"/>
              </w:rPr>
              <w:t> </w:t>
            </w:r>
            <w:r>
              <w:rPr>
                <w:color w:val="221F1F"/>
                <w:spacing w:val="-4"/>
                <w:sz w:val="19"/>
              </w:rPr>
              <w:t>interventions</w:t>
            </w:r>
            <w:r>
              <w:rPr>
                <w:color w:val="221F1F"/>
                <w:spacing w:val="-9"/>
                <w:sz w:val="19"/>
              </w:rPr>
              <w:t> </w:t>
            </w:r>
            <w:r>
              <w:rPr>
                <w:color w:val="221F1F"/>
                <w:spacing w:val="-4"/>
                <w:sz w:val="19"/>
              </w:rPr>
              <w:t>(physical</w:t>
            </w:r>
            <w:r>
              <w:rPr>
                <w:color w:val="221F1F"/>
                <w:spacing w:val="-14"/>
                <w:sz w:val="19"/>
              </w:rPr>
              <w:t> </w:t>
            </w:r>
            <w:r>
              <w:rPr>
                <w:color w:val="221F1F"/>
                <w:spacing w:val="-4"/>
                <w:sz w:val="19"/>
              </w:rPr>
              <w:t>also</w:t>
            </w:r>
            <w:r>
              <w:rPr>
                <w:color w:val="221F1F"/>
                <w:spacing w:val="-17"/>
                <w:sz w:val="19"/>
              </w:rPr>
              <w:t> </w:t>
            </w:r>
            <w:r>
              <w:rPr>
                <w:color w:val="221F1F"/>
                <w:spacing w:val="-4"/>
                <w:sz w:val="19"/>
              </w:rPr>
              <w:t>including</w:t>
            </w:r>
            <w:r>
              <w:rPr>
                <w:color w:val="221F1F"/>
                <w:spacing w:val="-17"/>
                <w:sz w:val="19"/>
              </w:rPr>
              <w:t> </w:t>
            </w:r>
            <w:r>
              <w:rPr>
                <w:color w:val="221F1F"/>
                <w:spacing w:val="-4"/>
                <w:sz w:val="19"/>
              </w:rPr>
              <w:t>imaging</w:t>
            </w:r>
            <w:r>
              <w:rPr>
                <w:color w:val="221F1F"/>
                <w:spacing w:val="-17"/>
                <w:sz w:val="19"/>
              </w:rPr>
              <w:t> </w:t>
            </w:r>
            <w:r>
              <w:rPr>
                <w:color w:val="221F1F"/>
                <w:spacing w:val="-4"/>
                <w:sz w:val="19"/>
              </w:rPr>
              <w:t>technology,</w:t>
            </w:r>
            <w:r>
              <w:rPr>
                <w:color w:val="221F1F"/>
                <w:spacing w:val="-17"/>
                <w:sz w:val="19"/>
              </w:rPr>
              <w:t> </w:t>
            </w:r>
            <w:r>
              <w:rPr>
                <w:color w:val="221F1F"/>
                <w:spacing w:val="-4"/>
                <w:sz w:val="19"/>
              </w:rPr>
              <w:t>behavioural </w:t>
            </w:r>
            <w:r>
              <w:rPr>
                <w:color w:val="221F1F"/>
                <w:sz w:val="19"/>
              </w:rPr>
              <w:t>treatments,</w:t>
            </w:r>
            <w:r>
              <w:rPr>
                <w:color w:val="221F1F"/>
                <w:spacing w:val="-10"/>
                <w:sz w:val="19"/>
              </w:rPr>
              <w:t> </w:t>
            </w:r>
            <w:r>
              <w:rPr>
                <w:color w:val="221F1F"/>
                <w:sz w:val="19"/>
              </w:rPr>
              <w:t>etc.)</w:t>
            </w:r>
            <w:r>
              <w:rPr>
                <w:color w:val="221F1F"/>
                <w:spacing w:val="-12"/>
                <w:sz w:val="19"/>
              </w:rPr>
              <w:t> </w:t>
            </w:r>
            <w:r>
              <w:rPr>
                <w:color w:val="221F1F"/>
                <w:sz w:val="19"/>
              </w:rPr>
              <w:t>on</w:t>
            </w:r>
            <w:r>
              <w:rPr>
                <w:color w:val="221F1F"/>
                <w:spacing w:val="-3"/>
                <w:sz w:val="19"/>
              </w:rPr>
              <w:t> </w:t>
            </w:r>
            <w:r>
              <w:rPr>
                <w:color w:val="221F1F"/>
                <w:sz w:val="19"/>
              </w:rPr>
              <w:t>the</w:t>
            </w:r>
            <w:r>
              <w:rPr>
                <w:color w:val="221F1F"/>
                <w:spacing w:val="-5"/>
                <w:sz w:val="19"/>
              </w:rPr>
              <w:t> </w:t>
            </w:r>
            <w:r>
              <w:rPr>
                <w:color w:val="221F1F"/>
                <w:sz w:val="19"/>
              </w:rPr>
              <w:t>study participants?</w:t>
            </w:r>
          </w:p>
        </w:tc>
        <w:tc>
          <w:tcPr>
            <w:tcW w:w="715" w:type="dxa"/>
            <w:tcBorders>
              <w:right w:val="nil"/>
            </w:tcBorders>
          </w:tcPr>
          <w:p>
            <w:pPr>
              <w:pStyle w:val="TableParagraph"/>
              <w:spacing w:before="83"/>
              <w:ind w:left="115"/>
              <w:rPr>
                <w:sz w:val="19"/>
              </w:rPr>
            </w:pPr>
            <w:r>
              <w:rPr/>
              <w:drawing>
                <wp:inline distT="0" distB="0" distL="0" distR="0">
                  <wp:extent cx="106299" cy="106299"/>
                  <wp:effectExtent l="0" t="0" r="0" b="0"/>
                  <wp:docPr id="93" name="image7.png"/>
                  <wp:cNvGraphicFramePr>
                    <a:graphicFrameLocks noChangeAspect="1"/>
                  </wp:cNvGraphicFramePr>
                  <a:graphic>
                    <a:graphicData uri="http://schemas.openxmlformats.org/drawingml/2006/picture">
                      <pic:pic>
                        <pic:nvPicPr>
                          <pic:cNvPr id="9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83"/>
              <w:ind w:left="63"/>
              <w:rPr>
                <w:sz w:val="19"/>
              </w:rPr>
            </w:pPr>
            <w:r>
              <w:rPr/>
              <w:drawing>
                <wp:inline distT="0" distB="0" distL="0" distR="0">
                  <wp:extent cx="106298" cy="106299"/>
                  <wp:effectExtent l="0" t="0" r="0" b="0"/>
                  <wp:docPr id="95" name="image7.png"/>
                  <wp:cNvGraphicFramePr>
                    <a:graphicFrameLocks noChangeAspect="1"/>
                  </wp:cNvGraphicFramePr>
                  <a:graphic>
                    <a:graphicData uri="http://schemas.openxmlformats.org/drawingml/2006/picture">
                      <pic:pic>
                        <pic:nvPicPr>
                          <pic:cNvPr id="96"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491" w:hRule="atLeast"/>
        </w:trPr>
        <w:tc>
          <w:tcPr>
            <w:tcW w:w="989" w:type="dxa"/>
            <w:vMerge w:val="restart"/>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5" w:type="dxa"/>
          </w:tcPr>
          <w:p>
            <w:pPr>
              <w:pStyle w:val="TableParagraph"/>
              <w:spacing w:before="121"/>
              <w:ind w:left="31"/>
              <w:rPr>
                <w:sz w:val="19"/>
              </w:rPr>
            </w:pPr>
            <w:r>
              <w:rPr>
                <w:color w:val="221F1F"/>
                <w:spacing w:val="-2"/>
                <w:sz w:val="19"/>
              </w:rPr>
              <w:t>Does</w:t>
            </w:r>
            <w:r>
              <w:rPr>
                <w:color w:val="221F1F"/>
                <w:spacing w:val="-5"/>
                <w:sz w:val="19"/>
              </w:rPr>
              <w:t> </w:t>
            </w:r>
            <w:r>
              <w:rPr>
                <w:color w:val="221F1F"/>
                <w:spacing w:val="-2"/>
                <w:sz w:val="19"/>
              </w:rPr>
              <w:t>it</w:t>
            </w:r>
            <w:r>
              <w:rPr>
                <w:color w:val="221F1F"/>
                <w:spacing w:val="-4"/>
                <w:sz w:val="19"/>
              </w:rPr>
              <w:t> </w:t>
            </w:r>
            <w:r>
              <w:rPr>
                <w:color w:val="221F1F"/>
                <w:spacing w:val="-2"/>
                <w:sz w:val="19"/>
              </w:rPr>
              <w:t>involve</w:t>
            </w:r>
            <w:r>
              <w:rPr>
                <w:color w:val="221F1F"/>
                <w:spacing w:val="-5"/>
                <w:sz w:val="19"/>
              </w:rPr>
              <w:t> </w:t>
            </w:r>
            <w:r>
              <w:rPr>
                <w:color w:val="221F1F"/>
                <w:spacing w:val="-2"/>
                <w:sz w:val="19"/>
              </w:rPr>
              <w:t>invasive techniques?</w:t>
            </w:r>
          </w:p>
        </w:tc>
        <w:tc>
          <w:tcPr>
            <w:tcW w:w="715" w:type="dxa"/>
            <w:tcBorders>
              <w:right w:val="nil"/>
            </w:tcBorders>
          </w:tcPr>
          <w:p>
            <w:pPr>
              <w:pStyle w:val="TableParagraph"/>
              <w:spacing w:before="83"/>
              <w:ind w:left="115"/>
              <w:rPr>
                <w:sz w:val="19"/>
              </w:rPr>
            </w:pPr>
            <w:r>
              <w:rPr/>
              <w:drawing>
                <wp:inline distT="0" distB="0" distL="0" distR="0">
                  <wp:extent cx="106299" cy="106299"/>
                  <wp:effectExtent l="0" t="0" r="0" b="0"/>
                  <wp:docPr id="97" name="image7.png"/>
                  <wp:cNvGraphicFramePr>
                    <a:graphicFrameLocks noChangeAspect="1"/>
                  </wp:cNvGraphicFramePr>
                  <a:graphic>
                    <a:graphicData uri="http://schemas.openxmlformats.org/drawingml/2006/picture">
                      <pic:pic>
                        <pic:nvPicPr>
                          <pic:cNvPr id="98"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83"/>
              <w:ind w:left="63"/>
              <w:rPr>
                <w:sz w:val="19"/>
              </w:rPr>
            </w:pPr>
            <w:r>
              <w:rPr/>
              <w:drawing>
                <wp:inline distT="0" distB="0" distL="0" distR="0">
                  <wp:extent cx="106298" cy="106299"/>
                  <wp:effectExtent l="0" t="0" r="0" b="0"/>
                  <wp:docPr id="99" name="image7.png"/>
                  <wp:cNvGraphicFramePr>
                    <a:graphicFrameLocks noChangeAspect="1"/>
                  </wp:cNvGraphicFramePr>
                  <a:graphic>
                    <a:graphicData uri="http://schemas.openxmlformats.org/drawingml/2006/picture">
                      <pic:pic>
                        <pic:nvPicPr>
                          <pic:cNvPr id="100"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r>
        <w:trPr>
          <w:trHeight w:val="494" w:hRule="atLeast"/>
        </w:trPr>
        <w:tc>
          <w:tcPr>
            <w:tcW w:w="989" w:type="dxa"/>
            <w:vMerge/>
            <w:tcBorders>
              <w:top w:val="nil"/>
            </w:tcBorders>
          </w:tcPr>
          <w:p>
            <w:pPr>
              <w:rPr>
                <w:sz w:val="2"/>
                <w:szCs w:val="2"/>
              </w:rPr>
            </w:pPr>
          </w:p>
        </w:tc>
        <w:tc>
          <w:tcPr>
            <w:tcW w:w="7095" w:type="dxa"/>
          </w:tcPr>
          <w:p>
            <w:pPr>
              <w:pStyle w:val="TableParagraph"/>
              <w:spacing w:before="121"/>
              <w:ind w:left="31"/>
              <w:rPr>
                <w:sz w:val="19"/>
              </w:rPr>
            </w:pPr>
            <w:r>
              <w:rPr>
                <w:color w:val="221F1F"/>
                <w:spacing w:val="-2"/>
                <w:sz w:val="19"/>
              </w:rPr>
              <w:t>Does it</w:t>
            </w:r>
            <w:r>
              <w:rPr>
                <w:color w:val="221F1F"/>
                <w:spacing w:val="-3"/>
                <w:sz w:val="19"/>
              </w:rPr>
              <w:t> </w:t>
            </w:r>
            <w:r>
              <w:rPr>
                <w:color w:val="221F1F"/>
                <w:spacing w:val="-2"/>
                <w:sz w:val="19"/>
              </w:rPr>
              <w:t>involve</w:t>
            </w:r>
            <w:r>
              <w:rPr>
                <w:color w:val="221F1F"/>
                <w:spacing w:val="-5"/>
                <w:sz w:val="19"/>
              </w:rPr>
              <w:t> </w:t>
            </w:r>
            <w:r>
              <w:rPr>
                <w:color w:val="221F1F"/>
                <w:spacing w:val="-2"/>
                <w:sz w:val="19"/>
              </w:rPr>
              <w:t>collection</w:t>
            </w:r>
            <w:r>
              <w:rPr>
                <w:color w:val="221F1F"/>
                <w:spacing w:val="-1"/>
                <w:sz w:val="19"/>
              </w:rPr>
              <w:t> </w:t>
            </w:r>
            <w:r>
              <w:rPr>
                <w:color w:val="221F1F"/>
                <w:spacing w:val="-2"/>
                <w:sz w:val="19"/>
              </w:rPr>
              <w:t>of</w:t>
            </w:r>
            <w:r>
              <w:rPr>
                <w:color w:val="221F1F"/>
                <w:spacing w:val="-3"/>
                <w:sz w:val="19"/>
              </w:rPr>
              <w:t> </w:t>
            </w:r>
            <w:r>
              <w:rPr>
                <w:color w:val="221F1F"/>
                <w:spacing w:val="-2"/>
                <w:sz w:val="19"/>
              </w:rPr>
              <w:t>biological</w:t>
            </w:r>
            <w:r>
              <w:rPr>
                <w:color w:val="221F1F"/>
                <w:spacing w:val="-1"/>
                <w:sz w:val="19"/>
              </w:rPr>
              <w:t> </w:t>
            </w:r>
            <w:r>
              <w:rPr>
                <w:color w:val="221F1F"/>
                <w:spacing w:val="-2"/>
                <w:sz w:val="19"/>
              </w:rPr>
              <w:t>samples?</w:t>
            </w:r>
          </w:p>
        </w:tc>
        <w:tc>
          <w:tcPr>
            <w:tcW w:w="715" w:type="dxa"/>
            <w:tcBorders>
              <w:right w:val="nil"/>
            </w:tcBorders>
          </w:tcPr>
          <w:p>
            <w:pPr>
              <w:pStyle w:val="TableParagraph"/>
              <w:spacing w:before="83"/>
              <w:ind w:left="115"/>
              <w:rPr>
                <w:sz w:val="19"/>
              </w:rPr>
            </w:pPr>
            <w:r>
              <w:rPr/>
              <w:drawing>
                <wp:inline distT="0" distB="0" distL="0" distR="0">
                  <wp:extent cx="106299" cy="106299"/>
                  <wp:effectExtent l="0" t="0" r="0" b="0"/>
                  <wp:docPr id="101" name="image7.png"/>
                  <wp:cNvGraphicFramePr>
                    <a:graphicFrameLocks noChangeAspect="1"/>
                  </wp:cNvGraphicFramePr>
                  <a:graphic>
                    <a:graphicData uri="http://schemas.openxmlformats.org/drawingml/2006/picture">
                      <pic:pic>
                        <pic:nvPicPr>
                          <pic:cNvPr id="10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44" w:type="dxa"/>
            <w:tcBorders>
              <w:left w:val="nil"/>
            </w:tcBorders>
          </w:tcPr>
          <w:p>
            <w:pPr>
              <w:pStyle w:val="TableParagraph"/>
              <w:spacing w:before="83"/>
              <w:ind w:left="63"/>
              <w:rPr>
                <w:sz w:val="19"/>
              </w:rPr>
            </w:pPr>
            <w:r>
              <w:rPr/>
              <w:drawing>
                <wp:inline distT="0" distB="0" distL="0" distR="0">
                  <wp:extent cx="106298" cy="106299"/>
                  <wp:effectExtent l="0" t="0" r="0" b="0"/>
                  <wp:docPr id="103" name="image7.png"/>
                  <wp:cNvGraphicFramePr>
                    <a:graphicFrameLocks noChangeAspect="1"/>
                  </wp:cNvGraphicFramePr>
                  <a:graphic>
                    <a:graphicData uri="http://schemas.openxmlformats.org/drawingml/2006/picture">
                      <pic:pic>
                        <pic:nvPicPr>
                          <pic:cNvPr id="104"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6"/>
              </w:rPr>
            </w:pPr>
          </w:p>
        </w:tc>
      </w:tr>
    </w:tbl>
    <w:p>
      <w:pPr>
        <w:spacing w:after="0"/>
        <w:rPr>
          <w:rFonts w:ascii="Times New Roman"/>
          <w:sz w:val="16"/>
        </w:rPr>
        <w:sectPr>
          <w:headerReference w:type="default" r:id="rId42"/>
          <w:footerReference w:type="default" r:id="rId43"/>
          <w:pgSz w:w="11910" w:h="16850"/>
          <w:pgMar w:header="715" w:footer="1466" w:top="1640" w:bottom="1660" w:left="440" w:right="0"/>
        </w:sectPr>
      </w:pPr>
    </w:p>
    <w:p>
      <w:pPr>
        <w:pStyle w:val="BodyText"/>
        <w:spacing w:before="11"/>
        <w:rPr>
          <w:rFonts w:ascii="Arial"/>
          <w:i/>
          <w:sz w:val="23"/>
        </w:rPr>
      </w:pPr>
    </w:p>
    <w:tbl>
      <w:tblPr>
        <w:tblW w:w="0" w:type="auto"/>
        <w:jc w:val="left"/>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993"/>
        <w:gridCol w:w="1135"/>
        <w:gridCol w:w="5957"/>
        <w:gridCol w:w="725"/>
        <w:gridCol w:w="834"/>
        <w:gridCol w:w="853"/>
      </w:tblGrid>
      <w:tr>
        <w:trPr>
          <w:trHeight w:val="1103" w:hRule="atLeast"/>
        </w:trPr>
        <w:tc>
          <w:tcPr>
            <w:tcW w:w="8085" w:type="dxa"/>
            <w:gridSpan w:val="3"/>
          </w:tcPr>
          <w:p>
            <w:pPr>
              <w:pStyle w:val="TableParagraph"/>
              <w:spacing w:before="121"/>
              <w:ind w:left="28"/>
              <w:rPr>
                <w:rFonts w:ascii="Calibri"/>
                <w:sz w:val="22"/>
              </w:rPr>
            </w:pPr>
            <w:r>
              <w:rPr>
                <w:rFonts w:ascii="Calibri"/>
                <w:sz w:val="22"/>
              </w:rPr>
              <w:t>Does this activity involve conducting a clinical study as defined by the Clinical Trial </w:t>
            </w:r>
            <w:hyperlink r:id="rId45">
              <w:r>
                <w:rPr>
                  <w:rFonts w:ascii="Calibri"/>
                  <w:color w:val="0087CC"/>
                  <w:sz w:val="22"/>
                  <w:u w:val="single" w:color="0087CC"/>
                </w:rPr>
                <w:t>Regulation</w:t>
              </w:r>
              <w:r>
                <w:rPr>
                  <w:rFonts w:ascii="Calibri"/>
                  <w:color w:val="0087CC"/>
                  <w:spacing w:val="-6"/>
                  <w:sz w:val="22"/>
                  <w:u w:val="single" w:color="0087CC"/>
                </w:rPr>
                <w:t> </w:t>
              </w:r>
              <w:r>
                <w:rPr>
                  <w:rFonts w:ascii="Calibri"/>
                  <w:color w:val="0087CC"/>
                  <w:sz w:val="22"/>
                  <w:u w:val="single" w:color="0087CC"/>
                </w:rPr>
                <w:t>(EU</w:t>
              </w:r>
              <w:r>
                <w:rPr>
                  <w:rFonts w:ascii="Calibri"/>
                  <w:color w:val="0087CC"/>
                  <w:spacing w:val="-5"/>
                  <w:sz w:val="22"/>
                  <w:u w:val="single" w:color="0087CC"/>
                </w:rPr>
                <w:t> </w:t>
              </w:r>
              <w:r>
                <w:rPr>
                  <w:rFonts w:ascii="Calibri"/>
                  <w:color w:val="0087CC"/>
                  <w:sz w:val="22"/>
                  <w:u w:val="single" w:color="0087CC"/>
                </w:rPr>
                <w:t>536/2014)</w:t>
              </w:r>
            </w:hyperlink>
            <w:r>
              <w:rPr>
                <w:rFonts w:ascii="Calibri"/>
                <w:sz w:val="22"/>
              </w:rPr>
              <w:t>?</w:t>
            </w:r>
            <w:r>
              <w:rPr>
                <w:rFonts w:ascii="Calibri"/>
                <w:spacing w:val="-5"/>
                <w:sz w:val="22"/>
              </w:rPr>
              <w:t> </w:t>
            </w:r>
            <w:r>
              <w:rPr>
                <w:rFonts w:ascii="Calibri"/>
                <w:sz w:val="22"/>
              </w:rPr>
              <w:t>(using</w:t>
            </w:r>
            <w:r>
              <w:rPr>
                <w:rFonts w:ascii="Calibri"/>
                <w:spacing w:val="-4"/>
                <w:sz w:val="22"/>
              </w:rPr>
              <w:t> </w:t>
            </w:r>
            <w:r>
              <w:rPr>
                <w:rFonts w:ascii="Calibri"/>
                <w:sz w:val="22"/>
              </w:rPr>
              <w:t>pharmaceuticals,</w:t>
            </w:r>
            <w:r>
              <w:rPr>
                <w:rFonts w:ascii="Calibri"/>
                <w:spacing w:val="-6"/>
                <w:sz w:val="22"/>
              </w:rPr>
              <w:t> </w:t>
            </w:r>
            <w:r>
              <w:rPr>
                <w:rFonts w:ascii="Calibri"/>
                <w:sz w:val="22"/>
              </w:rPr>
              <w:t>biologicals,</w:t>
            </w:r>
            <w:r>
              <w:rPr>
                <w:rFonts w:ascii="Calibri"/>
                <w:spacing w:val="-4"/>
                <w:sz w:val="22"/>
              </w:rPr>
              <w:t> </w:t>
            </w:r>
            <w:r>
              <w:rPr>
                <w:rFonts w:ascii="Calibri"/>
                <w:sz w:val="22"/>
              </w:rPr>
              <w:t>radiopharmaceuticals,</w:t>
            </w:r>
            <w:r>
              <w:rPr>
                <w:rFonts w:ascii="Calibri"/>
                <w:spacing w:val="-4"/>
                <w:sz w:val="22"/>
              </w:rPr>
              <w:t> </w:t>
            </w:r>
            <w:r>
              <w:rPr>
                <w:rFonts w:ascii="Calibri"/>
                <w:sz w:val="22"/>
              </w:rPr>
              <w:t>or advanced therapy medicinal products)</w:t>
            </w:r>
          </w:p>
        </w:tc>
        <w:tc>
          <w:tcPr>
            <w:tcW w:w="725" w:type="dxa"/>
            <w:tcBorders>
              <w:right w:val="nil"/>
            </w:tcBorders>
          </w:tcPr>
          <w:p>
            <w:pPr>
              <w:pStyle w:val="TableParagraph"/>
              <w:spacing w:before="84"/>
              <w:ind w:right="49"/>
              <w:jc w:val="right"/>
              <w:rPr>
                <w:sz w:val="19"/>
              </w:rPr>
            </w:pPr>
            <w:r>
              <w:rPr/>
              <w:drawing>
                <wp:inline distT="0" distB="0" distL="0" distR="0">
                  <wp:extent cx="106299" cy="106299"/>
                  <wp:effectExtent l="0" t="0" r="0" b="0"/>
                  <wp:docPr id="105" name="image7.png"/>
                  <wp:cNvGraphicFramePr>
                    <a:graphicFrameLocks noChangeAspect="1"/>
                  </wp:cNvGraphicFramePr>
                  <a:graphic>
                    <a:graphicData uri="http://schemas.openxmlformats.org/drawingml/2006/picture">
                      <pic:pic>
                        <pic:nvPicPr>
                          <pic:cNvPr id="10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tcBorders>
          </w:tcPr>
          <w:p>
            <w:pPr>
              <w:pStyle w:val="TableParagraph"/>
              <w:spacing w:before="84"/>
              <w:ind w:left="7" w:right="260"/>
              <w:jc w:val="center"/>
              <w:rPr>
                <w:sz w:val="19"/>
              </w:rPr>
            </w:pPr>
            <w:r>
              <w:rPr/>
              <w:drawing>
                <wp:inline distT="0" distB="0" distL="0" distR="0">
                  <wp:extent cx="106298" cy="106299"/>
                  <wp:effectExtent l="0" t="0" r="0" b="0"/>
                  <wp:docPr id="107" name="image7.png"/>
                  <wp:cNvGraphicFramePr>
                    <a:graphicFrameLocks noChangeAspect="1"/>
                  </wp:cNvGraphicFramePr>
                  <a:graphic>
                    <a:graphicData uri="http://schemas.openxmlformats.org/drawingml/2006/picture">
                      <pic:pic>
                        <pic:nvPicPr>
                          <pic:cNvPr id="10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8"/>
              </w:rPr>
            </w:pPr>
          </w:p>
        </w:tc>
      </w:tr>
      <w:tr>
        <w:trPr>
          <w:trHeight w:val="565" w:hRule="atLeast"/>
        </w:trPr>
        <w:tc>
          <w:tcPr>
            <w:tcW w:w="993" w:type="dxa"/>
            <w:vMerge w:val="restart"/>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2" w:type="dxa"/>
            <w:gridSpan w:val="2"/>
          </w:tcPr>
          <w:p>
            <w:pPr>
              <w:pStyle w:val="TableParagraph"/>
              <w:spacing w:before="121"/>
              <w:ind w:left="142"/>
              <w:rPr>
                <w:rFonts w:ascii="Calibri"/>
                <w:sz w:val="22"/>
              </w:rPr>
            </w:pPr>
            <w:r>
              <w:rPr>
                <w:rFonts w:ascii="Calibri"/>
                <w:sz w:val="22"/>
              </w:rPr>
              <w:t>Is</w:t>
            </w:r>
            <w:r>
              <w:rPr>
                <w:rFonts w:ascii="Calibri"/>
                <w:spacing w:val="-1"/>
                <w:sz w:val="22"/>
              </w:rPr>
              <w:t> </w:t>
            </w:r>
            <w:r>
              <w:rPr>
                <w:rFonts w:ascii="Calibri"/>
                <w:sz w:val="22"/>
              </w:rPr>
              <w:t>it</w:t>
            </w:r>
            <w:r>
              <w:rPr>
                <w:rFonts w:ascii="Calibri"/>
                <w:spacing w:val="-1"/>
                <w:sz w:val="22"/>
              </w:rPr>
              <w:t> </w:t>
            </w:r>
            <w:r>
              <w:rPr>
                <w:rFonts w:ascii="Calibri"/>
                <w:sz w:val="22"/>
              </w:rPr>
              <w:t>a clinical</w:t>
            </w:r>
            <w:r>
              <w:rPr>
                <w:rFonts w:ascii="Calibri"/>
                <w:spacing w:val="-3"/>
                <w:sz w:val="22"/>
              </w:rPr>
              <w:t> </w:t>
            </w:r>
            <w:r>
              <w:rPr>
                <w:rFonts w:ascii="Calibri"/>
                <w:spacing w:val="-2"/>
                <w:sz w:val="22"/>
              </w:rPr>
              <w:t>trial?</w:t>
            </w:r>
          </w:p>
        </w:tc>
        <w:tc>
          <w:tcPr>
            <w:tcW w:w="725" w:type="dxa"/>
            <w:tcBorders>
              <w:right w:val="nil"/>
            </w:tcBorders>
          </w:tcPr>
          <w:p>
            <w:pPr>
              <w:pStyle w:val="TableParagraph"/>
              <w:spacing w:before="83"/>
              <w:ind w:right="49"/>
              <w:jc w:val="right"/>
              <w:rPr>
                <w:sz w:val="19"/>
              </w:rPr>
            </w:pPr>
            <w:r>
              <w:rPr/>
              <w:drawing>
                <wp:inline distT="0" distB="0" distL="0" distR="0">
                  <wp:extent cx="106299" cy="106299"/>
                  <wp:effectExtent l="0" t="0" r="0" b="0"/>
                  <wp:docPr id="109" name="image7.png"/>
                  <wp:cNvGraphicFramePr>
                    <a:graphicFrameLocks noChangeAspect="1"/>
                  </wp:cNvGraphicFramePr>
                  <a:graphic>
                    <a:graphicData uri="http://schemas.openxmlformats.org/drawingml/2006/picture">
                      <pic:pic>
                        <pic:nvPicPr>
                          <pic:cNvPr id="11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tcBorders>
          </w:tcPr>
          <w:p>
            <w:pPr>
              <w:pStyle w:val="TableParagraph"/>
              <w:spacing w:before="83"/>
              <w:ind w:left="7" w:right="260"/>
              <w:jc w:val="center"/>
              <w:rPr>
                <w:sz w:val="19"/>
              </w:rPr>
            </w:pPr>
            <w:r>
              <w:rPr/>
              <w:drawing>
                <wp:inline distT="0" distB="0" distL="0" distR="0">
                  <wp:extent cx="106299" cy="106299"/>
                  <wp:effectExtent l="0" t="0" r="0" b="0"/>
                  <wp:docPr id="111" name="image7.png"/>
                  <wp:cNvGraphicFramePr>
                    <a:graphicFrameLocks noChangeAspect="1"/>
                  </wp:cNvGraphicFramePr>
                  <a:graphic>
                    <a:graphicData uri="http://schemas.openxmlformats.org/drawingml/2006/picture">
                      <pic:pic>
                        <pic:nvPicPr>
                          <pic:cNvPr id="11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8"/>
              </w:rPr>
            </w:pPr>
          </w:p>
        </w:tc>
      </w:tr>
      <w:tr>
        <w:trPr>
          <w:trHeight w:val="558" w:hRule="atLeast"/>
        </w:trPr>
        <w:tc>
          <w:tcPr>
            <w:tcW w:w="993" w:type="dxa"/>
            <w:vMerge/>
            <w:tcBorders>
              <w:top w:val="nil"/>
            </w:tcBorders>
          </w:tcPr>
          <w:p>
            <w:pPr>
              <w:rPr>
                <w:sz w:val="2"/>
                <w:szCs w:val="2"/>
              </w:rPr>
            </w:pPr>
          </w:p>
        </w:tc>
        <w:tc>
          <w:tcPr>
            <w:tcW w:w="7092" w:type="dxa"/>
            <w:gridSpan w:val="2"/>
          </w:tcPr>
          <w:p>
            <w:pPr>
              <w:pStyle w:val="TableParagraph"/>
              <w:spacing w:before="121"/>
              <w:ind w:left="142"/>
              <w:rPr>
                <w:rFonts w:ascii="Calibri"/>
                <w:sz w:val="22"/>
              </w:rPr>
            </w:pPr>
            <w:r>
              <w:rPr>
                <w:rFonts w:ascii="Calibri"/>
                <w:sz w:val="22"/>
              </w:rPr>
              <w:t>Is</w:t>
            </w:r>
            <w:r>
              <w:rPr>
                <w:rFonts w:ascii="Calibri"/>
                <w:spacing w:val="-3"/>
                <w:sz w:val="22"/>
              </w:rPr>
              <w:t> </w:t>
            </w:r>
            <w:r>
              <w:rPr>
                <w:rFonts w:ascii="Calibri"/>
                <w:sz w:val="22"/>
              </w:rPr>
              <w:t>it</w:t>
            </w:r>
            <w:r>
              <w:rPr>
                <w:rFonts w:ascii="Calibri"/>
                <w:spacing w:val="-3"/>
                <w:sz w:val="22"/>
              </w:rPr>
              <w:t> </w:t>
            </w:r>
            <w:r>
              <w:rPr>
                <w:rFonts w:ascii="Calibri"/>
                <w:sz w:val="22"/>
              </w:rPr>
              <w:t>a</w:t>
            </w:r>
            <w:r>
              <w:rPr>
                <w:rFonts w:ascii="Calibri"/>
                <w:spacing w:val="-2"/>
                <w:sz w:val="22"/>
              </w:rPr>
              <w:t> </w:t>
            </w:r>
            <w:r>
              <w:rPr>
                <w:rFonts w:ascii="Calibri"/>
                <w:sz w:val="22"/>
              </w:rPr>
              <w:t>low-intervention</w:t>
            </w:r>
            <w:r>
              <w:rPr>
                <w:rFonts w:ascii="Calibri"/>
                <w:spacing w:val="-7"/>
                <w:sz w:val="22"/>
              </w:rPr>
              <w:t> </w:t>
            </w:r>
            <w:r>
              <w:rPr>
                <w:rFonts w:ascii="Calibri"/>
                <w:sz w:val="22"/>
              </w:rPr>
              <w:t>clinical</w:t>
            </w:r>
            <w:r>
              <w:rPr>
                <w:rFonts w:ascii="Calibri"/>
                <w:spacing w:val="-2"/>
                <w:sz w:val="22"/>
              </w:rPr>
              <w:t> trial?</w:t>
            </w:r>
          </w:p>
        </w:tc>
        <w:tc>
          <w:tcPr>
            <w:tcW w:w="725" w:type="dxa"/>
            <w:tcBorders>
              <w:right w:val="nil"/>
            </w:tcBorders>
          </w:tcPr>
          <w:p>
            <w:pPr>
              <w:pStyle w:val="TableParagraph"/>
              <w:spacing w:before="83"/>
              <w:ind w:right="49"/>
              <w:jc w:val="right"/>
              <w:rPr>
                <w:sz w:val="19"/>
              </w:rPr>
            </w:pPr>
            <w:r>
              <w:rPr/>
              <w:drawing>
                <wp:inline distT="0" distB="0" distL="0" distR="0">
                  <wp:extent cx="106299" cy="106299"/>
                  <wp:effectExtent l="0" t="0" r="0" b="0"/>
                  <wp:docPr id="113" name="image7.png"/>
                  <wp:cNvGraphicFramePr>
                    <a:graphicFrameLocks noChangeAspect="1"/>
                  </wp:cNvGraphicFramePr>
                  <a:graphic>
                    <a:graphicData uri="http://schemas.openxmlformats.org/drawingml/2006/picture">
                      <pic:pic>
                        <pic:nvPicPr>
                          <pic:cNvPr id="11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tcBorders>
          </w:tcPr>
          <w:p>
            <w:pPr>
              <w:pStyle w:val="TableParagraph"/>
              <w:spacing w:before="83"/>
              <w:ind w:left="7" w:right="260"/>
              <w:jc w:val="center"/>
              <w:rPr>
                <w:sz w:val="19"/>
              </w:rPr>
            </w:pPr>
            <w:r>
              <w:rPr/>
              <w:drawing>
                <wp:inline distT="0" distB="0" distL="0" distR="0">
                  <wp:extent cx="106298" cy="106299"/>
                  <wp:effectExtent l="0" t="0" r="0" b="0"/>
                  <wp:docPr id="115" name="image7.png"/>
                  <wp:cNvGraphicFramePr>
                    <a:graphicFrameLocks noChangeAspect="1"/>
                  </wp:cNvGraphicFramePr>
                  <a:graphic>
                    <a:graphicData uri="http://schemas.openxmlformats.org/drawingml/2006/picture">
                      <pic:pic>
                        <pic:nvPicPr>
                          <pic:cNvPr id="116"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8"/>
              </w:rPr>
            </w:pPr>
          </w:p>
        </w:tc>
      </w:tr>
      <w:tr>
        <w:trPr>
          <w:trHeight w:val="517" w:hRule="atLeast"/>
        </w:trPr>
        <w:tc>
          <w:tcPr>
            <w:tcW w:w="8085" w:type="dxa"/>
            <w:gridSpan w:val="3"/>
            <w:shd w:val="clear" w:color="auto" w:fill="A6C6E6"/>
          </w:tcPr>
          <w:p>
            <w:pPr>
              <w:pStyle w:val="TableParagraph"/>
              <w:spacing w:before="133"/>
              <w:ind w:left="28"/>
              <w:rPr>
                <w:sz w:val="19"/>
              </w:rPr>
            </w:pPr>
            <w:r>
              <w:rPr>
                <w:color w:val="221F1F"/>
                <w:sz w:val="19"/>
              </w:rPr>
              <w:t>3.</w:t>
            </w:r>
            <w:r>
              <w:rPr>
                <w:color w:val="221F1F"/>
                <w:spacing w:val="-13"/>
                <w:sz w:val="19"/>
              </w:rPr>
              <w:t> </w:t>
            </w:r>
            <w:r>
              <w:rPr>
                <w:color w:val="221F1F"/>
                <w:sz w:val="19"/>
              </w:rPr>
              <w:t>HUMAN</w:t>
            </w:r>
            <w:r>
              <w:rPr>
                <w:color w:val="221F1F"/>
                <w:spacing w:val="-13"/>
                <w:sz w:val="19"/>
              </w:rPr>
              <w:t> </w:t>
            </w:r>
            <w:r>
              <w:rPr>
                <w:color w:val="221F1F"/>
                <w:sz w:val="19"/>
              </w:rPr>
              <w:t>CELLS</w:t>
            </w:r>
            <w:r>
              <w:rPr>
                <w:color w:val="221F1F"/>
                <w:spacing w:val="-11"/>
                <w:sz w:val="19"/>
              </w:rPr>
              <w:t> </w:t>
            </w:r>
            <w:r>
              <w:rPr>
                <w:color w:val="221F1F"/>
                <w:sz w:val="19"/>
              </w:rPr>
              <w:t>/</w:t>
            </w:r>
            <w:r>
              <w:rPr>
                <w:color w:val="221F1F"/>
                <w:spacing w:val="-14"/>
                <w:sz w:val="19"/>
              </w:rPr>
              <w:t> </w:t>
            </w:r>
            <w:r>
              <w:rPr>
                <w:color w:val="221F1F"/>
                <w:sz w:val="19"/>
              </w:rPr>
              <w:t>TISSUES</w:t>
            </w:r>
            <w:r>
              <w:rPr>
                <w:color w:val="221F1F"/>
                <w:spacing w:val="-6"/>
                <w:sz w:val="19"/>
              </w:rPr>
              <w:t> </w:t>
            </w:r>
            <w:r>
              <w:rPr>
                <w:color w:val="221F1F"/>
                <w:sz w:val="19"/>
              </w:rPr>
              <w:t>(not</w:t>
            </w:r>
            <w:r>
              <w:rPr>
                <w:color w:val="221F1F"/>
                <w:spacing w:val="-7"/>
                <w:sz w:val="19"/>
              </w:rPr>
              <w:t> </w:t>
            </w:r>
            <w:r>
              <w:rPr>
                <w:color w:val="221F1F"/>
                <w:sz w:val="19"/>
              </w:rPr>
              <w:t>covered</w:t>
            </w:r>
            <w:r>
              <w:rPr>
                <w:color w:val="221F1F"/>
                <w:spacing w:val="-7"/>
                <w:sz w:val="19"/>
              </w:rPr>
              <w:t> </w:t>
            </w:r>
            <w:r>
              <w:rPr>
                <w:color w:val="221F1F"/>
                <w:sz w:val="19"/>
              </w:rPr>
              <w:t>by</w:t>
            </w:r>
            <w:r>
              <w:rPr>
                <w:color w:val="221F1F"/>
                <w:spacing w:val="-5"/>
                <w:sz w:val="19"/>
              </w:rPr>
              <w:t> </w:t>
            </w:r>
            <w:r>
              <w:rPr>
                <w:color w:val="221F1F"/>
                <w:sz w:val="19"/>
              </w:rPr>
              <w:t>section</w:t>
            </w:r>
            <w:r>
              <w:rPr>
                <w:color w:val="221F1F"/>
                <w:spacing w:val="-7"/>
                <w:sz w:val="19"/>
              </w:rPr>
              <w:t> </w:t>
            </w:r>
            <w:r>
              <w:rPr>
                <w:color w:val="221F1F"/>
                <w:spacing w:val="-5"/>
                <w:sz w:val="19"/>
              </w:rPr>
              <w:t>1)</w:t>
            </w:r>
          </w:p>
        </w:tc>
        <w:tc>
          <w:tcPr>
            <w:tcW w:w="1559" w:type="dxa"/>
            <w:gridSpan w:val="2"/>
            <w:shd w:val="clear" w:color="auto" w:fill="A6C6E6"/>
          </w:tcPr>
          <w:p>
            <w:pPr>
              <w:pStyle w:val="TableParagraph"/>
              <w:rPr>
                <w:rFonts w:ascii="Times New Roman"/>
                <w:sz w:val="18"/>
              </w:rPr>
            </w:pPr>
          </w:p>
        </w:tc>
        <w:tc>
          <w:tcPr>
            <w:tcW w:w="853" w:type="dxa"/>
            <w:shd w:val="clear" w:color="auto" w:fill="A6C6E6"/>
          </w:tcPr>
          <w:p>
            <w:pPr>
              <w:pStyle w:val="TableParagraph"/>
              <w:spacing w:before="124"/>
              <w:ind w:left="184" w:right="179"/>
              <w:jc w:val="center"/>
              <w:rPr>
                <w:rFonts w:ascii="Calibri"/>
                <w:sz w:val="22"/>
              </w:rPr>
            </w:pPr>
            <w:r>
              <w:rPr>
                <w:rFonts w:ascii="Calibri"/>
                <w:spacing w:val="-4"/>
                <w:sz w:val="22"/>
              </w:rPr>
              <w:t>Page</w:t>
            </w:r>
          </w:p>
        </w:tc>
      </w:tr>
      <w:tr>
        <w:trPr>
          <w:trHeight w:val="592" w:hRule="atLeast"/>
        </w:trPr>
        <w:tc>
          <w:tcPr>
            <w:tcW w:w="8085" w:type="dxa"/>
            <w:gridSpan w:val="3"/>
          </w:tcPr>
          <w:p>
            <w:pPr>
              <w:pStyle w:val="TableParagraph"/>
              <w:spacing w:before="121"/>
              <w:ind w:left="28"/>
              <w:rPr>
                <w:sz w:val="19"/>
              </w:rPr>
            </w:pPr>
            <w:r>
              <w:rPr>
                <w:color w:val="221F1F"/>
                <w:sz w:val="19"/>
              </w:rPr>
              <w:t>Does</w:t>
            </w:r>
            <w:r>
              <w:rPr>
                <w:color w:val="221F1F"/>
                <w:spacing w:val="-11"/>
                <w:sz w:val="19"/>
              </w:rPr>
              <w:t> </w:t>
            </w:r>
            <w:r>
              <w:rPr>
                <w:color w:val="221F1F"/>
                <w:sz w:val="19"/>
              </w:rPr>
              <w:t>this</w:t>
            </w:r>
            <w:r>
              <w:rPr>
                <w:color w:val="221F1F"/>
                <w:spacing w:val="-5"/>
                <w:sz w:val="19"/>
              </w:rPr>
              <w:t> </w:t>
            </w:r>
            <w:r>
              <w:rPr>
                <w:color w:val="221F1F"/>
                <w:sz w:val="19"/>
              </w:rPr>
              <w:t>activity</w:t>
            </w:r>
            <w:r>
              <w:rPr>
                <w:color w:val="221F1F"/>
                <w:spacing w:val="-11"/>
                <w:sz w:val="19"/>
              </w:rPr>
              <w:t> </w:t>
            </w:r>
            <w:r>
              <w:rPr>
                <w:color w:val="221F1F"/>
                <w:sz w:val="19"/>
              </w:rPr>
              <w:t>involve</w:t>
            </w:r>
            <w:r>
              <w:rPr>
                <w:color w:val="221F1F"/>
                <w:spacing w:val="-6"/>
                <w:sz w:val="19"/>
              </w:rPr>
              <w:t> </w:t>
            </w:r>
            <w:r>
              <w:rPr>
                <w:color w:val="221F1F"/>
                <w:sz w:val="19"/>
              </w:rPr>
              <w:t>the</w:t>
            </w:r>
            <w:r>
              <w:rPr>
                <w:color w:val="221F1F"/>
                <w:spacing w:val="-7"/>
                <w:sz w:val="19"/>
              </w:rPr>
              <w:t> </w:t>
            </w:r>
            <w:r>
              <w:rPr>
                <w:color w:val="221F1F"/>
                <w:sz w:val="19"/>
              </w:rPr>
              <w:t>use</w:t>
            </w:r>
            <w:r>
              <w:rPr>
                <w:color w:val="221F1F"/>
                <w:spacing w:val="-7"/>
                <w:sz w:val="19"/>
              </w:rPr>
              <w:t> </w:t>
            </w:r>
            <w:r>
              <w:rPr>
                <w:color w:val="221F1F"/>
                <w:sz w:val="19"/>
              </w:rPr>
              <w:t>of</w:t>
            </w:r>
            <w:r>
              <w:rPr>
                <w:color w:val="221F1F"/>
                <w:spacing w:val="-9"/>
                <w:sz w:val="19"/>
              </w:rPr>
              <w:t> </w:t>
            </w:r>
            <w:r>
              <w:rPr>
                <w:color w:val="221F1F"/>
                <w:sz w:val="19"/>
              </w:rPr>
              <w:t>human</w:t>
            </w:r>
            <w:r>
              <w:rPr>
                <w:color w:val="221F1F"/>
                <w:spacing w:val="-12"/>
                <w:sz w:val="19"/>
              </w:rPr>
              <w:t> </w:t>
            </w:r>
            <w:r>
              <w:rPr>
                <w:color w:val="221F1F"/>
                <w:sz w:val="19"/>
              </w:rPr>
              <w:t>cells</w:t>
            </w:r>
            <w:r>
              <w:rPr>
                <w:color w:val="221F1F"/>
                <w:spacing w:val="-11"/>
                <w:sz w:val="19"/>
              </w:rPr>
              <w:t> </w:t>
            </w:r>
            <w:r>
              <w:rPr>
                <w:color w:val="221F1F"/>
                <w:sz w:val="19"/>
              </w:rPr>
              <w:t>or</w:t>
            </w:r>
            <w:r>
              <w:rPr>
                <w:color w:val="221F1F"/>
                <w:spacing w:val="-12"/>
                <w:sz w:val="19"/>
              </w:rPr>
              <w:t> </w:t>
            </w:r>
            <w:r>
              <w:rPr>
                <w:color w:val="221F1F"/>
                <w:spacing w:val="-2"/>
                <w:sz w:val="19"/>
              </w:rPr>
              <w:t>tissues?</w:t>
            </w:r>
          </w:p>
        </w:tc>
        <w:tc>
          <w:tcPr>
            <w:tcW w:w="725" w:type="dxa"/>
            <w:tcBorders>
              <w:right w:val="nil"/>
            </w:tcBorders>
          </w:tcPr>
          <w:p>
            <w:pPr>
              <w:pStyle w:val="TableParagraph"/>
              <w:spacing w:before="120"/>
              <w:ind w:right="49"/>
              <w:jc w:val="right"/>
              <w:rPr>
                <w:sz w:val="19"/>
              </w:rPr>
            </w:pPr>
            <w:r>
              <w:rPr/>
              <w:drawing>
                <wp:inline distT="0" distB="0" distL="0" distR="0">
                  <wp:extent cx="106679" cy="106679"/>
                  <wp:effectExtent l="0" t="0" r="0" b="0"/>
                  <wp:docPr id="117" name="image7.png"/>
                  <wp:cNvGraphicFramePr>
                    <a:graphicFrameLocks noChangeAspect="1"/>
                  </wp:cNvGraphicFramePr>
                  <a:graphic>
                    <a:graphicData uri="http://schemas.openxmlformats.org/drawingml/2006/picture">
                      <pic:pic>
                        <pic:nvPicPr>
                          <pic:cNvPr id="11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tcBorders>
          </w:tcPr>
          <w:p>
            <w:pPr>
              <w:pStyle w:val="TableParagraph"/>
              <w:spacing w:before="120"/>
              <w:ind w:left="7" w:right="260"/>
              <w:jc w:val="center"/>
              <w:rPr>
                <w:sz w:val="19"/>
              </w:rPr>
            </w:pPr>
            <w:r>
              <w:rPr/>
              <w:drawing>
                <wp:inline distT="0" distB="0" distL="0" distR="0">
                  <wp:extent cx="106679" cy="106679"/>
                  <wp:effectExtent l="0" t="0" r="0" b="0"/>
                  <wp:docPr id="119" name="image7.png"/>
                  <wp:cNvGraphicFramePr>
                    <a:graphicFrameLocks noChangeAspect="1"/>
                  </wp:cNvGraphicFramePr>
                  <a:graphic>
                    <a:graphicData uri="http://schemas.openxmlformats.org/drawingml/2006/picture">
                      <pic:pic>
                        <pic:nvPicPr>
                          <pic:cNvPr id="12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8"/>
              </w:rPr>
            </w:pPr>
          </w:p>
        </w:tc>
      </w:tr>
      <w:tr>
        <w:trPr>
          <w:trHeight w:val="539" w:hRule="atLeast"/>
        </w:trPr>
        <w:tc>
          <w:tcPr>
            <w:tcW w:w="993" w:type="dxa"/>
            <w:vMerge w:val="restart"/>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2" w:type="dxa"/>
            <w:gridSpan w:val="2"/>
          </w:tcPr>
          <w:p>
            <w:pPr>
              <w:pStyle w:val="TableParagraph"/>
              <w:spacing w:before="133"/>
              <w:ind w:left="144"/>
              <w:rPr>
                <w:sz w:val="19"/>
              </w:rPr>
            </w:pPr>
            <w:r>
              <w:rPr>
                <w:color w:val="221F1F"/>
                <w:sz w:val="19"/>
              </w:rPr>
              <w:t>Are</w:t>
            </w:r>
            <w:r>
              <w:rPr>
                <w:color w:val="221F1F"/>
                <w:spacing w:val="-14"/>
                <w:sz w:val="19"/>
              </w:rPr>
              <w:t> </w:t>
            </w:r>
            <w:r>
              <w:rPr>
                <w:color w:val="221F1F"/>
                <w:sz w:val="19"/>
              </w:rPr>
              <w:t>they</w:t>
            </w:r>
            <w:r>
              <w:rPr>
                <w:color w:val="221F1F"/>
                <w:spacing w:val="-13"/>
                <w:sz w:val="19"/>
              </w:rPr>
              <w:t> </w:t>
            </w:r>
            <w:r>
              <w:rPr>
                <w:color w:val="221F1F"/>
                <w:sz w:val="19"/>
              </w:rPr>
              <w:t>human</w:t>
            </w:r>
            <w:r>
              <w:rPr>
                <w:color w:val="221F1F"/>
                <w:spacing w:val="-9"/>
                <w:sz w:val="19"/>
              </w:rPr>
              <w:t> </w:t>
            </w:r>
            <w:r>
              <w:rPr>
                <w:color w:val="221F1F"/>
                <w:sz w:val="19"/>
              </w:rPr>
              <w:t>embryonic</w:t>
            </w:r>
            <w:r>
              <w:rPr>
                <w:color w:val="221F1F"/>
                <w:spacing w:val="-6"/>
                <w:sz w:val="19"/>
              </w:rPr>
              <w:t> </w:t>
            </w:r>
            <w:r>
              <w:rPr>
                <w:color w:val="221F1F"/>
                <w:sz w:val="19"/>
              </w:rPr>
              <w:t>or</w:t>
            </w:r>
            <w:r>
              <w:rPr>
                <w:color w:val="221F1F"/>
                <w:spacing w:val="-7"/>
                <w:sz w:val="19"/>
              </w:rPr>
              <w:t> </w:t>
            </w:r>
            <w:r>
              <w:rPr>
                <w:color w:val="221F1F"/>
                <w:sz w:val="19"/>
              </w:rPr>
              <w:t>foetal</w:t>
            </w:r>
            <w:r>
              <w:rPr>
                <w:color w:val="221F1F"/>
                <w:spacing w:val="-5"/>
                <w:sz w:val="19"/>
              </w:rPr>
              <w:t> </w:t>
            </w:r>
            <w:r>
              <w:rPr>
                <w:color w:val="221F1F"/>
                <w:sz w:val="19"/>
              </w:rPr>
              <w:t>cells</w:t>
            </w:r>
            <w:r>
              <w:rPr>
                <w:color w:val="221F1F"/>
                <w:spacing w:val="-6"/>
                <w:sz w:val="19"/>
              </w:rPr>
              <w:t> </w:t>
            </w:r>
            <w:r>
              <w:rPr>
                <w:color w:val="221F1F"/>
                <w:sz w:val="19"/>
              </w:rPr>
              <w:t>or</w:t>
            </w:r>
            <w:r>
              <w:rPr>
                <w:color w:val="221F1F"/>
                <w:spacing w:val="-7"/>
                <w:sz w:val="19"/>
              </w:rPr>
              <w:t> </w:t>
            </w:r>
            <w:r>
              <w:rPr>
                <w:color w:val="221F1F"/>
                <w:spacing w:val="-2"/>
                <w:sz w:val="19"/>
              </w:rPr>
              <w:t>tissues?</w:t>
            </w:r>
          </w:p>
        </w:tc>
        <w:tc>
          <w:tcPr>
            <w:tcW w:w="725" w:type="dxa"/>
            <w:tcBorders>
              <w:right w:val="nil"/>
            </w:tcBorders>
          </w:tcPr>
          <w:p>
            <w:pPr>
              <w:pStyle w:val="TableParagraph"/>
              <w:spacing w:before="119"/>
              <w:ind w:right="49"/>
              <w:jc w:val="right"/>
              <w:rPr>
                <w:sz w:val="19"/>
              </w:rPr>
            </w:pPr>
            <w:r>
              <w:rPr/>
              <w:drawing>
                <wp:inline distT="0" distB="0" distL="0" distR="0">
                  <wp:extent cx="106299" cy="106299"/>
                  <wp:effectExtent l="0" t="0" r="0" b="0"/>
                  <wp:docPr id="121" name="image7.png"/>
                  <wp:cNvGraphicFramePr>
                    <a:graphicFrameLocks noChangeAspect="1"/>
                  </wp:cNvGraphicFramePr>
                  <a:graphic>
                    <a:graphicData uri="http://schemas.openxmlformats.org/drawingml/2006/picture">
                      <pic:pic>
                        <pic:nvPicPr>
                          <pic:cNvPr id="12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tcBorders>
          </w:tcPr>
          <w:p>
            <w:pPr>
              <w:pStyle w:val="TableParagraph"/>
              <w:spacing w:before="83"/>
              <w:ind w:left="7" w:right="260"/>
              <w:jc w:val="center"/>
              <w:rPr>
                <w:sz w:val="19"/>
              </w:rPr>
            </w:pPr>
            <w:r>
              <w:rPr/>
              <w:drawing>
                <wp:inline distT="0" distB="0" distL="0" distR="0">
                  <wp:extent cx="106299" cy="106299"/>
                  <wp:effectExtent l="0" t="0" r="0" b="0"/>
                  <wp:docPr id="123" name="image7.png"/>
                  <wp:cNvGraphicFramePr>
                    <a:graphicFrameLocks noChangeAspect="1"/>
                  </wp:cNvGraphicFramePr>
                  <a:graphic>
                    <a:graphicData uri="http://schemas.openxmlformats.org/drawingml/2006/picture">
                      <pic:pic>
                        <pic:nvPicPr>
                          <pic:cNvPr id="12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8"/>
              </w:rPr>
            </w:pPr>
          </w:p>
        </w:tc>
      </w:tr>
      <w:tr>
        <w:trPr>
          <w:trHeight w:val="542" w:hRule="atLeast"/>
        </w:trPr>
        <w:tc>
          <w:tcPr>
            <w:tcW w:w="993" w:type="dxa"/>
            <w:vMerge/>
            <w:tcBorders>
              <w:top w:val="nil"/>
            </w:tcBorders>
          </w:tcPr>
          <w:p>
            <w:pPr>
              <w:rPr>
                <w:sz w:val="2"/>
                <w:szCs w:val="2"/>
              </w:rPr>
            </w:pPr>
          </w:p>
        </w:tc>
        <w:tc>
          <w:tcPr>
            <w:tcW w:w="7092" w:type="dxa"/>
            <w:gridSpan w:val="2"/>
          </w:tcPr>
          <w:p>
            <w:pPr>
              <w:pStyle w:val="TableParagraph"/>
              <w:spacing w:before="133"/>
              <w:ind w:left="144"/>
              <w:rPr>
                <w:sz w:val="19"/>
              </w:rPr>
            </w:pPr>
            <w:r>
              <w:rPr>
                <w:color w:val="221F1F"/>
                <w:w w:val="95"/>
                <w:sz w:val="19"/>
              </w:rPr>
              <w:t>Are</w:t>
            </w:r>
            <w:r>
              <w:rPr>
                <w:color w:val="221F1F"/>
                <w:spacing w:val="7"/>
                <w:sz w:val="19"/>
              </w:rPr>
              <w:t> </w:t>
            </w:r>
            <w:r>
              <w:rPr>
                <w:color w:val="221F1F"/>
                <w:w w:val="95"/>
                <w:sz w:val="19"/>
              </w:rPr>
              <w:t>they</w:t>
            </w:r>
            <w:r>
              <w:rPr>
                <w:color w:val="221F1F"/>
                <w:spacing w:val="8"/>
                <w:sz w:val="19"/>
              </w:rPr>
              <w:t> </w:t>
            </w:r>
            <w:r>
              <w:rPr>
                <w:color w:val="221F1F"/>
                <w:w w:val="95"/>
                <w:sz w:val="19"/>
              </w:rPr>
              <w:t>available</w:t>
            </w:r>
            <w:r>
              <w:rPr>
                <w:color w:val="221F1F"/>
                <w:spacing w:val="5"/>
                <w:sz w:val="19"/>
              </w:rPr>
              <w:t> </w:t>
            </w:r>
            <w:r>
              <w:rPr>
                <w:color w:val="221F1F"/>
                <w:spacing w:val="-2"/>
                <w:w w:val="95"/>
                <w:sz w:val="19"/>
              </w:rPr>
              <w:t>commercially?</w:t>
            </w:r>
          </w:p>
        </w:tc>
        <w:tc>
          <w:tcPr>
            <w:tcW w:w="725" w:type="dxa"/>
            <w:tcBorders>
              <w:right w:val="nil"/>
            </w:tcBorders>
          </w:tcPr>
          <w:p>
            <w:pPr>
              <w:pStyle w:val="TableParagraph"/>
              <w:spacing w:before="119"/>
              <w:ind w:right="49"/>
              <w:jc w:val="right"/>
              <w:rPr>
                <w:sz w:val="19"/>
              </w:rPr>
            </w:pPr>
            <w:r>
              <w:rPr/>
              <w:drawing>
                <wp:inline distT="0" distB="0" distL="0" distR="0">
                  <wp:extent cx="106299" cy="106299"/>
                  <wp:effectExtent l="0" t="0" r="0" b="0"/>
                  <wp:docPr id="125" name="image7.png"/>
                  <wp:cNvGraphicFramePr>
                    <a:graphicFrameLocks noChangeAspect="1"/>
                  </wp:cNvGraphicFramePr>
                  <a:graphic>
                    <a:graphicData uri="http://schemas.openxmlformats.org/drawingml/2006/picture">
                      <pic:pic>
                        <pic:nvPicPr>
                          <pic:cNvPr id="12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tcBorders>
          </w:tcPr>
          <w:p>
            <w:pPr>
              <w:pStyle w:val="TableParagraph"/>
              <w:spacing w:before="84"/>
              <w:ind w:left="7" w:right="260"/>
              <w:jc w:val="center"/>
              <w:rPr>
                <w:sz w:val="19"/>
              </w:rPr>
            </w:pPr>
            <w:r>
              <w:rPr/>
              <w:drawing>
                <wp:inline distT="0" distB="0" distL="0" distR="0">
                  <wp:extent cx="106298" cy="106299"/>
                  <wp:effectExtent l="0" t="0" r="0" b="0"/>
                  <wp:docPr id="127" name="image7.png"/>
                  <wp:cNvGraphicFramePr>
                    <a:graphicFrameLocks noChangeAspect="1"/>
                  </wp:cNvGraphicFramePr>
                  <a:graphic>
                    <a:graphicData uri="http://schemas.openxmlformats.org/drawingml/2006/picture">
                      <pic:pic>
                        <pic:nvPicPr>
                          <pic:cNvPr id="12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8"/>
              </w:rPr>
            </w:pPr>
          </w:p>
        </w:tc>
      </w:tr>
      <w:tr>
        <w:trPr>
          <w:trHeight w:val="556" w:hRule="atLeast"/>
        </w:trPr>
        <w:tc>
          <w:tcPr>
            <w:tcW w:w="993" w:type="dxa"/>
            <w:vMerge/>
            <w:tcBorders>
              <w:top w:val="nil"/>
            </w:tcBorders>
          </w:tcPr>
          <w:p>
            <w:pPr>
              <w:rPr>
                <w:sz w:val="2"/>
                <w:szCs w:val="2"/>
              </w:rPr>
            </w:pPr>
          </w:p>
        </w:tc>
        <w:tc>
          <w:tcPr>
            <w:tcW w:w="7092" w:type="dxa"/>
            <w:gridSpan w:val="2"/>
            <w:tcBorders>
              <w:bottom w:val="single" w:sz="4" w:space="0" w:color="000000"/>
            </w:tcBorders>
          </w:tcPr>
          <w:p>
            <w:pPr>
              <w:pStyle w:val="TableParagraph"/>
              <w:spacing w:before="133"/>
              <w:ind w:left="144"/>
              <w:rPr>
                <w:sz w:val="19"/>
              </w:rPr>
            </w:pPr>
            <w:r>
              <w:rPr>
                <w:color w:val="221F1F"/>
                <w:sz w:val="19"/>
              </w:rPr>
              <w:t>Are</w:t>
            </w:r>
            <w:r>
              <w:rPr>
                <w:color w:val="221F1F"/>
                <w:spacing w:val="-14"/>
                <w:sz w:val="19"/>
              </w:rPr>
              <w:t> </w:t>
            </w:r>
            <w:r>
              <w:rPr>
                <w:color w:val="221F1F"/>
                <w:sz w:val="19"/>
              </w:rPr>
              <w:t>they</w:t>
            </w:r>
            <w:r>
              <w:rPr>
                <w:color w:val="221F1F"/>
                <w:spacing w:val="-11"/>
                <w:sz w:val="19"/>
              </w:rPr>
              <w:t> </w:t>
            </w:r>
            <w:r>
              <w:rPr>
                <w:color w:val="221F1F"/>
                <w:sz w:val="19"/>
              </w:rPr>
              <w:t>obtained</w:t>
            </w:r>
            <w:r>
              <w:rPr>
                <w:color w:val="221F1F"/>
                <w:spacing w:val="-13"/>
                <w:sz w:val="19"/>
              </w:rPr>
              <w:t> </w:t>
            </w:r>
            <w:r>
              <w:rPr>
                <w:color w:val="221F1F"/>
                <w:sz w:val="19"/>
              </w:rPr>
              <w:t>within</w:t>
            </w:r>
            <w:r>
              <w:rPr>
                <w:color w:val="221F1F"/>
                <w:spacing w:val="-12"/>
                <w:sz w:val="19"/>
              </w:rPr>
              <w:t> </w:t>
            </w:r>
            <w:r>
              <w:rPr>
                <w:color w:val="221F1F"/>
                <w:sz w:val="19"/>
              </w:rPr>
              <w:t>this</w:t>
            </w:r>
            <w:r>
              <w:rPr>
                <w:color w:val="221F1F"/>
                <w:spacing w:val="-13"/>
                <w:sz w:val="19"/>
              </w:rPr>
              <w:t> </w:t>
            </w:r>
            <w:r>
              <w:rPr>
                <w:color w:val="221F1F"/>
                <w:spacing w:val="-2"/>
                <w:sz w:val="19"/>
              </w:rPr>
              <w:t>project?</w:t>
            </w:r>
          </w:p>
        </w:tc>
        <w:tc>
          <w:tcPr>
            <w:tcW w:w="725" w:type="dxa"/>
            <w:tcBorders>
              <w:bottom w:val="single" w:sz="4" w:space="0" w:color="000000"/>
              <w:right w:val="nil"/>
            </w:tcBorders>
          </w:tcPr>
          <w:p>
            <w:pPr>
              <w:pStyle w:val="TableParagraph"/>
              <w:spacing w:before="119"/>
              <w:ind w:right="49"/>
              <w:jc w:val="right"/>
              <w:rPr>
                <w:sz w:val="19"/>
              </w:rPr>
            </w:pPr>
            <w:r>
              <w:rPr/>
              <w:drawing>
                <wp:inline distT="0" distB="0" distL="0" distR="0">
                  <wp:extent cx="106299" cy="106299"/>
                  <wp:effectExtent l="0" t="0" r="0" b="0"/>
                  <wp:docPr id="129" name="image7.png"/>
                  <wp:cNvGraphicFramePr>
                    <a:graphicFrameLocks noChangeAspect="1"/>
                  </wp:cNvGraphicFramePr>
                  <a:graphic>
                    <a:graphicData uri="http://schemas.openxmlformats.org/drawingml/2006/picture">
                      <pic:pic>
                        <pic:nvPicPr>
                          <pic:cNvPr id="13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bottom w:val="single" w:sz="4" w:space="0" w:color="000000"/>
            </w:tcBorders>
          </w:tcPr>
          <w:p>
            <w:pPr>
              <w:pStyle w:val="TableParagraph"/>
              <w:spacing w:before="83"/>
              <w:ind w:left="7" w:right="260"/>
              <w:jc w:val="center"/>
              <w:rPr>
                <w:sz w:val="19"/>
              </w:rPr>
            </w:pPr>
            <w:r>
              <w:rPr/>
              <w:drawing>
                <wp:inline distT="0" distB="0" distL="0" distR="0">
                  <wp:extent cx="106298" cy="106299"/>
                  <wp:effectExtent l="0" t="0" r="0" b="0"/>
                  <wp:docPr id="131" name="image7.png"/>
                  <wp:cNvGraphicFramePr>
                    <a:graphicFrameLocks noChangeAspect="1"/>
                  </wp:cNvGraphicFramePr>
                  <a:graphic>
                    <a:graphicData uri="http://schemas.openxmlformats.org/drawingml/2006/picture">
                      <pic:pic>
                        <pic:nvPicPr>
                          <pic:cNvPr id="132"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bottom w:val="single" w:sz="4" w:space="0" w:color="000000"/>
            </w:tcBorders>
          </w:tcPr>
          <w:p>
            <w:pPr>
              <w:pStyle w:val="TableParagraph"/>
              <w:rPr>
                <w:rFonts w:ascii="Times New Roman"/>
                <w:sz w:val="18"/>
              </w:rPr>
            </w:pPr>
          </w:p>
        </w:tc>
      </w:tr>
      <w:tr>
        <w:trPr>
          <w:trHeight w:val="501" w:hRule="atLeast"/>
        </w:trPr>
        <w:tc>
          <w:tcPr>
            <w:tcW w:w="993" w:type="dxa"/>
            <w:vMerge/>
            <w:tcBorders>
              <w:top w:val="nil"/>
            </w:tcBorders>
          </w:tcPr>
          <w:p>
            <w:pPr>
              <w:rPr>
                <w:sz w:val="2"/>
                <w:szCs w:val="2"/>
              </w:rPr>
            </w:pPr>
          </w:p>
        </w:tc>
        <w:tc>
          <w:tcPr>
            <w:tcW w:w="7092" w:type="dxa"/>
            <w:gridSpan w:val="2"/>
            <w:tcBorders>
              <w:top w:val="single" w:sz="4" w:space="0" w:color="000000"/>
            </w:tcBorders>
          </w:tcPr>
          <w:p>
            <w:pPr>
              <w:pStyle w:val="TableParagraph"/>
              <w:spacing w:before="143"/>
              <w:ind w:left="144"/>
              <w:rPr>
                <w:sz w:val="19"/>
              </w:rPr>
            </w:pPr>
            <w:r>
              <w:rPr>
                <w:color w:val="221F1F"/>
                <w:spacing w:val="-2"/>
                <w:sz w:val="19"/>
              </w:rPr>
              <w:t>Are</w:t>
            </w:r>
            <w:r>
              <w:rPr>
                <w:color w:val="221F1F"/>
                <w:spacing w:val="-3"/>
                <w:sz w:val="19"/>
              </w:rPr>
              <w:t> </w:t>
            </w:r>
            <w:r>
              <w:rPr>
                <w:color w:val="221F1F"/>
                <w:spacing w:val="-2"/>
                <w:sz w:val="19"/>
              </w:rPr>
              <w:t>they obtained</w:t>
            </w:r>
            <w:r>
              <w:rPr>
                <w:color w:val="221F1F"/>
                <w:spacing w:val="-3"/>
                <w:sz w:val="19"/>
              </w:rPr>
              <w:t> </w:t>
            </w:r>
            <w:r>
              <w:rPr>
                <w:color w:val="221F1F"/>
                <w:spacing w:val="-2"/>
                <w:sz w:val="19"/>
              </w:rPr>
              <w:t>from</w:t>
            </w:r>
            <w:r>
              <w:rPr>
                <w:color w:val="221F1F"/>
                <w:spacing w:val="-3"/>
                <w:sz w:val="19"/>
              </w:rPr>
              <w:t> </w:t>
            </w:r>
            <w:r>
              <w:rPr>
                <w:color w:val="221F1F"/>
                <w:spacing w:val="-2"/>
                <w:sz w:val="19"/>
              </w:rPr>
              <w:t>another</w:t>
            </w:r>
            <w:r>
              <w:rPr>
                <w:color w:val="221F1F"/>
                <w:spacing w:val="-4"/>
                <w:sz w:val="19"/>
              </w:rPr>
              <w:t> </w:t>
            </w:r>
            <w:r>
              <w:rPr>
                <w:color w:val="221F1F"/>
                <w:spacing w:val="-2"/>
                <w:sz w:val="19"/>
              </w:rPr>
              <w:t>project,</w:t>
            </w:r>
            <w:r>
              <w:rPr>
                <w:color w:val="221F1F"/>
                <w:spacing w:val="-3"/>
                <w:sz w:val="19"/>
              </w:rPr>
              <w:t> </w:t>
            </w:r>
            <w:r>
              <w:rPr>
                <w:color w:val="221F1F"/>
                <w:spacing w:val="-2"/>
                <w:sz w:val="19"/>
              </w:rPr>
              <w:t>laboratory</w:t>
            </w:r>
            <w:r>
              <w:rPr>
                <w:color w:val="221F1F"/>
                <w:spacing w:val="-3"/>
                <w:sz w:val="19"/>
              </w:rPr>
              <w:t> </w:t>
            </w:r>
            <w:r>
              <w:rPr>
                <w:color w:val="221F1F"/>
                <w:spacing w:val="-2"/>
                <w:sz w:val="19"/>
              </w:rPr>
              <w:t>or</w:t>
            </w:r>
            <w:r>
              <w:rPr>
                <w:color w:val="221F1F"/>
                <w:spacing w:val="-4"/>
                <w:sz w:val="19"/>
              </w:rPr>
              <w:t> </w:t>
            </w:r>
            <w:r>
              <w:rPr>
                <w:color w:val="221F1F"/>
                <w:spacing w:val="-2"/>
                <w:sz w:val="19"/>
              </w:rPr>
              <w:t>institution?</w:t>
            </w:r>
          </w:p>
        </w:tc>
        <w:tc>
          <w:tcPr>
            <w:tcW w:w="725" w:type="dxa"/>
            <w:tcBorders>
              <w:top w:val="single" w:sz="4" w:space="0" w:color="000000"/>
              <w:right w:val="nil"/>
            </w:tcBorders>
          </w:tcPr>
          <w:p>
            <w:pPr>
              <w:pStyle w:val="TableParagraph"/>
              <w:spacing w:before="93"/>
              <w:ind w:right="47"/>
              <w:jc w:val="right"/>
              <w:rPr>
                <w:sz w:val="19"/>
              </w:rPr>
            </w:pPr>
            <w:r>
              <w:rPr/>
              <w:drawing>
                <wp:inline distT="0" distB="0" distL="0" distR="0">
                  <wp:extent cx="106299" cy="106299"/>
                  <wp:effectExtent l="0" t="0" r="0" b="0"/>
                  <wp:docPr id="133" name="image7.png"/>
                  <wp:cNvGraphicFramePr>
                    <a:graphicFrameLocks noChangeAspect="1"/>
                  </wp:cNvGraphicFramePr>
                  <a:graphic>
                    <a:graphicData uri="http://schemas.openxmlformats.org/drawingml/2006/picture">
                      <pic:pic>
                        <pic:nvPicPr>
                          <pic:cNvPr id="13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tcBorders>
          </w:tcPr>
          <w:p>
            <w:pPr>
              <w:pStyle w:val="TableParagraph"/>
              <w:spacing w:before="93"/>
              <w:ind w:left="37" w:right="214"/>
              <w:jc w:val="center"/>
              <w:rPr>
                <w:sz w:val="19"/>
              </w:rPr>
            </w:pPr>
            <w:r>
              <w:rPr/>
              <w:drawing>
                <wp:inline distT="0" distB="0" distL="0" distR="0">
                  <wp:extent cx="106299" cy="106299"/>
                  <wp:effectExtent l="0" t="0" r="0" b="0"/>
                  <wp:docPr id="135" name="image7.png"/>
                  <wp:cNvGraphicFramePr>
                    <a:graphicFrameLocks noChangeAspect="1"/>
                  </wp:cNvGraphicFramePr>
                  <a:graphic>
                    <a:graphicData uri="http://schemas.openxmlformats.org/drawingml/2006/picture">
                      <pic:pic>
                        <pic:nvPicPr>
                          <pic:cNvPr id="13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tcBorders>
          </w:tcPr>
          <w:p>
            <w:pPr>
              <w:pStyle w:val="TableParagraph"/>
              <w:rPr>
                <w:rFonts w:ascii="Times New Roman"/>
                <w:sz w:val="18"/>
              </w:rPr>
            </w:pPr>
          </w:p>
        </w:tc>
      </w:tr>
      <w:tr>
        <w:trPr>
          <w:trHeight w:val="556" w:hRule="atLeast"/>
        </w:trPr>
        <w:tc>
          <w:tcPr>
            <w:tcW w:w="993" w:type="dxa"/>
            <w:vMerge/>
            <w:tcBorders>
              <w:top w:val="nil"/>
            </w:tcBorders>
          </w:tcPr>
          <w:p>
            <w:pPr>
              <w:rPr>
                <w:sz w:val="2"/>
                <w:szCs w:val="2"/>
              </w:rPr>
            </w:pPr>
          </w:p>
        </w:tc>
        <w:tc>
          <w:tcPr>
            <w:tcW w:w="7092" w:type="dxa"/>
            <w:gridSpan w:val="2"/>
          </w:tcPr>
          <w:p>
            <w:pPr>
              <w:pStyle w:val="TableParagraph"/>
              <w:spacing w:before="133"/>
              <w:ind w:left="144"/>
              <w:rPr>
                <w:sz w:val="19"/>
              </w:rPr>
            </w:pPr>
            <w:r>
              <w:rPr>
                <w:color w:val="221F1F"/>
                <w:sz w:val="19"/>
              </w:rPr>
              <w:t>Are</w:t>
            </w:r>
            <w:r>
              <w:rPr>
                <w:color w:val="221F1F"/>
                <w:spacing w:val="-14"/>
                <w:sz w:val="19"/>
              </w:rPr>
              <w:t> </w:t>
            </w:r>
            <w:r>
              <w:rPr>
                <w:color w:val="221F1F"/>
                <w:sz w:val="19"/>
              </w:rPr>
              <w:t>they</w:t>
            </w:r>
            <w:r>
              <w:rPr>
                <w:color w:val="221F1F"/>
                <w:spacing w:val="-13"/>
                <w:sz w:val="19"/>
              </w:rPr>
              <w:t> </w:t>
            </w:r>
            <w:r>
              <w:rPr>
                <w:color w:val="221F1F"/>
                <w:sz w:val="19"/>
              </w:rPr>
              <w:t>obtained</w:t>
            </w:r>
            <w:r>
              <w:rPr>
                <w:color w:val="221F1F"/>
                <w:spacing w:val="-13"/>
                <w:sz w:val="19"/>
              </w:rPr>
              <w:t> </w:t>
            </w:r>
            <w:r>
              <w:rPr>
                <w:color w:val="221F1F"/>
                <w:sz w:val="19"/>
              </w:rPr>
              <w:t>from</w:t>
            </w:r>
            <w:r>
              <w:rPr>
                <w:color w:val="221F1F"/>
                <w:spacing w:val="-13"/>
                <w:sz w:val="19"/>
              </w:rPr>
              <w:t> </w:t>
            </w:r>
            <w:r>
              <w:rPr>
                <w:color w:val="221F1F"/>
                <w:spacing w:val="-2"/>
                <w:sz w:val="19"/>
              </w:rPr>
              <w:t>biobank?</w:t>
            </w:r>
          </w:p>
        </w:tc>
        <w:tc>
          <w:tcPr>
            <w:tcW w:w="725" w:type="dxa"/>
            <w:tcBorders>
              <w:right w:val="nil"/>
            </w:tcBorders>
          </w:tcPr>
          <w:p>
            <w:pPr>
              <w:pStyle w:val="TableParagraph"/>
              <w:spacing w:before="83"/>
              <w:ind w:right="47"/>
              <w:jc w:val="right"/>
              <w:rPr>
                <w:sz w:val="19"/>
              </w:rPr>
            </w:pPr>
            <w:r>
              <w:rPr/>
              <w:drawing>
                <wp:inline distT="0" distB="0" distL="0" distR="0">
                  <wp:extent cx="106299" cy="106299"/>
                  <wp:effectExtent l="0" t="0" r="0" b="0"/>
                  <wp:docPr id="137" name="image7.png"/>
                  <wp:cNvGraphicFramePr>
                    <a:graphicFrameLocks noChangeAspect="1"/>
                  </wp:cNvGraphicFramePr>
                  <a:graphic>
                    <a:graphicData uri="http://schemas.openxmlformats.org/drawingml/2006/picture">
                      <pic:pic>
                        <pic:nvPicPr>
                          <pic:cNvPr id="138"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left w:val="nil"/>
            </w:tcBorders>
          </w:tcPr>
          <w:p>
            <w:pPr>
              <w:pStyle w:val="TableParagraph"/>
              <w:spacing w:before="83"/>
              <w:ind w:left="37" w:right="214"/>
              <w:jc w:val="center"/>
              <w:rPr>
                <w:sz w:val="19"/>
              </w:rPr>
            </w:pPr>
            <w:r>
              <w:rPr/>
              <w:drawing>
                <wp:inline distT="0" distB="0" distL="0" distR="0">
                  <wp:extent cx="106299" cy="106299"/>
                  <wp:effectExtent l="0" t="0" r="0" b="0"/>
                  <wp:docPr id="139" name="image7.png"/>
                  <wp:cNvGraphicFramePr>
                    <a:graphicFrameLocks noChangeAspect="1"/>
                  </wp:cNvGraphicFramePr>
                  <a:graphic>
                    <a:graphicData uri="http://schemas.openxmlformats.org/drawingml/2006/picture">
                      <pic:pic>
                        <pic:nvPicPr>
                          <pic:cNvPr id="14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853" w:type="dxa"/>
          </w:tcPr>
          <w:p>
            <w:pPr>
              <w:pStyle w:val="TableParagraph"/>
              <w:rPr>
                <w:rFonts w:ascii="Times New Roman"/>
                <w:sz w:val="18"/>
              </w:rPr>
            </w:pPr>
          </w:p>
        </w:tc>
      </w:tr>
      <w:tr>
        <w:trPr>
          <w:trHeight w:val="518" w:hRule="atLeast"/>
        </w:trPr>
        <w:tc>
          <w:tcPr>
            <w:tcW w:w="8085" w:type="dxa"/>
            <w:gridSpan w:val="3"/>
            <w:shd w:val="clear" w:color="auto" w:fill="A6C6E6"/>
          </w:tcPr>
          <w:p>
            <w:pPr>
              <w:pStyle w:val="TableParagraph"/>
              <w:spacing w:before="133"/>
              <w:ind w:left="28"/>
              <w:rPr>
                <w:sz w:val="19"/>
              </w:rPr>
            </w:pPr>
            <w:r>
              <w:rPr>
                <w:color w:val="221F1F"/>
                <w:w w:val="95"/>
                <w:sz w:val="19"/>
              </w:rPr>
              <w:t>4.</w:t>
            </w:r>
            <w:r>
              <w:rPr>
                <w:color w:val="221F1F"/>
                <w:spacing w:val="-10"/>
                <w:w w:val="95"/>
                <w:sz w:val="19"/>
              </w:rPr>
              <w:t> </w:t>
            </w:r>
            <w:r>
              <w:rPr>
                <w:color w:val="221F1F"/>
                <w:w w:val="95"/>
                <w:sz w:val="19"/>
              </w:rPr>
              <w:t>PERSONAL</w:t>
            </w:r>
            <w:r>
              <w:rPr>
                <w:color w:val="221F1F"/>
                <w:spacing w:val="-12"/>
                <w:w w:val="95"/>
                <w:sz w:val="19"/>
              </w:rPr>
              <w:t> </w:t>
            </w:r>
            <w:r>
              <w:rPr>
                <w:color w:val="221F1F"/>
                <w:spacing w:val="-4"/>
                <w:w w:val="95"/>
                <w:sz w:val="19"/>
              </w:rPr>
              <w:t>DATA</w:t>
            </w:r>
          </w:p>
        </w:tc>
        <w:tc>
          <w:tcPr>
            <w:tcW w:w="1559" w:type="dxa"/>
            <w:gridSpan w:val="2"/>
            <w:tcBorders>
              <w:bottom w:val="single" w:sz="4" w:space="0" w:color="000000"/>
            </w:tcBorders>
            <w:shd w:val="clear" w:color="auto" w:fill="A6C6E6"/>
          </w:tcPr>
          <w:p>
            <w:pPr>
              <w:pStyle w:val="TableParagraph"/>
              <w:rPr>
                <w:rFonts w:ascii="Times New Roman"/>
                <w:sz w:val="18"/>
              </w:rPr>
            </w:pPr>
          </w:p>
        </w:tc>
        <w:tc>
          <w:tcPr>
            <w:tcW w:w="853" w:type="dxa"/>
            <w:tcBorders>
              <w:bottom w:val="single" w:sz="4" w:space="0" w:color="000000"/>
            </w:tcBorders>
            <w:shd w:val="clear" w:color="auto" w:fill="A6C6E6"/>
          </w:tcPr>
          <w:p>
            <w:pPr>
              <w:pStyle w:val="TableParagraph"/>
              <w:spacing w:before="124"/>
              <w:ind w:left="184" w:right="179"/>
              <w:jc w:val="center"/>
              <w:rPr>
                <w:rFonts w:ascii="Calibri"/>
                <w:sz w:val="22"/>
              </w:rPr>
            </w:pPr>
            <w:r>
              <w:rPr>
                <w:rFonts w:ascii="Calibri"/>
                <w:spacing w:val="-4"/>
                <w:sz w:val="22"/>
              </w:rPr>
              <w:t>Page</w:t>
            </w:r>
          </w:p>
        </w:tc>
      </w:tr>
      <w:tr>
        <w:trPr>
          <w:trHeight w:val="518" w:hRule="atLeast"/>
        </w:trPr>
        <w:tc>
          <w:tcPr>
            <w:tcW w:w="8085" w:type="dxa"/>
            <w:gridSpan w:val="3"/>
            <w:tcBorders>
              <w:right w:val="single" w:sz="4" w:space="0" w:color="000000"/>
            </w:tcBorders>
          </w:tcPr>
          <w:p>
            <w:pPr>
              <w:pStyle w:val="TableParagraph"/>
              <w:spacing w:before="160"/>
              <w:ind w:left="28"/>
              <w:rPr>
                <w:sz w:val="19"/>
              </w:rPr>
            </w:pPr>
            <w:r>
              <w:rPr>
                <w:color w:val="221F1F"/>
                <w:w w:val="95"/>
                <w:sz w:val="19"/>
              </w:rPr>
              <w:t>Does</w:t>
            </w:r>
            <w:r>
              <w:rPr>
                <w:color w:val="221F1F"/>
                <w:spacing w:val="1"/>
                <w:sz w:val="19"/>
              </w:rPr>
              <w:t> </w:t>
            </w:r>
            <w:r>
              <w:rPr>
                <w:color w:val="221F1F"/>
                <w:w w:val="95"/>
                <w:sz w:val="19"/>
              </w:rPr>
              <w:t>this</w:t>
            </w:r>
            <w:r>
              <w:rPr>
                <w:color w:val="221F1F"/>
                <w:spacing w:val="9"/>
                <w:sz w:val="19"/>
              </w:rPr>
              <w:t> </w:t>
            </w:r>
            <w:r>
              <w:rPr>
                <w:color w:val="221F1F"/>
                <w:w w:val="95"/>
                <w:sz w:val="19"/>
              </w:rPr>
              <w:t>activity</w:t>
            </w:r>
            <w:r>
              <w:rPr>
                <w:color w:val="221F1F"/>
                <w:spacing w:val="-1"/>
                <w:sz w:val="19"/>
              </w:rPr>
              <w:t> </w:t>
            </w:r>
            <w:r>
              <w:rPr>
                <w:color w:val="221F1F"/>
                <w:w w:val="95"/>
                <w:sz w:val="19"/>
              </w:rPr>
              <w:t>involve</w:t>
            </w:r>
            <w:r>
              <w:rPr>
                <w:color w:val="221F1F"/>
                <w:spacing w:val="-2"/>
                <w:sz w:val="19"/>
              </w:rPr>
              <w:t> </w:t>
            </w:r>
            <w:r>
              <w:rPr>
                <w:color w:val="221F1F"/>
                <w:w w:val="95"/>
                <w:sz w:val="19"/>
              </w:rPr>
              <w:t>processing</w:t>
            </w:r>
            <w:r>
              <w:rPr>
                <w:color w:val="221F1F"/>
                <w:spacing w:val="-8"/>
                <w:w w:val="95"/>
                <w:sz w:val="19"/>
              </w:rPr>
              <w:t> </w:t>
            </w:r>
            <w:r>
              <w:rPr>
                <w:color w:val="221F1F"/>
                <w:w w:val="95"/>
                <w:sz w:val="19"/>
              </w:rPr>
              <w:t>of</w:t>
            </w:r>
            <w:r>
              <w:rPr>
                <w:color w:val="221F1F"/>
                <w:spacing w:val="-5"/>
                <w:w w:val="95"/>
                <w:sz w:val="19"/>
              </w:rPr>
              <w:t> </w:t>
            </w:r>
            <w:r>
              <w:rPr>
                <w:color w:val="221F1F"/>
                <w:w w:val="95"/>
                <w:sz w:val="19"/>
              </w:rPr>
              <w:t>personal</w:t>
            </w:r>
            <w:r>
              <w:rPr>
                <w:color w:val="221F1F"/>
                <w:spacing w:val="1"/>
                <w:sz w:val="19"/>
              </w:rPr>
              <w:t> </w:t>
            </w:r>
            <w:r>
              <w:rPr>
                <w:color w:val="221F1F"/>
                <w:spacing w:val="-2"/>
                <w:w w:val="95"/>
                <w:sz w:val="19"/>
              </w:rPr>
              <w:t>data?</w:t>
            </w:r>
          </w:p>
        </w:tc>
        <w:tc>
          <w:tcPr>
            <w:tcW w:w="725" w:type="dxa"/>
            <w:tcBorders>
              <w:top w:val="single" w:sz="4" w:space="0" w:color="000000"/>
              <w:left w:val="single" w:sz="4" w:space="0" w:color="000000"/>
              <w:bottom w:val="single" w:sz="4" w:space="0" w:color="000000"/>
              <w:right w:val="nil"/>
            </w:tcBorders>
          </w:tcPr>
          <w:p>
            <w:pPr>
              <w:pStyle w:val="TableParagraph"/>
              <w:spacing w:before="83"/>
              <w:ind w:right="47"/>
              <w:jc w:val="right"/>
              <w:rPr>
                <w:sz w:val="19"/>
              </w:rPr>
            </w:pPr>
            <w:r>
              <w:rPr/>
              <w:drawing>
                <wp:inline distT="0" distB="0" distL="0" distR="0">
                  <wp:extent cx="106299" cy="106299"/>
                  <wp:effectExtent l="0" t="0" r="0" b="0"/>
                  <wp:docPr id="141" name="image7.png"/>
                  <wp:cNvGraphicFramePr>
                    <a:graphicFrameLocks noChangeAspect="1"/>
                  </wp:cNvGraphicFramePr>
                  <a:graphic>
                    <a:graphicData uri="http://schemas.openxmlformats.org/drawingml/2006/picture">
                      <pic:pic>
                        <pic:nvPicPr>
                          <pic:cNvPr id="14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bottom w:val="single" w:sz="4" w:space="0" w:color="000000"/>
              <w:right w:val="single" w:sz="4" w:space="0" w:color="000000"/>
            </w:tcBorders>
          </w:tcPr>
          <w:p>
            <w:pPr>
              <w:pStyle w:val="TableParagraph"/>
              <w:spacing w:before="83"/>
              <w:ind w:left="37" w:right="229"/>
              <w:jc w:val="center"/>
              <w:rPr>
                <w:sz w:val="19"/>
              </w:rPr>
            </w:pPr>
            <w:r>
              <w:rPr/>
              <w:drawing>
                <wp:inline distT="0" distB="0" distL="0" distR="0">
                  <wp:extent cx="106298" cy="106299"/>
                  <wp:effectExtent l="0" t="0" r="0" b="0"/>
                  <wp:docPr id="143" name="image7.png"/>
                  <wp:cNvGraphicFramePr>
                    <a:graphicFrameLocks noChangeAspect="1"/>
                  </wp:cNvGraphicFramePr>
                  <a:graphic>
                    <a:graphicData uri="http://schemas.openxmlformats.org/drawingml/2006/picture">
                      <pic:pic>
                        <pic:nvPicPr>
                          <pic:cNvPr id="144"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767" w:hRule="atLeast"/>
        </w:trPr>
        <w:tc>
          <w:tcPr>
            <w:tcW w:w="993" w:type="dxa"/>
            <w:vMerge w:val="restart"/>
            <w:tcBorders>
              <w:right w:val="single" w:sz="4" w:space="0" w:color="000000"/>
            </w:tcBorders>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pPr>
              <w:pStyle w:val="TableParagraph"/>
              <w:spacing w:line="247" w:lineRule="auto" w:before="49"/>
              <w:ind w:left="149"/>
              <w:rPr>
                <w:sz w:val="19"/>
              </w:rPr>
            </w:pPr>
            <w:r>
              <w:rPr>
                <w:color w:val="221F1F"/>
                <w:sz w:val="19"/>
              </w:rPr>
              <w:t>Does</w:t>
            </w:r>
            <w:r>
              <w:rPr>
                <w:color w:val="221F1F"/>
                <w:spacing w:val="-9"/>
                <w:sz w:val="19"/>
              </w:rPr>
              <w:t> </w:t>
            </w:r>
            <w:r>
              <w:rPr>
                <w:color w:val="221F1F"/>
                <w:sz w:val="19"/>
              </w:rPr>
              <w:t>it</w:t>
            </w:r>
            <w:r>
              <w:rPr>
                <w:color w:val="221F1F"/>
                <w:spacing w:val="-11"/>
                <w:sz w:val="19"/>
              </w:rPr>
              <w:t> </w:t>
            </w:r>
            <w:r>
              <w:rPr>
                <w:color w:val="221F1F"/>
                <w:sz w:val="19"/>
              </w:rPr>
              <w:t>involve</w:t>
            </w:r>
            <w:r>
              <w:rPr>
                <w:color w:val="221F1F"/>
                <w:spacing w:val="-10"/>
                <w:sz w:val="19"/>
              </w:rPr>
              <w:t> </w:t>
            </w:r>
            <w:r>
              <w:rPr>
                <w:color w:val="221F1F"/>
                <w:sz w:val="19"/>
              </w:rPr>
              <w:t>the</w:t>
            </w:r>
            <w:r>
              <w:rPr>
                <w:color w:val="221F1F"/>
                <w:spacing w:val="-10"/>
                <w:sz w:val="19"/>
              </w:rPr>
              <w:t> </w:t>
            </w:r>
            <w:r>
              <w:rPr>
                <w:color w:val="221F1F"/>
                <w:sz w:val="19"/>
              </w:rPr>
              <w:t>processing</w:t>
            </w:r>
            <w:r>
              <w:rPr>
                <w:color w:val="221F1F"/>
                <w:spacing w:val="-9"/>
                <w:sz w:val="19"/>
              </w:rPr>
              <w:t> </w:t>
            </w:r>
            <w:r>
              <w:rPr>
                <w:color w:val="221F1F"/>
                <w:sz w:val="19"/>
              </w:rPr>
              <w:t>of</w:t>
            </w:r>
            <w:r>
              <w:rPr>
                <w:color w:val="221F1F"/>
                <w:spacing w:val="-11"/>
                <w:sz w:val="19"/>
              </w:rPr>
              <w:t> </w:t>
            </w:r>
            <w:r>
              <w:rPr>
                <w:color w:val="221F1F"/>
                <w:sz w:val="19"/>
              </w:rPr>
              <w:t>special</w:t>
            </w:r>
            <w:r>
              <w:rPr>
                <w:color w:val="221F1F"/>
                <w:spacing w:val="-6"/>
                <w:sz w:val="19"/>
              </w:rPr>
              <w:t> </w:t>
            </w:r>
            <w:r>
              <w:rPr>
                <w:color w:val="221F1F"/>
                <w:sz w:val="19"/>
              </w:rPr>
              <w:t>categories</w:t>
            </w:r>
            <w:r>
              <w:rPr>
                <w:color w:val="221F1F"/>
                <w:spacing w:val="-4"/>
                <w:sz w:val="19"/>
              </w:rPr>
              <w:t> </w:t>
            </w:r>
            <w:r>
              <w:rPr>
                <w:color w:val="221F1F"/>
                <w:sz w:val="19"/>
              </w:rPr>
              <w:t>of</w:t>
            </w:r>
            <w:r>
              <w:rPr>
                <w:color w:val="221F1F"/>
                <w:spacing w:val="-9"/>
                <w:sz w:val="19"/>
              </w:rPr>
              <w:t> </w:t>
            </w:r>
            <w:r>
              <w:rPr>
                <w:color w:val="221F1F"/>
                <w:sz w:val="19"/>
              </w:rPr>
              <w:t>personal</w:t>
            </w:r>
            <w:r>
              <w:rPr>
                <w:color w:val="221F1F"/>
                <w:spacing w:val="-9"/>
                <w:sz w:val="19"/>
              </w:rPr>
              <w:t> </w:t>
            </w:r>
            <w:r>
              <w:rPr>
                <w:color w:val="221F1F"/>
                <w:sz w:val="19"/>
              </w:rPr>
              <w:t>data</w:t>
            </w:r>
            <w:r>
              <w:rPr>
                <w:color w:val="221F1F"/>
                <w:spacing w:val="-4"/>
                <w:sz w:val="19"/>
              </w:rPr>
              <w:t> </w:t>
            </w:r>
            <w:r>
              <w:rPr>
                <w:color w:val="221F1F"/>
                <w:sz w:val="19"/>
              </w:rPr>
              <w:t>(e.g.:</w:t>
            </w:r>
            <w:r>
              <w:rPr>
                <w:color w:val="221F1F"/>
                <w:spacing w:val="-10"/>
                <w:sz w:val="19"/>
              </w:rPr>
              <w:t> </w:t>
            </w:r>
            <w:r>
              <w:rPr>
                <w:color w:val="221F1F"/>
                <w:sz w:val="19"/>
              </w:rPr>
              <w:t>sexual </w:t>
            </w:r>
            <w:r>
              <w:rPr>
                <w:color w:val="221F1F"/>
                <w:spacing w:val="-2"/>
                <w:sz w:val="19"/>
              </w:rPr>
              <w:t>lifestyle, ethnicity, genetic,</w:t>
            </w:r>
            <w:r>
              <w:rPr>
                <w:color w:val="221F1F"/>
                <w:spacing w:val="-12"/>
                <w:sz w:val="19"/>
              </w:rPr>
              <w:t> </w:t>
            </w:r>
            <w:r>
              <w:rPr>
                <w:color w:val="221F1F"/>
                <w:spacing w:val="-2"/>
                <w:sz w:val="19"/>
              </w:rPr>
              <w:t>biometric</w:t>
            </w:r>
            <w:r>
              <w:rPr>
                <w:color w:val="221F1F"/>
                <w:spacing w:val="-11"/>
                <w:sz w:val="19"/>
              </w:rPr>
              <w:t> </w:t>
            </w:r>
            <w:r>
              <w:rPr>
                <w:color w:val="221F1F"/>
                <w:spacing w:val="-2"/>
                <w:sz w:val="19"/>
              </w:rPr>
              <w:t>and</w:t>
            </w:r>
            <w:r>
              <w:rPr>
                <w:color w:val="221F1F"/>
                <w:spacing w:val="-10"/>
                <w:sz w:val="19"/>
              </w:rPr>
              <w:t> </w:t>
            </w:r>
            <w:r>
              <w:rPr>
                <w:color w:val="221F1F"/>
                <w:spacing w:val="-2"/>
                <w:sz w:val="19"/>
              </w:rPr>
              <w:t>health</w:t>
            </w:r>
            <w:r>
              <w:rPr>
                <w:color w:val="221F1F"/>
                <w:spacing w:val="-12"/>
                <w:sz w:val="19"/>
              </w:rPr>
              <w:t> </w:t>
            </w:r>
            <w:r>
              <w:rPr>
                <w:color w:val="221F1F"/>
                <w:spacing w:val="-2"/>
                <w:sz w:val="19"/>
              </w:rPr>
              <w:t>data,</w:t>
            </w:r>
            <w:r>
              <w:rPr>
                <w:color w:val="221F1F"/>
                <w:spacing w:val="-12"/>
                <w:sz w:val="19"/>
              </w:rPr>
              <w:t> </w:t>
            </w:r>
            <w:r>
              <w:rPr>
                <w:color w:val="221F1F"/>
                <w:spacing w:val="-2"/>
                <w:sz w:val="19"/>
              </w:rPr>
              <w:t>political opinion, religious or </w:t>
            </w:r>
            <w:r>
              <w:rPr>
                <w:color w:val="221F1F"/>
                <w:sz w:val="19"/>
              </w:rPr>
              <w:t>philosophical beliefs)?</w:t>
            </w:r>
          </w:p>
        </w:tc>
        <w:tc>
          <w:tcPr>
            <w:tcW w:w="725" w:type="dxa"/>
            <w:tcBorders>
              <w:top w:val="single" w:sz="4" w:space="0" w:color="000000"/>
              <w:left w:val="single" w:sz="4" w:space="0" w:color="000000"/>
              <w:bottom w:val="single" w:sz="4" w:space="0" w:color="000000"/>
              <w:right w:val="nil"/>
            </w:tcBorders>
          </w:tcPr>
          <w:p>
            <w:pPr>
              <w:pStyle w:val="TableParagraph"/>
              <w:spacing w:before="83"/>
              <w:ind w:right="47"/>
              <w:jc w:val="right"/>
              <w:rPr>
                <w:sz w:val="19"/>
              </w:rPr>
            </w:pPr>
            <w:r>
              <w:rPr/>
              <w:drawing>
                <wp:inline distT="0" distB="0" distL="0" distR="0">
                  <wp:extent cx="106299" cy="106299"/>
                  <wp:effectExtent l="0" t="0" r="0" b="0"/>
                  <wp:docPr id="145" name="image7.png"/>
                  <wp:cNvGraphicFramePr>
                    <a:graphicFrameLocks noChangeAspect="1"/>
                  </wp:cNvGraphicFramePr>
                  <a:graphic>
                    <a:graphicData uri="http://schemas.openxmlformats.org/drawingml/2006/picture">
                      <pic:pic>
                        <pic:nvPicPr>
                          <pic:cNvPr id="14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bottom w:val="single" w:sz="4" w:space="0" w:color="000000"/>
              <w:right w:val="single" w:sz="4" w:space="0" w:color="000000"/>
            </w:tcBorders>
          </w:tcPr>
          <w:p>
            <w:pPr>
              <w:pStyle w:val="TableParagraph"/>
              <w:spacing w:before="83"/>
              <w:ind w:left="37" w:right="229"/>
              <w:jc w:val="center"/>
              <w:rPr>
                <w:sz w:val="19"/>
              </w:rPr>
            </w:pPr>
            <w:r>
              <w:rPr/>
              <w:drawing>
                <wp:inline distT="0" distB="0" distL="0" distR="0">
                  <wp:extent cx="106298" cy="106299"/>
                  <wp:effectExtent l="0" t="0" r="0" b="0"/>
                  <wp:docPr id="147" name="image7.png"/>
                  <wp:cNvGraphicFramePr>
                    <a:graphicFrameLocks noChangeAspect="1"/>
                  </wp:cNvGraphicFramePr>
                  <a:graphic>
                    <a:graphicData uri="http://schemas.openxmlformats.org/drawingml/2006/picture">
                      <pic:pic>
                        <pic:nvPicPr>
                          <pic:cNvPr id="14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54" w:hRule="atLeast"/>
        </w:trPr>
        <w:tc>
          <w:tcPr>
            <w:tcW w:w="993" w:type="dxa"/>
            <w:vMerge/>
            <w:tcBorders>
              <w:top w:val="nil"/>
              <w:right w:val="single" w:sz="4" w:space="0" w:color="000000"/>
            </w:tcBorders>
          </w:tcPr>
          <w:p>
            <w:pPr>
              <w:rPr>
                <w:sz w:val="2"/>
                <w:szCs w:val="2"/>
              </w:rPr>
            </w:pPr>
          </w:p>
        </w:tc>
        <w:tc>
          <w:tcPr>
            <w:tcW w:w="1135" w:type="dxa"/>
            <w:tcBorders>
              <w:left w:val="single" w:sz="4" w:space="0" w:color="000000"/>
              <w:right w:val="single" w:sz="4" w:space="0" w:color="000000"/>
            </w:tcBorders>
          </w:tcPr>
          <w:p>
            <w:pPr>
              <w:pStyle w:val="TableParagraph"/>
              <w:spacing w:before="133"/>
              <w:ind w:left="147"/>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5957" w:type="dxa"/>
            <w:tcBorders>
              <w:left w:val="single" w:sz="4" w:space="0" w:color="000000"/>
              <w:right w:val="single" w:sz="4" w:space="0" w:color="000000"/>
            </w:tcBorders>
          </w:tcPr>
          <w:p>
            <w:pPr>
              <w:pStyle w:val="TableParagraph"/>
              <w:spacing w:before="133"/>
              <w:ind w:left="149"/>
              <w:rPr>
                <w:sz w:val="19"/>
              </w:rPr>
            </w:pPr>
            <w:r>
              <w:rPr>
                <w:color w:val="221F1F"/>
                <w:sz w:val="19"/>
              </w:rPr>
              <w:t>Does</w:t>
            </w:r>
            <w:r>
              <w:rPr>
                <w:color w:val="221F1F"/>
                <w:spacing w:val="-14"/>
                <w:sz w:val="19"/>
              </w:rPr>
              <w:t> </w:t>
            </w:r>
            <w:r>
              <w:rPr>
                <w:color w:val="221F1F"/>
                <w:sz w:val="19"/>
              </w:rPr>
              <w:t>it</w:t>
            </w:r>
            <w:r>
              <w:rPr>
                <w:color w:val="221F1F"/>
                <w:spacing w:val="-13"/>
                <w:sz w:val="19"/>
              </w:rPr>
              <w:t> </w:t>
            </w:r>
            <w:r>
              <w:rPr>
                <w:color w:val="221F1F"/>
                <w:sz w:val="19"/>
              </w:rPr>
              <w:t>involve</w:t>
            </w:r>
            <w:r>
              <w:rPr>
                <w:color w:val="221F1F"/>
                <w:spacing w:val="-13"/>
                <w:sz w:val="19"/>
              </w:rPr>
              <w:t> </w:t>
            </w:r>
            <w:r>
              <w:rPr>
                <w:color w:val="221F1F"/>
                <w:sz w:val="19"/>
              </w:rPr>
              <w:t>processing</w:t>
            </w:r>
            <w:r>
              <w:rPr>
                <w:color w:val="221F1F"/>
                <w:spacing w:val="-13"/>
                <w:sz w:val="19"/>
              </w:rPr>
              <w:t> </w:t>
            </w:r>
            <w:r>
              <w:rPr>
                <w:color w:val="221F1F"/>
                <w:sz w:val="19"/>
              </w:rPr>
              <w:t>of</w:t>
            </w:r>
            <w:r>
              <w:rPr>
                <w:color w:val="221F1F"/>
                <w:spacing w:val="-13"/>
                <w:sz w:val="19"/>
              </w:rPr>
              <w:t> </w:t>
            </w:r>
            <w:r>
              <w:rPr>
                <w:color w:val="221F1F"/>
                <w:sz w:val="19"/>
              </w:rPr>
              <w:t>genetic,</w:t>
            </w:r>
            <w:r>
              <w:rPr>
                <w:color w:val="221F1F"/>
                <w:spacing w:val="-14"/>
                <w:sz w:val="19"/>
              </w:rPr>
              <w:t> </w:t>
            </w:r>
            <w:r>
              <w:rPr>
                <w:color w:val="221F1F"/>
                <w:sz w:val="19"/>
              </w:rPr>
              <w:t>biometric</w:t>
            </w:r>
            <w:r>
              <w:rPr>
                <w:color w:val="221F1F"/>
                <w:spacing w:val="-10"/>
                <w:sz w:val="19"/>
              </w:rPr>
              <w:t> </w:t>
            </w:r>
            <w:r>
              <w:rPr>
                <w:color w:val="221F1F"/>
                <w:sz w:val="19"/>
              </w:rPr>
              <w:t>or</w:t>
            </w:r>
            <w:r>
              <w:rPr>
                <w:color w:val="221F1F"/>
                <w:spacing w:val="-8"/>
                <w:sz w:val="19"/>
              </w:rPr>
              <w:t> </w:t>
            </w:r>
            <w:r>
              <w:rPr>
                <w:color w:val="221F1F"/>
                <w:sz w:val="19"/>
              </w:rPr>
              <w:t>health</w:t>
            </w:r>
            <w:r>
              <w:rPr>
                <w:color w:val="221F1F"/>
                <w:spacing w:val="-9"/>
                <w:sz w:val="19"/>
              </w:rPr>
              <w:t> </w:t>
            </w:r>
            <w:r>
              <w:rPr>
                <w:color w:val="221F1F"/>
                <w:spacing w:val="-2"/>
                <w:sz w:val="19"/>
              </w:rPr>
              <w:t>data?</w:t>
            </w:r>
          </w:p>
        </w:tc>
        <w:tc>
          <w:tcPr>
            <w:tcW w:w="725" w:type="dxa"/>
            <w:tcBorders>
              <w:top w:val="single" w:sz="4" w:space="0" w:color="000000"/>
              <w:left w:val="single" w:sz="4" w:space="0" w:color="000000"/>
              <w:bottom w:val="single" w:sz="4" w:space="0" w:color="000000"/>
              <w:right w:val="nil"/>
            </w:tcBorders>
          </w:tcPr>
          <w:p>
            <w:pPr>
              <w:pStyle w:val="TableParagraph"/>
              <w:spacing w:before="83"/>
              <w:ind w:right="47"/>
              <w:jc w:val="right"/>
              <w:rPr>
                <w:sz w:val="19"/>
              </w:rPr>
            </w:pPr>
            <w:r>
              <w:rPr/>
              <w:drawing>
                <wp:inline distT="0" distB="0" distL="0" distR="0">
                  <wp:extent cx="106299" cy="106299"/>
                  <wp:effectExtent l="0" t="0" r="0" b="0"/>
                  <wp:docPr id="149" name="image7.png"/>
                  <wp:cNvGraphicFramePr>
                    <a:graphicFrameLocks noChangeAspect="1"/>
                  </wp:cNvGraphicFramePr>
                  <a:graphic>
                    <a:graphicData uri="http://schemas.openxmlformats.org/drawingml/2006/picture">
                      <pic:pic>
                        <pic:nvPicPr>
                          <pic:cNvPr id="15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bottom w:val="single" w:sz="4" w:space="0" w:color="000000"/>
              <w:right w:val="single" w:sz="4" w:space="0" w:color="000000"/>
            </w:tcBorders>
          </w:tcPr>
          <w:p>
            <w:pPr>
              <w:pStyle w:val="TableParagraph"/>
              <w:spacing w:before="83"/>
              <w:ind w:left="37" w:right="229"/>
              <w:jc w:val="center"/>
              <w:rPr>
                <w:sz w:val="19"/>
              </w:rPr>
            </w:pPr>
            <w:r>
              <w:rPr/>
              <w:drawing>
                <wp:inline distT="0" distB="0" distL="0" distR="0">
                  <wp:extent cx="106298" cy="106299"/>
                  <wp:effectExtent l="0" t="0" r="0" b="0"/>
                  <wp:docPr id="151" name="image7.png"/>
                  <wp:cNvGraphicFramePr>
                    <a:graphicFrameLocks noChangeAspect="1"/>
                  </wp:cNvGraphicFramePr>
                  <a:graphic>
                    <a:graphicData uri="http://schemas.openxmlformats.org/drawingml/2006/picture">
                      <pic:pic>
                        <pic:nvPicPr>
                          <pic:cNvPr id="152"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950" w:hRule="atLeast"/>
        </w:trPr>
        <w:tc>
          <w:tcPr>
            <w:tcW w:w="993" w:type="dxa"/>
            <w:vMerge/>
            <w:tcBorders>
              <w:top w:val="nil"/>
              <w:right w:val="single" w:sz="4" w:space="0" w:color="000000"/>
            </w:tcBorders>
          </w:tcPr>
          <w:p>
            <w:pPr>
              <w:rPr>
                <w:sz w:val="2"/>
                <w:szCs w:val="2"/>
              </w:rPr>
            </w:pPr>
          </w:p>
        </w:tc>
        <w:tc>
          <w:tcPr>
            <w:tcW w:w="7092" w:type="dxa"/>
            <w:gridSpan w:val="2"/>
            <w:tcBorders>
              <w:left w:val="single" w:sz="4" w:space="0" w:color="000000"/>
              <w:right w:val="single" w:sz="4" w:space="0" w:color="000000"/>
            </w:tcBorders>
          </w:tcPr>
          <w:p>
            <w:pPr>
              <w:pStyle w:val="TableParagraph"/>
              <w:spacing w:before="133"/>
              <w:ind w:left="149" w:right="25"/>
              <w:rPr>
                <w:sz w:val="19"/>
              </w:rPr>
            </w:pPr>
            <w:r>
              <w:rPr>
                <w:color w:val="221F1F"/>
                <w:sz w:val="19"/>
              </w:rPr>
              <w:t>Does it involve profiling, systematic monitoring of individuals, or processing of large</w:t>
            </w:r>
            <w:r>
              <w:rPr>
                <w:color w:val="221F1F"/>
                <w:spacing w:val="-4"/>
                <w:sz w:val="19"/>
              </w:rPr>
              <w:t> </w:t>
            </w:r>
            <w:r>
              <w:rPr>
                <w:color w:val="221F1F"/>
                <w:sz w:val="19"/>
              </w:rPr>
              <w:t>scale</w:t>
            </w:r>
            <w:r>
              <w:rPr>
                <w:color w:val="221F1F"/>
                <w:spacing w:val="-4"/>
                <w:sz w:val="19"/>
              </w:rPr>
              <w:t> </w:t>
            </w:r>
            <w:r>
              <w:rPr>
                <w:color w:val="221F1F"/>
                <w:sz w:val="19"/>
              </w:rPr>
              <w:t>of</w:t>
            </w:r>
            <w:r>
              <w:rPr>
                <w:color w:val="221F1F"/>
                <w:spacing w:val="-5"/>
                <w:sz w:val="19"/>
              </w:rPr>
              <w:t> </w:t>
            </w:r>
            <w:r>
              <w:rPr>
                <w:color w:val="221F1F"/>
                <w:sz w:val="19"/>
              </w:rPr>
              <w:t>special</w:t>
            </w:r>
            <w:r>
              <w:rPr>
                <w:color w:val="221F1F"/>
                <w:spacing w:val="-3"/>
                <w:sz w:val="19"/>
              </w:rPr>
              <w:t> </w:t>
            </w:r>
            <w:r>
              <w:rPr>
                <w:color w:val="221F1F"/>
                <w:sz w:val="19"/>
              </w:rPr>
              <w:t>categories</w:t>
            </w:r>
            <w:r>
              <w:rPr>
                <w:color w:val="221F1F"/>
                <w:spacing w:val="-2"/>
                <w:sz w:val="19"/>
              </w:rPr>
              <w:t> </w:t>
            </w:r>
            <w:r>
              <w:rPr>
                <w:color w:val="221F1F"/>
                <w:sz w:val="19"/>
              </w:rPr>
              <w:t>of</w:t>
            </w:r>
            <w:r>
              <w:rPr>
                <w:color w:val="221F1F"/>
                <w:spacing w:val="-4"/>
                <w:sz w:val="19"/>
              </w:rPr>
              <w:t> </w:t>
            </w:r>
            <w:r>
              <w:rPr>
                <w:color w:val="221F1F"/>
                <w:sz w:val="19"/>
              </w:rPr>
              <w:t>data or</w:t>
            </w:r>
            <w:r>
              <w:rPr>
                <w:color w:val="221F1F"/>
                <w:spacing w:val="-4"/>
                <w:sz w:val="19"/>
              </w:rPr>
              <w:t> </w:t>
            </w:r>
            <w:r>
              <w:rPr>
                <w:color w:val="221F1F"/>
                <w:sz w:val="19"/>
              </w:rPr>
              <w:t>intrusive</w:t>
            </w:r>
            <w:r>
              <w:rPr>
                <w:color w:val="221F1F"/>
                <w:spacing w:val="-4"/>
                <w:sz w:val="19"/>
              </w:rPr>
              <w:t> </w:t>
            </w:r>
            <w:r>
              <w:rPr>
                <w:color w:val="221F1F"/>
                <w:sz w:val="19"/>
              </w:rPr>
              <w:t>methods</w:t>
            </w:r>
            <w:r>
              <w:rPr>
                <w:color w:val="221F1F"/>
                <w:spacing w:val="-2"/>
                <w:sz w:val="19"/>
              </w:rPr>
              <w:t> </w:t>
            </w:r>
            <w:r>
              <w:rPr>
                <w:color w:val="221F1F"/>
                <w:sz w:val="19"/>
              </w:rPr>
              <w:t>of</w:t>
            </w:r>
            <w:r>
              <w:rPr>
                <w:color w:val="221F1F"/>
                <w:spacing w:val="-4"/>
                <w:sz w:val="19"/>
              </w:rPr>
              <w:t> </w:t>
            </w:r>
            <w:r>
              <w:rPr>
                <w:color w:val="221F1F"/>
                <w:sz w:val="19"/>
              </w:rPr>
              <w:t>data</w:t>
            </w:r>
            <w:r>
              <w:rPr>
                <w:color w:val="221F1F"/>
                <w:spacing w:val="-4"/>
                <w:sz w:val="19"/>
              </w:rPr>
              <w:t> </w:t>
            </w:r>
            <w:r>
              <w:rPr>
                <w:color w:val="221F1F"/>
                <w:sz w:val="19"/>
              </w:rPr>
              <w:t>processing (such as, surveillance, geolocation tracking etc.)?</w:t>
            </w:r>
          </w:p>
        </w:tc>
        <w:tc>
          <w:tcPr>
            <w:tcW w:w="725" w:type="dxa"/>
            <w:tcBorders>
              <w:top w:val="single" w:sz="4" w:space="0" w:color="000000"/>
              <w:left w:val="single" w:sz="4" w:space="0" w:color="000000"/>
              <w:bottom w:val="single" w:sz="4" w:space="0" w:color="000000"/>
              <w:right w:val="nil"/>
            </w:tcBorders>
          </w:tcPr>
          <w:p>
            <w:pPr>
              <w:pStyle w:val="TableParagraph"/>
              <w:spacing w:before="83"/>
              <w:ind w:right="47"/>
              <w:jc w:val="right"/>
              <w:rPr>
                <w:sz w:val="19"/>
              </w:rPr>
            </w:pPr>
            <w:r>
              <w:rPr/>
              <w:drawing>
                <wp:inline distT="0" distB="0" distL="0" distR="0">
                  <wp:extent cx="106299" cy="106299"/>
                  <wp:effectExtent l="0" t="0" r="0" b="0"/>
                  <wp:docPr id="153" name="image7.png"/>
                  <wp:cNvGraphicFramePr>
                    <a:graphicFrameLocks noChangeAspect="1"/>
                  </wp:cNvGraphicFramePr>
                  <a:graphic>
                    <a:graphicData uri="http://schemas.openxmlformats.org/drawingml/2006/picture">
                      <pic:pic>
                        <pic:nvPicPr>
                          <pic:cNvPr id="15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bottom w:val="single" w:sz="4" w:space="0" w:color="000000"/>
              <w:right w:val="single" w:sz="4" w:space="0" w:color="000000"/>
            </w:tcBorders>
          </w:tcPr>
          <w:p>
            <w:pPr>
              <w:pStyle w:val="TableParagraph"/>
              <w:spacing w:before="83"/>
              <w:ind w:left="37" w:right="229"/>
              <w:jc w:val="center"/>
              <w:rPr>
                <w:sz w:val="19"/>
              </w:rPr>
            </w:pPr>
            <w:r>
              <w:rPr/>
              <w:drawing>
                <wp:inline distT="0" distB="0" distL="0" distR="0">
                  <wp:extent cx="106298" cy="106299"/>
                  <wp:effectExtent l="0" t="0" r="0" b="0"/>
                  <wp:docPr id="155" name="image7.png"/>
                  <wp:cNvGraphicFramePr>
                    <a:graphicFrameLocks noChangeAspect="1"/>
                  </wp:cNvGraphicFramePr>
                  <a:graphic>
                    <a:graphicData uri="http://schemas.openxmlformats.org/drawingml/2006/picture">
                      <pic:pic>
                        <pic:nvPicPr>
                          <pic:cNvPr id="156"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93" w:hRule="atLeast"/>
        </w:trPr>
        <w:tc>
          <w:tcPr>
            <w:tcW w:w="8085" w:type="dxa"/>
            <w:gridSpan w:val="3"/>
            <w:tcBorders>
              <w:right w:val="single" w:sz="4" w:space="0" w:color="000000"/>
            </w:tcBorders>
          </w:tcPr>
          <w:p>
            <w:pPr>
              <w:pStyle w:val="TableParagraph"/>
              <w:spacing w:before="133"/>
              <w:ind w:left="28"/>
              <w:rPr>
                <w:sz w:val="19"/>
              </w:rPr>
            </w:pPr>
            <w:r>
              <w:rPr>
                <w:color w:val="221F1F"/>
                <w:spacing w:val="-8"/>
                <w:sz w:val="19"/>
              </w:rPr>
              <w:t>Does this</w:t>
            </w:r>
            <w:r>
              <w:rPr>
                <w:color w:val="221F1F"/>
                <w:spacing w:val="-10"/>
                <w:sz w:val="19"/>
              </w:rPr>
              <w:t> </w:t>
            </w:r>
            <w:r>
              <w:rPr>
                <w:color w:val="221F1F"/>
                <w:spacing w:val="-8"/>
                <w:sz w:val="19"/>
              </w:rPr>
              <w:t>activity</w:t>
            </w:r>
            <w:r>
              <w:rPr>
                <w:color w:val="221F1F"/>
                <w:spacing w:val="-10"/>
                <w:sz w:val="19"/>
              </w:rPr>
              <w:t> </w:t>
            </w:r>
            <w:r>
              <w:rPr>
                <w:color w:val="221F1F"/>
                <w:spacing w:val="-8"/>
                <w:sz w:val="19"/>
              </w:rPr>
              <w:t>involve</w:t>
            </w:r>
            <w:r>
              <w:rPr>
                <w:color w:val="221F1F"/>
                <w:spacing w:val="-11"/>
                <w:sz w:val="19"/>
              </w:rPr>
              <w:t> </w:t>
            </w:r>
            <w:r>
              <w:rPr>
                <w:color w:val="221F1F"/>
                <w:spacing w:val="-8"/>
                <w:sz w:val="19"/>
              </w:rPr>
              <w:t>further</w:t>
            </w:r>
            <w:r>
              <w:rPr>
                <w:color w:val="221F1F"/>
                <w:spacing w:val="-12"/>
                <w:sz w:val="19"/>
              </w:rPr>
              <w:t> </w:t>
            </w:r>
            <w:r>
              <w:rPr>
                <w:color w:val="221F1F"/>
                <w:spacing w:val="-8"/>
                <w:sz w:val="19"/>
              </w:rPr>
              <w:t>processing</w:t>
            </w:r>
            <w:r>
              <w:rPr>
                <w:color w:val="221F1F"/>
                <w:spacing w:val="-11"/>
                <w:sz w:val="19"/>
              </w:rPr>
              <w:t> </w:t>
            </w:r>
            <w:r>
              <w:rPr>
                <w:color w:val="221F1F"/>
                <w:spacing w:val="-8"/>
                <w:sz w:val="19"/>
              </w:rPr>
              <w:t>of</w:t>
            </w:r>
            <w:r>
              <w:rPr>
                <w:color w:val="221F1F"/>
                <w:spacing w:val="-11"/>
                <w:sz w:val="19"/>
              </w:rPr>
              <w:t> </w:t>
            </w:r>
            <w:r>
              <w:rPr>
                <w:color w:val="221F1F"/>
                <w:spacing w:val="-8"/>
                <w:sz w:val="19"/>
              </w:rPr>
              <w:t>previously</w:t>
            </w:r>
            <w:r>
              <w:rPr>
                <w:color w:val="221F1F"/>
                <w:spacing w:val="-10"/>
                <w:sz w:val="19"/>
              </w:rPr>
              <w:t> </w:t>
            </w:r>
            <w:r>
              <w:rPr>
                <w:color w:val="221F1F"/>
                <w:spacing w:val="-8"/>
                <w:sz w:val="19"/>
              </w:rPr>
              <w:t>collected</w:t>
            </w:r>
            <w:r>
              <w:rPr>
                <w:color w:val="221F1F"/>
                <w:spacing w:val="-9"/>
                <w:sz w:val="19"/>
              </w:rPr>
              <w:t> </w:t>
            </w:r>
            <w:r>
              <w:rPr>
                <w:color w:val="221F1F"/>
                <w:spacing w:val="-8"/>
                <w:sz w:val="19"/>
              </w:rPr>
              <w:t>personal</w:t>
            </w:r>
            <w:r>
              <w:rPr>
                <w:color w:val="221F1F"/>
                <w:spacing w:val="-10"/>
                <w:sz w:val="19"/>
              </w:rPr>
              <w:t> </w:t>
            </w:r>
            <w:r>
              <w:rPr>
                <w:color w:val="221F1F"/>
                <w:spacing w:val="-8"/>
                <w:sz w:val="19"/>
              </w:rPr>
              <w:t>data</w:t>
            </w:r>
            <w:r>
              <w:rPr>
                <w:color w:val="221F1F"/>
                <w:spacing w:val="-11"/>
                <w:sz w:val="19"/>
              </w:rPr>
              <w:t> </w:t>
            </w:r>
            <w:r>
              <w:rPr>
                <w:color w:val="221F1F"/>
                <w:spacing w:val="-8"/>
                <w:sz w:val="19"/>
              </w:rPr>
              <w:t>(including</w:t>
            </w:r>
            <w:r>
              <w:rPr>
                <w:color w:val="221F1F"/>
                <w:spacing w:val="-11"/>
                <w:sz w:val="19"/>
              </w:rPr>
              <w:t> </w:t>
            </w:r>
            <w:r>
              <w:rPr>
                <w:color w:val="221F1F"/>
                <w:spacing w:val="-8"/>
                <w:sz w:val="19"/>
              </w:rPr>
              <w:t>use</w:t>
            </w:r>
            <w:r>
              <w:rPr>
                <w:color w:val="221F1F"/>
                <w:spacing w:val="-11"/>
                <w:sz w:val="19"/>
              </w:rPr>
              <w:t> </w:t>
            </w:r>
            <w:r>
              <w:rPr>
                <w:color w:val="221F1F"/>
                <w:spacing w:val="-8"/>
                <w:sz w:val="19"/>
              </w:rPr>
              <w:t>of </w:t>
            </w:r>
            <w:r>
              <w:rPr>
                <w:color w:val="221F1F"/>
                <w:spacing w:val="-4"/>
                <w:sz w:val="19"/>
              </w:rPr>
              <w:t>preexisting</w:t>
            </w:r>
            <w:r>
              <w:rPr>
                <w:color w:val="221F1F"/>
                <w:spacing w:val="-15"/>
                <w:sz w:val="19"/>
              </w:rPr>
              <w:t> </w:t>
            </w:r>
            <w:r>
              <w:rPr>
                <w:color w:val="221F1F"/>
                <w:spacing w:val="-4"/>
                <w:sz w:val="19"/>
              </w:rPr>
              <w:t>data</w:t>
            </w:r>
            <w:r>
              <w:rPr>
                <w:color w:val="221F1F"/>
                <w:spacing w:val="-17"/>
                <w:sz w:val="19"/>
              </w:rPr>
              <w:t> </w:t>
            </w:r>
            <w:r>
              <w:rPr>
                <w:color w:val="221F1F"/>
                <w:spacing w:val="-4"/>
                <w:sz w:val="19"/>
              </w:rPr>
              <w:t>sets</w:t>
            </w:r>
            <w:r>
              <w:rPr>
                <w:color w:val="221F1F"/>
                <w:spacing w:val="-14"/>
                <w:sz w:val="19"/>
              </w:rPr>
              <w:t> </w:t>
            </w:r>
            <w:r>
              <w:rPr>
                <w:color w:val="221F1F"/>
                <w:spacing w:val="-4"/>
                <w:sz w:val="19"/>
              </w:rPr>
              <w:t>or</w:t>
            </w:r>
            <w:r>
              <w:rPr>
                <w:color w:val="221F1F"/>
                <w:spacing w:val="-20"/>
                <w:sz w:val="19"/>
              </w:rPr>
              <w:t> </w:t>
            </w:r>
            <w:r>
              <w:rPr>
                <w:color w:val="221F1F"/>
                <w:spacing w:val="-4"/>
                <w:sz w:val="19"/>
              </w:rPr>
              <w:t>sources,</w:t>
            </w:r>
            <w:r>
              <w:rPr>
                <w:color w:val="221F1F"/>
                <w:spacing w:val="-15"/>
                <w:sz w:val="19"/>
              </w:rPr>
              <w:t> </w:t>
            </w:r>
            <w:r>
              <w:rPr>
                <w:color w:val="221F1F"/>
                <w:spacing w:val="-4"/>
                <w:sz w:val="19"/>
              </w:rPr>
              <w:t>merging</w:t>
            </w:r>
            <w:r>
              <w:rPr>
                <w:color w:val="221F1F"/>
                <w:spacing w:val="-17"/>
                <w:sz w:val="19"/>
              </w:rPr>
              <w:t> </w:t>
            </w:r>
            <w:r>
              <w:rPr>
                <w:color w:val="221F1F"/>
                <w:spacing w:val="-4"/>
                <w:sz w:val="19"/>
              </w:rPr>
              <w:t>existing</w:t>
            </w:r>
            <w:r>
              <w:rPr>
                <w:color w:val="221F1F"/>
                <w:spacing w:val="-15"/>
                <w:sz w:val="19"/>
              </w:rPr>
              <w:t> </w:t>
            </w:r>
            <w:r>
              <w:rPr>
                <w:color w:val="221F1F"/>
                <w:spacing w:val="-4"/>
                <w:sz w:val="19"/>
              </w:rPr>
              <w:t>data</w:t>
            </w:r>
            <w:r>
              <w:rPr>
                <w:color w:val="221F1F"/>
                <w:spacing w:val="-17"/>
                <w:sz w:val="19"/>
              </w:rPr>
              <w:t> </w:t>
            </w:r>
            <w:r>
              <w:rPr>
                <w:color w:val="221F1F"/>
                <w:spacing w:val="-4"/>
                <w:sz w:val="19"/>
              </w:rPr>
              <w:t>sets)?</w:t>
            </w:r>
          </w:p>
        </w:tc>
        <w:tc>
          <w:tcPr>
            <w:tcW w:w="725" w:type="dxa"/>
            <w:tcBorders>
              <w:top w:val="single" w:sz="4" w:space="0" w:color="000000"/>
              <w:left w:val="single" w:sz="4" w:space="0" w:color="000000"/>
              <w:bottom w:val="single" w:sz="4" w:space="0" w:color="000000"/>
              <w:right w:val="nil"/>
            </w:tcBorders>
          </w:tcPr>
          <w:p>
            <w:pPr>
              <w:pStyle w:val="TableParagraph"/>
              <w:spacing w:before="133"/>
              <w:ind w:left="23"/>
              <w:rPr>
                <w:sz w:val="19"/>
              </w:rPr>
            </w:pPr>
            <w:r>
              <w:rPr/>
              <w:drawing>
                <wp:inline distT="0" distB="0" distL="0" distR="0">
                  <wp:extent cx="106679" cy="106679"/>
                  <wp:effectExtent l="0" t="0" r="0" b="0"/>
                  <wp:docPr id="157" name="image7.png"/>
                  <wp:cNvGraphicFramePr>
                    <a:graphicFrameLocks noChangeAspect="1"/>
                  </wp:cNvGraphicFramePr>
                  <a:graphic>
                    <a:graphicData uri="http://schemas.openxmlformats.org/drawingml/2006/picture">
                      <pic:pic>
                        <pic:nvPicPr>
                          <pic:cNvPr id="15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bottom w:val="single" w:sz="4" w:space="0" w:color="000000"/>
              <w:right w:val="single" w:sz="4" w:space="0" w:color="000000"/>
            </w:tcBorders>
          </w:tcPr>
          <w:p>
            <w:pPr>
              <w:pStyle w:val="TableParagraph"/>
              <w:spacing w:before="133"/>
              <w:ind w:left="37" w:right="249"/>
              <w:jc w:val="center"/>
              <w:rPr>
                <w:sz w:val="19"/>
              </w:rPr>
            </w:pPr>
            <w:r>
              <w:rPr/>
              <w:drawing>
                <wp:inline distT="0" distB="0" distL="0" distR="0">
                  <wp:extent cx="106679" cy="106679"/>
                  <wp:effectExtent l="0" t="0" r="0" b="0"/>
                  <wp:docPr id="159" name="image7.png"/>
                  <wp:cNvGraphicFramePr>
                    <a:graphicFrameLocks noChangeAspect="1"/>
                  </wp:cNvGraphicFramePr>
                  <a:graphic>
                    <a:graphicData uri="http://schemas.openxmlformats.org/drawingml/2006/picture">
                      <pic:pic>
                        <pic:nvPicPr>
                          <pic:cNvPr id="16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93" w:hRule="atLeast"/>
        </w:trPr>
        <w:tc>
          <w:tcPr>
            <w:tcW w:w="8085" w:type="dxa"/>
            <w:gridSpan w:val="3"/>
            <w:tcBorders>
              <w:right w:val="single" w:sz="4" w:space="0" w:color="000000"/>
            </w:tcBorders>
          </w:tcPr>
          <w:p>
            <w:pPr>
              <w:pStyle w:val="TableParagraph"/>
              <w:spacing w:before="134"/>
              <w:ind w:left="28"/>
              <w:rPr>
                <w:sz w:val="19"/>
              </w:rPr>
            </w:pPr>
            <w:r>
              <w:rPr>
                <w:color w:val="221F1F"/>
                <w:spacing w:val="-4"/>
                <w:w w:val="95"/>
                <w:sz w:val="19"/>
              </w:rPr>
              <w:t>Is</w:t>
            </w:r>
            <w:r>
              <w:rPr>
                <w:color w:val="221F1F"/>
                <w:spacing w:val="-8"/>
                <w:w w:val="95"/>
                <w:sz w:val="19"/>
              </w:rPr>
              <w:t> </w:t>
            </w:r>
            <w:r>
              <w:rPr>
                <w:color w:val="221F1F"/>
                <w:spacing w:val="-4"/>
                <w:w w:val="95"/>
                <w:sz w:val="19"/>
              </w:rPr>
              <w:t>it</w:t>
            </w:r>
            <w:r>
              <w:rPr>
                <w:color w:val="221F1F"/>
                <w:spacing w:val="-9"/>
                <w:w w:val="95"/>
                <w:sz w:val="19"/>
              </w:rPr>
              <w:t> </w:t>
            </w:r>
            <w:r>
              <w:rPr>
                <w:color w:val="221F1F"/>
                <w:spacing w:val="-4"/>
                <w:w w:val="95"/>
                <w:sz w:val="19"/>
              </w:rPr>
              <w:t>planned</w:t>
            </w:r>
            <w:r>
              <w:rPr>
                <w:color w:val="221F1F"/>
                <w:spacing w:val="-9"/>
                <w:w w:val="95"/>
                <w:sz w:val="19"/>
              </w:rPr>
              <w:t> </w:t>
            </w:r>
            <w:r>
              <w:rPr>
                <w:color w:val="221F1F"/>
                <w:spacing w:val="-4"/>
                <w:w w:val="95"/>
                <w:sz w:val="19"/>
              </w:rPr>
              <w:t>to</w:t>
            </w:r>
            <w:r>
              <w:rPr>
                <w:color w:val="221F1F"/>
                <w:spacing w:val="-9"/>
                <w:w w:val="95"/>
                <w:sz w:val="19"/>
              </w:rPr>
              <w:t> </w:t>
            </w:r>
            <w:r>
              <w:rPr>
                <w:color w:val="221F1F"/>
                <w:spacing w:val="-4"/>
                <w:w w:val="95"/>
                <w:sz w:val="19"/>
              </w:rPr>
              <w:t>export</w:t>
            </w:r>
            <w:r>
              <w:rPr>
                <w:color w:val="221F1F"/>
                <w:spacing w:val="-6"/>
                <w:w w:val="95"/>
                <w:sz w:val="19"/>
              </w:rPr>
              <w:t> </w:t>
            </w:r>
            <w:r>
              <w:rPr>
                <w:color w:val="221F1F"/>
                <w:spacing w:val="-4"/>
                <w:w w:val="95"/>
                <w:sz w:val="19"/>
              </w:rPr>
              <w:t>personal</w:t>
            </w:r>
            <w:r>
              <w:rPr>
                <w:color w:val="221F1F"/>
                <w:spacing w:val="-8"/>
                <w:w w:val="95"/>
                <w:sz w:val="19"/>
              </w:rPr>
              <w:t> </w:t>
            </w:r>
            <w:r>
              <w:rPr>
                <w:color w:val="221F1F"/>
                <w:spacing w:val="-4"/>
                <w:w w:val="95"/>
                <w:sz w:val="19"/>
              </w:rPr>
              <w:t>data</w:t>
            </w:r>
            <w:r>
              <w:rPr>
                <w:color w:val="221F1F"/>
                <w:spacing w:val="-9"/>
                <w:w w:val="95"/>
                <w:sz w:val="19"/>
              </w:rPr>
              <w:t> </w:t>
            </w:r>
            <w:r>
              <w:rPr>
                <w:color w:val="221F1F"/>
                <w:spacing w:val="-4"/>
                <w:w w:val="95"/>
                <w:sz w:val="19"/>
              </w:rPr>
              <w:t>from</w:t>
            </w:r>
            <w:r>
              <w:rPr>
                <w:color w:val="221F1F"/>
                <w:spacing w:val="-5"/>
                <w:w w:val="95"/>
                <w:sz w:val="19"/>
              </w:rPr>
              <w:t> </w:t>
            </w:r>
            <w:r>
              <w:rPr>
                <w:color w:val="221F1F"/>
                <w:spacing w:val="-4"/>
                <w:w w:val="95"/>
                <w:sz w:val="19"/>
              </w:rPr>
              <w:t>the</w:t>
            </w:r>
            <w:r>
              <w:rPr>
                <w:color w:val="221F1F"/>
                <w:spacing w:val="-9"/>
                <w:w w:val="95"/>
                <w:sz w:val="19"/>
              </w:rPr>
              <w:t> </w:t>
            </w:r>
            <w:r>
              <w:rPr>
                <w:color w:val="221F1F"/>
                <w:spacing w:val="-4"/>
                <w:w w:val="95"/>
                <w:sz w:val="19"/>
              </w:rPr>
              <w:t>EU</w:t>
            </w:r>
            <w:r>
              <w:rPr>
                <w:color w:val="221F1F"/>
                <w:spacing w:val="-9"/>
                <w:w w:val="95"/>
                <w:sz w:val="19"/>
              </w:rPr>
              <w:t> </w:t>
            </w:r>
            <w:r>
              <w:rPr>
                <w:color w:val="221F1F"/>
                <w:spacing w:val="-4"/>
                <w:w w:val="95"/>
                <w:sz w:val="19"/>
              </w:rPr>
              <w:t>to</w:t>
            </w:r>
            <w:r>
              <w:rPr>
                <w:color w:val="221F1F"/>
                <w:spacing w:val="-6"/>
                <w:w w:val="95"/>
                <w:sz w:val="19"/>
              </w:rPr>
              <w:t> </w:t>
            </w:r>
            <w:r>
              <w:rPr>
                <w:color w:val="221F1F"/>
                <w:spacing w:val="-4"/>
                <w:w w:val="95"/>
                <w:sz w:val="19"/>
              </w:rPr>
              <w:t>non-EU</w:t>
            </w:r>
            <w:r>
              <w:rPr>
                <w:color w:val="221F1F"/>
                <w:spacing w:val="-9"/>
                <w:w w:val="95"/>
                <w:sz w:val="19"/>
              </w:rPr>
              <w:t> </w:t>
            </w:r>
            <w:r>
              <w:rPr>
                <w:color w:val="221F1F"/>
                <w:spacing w:val="-4"/>
                <w:w w:val="95"/>
                <w:sz w:val="19"/>
              </w:rPr>
              <w:t>countries?</w:t>
            </w:r>
          </w:p>
        </w:tc>
        <w:tc>
          <w:tcPr>
            <w:tcW w:w="725" w:type="dxa"/>
            <w:tcBorders>
              <w:top w:val="single" w:sz="4" w:space="0" w:color="000000"/>
              <w:left w:val="single" w:sz="4" w:space="0" w:color="000000"/>
              <w:bottom w:val="single" w:sz="4" w:space="0" w:color="000000"/>
              <w:right w:val="nil"/>
            </w:tcBorders>
          </w:tcPr>
          <w:p>
            <w:pPr>
              <w:pStyle w:val="TableParagraph"/>
              <w:spacing w:before="134"/>
              <w:ind w:left="23"/>
              <w:rPr>
                <w:sz w:val="19"/>
              </w:rPr>
            </w:pPr>
            <w:r>
              <w:rPr/>
              <w:drawing>
                <wp:inline distT="0" distB="0" distL="0" distR="0">
                  <wp:extent cx="106679" cy="106679"/>
                  <wp:effectExtent l="0" t="0" r="0" b="0"/>
                  <wp:docPr id="161" name="image7.png"/>
                  <wp:cNvGraphicFramePr>
                    <a:graphicFrameLocks noChangeAspect="1"/>
                  </wp:cNvGraphicFramePr>
                  <a:graphic>
                    <a:graphicData uri="http://schemas.openxmlformats.org/drawingml/2006/picture">
                      <pic:pic>
                        <pic:nvPicPr>
                          <pic:cNvPr id="16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bottom w:val="single" w:sz="4" w:space="0" w:color="000000"/>
              <w:right w:val="single" w:sz="4" w:space="0" w:color="000000"/>
            </w:tcBorders>
          </w:tcPr>
          <w:p>
            <w:pPr>
              <w:pStyle w:val="TableParagraph"/>
              <w:spacing w:before="134"/>
              <w:ind w:left="37" w:right="249"/>
              <w:jc w:val="center"/>
              <w:rPr>
                <w:sz w:val="19"/>
              </w:rPr>
            </w:pPr>
            <w:r>
              <w:rPr/>
              <w:drawing>
                <wp:inline distT="0" distB="0" distL="0" distR="0">
                  <wp:extent cx="106679" cy="106679"/>
                  <wp:effectExtent l="0" t="0" r="0" b="0"/>
                  <wp:docPr id="163" name="image7.png"/>
                  <wp:cNvGraphicFramePr>
                    <a:graphicFrameLocks noChangeAspect="1"/>
                  </wp:cNvGraphicFramePr>
                  <a:graphic>
                    <a:graphicData uri="http://schemas.openxmlformats.org/drawingml/2006/picture">
                      <pic:pic>
                        <pic:nvPicPr>
                          <pic:cNvPr id="16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95" w:hRule="atLeast"/>
        </w:trPr>
        <w:tc>
          <w:tcPr>
            <w:tcW w:w="993" w:type="dxa"/>
            <w:tcBorders>
              <w:right w:val="single" w:sz="4" w:space="0" w:color="000000"/>
            </w:tcBorders>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pPr>
              <w:pStyle w:val="TableParagraph"/>
              <w:spacing w:before="133"/>
              <w:ind w:left="72"/>
              <w:rPr>
                <w:sz w:val="19"/>
              </w:rPr>
            </w:pPr>
            <w:r>
              <w:rPr>
                <w:color w:val="221F1F"/>
                <w:spacing w:val="-4"/>
                <w:w w:val="95"/>
                <w:sz w:val="19"/>
              </w:rPr>
              <w:t>Specify</w:t>
            </w:r>
            <w:r>
              <w:rPr>
                <w:color w:val="221F1F"/>
                <w:spacing w:val="-10"/>
                <w:w w:val="95"/>
                <w:sz w:val="19"/>
              </w:rPr>
              <w:t> </w:t>
            </w:r>
            <w:r>
              <w:rPr>
                <w:color w:val="221F1F"/>
                <w:spacing w:val="-4"/>
                <w:w w:val="95"/>
                <w:sz w:val="19"/>
              </w:rPr>
              <w:t>the</w:t>
            </w:r>
            <w:r>
              <w:rPr>
                <w:color w:val="221F1F"/>
                <w:spacing w:val="-11"/>
                <w:w w:val="95"/>
                <w:sz w:val="19"/>
              </w:rPr>
              <w:t> </w:t>
            </w:r>
            <w:r>
              <w:rPr>
                <w:color w:val="221F1F"/>
                <w:spacing w:val="-4"/>
                <w:w w:val="95"/>
                <w:sz w:val="19"/>
              </w:rPr>
              <w:t>type</w:t>
            </w:r>
            <w:r>
              <w:rPr>
                <w:color w:val="221F1F"/>
                <w:spacing w:val="-11"/>
                <w:w w:val="95"/>
                <w:sz w:val="19"/>
              </w:rPr>
              <w:t> </w:t>
            </w:r>
            <w:r>
              <w:rPr>
                <w:color w:val="221F1F"/>
                <w:spacing w:val="-4"/>
                <w:w w:val="95"/>
                <w:sz w:val="19"/>
              </w:rPr>
              <w:t>of</w:t>
            </w:r>
            <w:r>
              <w:rPr>
                <w:color w:val="221F1F"/>
                <w:spacing w:val="-11"/>
                <w:w w:val="95"/>
                <w:sz w:val="19"/>
              </w:rPr>
              <w:t> </w:t>
            </w:r>
            <w:r>
              <w:rPr>
                <w:color w:val="221F1F"/>
                <w:spacing w:val="-4"/>
                <w:w w:val="95"/>
                <w:sz w:val="19"/>
              </w:rPr>
              <w:t>personal</w:t>
            </w:r>
            <w:r>
              <w:rPr>
                <w:color w:val="221F1F"/>
                <w:spacing w:val="-7"/>
                <w:w w:val="95"/>
                <w:sz w:val="19"/>
              </w:rPr>
              <w:t> </w:t>
            </w:r>
            <w:r>
              <w:rPr>
                <w:color w:val="221F1F"/>
                <w:spacing w:val="-4"/>
                <w:w w:val="95"/>
                <w:sz w:val="19"/>
              </w:rPr>
              <w:t>data</w:t>
            </w:r>
            <w:r>
              <w:rPr>
                <w:color w:val="221F1F"/>
                <w:spacing w:val="-9"/>
                <w:w w:val="95"/>
                <w:sz w:val="19"/>
              </w:rPr>
              <w:t> </w:t>
            </w:r>
            <w:r>
              <w:rPr>
                <w:color w:val="221F1F"/>
                <w:spacing w:val="-4"/>
                <w:w w:val="95"/>
                <w:sz w:val="19"/>
              </w:rPr>
              <w:t>and</w:t>
            </w:r>
            <w:r>
              <w:rPr>
                <w:color w:val="221F1F"/>
                <w:spacing w:val="-11"/>
                <w:w w:val="95"/>
                <w:sz w:val="19"/>
              </w:rPr>
              <w:t> </w:t>
            </w:r>
            <w:r>
              <w:rPr>
                <w:color w:val="221F1F"/>
                <w:spacing w:val="-4"/>
                <w:w w:val="95"/>
                <w:sz w:val="19"/>
              </w:rPr>
              <w:t>countries</w:t>
            </w:r>
            <w:r>
              <w:rPr>
                <w:color w:val="221F1F"/>
                <w:spacing w:val="-10"/>
                <w:w w:val="95"/>
                <w:sz w:val="19"/>
              </w:rPr>
              <w:t> </w:t>
            </w:r>
            <w:r>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93" w:hRule="atLeast"/>
        </w:trPr>
        <w:tc>
          <w:tcPr>
            <w:tcW w:w="8085" w:type="dxa"/>
            <w:gridSpan w:val="3"/>
            <w:tcBorders>
              <w:right w:val="single" w:sz="4" w:space="0" w:color="000000"/>
            </w:tcBorders>
          </w:tcPr>
          <w:p>
            <w:pPr>
              <w:pStyle w:val="TableParagraph"/>
              <w:spacing w:before="133"/>
              <w:ind w:left="28"/>
              <w:rPr>
                <w:sz w:val="19"/>
              </w:rPr>
            </w:pPr>
            <w:r>
              <w:rPr>
                <w:color w:val="221F1F"/>
                <w:spacing w:val="-8"/>
                <w:sz w:val="19"/>
              </w:rPr>
              <w:t>Is</w:t>
            </w:r>
            <w:r>
              <w:rPr>
                <w:color w:val="221F1F"/>
                <w:spacing w:val="-9"/>
                <w:sz w:val="19"/>
              </w:rPr>
              <w:t> </w:t>
            </w:r>
            <w:r>
              <w:rPr>
                <w:color w:val="221F1F"/>
                <w:spacing w:val="-8"/>
                <w:sz w:val="19"/>
              </w:rPr>
              <w:t>it</w:t>
            </w:r>
            <w:r>
              <w:rPr>
                <w:color w:val="221F1F"/>
                <w:spacing w:val="-11"/>
                <w:sz w:val="19"/>
              </w:rPr>
              <w:t> </w:t>
            </w:r>
            <w:r>
              <w:rPr>
                <w:color w:val="221F1F"/>
                <w:spacing w:val="-8"/>
                <w:sz w:val="19"/>
              </w:rPr>
              <w:t>planned</w:t>
            </w:r>
            <w:r>
              <w:rPr>
                <w:color w:val="221F1F"/>
                <w:spacing w:val="-11"/>
                <w:sz w:val="19"/>
              </w:rPr>
              <w:t> </w:t>
            </w:r>
            <w:r>
              <w:rPr>
                <w:color w:val="221F1F"/>
                <w:spacing w:val="-8"/>
                <w:sz w:val="19"/>
              </w:rPr>
              <w:t>to</w:t>
            </w:r>
            <w:r>
              <w:rPr>
                <w:color w:val="221F1F"/>
                <w:spacing w:val="-11"/>
                <w:sz w:val="19"/>
              </w:rPr>
              <w:t> </w:t>
            </w:r>
            <w:r>
              <w:rPr>
                <w:color w:val="221F1F"/>
                <w:spacing w:val="-8"/>
                <w:sz w:val="19"/>
              </w:rPr>
              <w:t>import personal</w:t>
            </w:r>
            <w:r>
              <w:rPr>
                <w:color w:val="221F1F"/>
                <w:spacing w:val="-9"/>
                <w:sz w:val="19"/>
              </w:rPr>
              <w:t> </w:t>
            </w:r>
            <w:r>
              <w:rPr>
                <w:color w:val="221F1F"/>
                <w:spacing w:val="-8"/>
                <w:sz w:val="19"/>
              </w:rPr>
              <w:t>data</w:t>
            </w:r>
            <w:r>
              <w:rPr>
                <w:color w:val="221F1F"/>
                <w:spacing w:val="-11"/>
                <w:sz w:val="19"/>
              </w:rPr>
              <w:t> </w:t>
            </w:r>
            <w:r>
              <w:rPr>
                <w:color w:val="221F1F"/>
                <w:spacing w:val="-8"/>
                <w:sz w:val="19"/>
              </w:rPr>
              <w:t>from non-EU</w:t>
            </w:r>
            <w:r>
              <w:rPr>
                <w:color w:val="221F1F"/>
                <w:spacing w:val="-14"/>
                <w:sz w:val="19"/>
              </w:rPr>
              <w:t> </w:t>
            </w:r>
            <w:r>
              <w:rPr>
                <w:color w:val="221F1F"/>
                <w:spacing w:val="-8"/>
                <w:sz w:val="19"/>
              </w:rPr>
              <w:t>countries</w:t>
            </w:r>
            <w:r>
              <w:rPr>
                <w:color w:val="221F1F"/>
                <w:spacing w:val="-9"/>
                <w:sz w:val="19"/>
              </w:rPr>
              <w:t> </w:t>
            </w:r>
            <w:r>
              <w:rPr>
                <w:color w:val="221F1F"/>
                <w:spacing w:val="-8"/>
                <w:sz w:val="19"/>
              </w:rPr>
              <w:t>into</w:t>
            </w:r>
            <w:r>
              <w:rPr>
                <w:color w:val="221F1F"/>
                <w:spacing w:val="-11"/>
                <w:sz w:val="19"/>
              </w:rPr>
              <w:t> </w:t>
            </w:r>
            <w:r>
              <w:rPr>
                <w:color w:val="221F1F"/>
                <w:spacing w:val="-8"/>
                <w:sz w:val="19"/>
              </w:rPr>
              <w:t>the</w:t>
            </w:r>
            <w:r>
              <w:rPr>
                <w:color w:val="221F1F"/>
                <w:spacing w:val="-11"/>
                <w:sz w:val="19"/>
              </w:rPr>
              <w:t> </w:t>
            </w:r>
            <w:r>
              <w:rPr>
                <w:color w:val="221F1F"/>
                <w:spacing w:val="-8"/>
                <w:sz w:val="19"/>
              </w:rPr>
              <w:t>EU</w:t>
            </w:r>
            <w:r>
              <w:rPr>
                <w:color w:val="221F1F"/>
                <w:spacing w:val="-11"/>
                <w:sz w:val="19"/>
              </w:rPr>
              <w:t> </w:t>
            </w:r>
            <w:r>
              <w:rPr>
                <w:color w:val="221F1F"/>
                <w:spacing w:val="-8"/>
                <w:sz w:val="19"/>
              </w:rPr>
              <w:t>or</w:t>
            </w:r>
            <w:r>
              <w:rPr>
                <w:color w:val="221F1F"/>
                <w:spacing w:val="-12"/>
                <w:sz w:val="19"/>
              </w:rPr>
              <w:t> </w:t>
            </w:r>
            <w:r>
              <w:rPr>
                <w:color w:val="221F1F"/>
                <w:spacing w:val="-8"/>
                <w:sz w:val="19"/>
              </w:rPr>
              <w:t>from</w:t>
            </w:r>
            <w:r>
              <w:rPr>
                <w:color w:val="221F1F"/>
                <w:spacing w:val="-11"/>
                <w:sz w:val="19"/>
              </w:rPr>
              <w:t> </w:t>
            </w:r>
            <w:r>
              <w:rPr>
                <w:color w:val="221F1F"/>
                <w:spacing w:val="-8"/>
                <w:sz w:val="19"/>
              </w:rPr>
              <w:t>a non-EU</w:t>
            </w:r>
            <w:r>
              <w:rPr>
                <w:color w:val="221F1F"/>
                <w:spacing w:val="-11"/>
                <w:sz w:val="19"/>
              </w:rPr>
              <w:t> </w:t>
            </w:r>
            <w:r>
              <w:rPr>
                <w:color w:val="221F1F"/>
                <w:spacing w:val="-8"/>
                <w:sz w:val="19"/>
              </w:rPr>
              <w:t>country to </w:t>
            </w:r>
            <w:r>
              <w:rPr>
                <w:color w:val="221F1F"/>
                <w:sz w:val="19"/>
              </w:rPr>
              <w:t>another</w:t>
            </w:r>
            <w:r>
              <w:rPr>
                <w:color w:val="221F1F"/>
                <w:spacing w:val="-14"/>
                <w:sz w:val="19"/>
              </w:rPr>
              <w:t> </w:t>
            </w:r>
            <w:r>
              <w:rPr>
                <w:color w:val="221F1F"/>
                <w:sz w:val="19"/>
              </w:rPr>
              <w:t>non-EU</w:t>
            </w:r>
            <w:r>
              <w:rPr>
                <w:color w:val="221F1F"/>
                <w:spacing w:val="-15"/>
                <w:sz w:val="19"/>
              </w:rPr>
              <w:t> </w:t>
            </w:r>
            <w:r>
              <w:rPr>
                <w:color w:val="221F1F"/>
                <w:sz w:val="19"/>
              </w:rPr>
              <w:t>country?</w:t>
            </w:r>
          </w:p>
        </w:tc>
        <w:tc>
          <w:tcPr>
            <w:tcW w:w="725" w:type="dxa"/>
            <w:tcBorders>
              <w:top w:val="single" w:sz="4" w:space="0" w:color="000000"/>
              <w:left w:val="single" w:sz="4" w:space="0" w:color="000000"/>
              <w:bottom w:val="single" w:sz="4" w:space="0" w:color="000000"/>
              <w:right w:val="nil"/>
            </w:tcBorders>
          </w:tcPr>
          <w:p>
            <w:pPr>
              <w:pStyle w:val="TableParagraph"/>
              <w:spacing w:before="133"/>
              <w:ind w:left="23"/>
              <w:rPr>
                <w:sz w:val="19"/>
              </w:rPr>
            </w:pPr>
            <w:r>
              <w:rPr/>
              <w:drawing>
                <wp:inline distT="0" distB="0" distL="0" distR="0">
                  <wp:extent cx="106679" cy="106679"/>
                  <wp:effectExtent l="0" t="0" r="0" b="0"/>
                  <wp:docPr id="165" name="image7.png"/>
                  <wp:cNvGraphicFramePr>
                    <a:graphicFrameLocks noChangeAspect="1"/>
                  </wp:cNvGraphicFramePr>
                  <a:graphic>
                    <a:graphicData uri="http://schemas.openxmlformats.org/drawingml/2006/picture">
                      <pic:pic>
                        <pic:nvPicPr>
                          <pic:cNvPr id="16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34" w:type="dxa"/>
            <w:tcBorders>
              <w:top w:val="single" w:sz="4" w:space="0" w:color="000000"/>
              <w:left w:val="nil"/>
              <w:bottom w:val="single" w:sz="4" w:space="0" w:color="000000"/>
              <w:right w:val="single" w:sz="4" w:space="0" w:color="000000"/>
            </w:tcBorders>
          </w:tcPr>
          <w:p>
            <w:pPr>
              <w:pStyle w:val="TableParagraph"/>
              <w:spacing w:before="133"/>
              <w:ind w:left="37" w:right="249"/>
              <w:jc w:val="center"/>
              <w:rPr>
                <w:sz w:val="19"/>
              </w:rPr>
            </w:pPr>
            <w:r>
              <w:rPr/>
              <w:drawing>
                <wp:inline distT="0" distB="0" distL="0" distR="0">
                  <wp:extent cx="106679" cy="106679"/>
                  <wp:effectExtent l="0" t="0" r="0" b="0"/>
                  <wp:docPr id="167" name="image7.png"/>
                  <wp:cNvGraphicFramePr>
                    <a:graphicFrameLocks noChangeAspect="1"/>
                  </wp:cNvGraphicFramePr>
                  <a:graphic>
                    <a:graphicData uri="http://schemas.openxmlformats.org/drawingml/2006/picture">
                      <pic:pic>
                        <pic:nvPicPr>
                          <pic:cNvPr id="16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93" w:hRule="atLeast"/>
        </w:trPr>
        <w:tc>
          <w:tcPr>
            <w:tcW w:w="993" w:type="dxa"/>
            <w:tcBorders>
              <w:right w:val="single" w:sz="4" w:space="0" w:color="000000"/>
            </w:tcBorders>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pPr>
              <w:pStyle w:val="TableParagraph"/>
              <w:spacing w:before="133"/>
              <w:ind w:left="72"/>
              <w:rPr>
                <w:sz w:val="19"/>
              </w:rPr>
            </w:pPr>
            <w:r>
              <w:rPr>
                <w:color w:val="221F1F"/>
                <w:spacing w:val="-4"/>
                <w:w w:val="95"/>
                <w:sz w:val="19"/>
              </w:rPr>
              <w:t>Specify</w:t>
            </w:r>
            <w:r>
              <w:rPr>
                <w:color w:val="221F1F"/>
                <w:spacing w:val="-10"/>
                <w:w w:val="95"/>
                <w:sz w:val="19"/>
              </w:rPr>
              <w:t> </w:t>
            </w:r>
            <w:r>
              <w:rPr>
                <w:color w:val="221F1F"/>
                <w:spacing w:val="-4"/>
                <w:w w:val="95"/>
                <w:sz w:val="19"/>
              </w:rPr>
              <w:t>the</w:t>
            </w:r>
            <w:r>
              <w:rPr>
                <w:color w:val="221F1F"/>
                <w:spacing w:val="-11"/>
                <w:w w:val="95"/>
                <w:sz w:val="19"/>
              </w:rPr>
              <w:t> </w:t>
            </w:r>
            <w:r>
              <w:rPr>
                <w:color w:val="221F1F"/>
                <w:spacing w:val="-4"/>
                <w:w w:val="95"/>
                <w:sz w:val="19"/>
              </w:rPr>
              <w:t>type</w:t>
            </w:r>
            <w:r>
              <w:rPr>
                <w:color w:val="221F1F"/>
                <w:spacing w:val="-11"/>
                <w:w w:val="95"/>
                <w:sz w:val="19"/>
              </w:rPr>
              <w:t> </w:t>
            </w:r>
            <w:r>
              <w:rPr>
                <w:color w:val="221F1F"/>
                <w:spacing w:val="-4"/>
                <w:w w:val="95"/>
                <w:sz w:val="19"/>
              </w:rPr>
              <w:t>of</w:t>
            </w:r>
            <w:r>
              <w:rPr>
                <w:color w:val="221F1F"/>
                <w:spacing w:val="-11"/>
                <w:w w:val="95"/>
                <w:sz w:val="19"/>
              </w:rPr>
              <w:t> </w:t>
            </w:r>
            <w:r>
              <w:rPr>
                <w:color w:val="221F1F"/>
                <w:spacing w:val="-4"/>
                <w:w w:val="95"/>
                <w:sz w:val="19"/>
              </w:rPr>
              <w:t>personal</w:t>
            </w:r>
            <w:r>
              <w:rPr>
                <w:color w:val="221F1F"/>
                <w:spacing w:val="-7"/>
                <w:w w:val="95"/>
                <w:sz w:val="19"/>
              </w:rPr>
              <w:t> </w:t>
            </w:r>
            <w:r>
              <w:rPr>
                <w:color w:val="221F1F"/>
                <w:spacing w:val="-4"/>
                <w:w w:val="95"/>
                <w:sz w:val="19"/>
              </w:rPr>
              <w:t>data</w:t>
            </w:r>
            <w:r>
              <w:rPr>
                <w:color w:val="221F1F"/>
                <w:spacing w:val="-9"/>
                <w:w w:val="95"/>
                <w:sz w:val="19"/>
              </w:rPr>
              <w:t> </w:t>
            </w:r>
            <w:r>
              <w:rPr>
                <w:color w:val="221F1F"/>
                <w:spacing w:val="-4"/>
                <w:w w:val="95"/>
                <w:sz w:val="19"/>
              </w:rPr>
              <w:t>and</w:t>
            </w:r>
            <w:r>
              <w:rPr>
                <w:color w:val="221F1F"/>
                <w:spacing w:val="-11"/>
                <w:w w:val="95"/>
                <w:sz w:val="19"/>
              </w:rPr>
              <w:t> </w:t>
            </w:r>
            <w:r>
              <w:rPr>
                <w:color w:val="221F1F"/>
                <w:spacing w:val="-4"/>
                <w:w w:val="95"/>
                <w:sz w:val="19"/>
              </w:rPr>
              <w:t>countries</w:t>
            </w:r>
            <w:r>
              <w:rPr>
                <w:color w:val="221F1F"/>
                <w:spacing w:val="-10"/>
                <w:w w:val="95"/>
                <w:sz w:val="19"/>
              </w:rPr>
              <w:t> </w:t>
            </w:r>
            <w:r>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bl>
    <w:p>
      <w:pPr>
        <w:spacing w:after="0"/>
        <w:rPr>
          <w:rFonts w:ascii="Times New Roman"/>
          <w:sz w:val="18"/>
        </w:rPr>
        <w:sectPr>
          <w:pgSz w:w="11910" w:h="16850"/>
          <w:pgMar w:header="715" w:footer="1466" w:top="1640" w:bottom="1660" w:left="440" w:right="0"/>
        </w:sectPr>
      </w:pPr>
    </w:p>
    <w:p>
      <w:pPr>
        <w:pStyle w:val="BodyText"/>
        <w:spacing w:before="11"/>
        <w:rPr>
          <w:rFonts w:ascii="Arial"/>
          <w:i/>
          <w:sz w:val="23"/>
        </w:rPr>
      </w:pPr>
    </w:p>
    <w:tbl>
      <w:tblPr>
        <w:tblW w:w="0" w:type="auto"/>
        <w:jc w:val="left"/>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994"/>
        <w:gridCol w:w="7089"/>
        <w:gridCol w:w="733"/>
        <w:gridCol w:w="826"/>
        <w:gridCol w:w="853"/>
      </w:tblGrid>
      <w:tr>
        <w:trPr>
          <w:trHeight w:val="693" w:hRule="atLeast"/>
        </w:trPr>
        <w:tc>
          <w:tcPr>
            <w:tcW w:w="8083" w:type="dxa"/>
            <w:gridSpan w:val="2"/>
            <w:tcBorders>
              <w:right w:val="single" w:sz="4" w:space="0" w:color="000000"/>
            </w:tcBorders>
          </w:tcPr>
          <w:p>
            <w:pPr>
              <w:pStyle w:val="TableParagraph"/>
              <w:spacing w:before="133"/>
              <w:ind w:left="28"/>
              <w:rPr>
                <w:sz w:val="19"/>
              </w:rPr>
            </w:pPr>
            <w:r>
              <w:rPr>
                <w:color w:val="221F1F"/>
                <w:spacing w:val="-4"/>
                <w:w w:val="95"/>
                <w:sz w:val="19"/>
              </w:rPr>
              <w:t>Does</w:t>
            </w:r>
            <w:r>
              <w:rPr>
                <w:color w:val="221F1F"/>
                <w:spacing w:val="-9"/>
                <w:w w:val="95"/>
                <w:sz w:val="19"/>
              </w:rPr>
              <w:t> </w:t>
            </w:r>
            <w:r>
              <w:rPr>
                <w:color w:val="221F1F"/>
                <w:spacing w:val="-4"/>
                <w:w w:val="95"/>
                <w:sz w:val="19"/>
              </w:rPr>
              <w:t>this</w:t>
            </w:r>
            <w:r>
              <w:rPr>
                <w:color w:val="221F1F"/>
                <w:spacing w:val="-11"/>
                <w:w w:val="95"/>
                <w:sz w:val="19"/>
              </w:rPr>
              <w:t> </w:t>
            </w:r>
            <w:r>
              <w:rPr>
                <w:color w:val="221F1F"/>
                <w:spacing w:val="-4"/>
                <w:w w:val="95"/>
                <w:sz w:val="19"/>
              </w:rPr>
              <w:t>activity</w:t>
            </w:r>
            <w:r>
              <w:rPr>
                <w:color w:val="221F1F"/>
                <w:spacing w:val="-11"/>
                <w:w w:val="95"/>
                <w:sz w:val="19"/>
              </w:rPr>
              <w:t> </w:t>
            </w:r>
            <w:r>
              <w:rPr>
                <w:color w:val="221F1F"/>
                <w:spacing w:val="-4"/>
                <w:w w:val="95"/>
                <w:sz w:val="19"/>
              </w:rPr>
              <w:t>involve</w:t>
            </w:r>
            <w:r>
              <w:rPr>
                <w:color w:val="221F1F"/>
                <w:spacing w:val="-12"/>
                <w:w w:val="95"/>
                <w:sz w:val="19"/>
              </w:rPr>
              <w:t> </w:t>
            </w:r>
            <w:r>
              <w:rPr>
                <w:color w:val="221F1F"/>
                <w:spacing w:val="-4"/>
                <w:w w:val="95"/>
                <w:sz w:val="19"/>
              </w:rPr>
              <w:t>the</w:t>
            </w:r>
            <w:r>
              <w:rPr>
                <w:color w:val="221F1F"/>
                <w:spacing w:val="-12"/>
                <w:w w:val="95"/>
                <w:sz w:val="19"/>
              </w:rPr>
              <w:t> </w:t>
            </w:r>
            <w:r>
              <w:rPr>
                <w:color w:val="221F1F"/>
                <w:spacing w:val="-4"/>
                <w:w w:val="95"/>
                <w:sz w:val="19"/>
              </w:rPr>
              <w:t>processing</w:t>
            </w:r>
            <w:r>
              <w:rPr>
                <w:color w:val="221F1F"/>
                <w:spacing w:val="-12"/>
                <w:w w:val="95"/>
                <w:sz w:val="19"/>
              </w:rPr>
              <w:t> </w:t>
            </w:r>
            <w:r>
              <w:rPr>
                <w:color w:val="221F1F"/>
                <w:spacing w:val="-4"/>
                <w:w w:val="95"/>
                <w:sz w:val="19"/>
              </w:rPr>
              <w:t>of</w:t>
            </w:r>
            <w:r>
              <w:rPr>
                <w:color w:val="221F1F"/>
                <w:spacing w:val="-10"/>
                <w:w w:val="95"/>
                <w:sz w:val="19"/>
              </w:rPr>
              <w:t> </w:t>
            </w:r>
            <w:r>
              <w:rPr>
                <w:color w:val="221F1F"/>
                <w:spacing w:val="-4"/>
                <w:w w:val="95"/>
                <w:sz w:val="19"/>
              </w:rPr>
              <w:t>personal</w:t>
            </w:r>
            <w:r>
              <w:rPr>
                <w:color w:val="221F1F"/>
                <w:spacing w:val="-11"/>
                <w:w w:val="95"/>
                <w:sz w:val="19"/>
              </w:rPr>
              <w:t> </w:t>
            </w:r>
            <w:r>
              <w:rPr>
                <w:color w:val="221F1F"/>
                <w:spacing w:val="-4"/>
                <w:w w:val="95"/>
                <w:sz w:val="19"/>
              </w:rPr>
              <w:t>data</w:t>
            </w:r>
            <w:r>
              <w:rPr>
                <w:color w:val="221F1F"/>
                <w:spacing w:val="-10"/>
                <w:w w:val="95"/>
                <w:sz w:val="19"/>
              </w:rPr>
              <w:t> </w:t>
            </w:r>
            <w:r>
              <w:rPr>
                <w:color w:val="221F1F"/>
                <w:spacing w:val="-4"/>
                <w:w w:val="95"/>
                <w:sz w:val="19"/>
              </w:rPr>
              <w:t>related</w:t>
            </w:r>
            <w:r>
              <w:rPr>
                <w:color w:val="221F1F"/>
                <w:spacing w:val="-12"/>
                <w:w w:val="95"/>
                <w:sz w:val="19"/>
              </w:rPr>
              <w:t> </w:t>
            </w:r>
            <w:r>
              <w:rPr>
                <w:color w:val="221F1F"/>
                <w:spacing w:val="-4"/>
                <w:w w:val="95"/>
                <w:sz w:val="19"/>
              </w:rPr>
              <w:t>to</w:t>
            </w:r>
            <w:r>
              <w:rPr>
                <w:color w:val="221F1F"/>
                <w:spacing w:val="-12"/>
                <w:w w:val="95"/>
                <w:sz w:val="19"/>
              </w:rPr>
              <w:t> </w:t>
            </w:r>
            <w:r>
              <w:rPr>
                <w:color w:val="221F1F"/>
                <w:spacing w:val="-4"/>
                <w:w w:val="95"/>
                <w:sz w:val="19"/>
              </w:rPr>
              <w:t>criminal</w:t>
            </w:r>
            <w:r>
              <w:rPr>
                <w:color w:val="221F1F"/>
                <w:spacing w:val="-11"/>
                <w:w w:val="95"/>
                <w:sz w:val="19"/>
              </w:rPr>
              <w:t> </w:t>
            </w:r>
            <w:r>
              <w:rPr>
                <w:color w:val="221F1F"/>
                <w:spacing w:val="-4"/>
                <w:w w:val="95"/>
                <w:sz w:val="19"/>
              </w:rPr>
              <w:t>convictions</w:t>
            </w:r>
            <w:r>
              <w:rPr>
                <w:color w:val="221F1F"/>
                <w:spacing w:val="-8"/>
                <w:w w:val="95"/>
                <w:sz w:val="19"/>
              </w:rPr>
              <w:t> </w:t>
            </w:r>
            <w:r>
              <w:rPr>
                <w:color w:val="221F1F"/>
                <w:spacing w:val="-4"/>
                <w:w w:val="95"/>
                <w:sz w:val="19"/>
              </w:rPr>
              <w:t>or</w:t>
            </w:r>
            <w:r>
              <w:rPr>
                <w:color w:val="221F1F"/>
                <w:spacing w:val="-13"/>
                <w:w w:val="95"/>
                <w:sz w:val="19"/>
              </w:rPr>
              <w:t> </w:t>
            </w:r>
            <w:r>
              <w:rPr>
                <w:color w:val="221F1F"/>
                <w:spacing w:val="-4"/>
                <w:w w:val="95"/>
                <w:sz w:val="19"/>
              </w:rPr>
              <w:t>offences?</w:t>
            </w:r>
          </w:p>
        </w:tc>
        <w:tc>
          <w:tcPr>
            <w:tcW w:w="733" w:type="dxa"/>
            <w:tcBorders>
              <w:top w:val="single" w:sz="4" w:space="0" w:color="000000"/>
              <w:left w:val="single" w:sz="4" w:space="0" w:color="000000"/>
              <w:bottom w:val="single" w:sz="4" w:space="0" w:color="000000"/>
              <w:right w:val="nil"/>
            </w:tcBorders>
          </w:tcPr>
          <w:p>
            <w:pPr>
              <w:pStyle w:val="TableParagraph"/>
              <w:spacing w:before="135"/>
              <w:ind w:left="25"/>
              <w:rPr>
                <w:sz w:val="19"/>
              </w:rPr>
            </w:pPr>
            <w:r>
              <w:rPr/>
              <w:drawing>
                <wp:inline distT="0" distB="0" distL="0" distR="0">
                  <wp:extent cx="106679" cy="106679"/>
                  <wp:effectExtent l="0" t="0" r="0" b="0"/>
                  <wp:docPr id="169" name="image7.png"/>
                  <wp:cNvGraphicFramePr>
                    <a:graphicFrameLocks noChangeAspect="1"/>
                  </wp:cNvGraphicFramePr>
                  <a:graphic>
                    <a:graphicData uri="http://schemas.openxmlformats.org/drawingml/2006/picture">
                      <pic:pic>
                        <pic:nvPicPr>
                          <pic:cNvPr id="17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135"/>
              <w:ind w:left="37" w:right="253"/>
              <w:jc w:val="center"/>
              <w:rPr>
                <w:sz w:val="19"/>
              </w:rPr>
            </w:pPr>
            <w:r>
              <w:rPr/>
              <w:drawing>
                <wp:inline distT="0" distB="0" distL="0" distR="0">
                  <wp:extent cx="106679" cy="106679"/>
                  <wp:effectExtent l="0" t="0" r="0" b="0"/>
                  <wp:docPr id="171" name="image7.png"/>
                  <wp:cNvGraphicFramePr>
                    <a:graphicFrameLocks noChangeAspect="1"/>
                  </wp:cNvGraphicFramePr>
                  <a:graphic>
                    <a:graphicData uri="http://schemas.openxmlformats.org/drawingml/2006/picture">
                      <pic:pic>
                        <pic:nvPicPr>
                          <pic:cNvPr id="17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17" w:hRule="atLeast"/>
        </w:trPr>
        <w:tc>
          <w:tcPr>
            <w:tcW w:w="9642" w:type="dxa"/>
            <w:gridSpan w:val="4"/>
            <w:tcBorders>
              <w:top w:val="single" w:sz="4" w:space="0" w:color="000000"/>
            </w:tcBorders>
            <w:shd w:val="clear" w:color="auto" w:fill="A6C6E6"/>
          </w:tcPr>
          <w:p>
            <w:pPr>
              <w:pStyle w:val="TableParagraph"/>
              <w:spacing w:before="136"/>
              <w:ind w:left="28"/>
              <w:rPr>
                <w:sz w:val="19"/>
              </w:rPr>
            </w:pPr>
            <w:r>
              <w:rPr>
                <w:color w:val="221F1F"/>
                <w:w w:val="95"/>
                <w:sz w:val="19"/>
              </w:rPr>
              <w:t>5.</w:t>
            </w:r>
            <w:r>
              <w:rPr>
                <w:color w:val="221F1F"/>
                <w:spacing w:val="-4"/>
                <w:w w:val="95"/>
                <w:sz w:val="19"/>
              </w:rPr>
              <w:t> </w:t>
            </w:r>
            <w:r>
              <w:rPr>
                <w:color w:val="221F1F"/>
                <w:spacing w:val="-2"/>
                <w:w w:val="95"/>
                <w:sz w:val="19"/>
              </w:rPr>
              <w:t>ANIMALS</w:t>
            </w:r>
          </w:p>
        </w:tc>
        <w:tc>
          <w:tcPr>
            <w:tcW w:w="853" w:type="dxa"/>
            <w:tcBorders>
              <w:top w:val="single" w:sz="4" w:space="0" w:color="000000"/>
            </w:tcBorders>
            <w:shd w:val="clear" w:color="auto" w:fill="A6C6E6"/>
          </w:tcPr>
          <w:p>
            <w:pPr>
              <w:pStyle w:val="TableParagraph"/>
              <w:spacing w:before="191"/>
              <w:ind w:left="195" w:right="167"/>
              <w:jc w:val="center"/>
              <w:rPr>
                <w:rFonts w:ascii="Calibri"/>
                <w:sz w:val="22"/>
              </w:rPr>
            </w:pPr>
            <w:r>
              <w:rPr>
                <w:rFonts w:ascii="Calibri"/>
                <w:spacing w:val="-4"/>
                <w:sz w:val="22"/>
              </w:rPr>
              <w:t>Page</w:t>
            </w:r>
          </w:p>
        </w:tc>
      </w:tr>
      <w:tr>
        <w:trPr>
          <w:trHeight w:val="517" w:hRule="atLeast"/>
        </w:trPr>
        <w:tc>
          <w:tcPr>
            <w:tcW w:w="8083" w:type="dxa"/>
            <w:gridSpan w:val="2"/>
            <w:tcBorders>
              <w:bottom w:val="single" w:sz="4" w:space="0" w:color="000000"/>
            </w:tcBorders>
          </w:tcPr>
          <w:p>
            <w:pPr>
              <w:pStyle w:val="TableParagraph"/>
              <w:spacing w:before="42"/>
              <w:ind w:left="28"/>
              <w:rPr>
                <w:sz w:val="19"/>
              </w:rPr>
            </w:pPr>
            <w:r>
              <w:rPr>
                <w:color w:val="221F1F"/>
                <w:sz w:val="19"/>
              </w:rPr>
              <w:t>Does</w:t>
            </w:r>
            <w:r>
              <w:rPr>
                <w:color w:val="221F1F"/>
                <w:spacing w:val="-14"/>
                <w:sz w:val="19"/>
              </w:rPr>
              <w:t> </w:t>
            </w:r>
            <w:r>
              <w:rPr>
                <w:color w:val="221F1F"/>
                <w:sz w:val="19"/>
              </w:rPr>
              <w:t>this</w:t>
            </w:r>
            <w:r>
              <w:rPr>
                <w:color w:val="221F1F"/>
                <w:spacing w:val="-12"/>
                <w:sz w:val="19"/>
              </w:rPr>
              <w:t> </w:t>
            </w:r>
            <w:r>
              <w:rPr>
                <w:color w:val="221F1F"/>
                <w:sz w:val="19"/>
              </w:rPr>
              <w:t>activity</w:t>
            </w:r>
            <w:r>
              <w:rPr>
                <w:color w:val="221F1F"/>
                <w:spacing w:val="-13"/>
                <w:sz w:val="19"/>
              </w:rPr>
              <w:t> </w:t>
            </w:r>
            <w:r>
              <w:rPr>
                <w:color w:val="221F1F"/>
                <w:sz w:val="19"/>
              </w:rPr>
              <w:t>involve</w:t>
            </w:r>
            <w:r>
              <w:rPr>
                <w:color w:val="221F1F"/>
                <w:spacing w:val="-14"/>
                <w:sz w:val="19"/>
              </w:rPr>
              <w:t> </w:t>
            </w:r>
            <w:r>
              <w:rPr>
                <w:color w:val="221F1F"/>
                <w:spacing w:val="-2"/>
                <w:sz w:val="19"/>
              </w:rPr>
              <w:t>animals?</w:t>
            </w:r>
          </w:p>
        </w:tc>
        <w:tc>
          <w:tcPr>
            <w:tcW w:w="733" w:type="dxa"/>
            <w:tcBorders>
              <w:bottom w:val="single" w:sz="4" w:space="0" w:color="000000"/>
              <w:right w:val="nil"/>
            </w:tcBorders>
          </w:tcPr>
          <w:p>
            <w:pPr>
              <w:pStyle w:val="TableParagraph"/>
              <w:spacing w:before="85"/>
              <w:ind w:right="55"/>
              <w:jc w:val="right"/>
              <w:rPr>
                <w:sz w:val="19"/>
              </w:rPr>
            </w:pPr>
            <w:r>
              <w:rPr/>
              <w:drawing>
                <wp:inline distT="0" distB="0" distL="0" distR="0">
                  <wp:extent cx="106299" cy="106299"/>
                  <wp:effectExtent l="0" t="0" r="0" b="0"/>
                  <wp:docPr id="173" name="image7.png"/>
                  <wp:cNvGraphicFramePr>
                    <a:graphicFrameLocks noChangeAspect="1"/>
                  </wp:cNvGraphicFramePr>
                  <a:graphic>
                    <a:graphicData uri="http://schemas.openxmlformats.org/drawingml/2006/picture">
                      <pic:pic>
                        <pic:nvPicPr>
                          <pic:cNvPr id="17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left w:val="nil"/>
              <w:bottom w:val="single" w:sz="4" w:space="0" w:color="000000"/>
              <w:right w:val="single" w:sz="4" w:space="0" w:color="000000"/>
            </w:tcBorders>
          </w:tcPr>
          <w:p>
            <w:pPr>
              <w:pStyle w:val="TableParagraph"/>
              <w:spacing w:before="85"/>
              <w:ind w:left="52" w:right="238"/>
              <w:jc w:val="center"/>
              <w:rPr>
                <w:sz w:val="19"/>
              </w:rPr>
            </w:pPr>
            <w:r>
              <w:rPr/>
              <w:drawing>
                <wp:inline distT="0" distB="0" distL="0" distR="0">
                  <wp:extent cx="106298" cy="106299"/>
                  <wp:effectExtent l="0" t="0" r="0" b="0"/>
                  <wp:docPr id="175" name="image7.png"/>
                  <wp:cNvGraphicFramePr>
                    <a:graphicFrameLocks noChangeAspect="1"/>
                  </wp:cNvGraphicFramePr>
                  <a:graphic>
                    <a:graphicData uri="http://schemas.openxmlformats.org/drawingml/2006/picture">
                      <pic:pic>
                        <pic:nvPicPr>
                          <pic:cNvPr id="176"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510" w:hRule="atLeast"/>
        </w:trPr>
        <w:tc>
          <w:tcPr>
            <w:tcW w:w="994" w:type="dxa"/>
            <w:vMerge w:val="restart"/>
            <w:tcBorders>
              <w:top w:val="single" w:sz="4" w:space="0" w:color="000000"/>
            </w:tcBorders>
          </w:tcPr>
          <w:p>
            <w:pPr>
              <w:pStyle w:val="TableParagraph"/>
              <w:spacing w:before="136"/>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89" w:type="dxa"/>
            <w:tcBorders>
              <w:top w:val="single" w:sz="4" w:space="0" w:color="000000"/>
            </w:tcBorders>
          </w:tcPr>
          <w:p>
            <w:pPr>
              <w:pStyle w:val="TableParagraph"/>
              <w:spacing w:before="42"/>
              <w:ind w:left="148"/>
              <w:rPr>
                <w:sz w:val="19"/>
              </w:rPr>
            </w:pPr>
            <w:r>
              <w:rPr>
                <w:color w:val="221F1F"/>
                <w:spacing w:val="-2"/>
                <w:sz w:val="19"/>
              </w:rPr>
              <w:t>Are</w:t>
            </w:r>
            <w:r>
              <w:rPr>
                <w:color w:val="221F1F"/>
                <w:spacing w:val="-7"/>
                <w:sz w:val="19"/>
              </w:rPr>
              <w:t> </w:t>
            </w:r>
            <w:r>
              <w:rPr>
                <w:color w:val="221F1F"/>
                <w:spacing w:val="-2"/>
                <w:sz w:val="19"/>
              </w:rPr>
              <w:t>they</w:t>
            </w:r>
            <w:r>
              <w:rPr>
                <w:color w:val="221F1F"/>
                <w:spacing w:val="-6"/>
                <w:sz w:val="19"/>
              </w:rPr>
              <w:t> </w:t>
            </w:r>
            <w:r>
              <w:rPr>
                <w:color w:val="221F1F"/>
                <w:spacing w:val="-2"/>
                <w:sz w:val="19"/>
              </w:rPr>
              <w:t>vertebrates?</w:t>
            </w:r>
          </w:p>
        </w:tc>
        <w:tc>
          <w:tcPr>
            <w:tcW w:w="733" w:type="dxa"/>
            <w:tcBorders>
              <w:top w:val="single" w:sz="4" w:space="0" w:color="000000"/>
              <w:right w:val="nil"/>
            </w:tcBorders>
          </w:tcPr>
          <w:p>
            <w:pPr>
              <w:pStyle w:val="TableParagraph"/>
              <w:spacing w:before="85"/>
              <w:ind w:right="55"/>
              <w:jc w:val="right"/>
              <w:rPr>
                <w:sz w:val="19"/>
              </w:rPr>
            </w:pPr>
            <w:r>
              <w:rPr/>
              <w:drawing>
                <wp:inline distT="0" distB="0" distL="0" distR="0">
                  <wp:extent cx="106299" cy="106299"/>
                  <wp:effectExtent l="0" t="0" r="0" b="0"/>
                  <wp:docPr id="177" name="image7.png"/>
                  <wp:cNvGraphicFramePr>
                    <a:graphicFrameLocks noChangeAspect="1"/>
                  </wp:cNvGraphicFramePr>
                  <a:graphic>
                    <a:graphicData uri="http://schemas.openxmlformats.org/drawingml/2006/picture">
                      <pic:pic>
                        <pic:nvPicPr>
                          <pic:cNvPr id="178"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5"/>
              <w:ind w:left="52" w:right="238"/>
              <w:jc w:val="center"/>
              <w:rPr>
                <w:sz w:val="19"/>
              </w:rPr>
            </w:pPr>
            <w:r>
              <w:rPr/>
              <w:drawing>
                <wp:inline distT="0" distB="0" distL="0" distR="0">
                  <wp:extent cx="106298" cy="106299"/>
                  <wp:effectExtent l="0" t="0" r="0" b="0"/>
                  <wp:docPr id="179" name="image7.png"/>
                  <wp:cNvGraphicFramePr>
                    <a:graphicFrameLocks noChangeAspect="1"/>
                  </wp:cNvGraphicFramePr>
                  <a:graphic>
                    <a:graphicData uri="http://schemas.openxmlformats.org/drawingml/2006/picture">
                      <pic:pic>
                        <pic:nvPicPr>
                          <pic:cNvPr id="180"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429" w:hRule="atLeast"/>
        </w:trPr>
        <w:tc>
          <w:tcPr>
            <w:tcW w:w="994" w:type="dxa"/>
            <w:vMerge/>
            <w:tcBorders>
              <w:top w:val="nil"/>
            </w:tcBorders>
          </w:tcPr>
          <w:p>
            <w:pPr>
              <w:rPr>
                <w:sz w:val="2"/>
                <w:szCs w:val="2"/>
              </w:rPr>
            </w:pPr>
          </w:p>
        </w:tc>
        <w:tc>
          <w:tcPr>
            <w:tcW w:w="7089" w:type="dxa"/>
          </w:tcPr>
          <w:p>
            <w:pPr>
              <w:pStyle w:val="TableParagraph"/>
              <w:spacing w:before="40"/>
              <w:ind w:left="148"/>
              <w:rPr>
                <w:sz w:val="19"/>
              </w:rPr>
            </w:pPr>
            <w:r>
              <w:rPr>
                <w:color w:val="221F1F"/>
                <w:spacing w:val="-2"/>
                <w:sz w:val="19"/>
              </w:rPr>
              <w:t>Are</w:t>
            </w:r>
            <w:r>
              <w:rPr>
                <w:color w:val="221F1F"/>
                <w:spacing w:val="-7"/>
                <w:sz w:val="19"/>
              </w:rPr>
              <w:t> </w:t>
            </w:r>
            <w:r>
              <w:rPr>
                <w:color w:val="221F1F"/>
                <w:spacing w:val="-2"/>
                <w:sz w:val="19"/>
              </w:rPr>
              <w:t>they</w:t>
            </w:r>
            <w:r>
              <w:rPr>
                <w:color w:val="221F1F"/>
                <w:spacing w:val="-5"/>
                <w:sz w:val="19"/>
              </w:rPr>
              <w:t> </w:t>
            </w:r>
            <w:r>
              <w:rPr>
                <w:color w:val="221F1F"/>
                <w:spacing w:val="-2"/>
                <w:sz w:val="19"/>
              </w:rPr>
              <w:t>non-human</w:t>
            </w:r>
            <w:r>
              <w:rPr>
                <w:color w:val="221F1F"/>
                <w:spacing w:val="-5"/>
                <w:sz w:val="19"/>
              </w:rPr>
              <w:t> </w:t>
            </w:r>
            <w:r>
              <w:rPr>
                <w:color w:val="221F1F"/>
                <w:spacing w:val="-2"/>
                <w:sz w:val="19"/>
              </w:rPr>
              <w:t>primates</w:t>
            </w:r>
            <w:r>
              <w:rPr>
                <w:color w:val="221F1F"/>
                <w:spacing w:val="5"/>
                <w:sz w:val="19"/>
              </w:rPr>
              <w:t> </w:t>
            </w:r>
            <w:r>
              <w:rPr>
                <w:color w:val="221F1F"/>
                <w:spacing w:val="-2"/>
                <w:sz w:val="19"/>
              </w:rPr>
              <w:t>(NHP)?</w:t>
            </w:r>
          </w:p>
        </w:tc>
        <w:tc>
          <w:tcPr>
            <w:tcW w:w="733" w:type="dxa"/>
            <w:tcBorders>
              <w:right w:val="nil"/>
            </w:tcBorders>
          </w:tcPr>
          <w:p>
            <w:pPr>
              <w:pStyle w:val="TableParagraph"/>
              <w:spacing w:before="83"/>
              <w:ind w:right="55"/>
              <w:jc w:val="right"/>
              <w:rPr>
                <w:sz w:val="19"/>
              </w:rPr>
            </w:pPr>
            <w:r>
              <w:rPr/>
              <w:drawing>
                <wp:inline distT="0" distB="0" distL="0" distR="0">
                  <wp:extent cx="106299" cy="106299"/>
                  <wp:effectExtent l="0" t="0" r="0" b="0"/>
                  <wp:docPr id="181" name="image7.png"/>
                  <wp:cNvGraphicFramePr>
                    <a:graphicFrameLocks noChangeAspect="1"/>
                  </wp:cNvGraphicFramePr>
                  <a:graphic>
                    <a:graphicData uri="http://schemas.openxmlformats.org/drawingml/2006/picture">
                      <pic:pic>
                        <pic:nvPicPr>
                          <pic:cNvPr id="18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3"/>
              <w:ind w:left="52" w:right="238"/>
              <w:jc w:val="center"/>
              <w:rPr>
                <w:sz w:val="19"/>
              </w:rPr>
            </w:pPr>
            <w:r>
              <w:rPr/>
              <w:drawing>
                <wp:inline distT="0" distB="0" distL="0" distR="0">
                  <wp:extent cx="106298" cy="106299"/>
                  <wp:effectExtent l="0" t="0" r="0" b="0"/>
                  <wp:docPr id="183" name="image7.png"/>
                  <wp:cNvGraphicFramePr>
                    <a:graphicFrameLocks noChangeAspect="1"/>
                  </wp:cNvGraphicFramePr>
                  <a:graphic>
                    <a:graphicData uri="http://schemas.openxmlformats.org/drawingml/2006/picture">
                      <pic:pic>
                        <pic:nvPicPr>
                          <pic:cNvPr id="184"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37" w:hRule="atLeast"/>
        </w:trPr>
        <w:tc>
          <w:tcPr>
            <w:tcW w:w="994" w:type="dxa"/>
            <w:vMerge/>
            <w:tcBorders>
              <w:top w:val="nil"/>
            </w:tcBorders>
          </w:tcPr>
          <w:p>
            <w:pPr>
              <w:rPr>
                <w:sz w:val="2"/>
                <w:szCs w:val="2"/>
              </w:rPr>
            </w:pPr>
          </w:p>
        </w:tc>
        <w:tc>
          <w:tcPr>
            <w:tcW w:w="7089" w:type="dxa"/>
          </w:tcPr>
          <w:p>
            <w:pPr>
              <w:pStyle w:val="TableParagraph"/>
              <w:spacing w:before="42"/>
              <w:ind w:left="148"/>
              <w:rPr>
                <w:sz w:val="19"/>
              </w:rPr>
            </w:pPr>
            <w:r>
              <w:rPr>
                <w:color w:val="221F1F"/>
                <w:w w:val="95"/>
                <w:sz w:val="19"/>
              </w:rPr>
              <w:t>Are</w:t>
            </w:r>
            <w:r>
              <w:rPr>
                <w:color w:val="221F1F"/>
                <w:spacing w:val="8"/>
                <w:sz w:val="19"/>
              </w:rPr>
              <w:t> </w:t>
            </w:r>
            <w:r>
              <w:rPr>
                <w:color w:val="221F1F"/>
                <w:w w:val="95"/>
                <w:sz w:val="19"/>
              </w:rPr>
              <w:t>they</w:t>
            </w:r>
            <w:r>
              <w:rPr>
                <w:color w:val="221F1F"/>
                <w:spacing w:val="9"/>
                <w:sz w:val="19"/>
              </w:rPr>
              <w:t> </w:t>
            </w:r>
            <w:r>
              <w:rPr>
                <w:color w:val="221F1F"/>
                <w:w w:val="95"/>
                <w:sz w:val="19"/>
              </w:rPr>
              <w:t>genetically</w:t>
            </w:r>
            <w:r>
              <w:rPr>
                <w:color w:val="221F1F"/>
                <w:spacing w:val="13"/>
                <w:sz w:val="19"/>
              </w:rPr>
              <w:t> </w:t>
            </w:r>
            <w:r>
              <w:rPr>
                <w:color w:val="221F1F"/>
                <w:spacing w:val="-2"/>
                <w:w w:val="95"/>
                <w:sz w:val="19"/>
              </w:rPr>
              <w:t>modified?</w:t>
            </w:r>
          </w:p>
        </w:tc>
        <w:tc>
          <w:tcPr>
            <w:tcW w:w="733" w:type="dxa"/>
            <w:tcBorders>
              <w:right w:val="nil"/>
            </w:tcBorders>
          </w:tcPr>
          <w:p>
            <w:pPr>
              <w:pStyle w:val="TableParagraph"/>
              <w:spacing w:before="85"/>
              <w:ind w:right="55"/>
              <w:jc w:val="right"/>
              <w:rPr>
                <w:sz w:val="19"/>
              </w:rPr>
            </w:pPr>
            <w:r>
              <w:rPr/>
              <w:drawing>
                <wp:inline distT="0" distB="0" distL="0" distR="0">
                  <wp:extent cx="106299" cy="106299"/>
                  <wp:effectExtent l="0" t="0" r="0" b="0"/>
                  <wp:docPr id="185" name="image7.png"/>
                  <wp:cNvGraphicFramePr>
                    <a:graphicFrameLocks noChangeAspect="1"/>
                  </wp:cNvGraphicFramePr>
                  <a:graphic>
                    <a:graphicData uri="http://schemas.openxmlformats.org/drawingml/2006/picture">
                      <pic:pic>
                        <pic:nvPicPr>
                          <pic:cNvPr id="18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5"/>
              <w:ind w:left="52" w:right="238"/>
              <w:jc w:val="center"/>
              <w:rPr>
                <w:sz w:val="19"/>
              </w:rPr>
            </w:pPr>
            <w:r>
              <w:rPr/>
              <w:drawing>
                <wp:inline distT="0" distB="0" distL="0" distR="0">
                  <wp:extent cx="106298" cy="106299"/>
                  <wp:effectExtent l="0" t="0" r="0" b="0"/>
                  <wp:docPr id="187" name="image7.png"/>
                  <wp:cNvGraphicFramePr>
                    <a:graphicFrameLocks noChangeAspect="1"/>
                  </wp:cNvGraphicFramePr>
                  <a:graphic>
                    <a:graphicData uri="http://schemas.openxmlformats.org/drawingml/2006/picture">
                      <pic:pic>
                        <pic:nvPicPr>
                          <pic:cNvPr id="18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73" w:hRule="atLeast"/>
        </w:trPr>
        <w:tc>
          <w:tcPr>
            <w:tcW w:w="994" w:type="dxa"/>
            <w:vMerge/>
            <w:tcBorders>
              <w:top w:val="nil"/>
            </w:tcBorders>
          </w:tcPr>
          <w:p>
            <w:pPr>
              <w:rPr>
                <w:sz w:val="2"/>
                <w:szCs w:val="2"/>
              </w:rPr>
            </w:pPr>
          </w:p>
        </w:tc>
        <w:tc>
          <w:tcPr>
            <w:tcW w:w="7089" w:type="dxa"/>
          </w:tcPr>
          <w:p>
            <w:pPr>
              <w:pStyle w:val="TableParagraph"/>
              <w:spacing w:before="134"/>
              <w:ind w:left="148"/>
              <w:rPr>
                <w:sz w:val="19"/>
              </w:rPr>
            </w:pPr>
            <w:r>
              <w:rPr>
                <w:color w:val="221F1F"/>
                <w:sz w:val="19"/>
              </w:rPr>
              <w:t>Are</w:t>
            </w:r>
            <w:r>
              <w:rPr>
                <w:color w:val="221F1F"/>
                <w:spacing w:val="-12"/>
                <w:sz w:val="19"/>
              </w:rPr>
              <w:t> </w:t>
            </w:r>
            <w:r>
              <w:rPr>
                <w:color w:val="221F1F"/>
                <w:sz w:val="19"/>
              </w:rPr>
              <w:t>they</w:t>
            </w:r>
            <w:r>
              <w:rPr>
                <w:color w:val="221F1F"/>
                <w:spacing w:val="-12"/>
                <w:sz w:val="19"/>
              </w:rPr>
              <w:t> </w:t>
            </w:r>
            <w:r>
              <w:rPr>
                <w:color w:val="221F1F"/>
                <w:sz w:val="19"/>
              </w:rPr>
              <w:t>cloned</w:t>
            </w:r>
            <w:r>
              <w:rPr>
                <w:color w:val="221F1F"/>
                <w:spacing w:val="-11"/>
                <w:sz w:val="19"/>
              </w:rPr>
              <w:t> </w:t>
            </w:r>
            <w:r>
              <w:rPr>
                <w:color w:val="221F1F"/>
                <w:sz w:val="19"/>
              </w:rPr>
              <w:t>farm</w:t>
            </w:r>
            <w:r>
              <w:rPr>
                <w:color w:val="221F1F"/>
                <w:spacing w:val="-12"/>
                <w:sz w:val="19"/>
              </w:rPr>
              <w:t> </w:t>
            </w:r>
            <w:r>
              <w:rPr>
                <w:color w:val="221F1F"/>
                <w:spacing w:val="-2"/>
                <w:sz w:val="19"/>
              </w:rPr>
              <w:t>animals?</w:t>
            </w:r>
          </w:p>
        </w:tc>
        <w:tc>
          <w:tcPr>
            <w:tcW w:w="733" w:type="dxa"/>
            <w:tcBorders>
              <w:right w:val="nil"/>
            </w:tcBorders>
          </w:tcPr>
          <w:p>
            <w:pPr>
              <w:pStyle w:val="TableParagraph"/>
              <w:spacing w:before="85"/>
              <w:ind w:right="55"/>
              <w:jc w:val="right"/>
              <w:rPr>
                <w:sz w:val="19"/>
              </w:rPr>
            </w:pPr>
            <w:r>
              <w:rPr/>
              <w:drawing>
                <wp:inline distT="0" distB="0" distL="0" distR="0">
                  <wp:extent cx="106299" cy="106299"/>
                  <wp:effectExtent l="0" t="0" r="0" b="0"/>
                  <wp:docPr id="189" name="image7.png"/>
                  <wp:cNvGraphicFramePr>
                    <a:graphicFrameLocks noChangeAspect="1"/>
                  </wp:cNvGraphicFramePr>
                  <a:graphic>
                    <a:graphicData uri="http://schemas.openxmlformats.org/drawingml/2006/picture">
                      <pic:pic>
                        <pic:nvPicPr>
                          <pic:cNvPr id="19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5"/>
              <w:ind w:left="52" w:right="238"/>
              <w:jc w:val="center"/>
              <w:rPr>
                <w:sz w:val="19"/>
              </w:rPr>
            </w:pPr>
            <w:r>
              <w:rPr/>
              <w:drawing>
                <wp:inline distT="0" distB="0" distL="0" distR="0">
                  <wp:extent cx="106298" cy="106299"/>
                  <wp:effectExtent l="0" t="0" r="0" b="0"/>
                  <wp:docPr id="191" name="image7.png"/>
                  <wp:cNvGraphicFramePr>
                    <a:graphicFrameLocks noChangeAspect="1"/>
                  </wp:cNvGraphicFramePr>
                  <a:graphic>
                    <a:graphicData uri="http://schemas.openxmlformats.org/drawingml/2006/picture">
                      <pic:pic>
                        <pic:nvPicPr>
                          <pic:cNvPr id="192"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53" w:hRule="atLeast"/>
        </w:trPr>
        <w:tc>
          <w:tcPr>
            <w:tcW w:w="994" w:type="dxa"/>
            <w:vMerge/>
            <w:tcBorders>
              <w:top w:val="nil"/>
            </w:tcBorders>
          </w:tcPr>
          <w:p>
            <w:pPr>
              <w:rPr>
                <w:sz w:val="2"/>
                <w:szCs w:val="2"/>
              </w:rPr>
            </w:pPr>
          </w:p>
        </w:tc>
        <w:tc>
          <w:tcPr>
            <w:tcW w:w="7089" w:type="dxa"/>
          </w:tcPr>
          <w:p>
            <w:pPr>
              <w:pStyle w:val="TableParagraph"/>
              <w:spacing w:before="133"/>
              <w:ind w:left="203"/>
              <w:rPr>
                <w:sz w:val="19"/>
              </w:rPr>
            </w:pPr>
            <w:r>
              <w:rPr>
                <w:color w:val="221F1F"/>
                <w:w w:val="95"/>
                <w:sz w:val="19"/>
              </w:rPr>
              <w:t>Are</w:t>
            </w:r>
            <w:r>
              <w:rPr>
                <w:color w:val="221F1F"/>
                <w:spacing w:val="11"/>
                <w:sz w:val="19"/>
              </w:rPr>
              <w:t> </w:t>
            </w:r>
            <w:r>
              <w:rPr>
                <w:color w:val="221F1F"/>
                <w:w w:val="95"/>
                <w:sz w:val="19"/>
              </w:rPr>
              <w:t>they</w:t>
            </w:r>
            <w:r>
              <w:rPr>
                <w:color w:val="221F1F"/>
                <w:spacing w:val="13"/>
                <w:sz w:val="19"/>
              </w:rPr>
              <w:t> </w:t>
            </w:r>
            <w:r>
              <w:rPr>
                <w:color w:val="221F1F"/>
                <w:w w:val="95"/>
                <w:sz w:val="19"/>
              </w:rPr>
              <w:t>endangered</w:t>
            </w:r>
            <w:r>
              <w:rPr>
                <w:color w:val="221F1F"/>
                <w:spacing w:val="12"/>
                <w:sz w:val="19"/>
              </w:rPr>
              <w:t> </w:t>
            </w:r>
            <w:r>
              <w:rPr>
                <w:color w:val="221F1F"/>
                <w:spacing w:val="-2"/>
                <w:w w:val="95"/>
                <w:sz w:val="19"/>
              </w:rPr>
              <w:t>species?</w:t>
            </w:r>
          </w:p>
        </w:tc>
        <w:tc>
          <w:tcPr>
            <w:tcW w:w="733" w:type="dxa"/>
            <w:tcBorders>
              <w:right w:val="nil"/>
            </w:tcBorders>
          </w:tcPr>
          <w:p>
            <w:pPr>
              <w:pStyle w:val="TableParagraph"/>
              <w:spacing w:before="84"/>
              <w:ind w:right="55"/>
              <w:jc w:val="right"/>
              <w:rPr>
                <w:sz w:val="19"/>
              </w:rPr>
            </w:pPr>
            <w:r>
              <w:rPr/>
              <w:drawing>
                <wp:inline distT="0" distB="0" distL="0" distR="0">
                  <wp:extent cx="106299" cy="106299"/>
                  <wp:effectExtent l="0" t="0" r="0" b="0"/>
                  <wp:docPr id="193" name="image7.png"/>
                  <wp:cNvGraphicFramePr>
                    <a:graphicFrameLocks noChangeAspect="1"/>
                  </wp:cNvGraphicFramePr>
                  <a:graphic>
                    <a:graphicData uri="http://schemas.openxmlformats.org/drawingml/2006/picture">
                      <pic:pic>
                        <pic:nvPicPr>
                          <pic:cNvPr id="19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4"/>
              <w:ind w:left="52" w:right="238"/>
              <w:jc w:val="center"/>
              <w:rPr>
                <w:sz w:val="19"/>
              </w:rPr>
            </w:pPr>
            <w:r>
              <w:rPr/>
              <w:drawing>
                <wp:inline distT="0" distB="0" distL="0" distR="0">
                  <wp:extent cx="106298" cy="106299"/>
                  <wp:effectExtent l="0" t="0" r="0" b="0"/>
                  <wp:docPr id="195" name="image7.png"/>
                  <wp:cNvGraphicFramePr>
                    <a:graphicFrameLocks noChangeAspect="1"/>
                  </wp:cNvGraphicFramePr>
                  <a:graphic>
                    <a:graphicData uri="http://schemas.openxmlformats.org/drawingml/2006/picture">
                      <pic:pic>
                        <pic:nvPicPr>
                          <pic:cNvPr id="196"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18" w:hRule="atLeast"/>
        </w:trPr>
        <w:tc>
          <w:tcPr>
            <w:tcW w:w="9642" w:type="dxa"/>
            <w:gridSpan w:val="4"/>
            <w:tcBorders>
              <w:top w:val="single" w:sz="4" w:space="0" w:color="000000"/>
            </w:tcBorders>
            <w:shd w:val="clear" w:color="auto" w:fill="A6C6E6"/>
          </w:tcPr>
          <w:p>
            <w:pPr>
              <w:pStyle w:val="TableParagraph"/>
              <w:spacing w:before="133"/>
              <w:ind w:left="28"/>
              <w:rPr>
                <w:sz w:val="19"/>
              </w:rPr>
            </w:pPr>
            <w:r>
              <w:rPr>
                <w:color w:val="221F1F"/>
                <w:spacing w:val="-4"/>
                <w:w w:val="95"/>
                <w:sz w:val="19"/>
              </w:rPr>
              <w:t>6.</w:t>
            </w:r>
            <w:r>
              <w:rPr>
                <w:color w:val="221F1F"/>
                <w:spacing w:val="-6"/>
                <w:sz w:val="19"/>
              </w:rPr>
              <w:t> </w:t>
            </w:r>
            <w:r>
              <w:rPr>
                <w:color w:val="221F1F"/>
                <w:spacing w:val="-4"/>
                <w:w w:val="95"/>
                <w:sz w:val="19"/>
              </w:rPr>
              <w:t>NON-EU</w:t>
            </w:r>
            <w:r>
              <w:rPr>
                <w:color w:val="221F1F"/>
                <w:spacing w:val="-15"/>
                <w:w w:val="95"/>
                <w:sz w:val="19"/>
              </w:rPr>
              <w:t> </w:t>
            </w:r>
            <w:r>
              <w:rPr>
                <w:color w:val="221F1F"/>
                <w:spacing w:val="-4"/>
                <w:w w:val="95"/>
                <w:sz w:val="19"/>
              </w:rPr>
              <w:t>COUNTRIES</w:t>
            </w:r>
          </w:p>
        </w:tc>
        <w:tc>
          <w:tcPr>
            <w:tcW w:w="853" w:type="dxa"/>
            <w:tcBorders>
              <w:top w:val="single" w:sz="4" w:space="0" w:color="000000"/>
            </w:tcBorders>
            <w:shd w:val="clear" w:color="auto" w:fill="A6C6E6"/>
          </w:tcPr>
          <w:p>
            <w:pPr>
              <w:pStyle w:val="TableParagraph"/>
              <w:spacing w:before="191"/>
              <w:ind w:left="195" w:right="167"/>
              <w:jc w:val="center"/>
              <w:rPr>
                <w:rFonts w:ascii="Calibri"/>
                <w:sz w:val="22"/>
              </w:rPr>
            </w:pPr>
            <w:r>
              <w:rPr>
                <w:rFonts w:ascii="Calibri"/>
                <w:spacing w:val="-4"/>
                <w:sz w:val="22"/>
              </w:rPr>
              <w:t>Page</w:t>
            </w:r>
          </w:p>
        </w:tc>
      </w:tr>
      <w:tr>
        <w:trPr>
          <w:trHeight w:val="693" w:hRule="atLeast"/>
        </w:trPr>
        <w:tc>
          <w:tcPr>
            <w:tcW w:w="8083" w:type="dxa"/>
            <w:gridSpan w:val="2"/>
          </w:tcPr>
          <w:p>
            <w:pPr>
              <w:pStyle w:val="TableParagraph"/>
              <w:spacing w:before="3"/>
              <w:rPr>
                <w:i/>
                <w:sz w:val="22"/>
              </w:rPr>
            </w:pPr>
          </w:p>
          <w:p>
            <w:pPr>
              <w:pStyle w:val="TableParagraph"/>
              <w:ind w:left="28"/>
              <w:rPr>
                <w:sz w:val="19"/>
              </w:rPr>
            </w:pPr>
            <w:r>
              <w:rPr>
                <w:color w:val="221F1F"/>
                <w:sz w:val="19"/>
              </w:rPr>
              <w:t>Will</w:t>
            </w:r>
            <w:r>
              <w:rPr>
                <w:color w:val="221F1F"/>
                <w:spacing w:val="-6"/>
                <w:sz w:val="19"/>
              </w:rPr>
              <w:t> </w:t>
            </w:r>
            <w:r>
              <w:rPr>
                <w:color w:val="221F1F"/>
                <w:sz w:val="19"/>
              </w:rPr>
              <w:t>some</w:t>
            </w:r>
            <w:r>
              <w:rPr>
                <w:color w:val="221F1F"/>
                <w:spacing w:val="-6"/>
                <w:sz w:val="19"/>
              </w:rPr>
              <w:t> </w:t>
            </w:r>
            <w:r>
              <w:rPr>
                <w:color w:val="221F1F"/>
                <w:sz w:val="19"/>
              </w:rPr>
              <w:t>of</w:t>
            </w:r>
            <w:r>
              <w:rPr>
                <w:color w:val="221F1F"/>
                <w:spacing w:val="-5"/>
                <w:sz w:val="19"/>
              </w:rPr>
              <w:t> </w:t>
            </w:r>
            <w:r>
              <w:rPr>
                <w:color w:val="221F1F"/>
                <w:sz w:val="19"/>
              </w:rPr>
              <w:t>the</w:t>
            </w:r>
            <w:r>
              <w:rPr>
                <w:color w:val="221F1F"/>
                <w:spacing w:val="-6"/>
                <w:sz w:val="19"/>
              </w:rPr>
              <w:t> </w:t>
            </w:r>
            <w:r>
              <w:rPr>
                <w:color w:val="221F1F"/>
                <w:sz w:val="19"/>
              </w:rPr>
              <w:t>activities</w:t>
            </w:r>
            <w:r>
              <w:rPr>
                <w:color w:val="221F1F"/>
                <w:spacing w:val="-4"/>
                <w:sz w:val="19"/>
              </w:rPr>
              <w:t> </w:t>
            </w:r>
            <w:r>
              <w:rPr>
                <w:color w:val="221F1F"/>
                <w:sz w:val="19"/>
              </w:rPr>
              <w:t>be</w:t>
            </w:r>
            <w:r>
              <w:rPr>
                <w:color w:val="221F1F"/>
                <w:spacing w:val="-8"/>
                <w:sz w:val="19"/>
              </w:rPr>
              <w:t> </w:t>
            </w:r>
            <w:r>
              <w:rPr>
                <w:color w:val="221F1F"/>
                <w:sz w:val="19"/>
              </w:rPr>
              <w:t>carried</w:t>
            </w:r>
            <w:r>
              <w:rPr>
                <w:color w:val="221F1F"/>
                <w:spacing w:val="-6"/>
                <w:sz w:val="19"/>
              </w:rPr>
              <w:t> </w:t>
            </w:r>
            <w:r>
              <w:rPr>
                <w:color w:val="221F1F"/>
                <w:sz w:val="19"/>
              </w:rPr>
              <w:t>out</w:t>
            </w:r>
            <w:r>
              <w:rPr>
                <w:color w:val="221F1F"/>
                <w:spacing w:val="-6"/>
                <w:sz w:val="19"/>
              </w:rPr>
              <w:t> </w:t>
            </w:r>
            <w:r>
              <w:rPr>
                <w:color w:val="221F1F"/>
                <w:sz w:val="19"/>
              </w:rPr>
              <w:t>in</w:t>
            </w:r>
            <w:r>
              <w:rPr>
                <w:color w:val="221F1F"/>
                <w:spacing w:val="-6"/>
                <w:sz w:val="19"/>
              </w:rPr>
              <w:t> </w:t>
            </w:r>
            <w:r>
              <w:rPr>
                <w:color w:val="221F1F"/>
                <w:sz w:val="19"/>
              </w:rPr>
              <w:t>non-EU</w:t>
            </w:r>
            <w:r>
              <w:rPr>
                <w:color w:val="221F1F"/>
                <w:spacing w:val="-5"/>
                <w:sz w:val="19"/>
              </w:rPr>
              <w:t> </w:t>
            </w:r>
            <w:r>
              <w:rPr>
                <w:color w:val="221F1F"/>
                <w:spacing w:val="-2"/>
                <w:sz w:val="19"/>
              </w:rPr>
              <w:t>countries?</w:t>
            </w:r>
          </w:p>
        </w:tc>
        <w:tc>
          <w:tcPr>
            <w:tcW w:w="733" w:type="dxa"/>
            <w:tcBorders>
              <w:right w:val="nil"/>
            </w:tcBorders>
          </w:tcPr>
          <w:p>
            <w:pPr>
              <w:pStyle w:val="TableParagraph"/>
              <w:spacing w:before="83"/>
              <w:ind w:right="55"/>
              <w:jc w:val="right"/>
              <w:rPr>
                <w:sz w:val="19"/>
              </w:rPr>
            </w:pPr>
            <w:r>
              <w:rPr/>
              <w:drawing>
                <wp:inline distT="0" distB="0" distL="0" distR="0">
                  <wp:extent cx="106679" cy="106679"/>
                  <wp:effectExtent l="0" t="0" r="0" b="0"/>
                  <wp:docPr id="197" name="image7.png"/>
                  <wp:cNvGraphicFramePr>
                    <a:graphicFrameLocks noChangeAspect="1"/>
                  </wp:cNvGraphicFramePr>
                  <a:graphic>
                    <a:graphicData uri="http://schemas.openxmlformats.org/drawingml/2006/picture">
                      <pic:pic>
                        <pic:nvPicPr>
                          <pic:cNvPr id="19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26" w:type="dxa"/>
            <w:tcBorders>
              <w:left w:val="nil"/>
              <w:bottom w:val="single" w:sz="4" w:space="0" w:color="000000"/>
              <w:right w:val="single" w:sz="4" w:space="0" w:color="000000"/>
            </w:tcBorders>
          </w:tcPr>
          <w:p>
            <w:pPr>
              <w:pStyle w:val="TableParagraph"/>
              <w:spacing w:before="83"/>
              <w:ind w:left="52" w:right="238"/>
              <w:jc w:val="center"/>
              <w:rPr>
                <w:sz w:val="19"/>
              </w:rPr>
            </w:pPr>
            <w:r>
              <w:rPr/>
              <w:drawing>
                <wp:inline distT="0" distB="0" distL="0" distR="0">
                  <wp:extent cx="106679" cy="106679"/>
                  <wp:effectExtent l="0" t="0" r="0" b="0"/>
                  <wp:docPr id="199" name="image7.png"/>
                  <wp:cNvGraphicFramePr>
                    <a:graphicFrameLocks noChangeAspect="1"/>
                  </wp:cNvGraphicFramePr>
                  <a:graphic>
                    <a:graphicData uri="http://schemas.openxmlformats.org/drawingml/2006/picture">
                      <pic:pic>
                        <pic:nvPicPr>
                          <pic:cNvPr id="20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517" w:hRule="atLeast"/>
        </w:trPr>
        <w:tc>
          <w:tcPr>
            <w:tcW w:w="994" w:type="dxa"/>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89" w:type="dxa"/>
          </w:tcPr>
          <w:p>
            <w:pPr>
              <w:pStyle w:val="TableParagraph"/>
              <w:spacing w:before="169"/>
              <w:ind w:left="26"/>
              <w:rPr>
                <w:sz w:val="19"/>
              </w:rPr>
            </w:pPr>
            <w:r>
              <w:rPr>
                <w:color w:val="221F1F"/>
                <w:sz w:val="19"/>
              </w:rPr>
              <w:t>Specify</w:t>
            </w:r>
            <w:r>
              <w:rPr>
                <w:color w:val="221F1F"/>
                <w:spacing w:val="-5"/>
                <w:sz w:val="19"/>
              </w:rPr>
              <w:t> </w:t>
            </w:r>
            <w:r>
              <w:rPr>
                <w:color w:val="221F1F"/>
                <w:sz w:val="19"/>
              </w:rPr>
              <w:t>the</w:t>
            </w:r>
            <w:r>
              <w:rPr>
                <w:color w:val="221F1F"/>
                <w:spacing w:val="-6"/>
                <w:sz w:val="19"/>
              </w:rPr>
              <w:t> </w:t>
            </w:r>
            <w:r>
              <w:rPr>
                <w:color w:val="221F1F"/>
                <w:spacing w:val="-2"/>
                <w:sz w:val="19"/>
              </w:rPr>
              <w:t>countries:</w:t>
            </w:r>
          </w:p>
        </w:tc>
        <w:tc>
          <w:tcPr>
            <w:tcW w:w="1559" w:type="dxa"/>
            <w:gridSpan w:val="2"/>
            <w:tcBorders>
              <w:top w:val="single" w:sz="4" w:space="0" w:color="000000"/>
              <w:bottom w:val="single" w:sz="4" w:space="0" w:color="000000"/>
              <w:right w:val="single" w:sz="4" w:space="0" w:color="000000"/>
            </w:tcBorders>
          </w:tcPr>
          <w:p>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827" w:hRule="atLeast"/>
        </w:trPr>
        <w:tc>
          <w:tcPr>
            <w:tcW w:w="8083" w:type="dxa"/>
            <w:gridSpan w:val="2"/>
          </w:tcPr>
          <w:p>
            <w:pPr>
              <w:pStyle w:val="TableParagraph"/>
              <w:spacing w:before="8"/>
              <w:rPr>
                <w:i/>
                <w:sz w:val="18"/>
              </w:rPr>
            </w:pPr>
          </w:p>
          <w:p>
            <w:pPr>
              <w:pStyle w:val="TableParagraph"/>
              <w:ind w:left="28"/>
              <w:rPr>
                <w:sz w:val="19"/>
              </w:rPr>
            </w:pPr>
            <w:r>
              <w:rPr>
                <w:color w:val="221F1F"/>
                <w:sz w:val="19"/>
              </w:rPr>
              <w:t>In case non-EU countries are involved, do the activities undertaken in</w:t>
            </w:r>
            <w:r>
              <w:rPr>
                <w:color w:val="221F1F"/>
                <w:spacing w:val="-5"/>
                <w:sz w:val="19"/>
              </w:rPr>
              <w:t> </w:t>
            </w:r>
            <w:r>
              <w:rPr>
                <w:color w:val="221F1F"/>
                <w:sz w:val="19"/>
              </w:rPr>
              <w:t>these</w:t>
            </w:r>
            <w:r>
              <w:rPr>
                <w:color w:val="221F1F"/>
                <w:spacing w:val="-10"/>
                <w:sz w:val="19"/>
              </w:rPr>
              <w:t> </w:t>
            </w:r>
            <w:r>
              <w:rPr>
                <w:color w:val="221F1F"/>
                <w:sz w:val="19"/>
              </w:rPr>
              <w:t>countries</w:t>
            </w:r>
            <w:r>
              <w:rPr>
                <w:color w:val="221F1F"/>
                <w:spacing w:val="-10"/>
                <w:sz w:val="19"/>
              </w:rPr>
              <w:t> </w:t>
            </w:r>
            <w:r>
              <w:rPr>
                <w:color w:val="221F1F"/>
                <w:sz w:val="19"/>
              </w:rPr>
              <w:t>raise potential ethics issues?</w:t>
            </w:r>
          </w:p>
        </w:tc>
        <w:tc>
          <w:tcPr>
            <w:tcW w:w="733" w:type="dxa"/>
            <w:tcBorders>
              <w:right w:val="nil"/>
            </w:tcBorders>
          </w:tcPr>
          <w:p>
            <w:pPr>
              <w:pStyle w:val="TableParagraph"/>
              <w:spacing w:before="83"/>
              <w:ind w:right="55"/>
              <w:jc w:val="right"/>
              <w:rPr>
                <w:sz w:val="19"/>
              </w:rPr>
            </w:pPr>
            <w:r>
              <w:rPr/>
              <w:drawing>
                <wp:inline distT="0" distB="0" distL="0" distR="0">
                  <wp:extent cx="106299" cy="106299"/>
                  <wp:effectExtent l="0" t="0" r="0" b="0"/>
                  <wp:docPr id="201" name="image7.png"/>
                  <wp:cNvGraphicFramePr>
                    <a:graphicFrameLocks noChangeAspect="1"/>
                  </wp:cNvGraphicFramePr>
                  <a:graphic>
                    <a:graphicData uri="http://schemas.openxmlformats.org/drawingml/2006/picture">
                      <pic:pic>
                        <pic:nvPicPr>
                          <pic:cNvPr id="20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3"/>
              <w:ind w:left="52" w:right="238"/>
              <w:jc w:val="center"/>
              <w:rPr>
                <w:sz w:val="19"/>
              </w:rPr>
            </w:pPr>
            <w:r>
              <w:rPr/>
              <w:drawing>
                <wp:inline distT="0" distB="0" distL="0" distR="0">
                  <wp:extent cx="106298" cy="106299"/>
                  <wp:effectExtent l="0" t="0" r="0" b="0"/>
                  <wp:docPr id="203" name="image7.png"/>
                  <wp:cNvGraphicFramePr>
                    <a:graphicFrameLocks noChangeAspect="1"/>
                  </wp:cNvGraphicFramePr>
                  <a:graphic>
                    <a:graphicData uri="http://schemas.openxmlformats.org/drawingml/2006/picture">
                      <pic:pic>
                        <pic:nvPicPr>
                          <pic:cNvPr id="204"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56" w:hRule="atLeast"/>
        </w:trPr>
        <w:tc>
          <w:tcPr>
            <w:tcW w:w="994" w:type="dxa"/>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89" w:type="dxa"/>
          </w:tcPr>
          <w:p>
            <w:pPr>
              <w:pStyle w:val="TableParagraph"/>
              <w:spacing w:before="4"/>
              <w:rPr>
                <w:i/>
                <w:sz w:val="16"/>
              </w:rPr>
            </w:pPr>
          </w:p>
          <w:p>
            <w:pPr>
              <w:pStyle w:val="TableParagraph"/>
              <w:ind w:left="26"/>
              <w:rPr>
                <w:sz w:val="19"/>
              </w:rPr>
            </w:pPr>
            <w:r>
              <w:rPr>
                <w:sz w:val="19"/>
              </w:rPr>
              <w:t>Specify</w:t>
            </w:r>
            <w:r>
              <w:rPr>
                <w:spacing w:val="-5"/>
                <w:sz w:val="19"/>
              </w:rPr>
              <w:t> </w:t>
            </w:r>
            <w:r>
              <w:rPr>
                <w:sz w:val="19"/>
              </w:rPr>
              <w:t>the</w:t>
            </w:r>
            <w:r>
              <w:rPr>
                <w:spacing w:val="-6"/>
                <w:sz w:val="19"/>
              </w:rPr>
              <w:t> </w:t>
            </w:r>
            <w:r>
              <w:rPr>
                <w:spacing w:val="-2"/>
                <w:sz w:val="19"/>
              </w:rPr>
              <w:t>countries:</w:t>
            </w:r>
          </w:p>
        </w:tc>
        <w:tc>
          <w:tcPr>
            <w:tcW w:w="1559" w:type="dxa"/>
            <w:gridSpan w:val="2"/>
            <w:tcBorders>
              <w:top w:val="single" w:sz="4" w:space="0" w:color="000000"/>
              <w:bottom w:val="single" w:sz="4" w:space="0" w:color="000000"/>
              <w:right w:val="single" w:sz="4" w:space="0" w:color="000000"/>
            </w:tcBorders>
          </w:tcPr>
          <w:p>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911" w:hRule="atLeast"/>
        </w:trPr>
        <w:tc>
          <w:tcPr>
            <w:tcW w:w="8083" w:type="dxa"/>
            <w:gridSpan w:val="2"/>
          </w:tcPr>
          <w:p>
            <w:pPr>
              <w:pStyle w:val="TableParagraph"/>
              <w:spacing w:before="148"/>
              <w:ind w:left="28"/>
              <w:rPr>
                <w:sz w:val="19"/>
              </w:rPr>
            </w:pPr>
            <w:r>
              <w:rPr>
                <w:color w:val="221F1F"/>
                <w:sz w:val="19"/>
              </w:rPr>
              <w:t>Is</w:t>
            </w:r>
            <w:r>
              <w:rPr>
                <w:color w:val="221F1F"/>
                <w:spacing w:val="-2"/>
                <w:sz w:val="19"/>
              </w:rPr>
              <w:t> </w:t>
            </w:r>
            <w:r>
              <w:rPr>
                <w:color w:val="221F1F"/>
                <w:sz w:val="19"/>
              </w:rPr>
              <w:t>it</w:t>
            </w:r>
            <w:r>
              <w:rPr>
                <w:color w:val="221F1F"/>
                <w:spacing w:val="-4"/>
                <w:sz w:val="19"/>
              </w:rPr>
              <w:t> </w:t>
            </w:r>
            <w:r>
              <w:rPr>
                <w:color w:val="221F1F"/>
                <w:sz w:val="19"/>
              </w:rPr>
              <w:t>planned</w:t>
            </w:r>
            <w:r>
              <w:rPr>
                <w:color w:val="221F1F"/>
                <w:spacing w:val="-4"/>
                <w:sz w:val="19"/>
              </w:rPr>
              <w:t> </w:t>
            </w:r>
            <w:r>
              <w:rPr>
                <w:color w:val="221F1F"/>
                <w:sz w:val="19"/>
              </w:rPr>
              <w:t>to</w:t>
            </w:r>
            <w:r>
              <w:rPr>
                <w:color w:val="221F1F"/>
                <w:spacing w:val="-3"/>
                <w:sz w:val="19"/>
              </w:rPr>
              <w:t> </w:t>
            </w:r>
            <w:r>
              <w:rPr>
                <w:color w:val="221F1F"/>
                <w:sz w:val="19"/>
              </w:rPr>
              <w:t>use</w:t>
            </w:r>
            <w:r>
              <w:rPr>
                <w:color w:val="221F1F"/>
                <w:spacing w:val="-6"/>
                <w:sz w:val="19"/>
              </w:rPr>
              <w:t> </w:t>
            </w:r>
            <w:r>
              <w:rPr>
                <w:color w:val="221F1F"/>
                <w:sz w:val="19"/>
              </w:rPr>
              <w:t>local</w:t>
            </w:r>
            <w:r>
              <w:rPr>
                <w:color w:val="221F1F"/>
                <w:spacing w:val="-3"/>
                <w:sz w:val="19"/>
              </w:rPr>
              <w:t> </w:t>
            </w:r>
            <w:r>
              <w:rPr>
                <w:color w:val="221F1F"/>
                <w:sz w:val="19"/>
              </w:rPr>
              <w:t>resources</w:t>
            </w:r>
            <w:r>
              <w:rPr>
                <w:color w:val="221F1F"/>
                <w:spacing w:val="-2"/>
                <w:sz w:val="19"/>
              </w:rPr>
              <w:t> </w:t>
            </w:r>
            <w:r>
              <w:rPr>
                <w:color w:val="221F1F"/>
                <w:sz w:val="19"/>
              </w:rPr>
              <w:t>(e.g. animal</w:t>
            </w:r>
            <w:r>
              <w:rPr>
                <w:color w:val="221F1F"/>
                <w:spacing w:val="-3"/>
                <w:sz w:val="19"/>
              </w:rPr>
              <w:t> </w:t>
            </w:r>
            <w:r>
              <w:rPr>
                <w:color w:val="221F1F"/>
                <w:sz w:val="19"/>
              </w:rPr>
              <w:t>and/or</w:t>
            </w:r>
            <w:r>
              <w:rPr>
                <w:color w:val="221F1F"/>
                <w:spacing w:val="-4"/>
                <w:sz w:val="19"/>
              </w:rPr>
              <w:t> </w:t>
            </w:r>
            <w:r>
              <w:rPr>
                <w:color w:val="221F1F"/>
                <w:sz w:val="19"/>
              </w:rPr>
              <w:t>human</w:t>
            </w:r>
            <w:r>
              <w:rPr>
                <w:color w:val="221F1F"/>
                <w:spacing w:val="-4"/>
                <w:sz w:val="19"/>
              </w:rPr>
              <w:t> </w:t>
            </w:r>
            <w:r>
              <w:rPr>
                <w:color w:val="221F1F"/>
                <w:sz w:val="19"/>
              </w:rPr>
              <w:t>tissue</w:t>
            </w:r>
            <w:r>
              <w:rPr>
                <w:color w:val="221F1F"/>
                <w:spacing w:val="-6"/>
                <w:sz w:val="19"/>
              </w:rPr>
              <w:t> </w:t>
            </w:r>
            <w:r>
              <w:rPr>
                <w:color w:val="221F1F"/>
                <w:sz w:val="19"/>
              </w:rPr>
              <w:t>samples,</w:t>
            </w:r>
            <w:r>
              <w:rPr>
                <w:color w:val="221F1F"/>
                <w:spacing w:val="-4"/>
                <w:sz w:val="19"/>
              </w:rPr>
              <w:t> </w:t>
            </w:r>
            <w:r>
              <w:rPr>
                <w:color w:val="221F1F"/>
                <w:sz w:val="19"/>
              </w:rPr>
              <w:t>genetic</w:t>
            </w:r>
            <w:r>
              <w:rPr>
                <w:color w:val="221F1F"/>
                <w:spacing w:val="-3"/>
                <w:sz w:val="19"/>
              </w:rPr>
              <w:t> </w:t>
            </w:r>
            <w:r>
              <w:rPr>
                <w:color w:val="221F1F"/>
                <w:sz w:val="19"/>
              </w:rPr>
              <w:t>material, live animals, human remains, materials of historical value, endangered fauna or flora samples, </w:t>
            </w:r>
            <w:r>
              <w:rPr>
                <w:color w:val="221F1F"/>
                <w:spacing w:val="-2"/>
                <w:sz w:val="19"/>
              </w:rPr>
              <w:t>etc.)?</w:t>
            </w:r>
          </w:p>
        </w:tc>
        <w:tc>
          <w:tcPr>
            <w:tcW w:w="733" w:type="dxa"/>
            <w:tcBorders>
              <w:right w:val="nil"/>
            </w:tcBorders>
          </w:tcPr>
          <w:p>
            <w:pPr>
              <w:pStyle w:val="TableParagraph"/>
              <w:spacing w:before="83"/>
              <w:ind w:right="55"/>
              <w:jc w:val="right"/>
              <w:rPr>
                <w:sz w:val="19"/>
              </w:rPr>
            </w:pPr>
            <w:r>
              <w:rPr/>
              <w:drawing>
                <wp:inline distT="0" distB="0" distL="0" distR="0">
                  <wp:extent cx="106299" cy="106299"/>
                  <wp:effectExtent l="0" t="0" r="0" b="0"/>
                  <wp:docPr id="205" name="image7.png"/>
                  <wp:cNvGraphicFramePr>
                    <a:graphicFrameLocks noChangeAspect="1"/>
                  </wp:cNvGraphicFramePr>
                  <a:graphic>
                    <a:graphicData uri="http://schemas.openxmlformats.org/drawingml/2006/picture">
                      <pic:pic>
                        <pic:nvPicPr>
                          <pic:cNvPr id="20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3"/>
              <w:ind w:left="52" w:right="238"/>
              <w:jc w:val="center"/>
              <w:rPr>
                <w:sz w:val="19"/>
              </w:rPr>
            </w:pPr>
            <w:r>
              <w:rPr/>
              <w:drawing>
                <wp:inline distT="0" distB="0" distL="0" distR="0">
                  <wp:extent cx="106298" cy="106299"/>
                  <wp:effectExtent l="0" t="0" r="0" b="0"/>
                  <wp:docPr id="207" name="image7.png"/>
                  <wp:cNvGraphicFramePr>
                    <a:graphicFrameLocks noChangeAspect="1"/>
                  </wp:cNvGraphicFramePr>
                  <a:graphic>
                    <a:graphicData uri="http://schemas.openxmlformats.org/drawingml/2006/picture">
                      <pic:pic>
                        <pic:nvPicPr>
                          <pic:cNvPr id="20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710" w:hRule="atLeast"/>
        </w:trPr>
        <w:tc>
          <w:tcPr>
            <w:tcW w:w="8083" w:type="dxa"/>
            <w:gridSpan w:val="2"/>
          </w:tcPr>
          <w:p>
            <w:pPr>
              <w:pStyle w:val="TableParagraph"/>
              <w:spacing w:line="242" w:lineRule="auto" w:before="155"/>
              <w:ind w:left="28" w:right="47"/>
              <w:rPr>
                <w:sz w:val="19"/>
              </w:rPr>
            </w:pPr>
            <w:r>
              <w:rPr>
                <w:color w:val="221F1F"/>
                <w:sz w:val="19"/>
              </w:rPr>
              <w:t>Is</w:t>
            </w:r>
            <w:r>
              <w:rPr>
                <w:color w:val="221F1F"/>
                <w:spacing w:val="-2"/>
                <w:sz w:val="19"/>
              </w:rPr>
              <w:t> </w:t>
            </w:r>
            <w:r>
              <w:rPr>
                <w:color w:val="221F1F"/>
                <w:sz w:val="19"/>
              </w:rPr>
              <w:t>it</w:t>
            </w:r>
            <w:r>
              <w:rPr>
                <w:color w:val="221F1F"/>
                <w:spacing w:val="-4"/>
                <w:sz w:val="19"/>
              </w:rPr>
              <w:t> </w:t>
            </w:r>
            <w:r>
              <w:rPr>
                <w:color w:val="221F1F"/>
                <w:sz w:val="19"/>
              </w:rPr>
              <w:t>planned</w:t>
            </w:r>
            <w:r>
              <w:rPr>
                <w:color w:val="221F1F"/>
                <w:spacing w:val="-4"/>
                <w:sz w:val="19"/>
              </w:rPr>
              <w:t> </w:t>
            </w:r>
            <w:r>
              <w:rPr>
                <w:color w:val="221F1F"/>
                <w:sz w:val="19"/>
              </w:rPr>
              <w:t>to</w:t>
            </w:r>
            <w:r>
              <w:rPr>
                <w:color w:val="221F1F"/>
                <w:spacing w:val="-3"/>
                <w:sz w:val="19"/>
              </w:rPr>
              <w:t> </w:t>
            </w:r>
            <w:r>
              <w:rPr>
                <w:color w:val="221F1F"/>
                <w:sz w:val="19"/>
              </w:rPr>
              <w:t>import</w:t>
            </w:r>
            <w:r>
              <w:rPr>
                <w:color w:val="221F1F"/>
                <w:spacing w:val="-4"/>
                <w:sz w:val="19"/>
              </w:rPr>
              <w:t> </w:t>
            </w:r>
            <w:r>
              <w:rPr>
                <w:color w:val="221F1F"/>
                <w:sz w:val="19"/>
              </w:rPr>
              <w:t>any</w:t>
            </w:r>
            <w:r>
              <w:rPr>
                <w:color w:val="221F1F"/>
                <w:spacing w:val="-3"/>
                <w:sz w:val="19"/>
              </w:rPr>
              <w:t> </w:t>
            </w:r>
            <w:r>
              <w:rPr>
                <w:color w:val="221F1F"/>
                <w:sz w:val="19"/>
              </w:rPr>
              <w:t>material (other</w:t>
            </w:r>
            <w:r>
              <w:rPr>
                <w:color w:val="221F1F"/>
                <w:spacing w:val="-4"/>
                <w:sz w:val="19"/>
              </w:rPr>
              <w:t> </w:t>
            </w:r>
            <w:r>
              <w:rPr>
                <w:color w:val="221F1F"/>
                <w:sz w:val="19"/>
              </w:rPr>
              <w:t>than</w:t>
            </w:r>
            <w:r>
              <w:rPr>
                <w:color w:val="221F1F"/>
                <w:spacing w:val="-3"/>
                <w:sz w:val="19"/>
              </w:rPr>
              <w:t> </w:t>
            </w:r>
            <w:r>
              <w:rPr>
                <w:color w:val="221F1F"/>
                <w:sz w:val="19"/>
              </w:rPr>
              <w:t>data)</w:t>
            </w:r>
            <w:r>
              <w:rPr>
                <w:color w:val="221F1F"/>
                <w:spacing w:val="-4"/>
                <w:sz w:val="19"/>
              </w:rPr>
              <w:t> </w:t>
            </w:r>
            <w:r>
              <w:rPr>
                <w:color w:val="221F1F"/>
                <w:sz w:val="19"/>
              </w:rPr>
              <w:t>from</w:t>
            </w:r>
            <w:r>
              <w:rPr>
                <w:color w:val="221F1F"/>
                <w:spacing w:val="-1"/>
                <w:sz w:val="19"/>
              </w:rPr>
              <w:t> </w:t>
            </w:r>
            <w:r>
              <w:rPr>
                <w:color w:val="221F1F"/>
                <w:sz w:val="19"/>
              </w:rPr>
              <w:t>non-EU</w:t>
            </w:r>
            <w:r>
              <w:rPr>
                <w:color w:val="221F1F"/>
                <w:spacing w:val="-4"/>
                <w:sz w:val="19"/>
              </w:rPr>
              <w:t> </w:t>
            </w:r>
            <w:r>
              <w:rPr>
                <w:color w:val="221F1F"/>
                <w:sz w:val="19"/>
              </w:rPr>
              <w:t>countries</w:t>
            </w:r>
            <w:r>
              <w:rPr>
                <w:color w:val="221F1F"/>
                <w:spacing w:val="-2"/>
                <w:sz w:val="19"/>
              </w:rPr>
              <w:t> </w:t>
            </w:r>
            <w:r>
              <w:rPr>
                <w:color w:val="221F1F"/>
                <w:sz w:val="19"/>
              </w:rPr>
              <w:t>into</w:t>
            </w:r>
            <w:r>
              <w:rPr>
                <w:color w:val="221F1F"/>
                <w:spacing w:val="-1"/>
                <w:sz w:val="19"/>
              </w:rPr>
              <w:t> </w:t>
            </w:r>
            <w:r>
              <w:rPr>
                <w:color w:val="221F1F"/>
                <w:sz w:val="19"/>
              </w:rPr>
              <w:t>the</w:t>
            </w:r>
            <w:r>
              <w:rPr>
                <w:color w:val="221F1F"/>
                <w:spacing w:val="-4"/>
                <w:sz w:val="19"/>
              </w:rPr>
              <w:t> </w:t>
            </w:r>
            <w:r>
              <w:rPr>
                <w:color w:val="221F1F"/>
                <w:sz w:val="19"/>
              </w:rPr>
              <w:t>EU</w:t>
            </w:r>
            <w:r>
              <w:rPr>
                <w:color w:val="221F1F"/>
                <w:spacing w:val="-4"/>
                <w:sz w:val="19"/>
              </w:rPr>
              <w:t> </w:t>
            </w:r>
            <w:r>
              <w:rPr>
                <w:color w:val="221F1F"/>
                <w:sz w:val="19"/>
              </w:rPr>
              <w:t>or</w:t>
            </w:r>
            <w:r>
              <w:rPr>
                <w:color w:val="221F1F"/>
                <w:spacing w:val="-4"/>
                <w:sz w:val="19"/>
              </w:rPr>
              <w:t> </w:t>
            </w:r>
            <w:r>
              <w:rPr>
                <w:color w:val="221F1F"/>
                <w:sz w:val="19"/>
              </w:rPr>
              <w:t>from a non-EU country to another non-EU country? For data imports, see section 4.</w:t>
            </w:r>
          </w:p>
        </w:tc>
        <w:tc>
          <w:tcPr>
            <w:tcW w:w="733" w:type="dxa"/>
            <w:tcBorders>
              <w:right w:val="nil"/>
            </w:tcBorders>
          </w:tcPr>
          <w:p>
            <w:pPr>
              <w:pStyle w:val="TableParagraph"/>
              <w:spacing w:before="83"/>
              <w:ind w:right="55"/>
              <w:jc w:val="right"/>
              <w:rPr>
                <w:sz w:val="19"/>
              </w:rPr>
            </w:pPr>
            <w:r>
              <w:rPr/>
              <w:drawing>
                <wp:inline distT="0" distB="0" distL="0" distR="0">
                  <wp:extent cx="106299" cy="106299"/>
                  <wp:effectExtent l="0" t="0" r="0" b="0"/>
                  <wp:docPr id="209" name="image7.png"/>
                  <wp:cNvGraphicFramePr>
                    <a:graphicFrameLocks noChangeAspect="1"/>
                  </wp:cNvGraphicFramePr>
                  <a:graphic>
                    <a:graphicData uri="http://schemas.openxmlformats.org/drawingml/2006/picture">
                      <pic:pic>
                        <pic:nvPicPr>
                          <pic:cNvPr id="21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3"/>
              <w:ind w:left="52" w:right="238"/>
              <w:jc w:val="center"/>
              <w:rPr>
                <w:sz w:val="19"/>
              </w:rPr>
            </w:pPr>
            <w:r>
              <w:rPr/>
              <w:drawing>
                <wp:inline distT="0" distB="0" distL="0" distR="0">
                  <wp:extent cx="106298" cy="106299"/>
                  <wp:effectExtent l="0" t="0" r="0" b="0"/>
                  <wp:docPr id="211" name="image7.png"/>
                  <wp:cNvGraphicFramePr>
                    <a:graphicFrameLocks noChangeAspect="1"/>
                  </wp:cNvGraphicFramePr>
                  <a:graphic>
                    <a:graphicData uri="http://schemas.openxmlformats.org/drawingml/2006/picture">
                      <pic:pic>
                        <pic:nvPicPr>
                          <pic:cNvPr id="212"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17" w:hRule="atLeast"/>
        </w:trPr>
        <w:tc>
          <w:tcPr>
            <w:tcW w:w="994" w:type="dxa"/>
          </w:tcPr>
          <w:p>
            <w:pPr>
              <w:pStyle w:val="TableParagraph"/>
              <w:spacing w:before="133"/>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89" w:type="dxa"/>
          </w:tcPr>
          <w:p>
            <w:pPr>
              <w:pStyle w:val="TableParagraph"/>
              <w:spacing w:before="169"/>
              <w:ind w:left="26"/>
              <w:rPr>
                <w:sz w:val="19"/>
              </w:rPr>
            </w:pPr>
            <w:r>
              <w:rPr>
                <w:color w:val="221F1F"/>
                <w:sz w:val="19"/>
              </w:rPr>
              <w:t>Specify</w:t>
            </w:r>
            <w:r>
              <w:rPr>
                <w:color w:val="221F1F"/>
                <w:spacing w:val="-9"/>
                <w:sz w:val="19"/>
              </w:rPr>
              <w:t> </w:t>
            </w:r>
            <w:r>
              <w:rPr>
                <w:color w:val="221F1F"/>
                <w:sz w:val="19"/>
              </w:rPr>
              <w:t>material</w:t>
            </w:r>
            <w:r>
              <w:rPr>
                <w:color w:val="221F1F"/>
                <w:spacing w:val="-9"/>
                <w:sz w:val="19"/>
              </w:rPr>
              <w:t> </w:t>
            </w:r>
            <w:r>
              <w:rPr>
                <w:color w:val="221F1F"/>
                <w:sz w:val="19"/>
              </w:rPr>
              <w:t>and</w:t>
            </w:r>
            <w:r>
              <w:rPr>
                <w:color w:val="221F1F"/>
                <w:spacing w:val="-8"/>
                <w:sz w:val="19"/>
              </w:rPr>
              <w:t> </w:t>
            </w:r>
            <w:r>
              <w:rPr>
                <w:color w:val="221F1F"/>
                <w:sz w:val="19"/>
              </w:rPr>
              <w:t>countries</w:t>
            </w:r>
            <w:r>
              <w:rPr>
                <w:color w:val="221F1F"/>
                <w:spacing w:val="-9"/>
                <w:sz w:val="19"/>
              </w:rPr>
              <w:t> </w:t>
            </w:r>
            <w:r>
              <w:rPr>
                <w:color w:val="221F1F"/>
                <w:spacing w:val="-2"/>
                <w:sz w:val="19"/>
              </w:rPr>
              <w:t>involved:</w:t>
            </w:r>
          </w:p>
        </w:tc>
        <w:tc>
          <w:tcPr>
            <w:tcW w:w="1559" w:type="dxa"/>
            <w:gridSpan w:val="2"/>
            <w:tcBorders>
              <w:top w:val="single" w:sz="4" w:space="0" w:color="000000"/>
              <w:bottom w:val="single" w:sz="4" w:space="0" w:color="000000"/>
              <w:right w:val="single" w:sz="4" w:space="0" w:color="000000"/>
            </w:tcBorders>
          </w:tcPr>
          <w:p>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18" w:hRule="atLeast"/>
        </w:trPr>
        <w:tc>
          <w:tcPr>
            <w:tcW w:w="8083" w:type="dxa"/>
            <w:gridSpan w:val="2"/>
          </w:tcPr>
          <w:p>
            <w:pPr>
              <w:pStyle w:val="TableParagraph"/>
              <w:spacing w:line="220" w:lineRule="atLeast" w:before="57"/>
              <w:ind w:left="28"/>
              <w:rPr>
                <w:sz w:val="19"/>
              </w:rPr>
            </w:pPr>
            <w:r>
              <w:rPr>
                <w:color w:val="221F1F"/>
                <w:sz w:val="19"/>
              </w:rPr>
              <w:t>Is</w:t>
            </w:r>
            <w:r>
              <w:rPr>
                <w:color w:val="221F1F"/>
                <w:spacing w:val="-2"/>
                <w:sz w:val="19"/>
              </w:rPr>
              <w:t> </w:t>
            </w:r>
            <w:r>
              <w:rPr>
                <w:color w:val="221F1F"/>
                <w:sz w:val="19"/>
              </w:rPr>
              <w:t>it</w:t>
            </w:r>
            <w:r>
              <w:rPr>
                <w:color w:val="221F1F"/>
                <w:spacing w:val="-4"/>
                <w:sz w:val="19"/>
              </w:rPr>
              <w:t> </w:t>
            </w:r>
            <w:r>
              <w:rPr>
                <w:color w:val="221F1F"/>
                <w:sz w:val="19"/>
              </w:rPr>
              <w:t>planned</w:t>
            </w:r>
            <w:r>
              <w:rPr>
                <w:color w:val="221F1F"/>
                <w:spacing w:val="-4"/>
                <w:sz w:val="19"/>
              </w:rPr>
              <w:t> </w:t>
            </w:r>
            <w:r>
              <w:rPr>
                <w:color w:val="221F1F"/>
                <w:sz w:val="19"/>
              </w:rPr>
              <w:t>to</w:t>
            </w:r>
            <w:r>
              <w:rPr>
                <w:color w:val="221F1F"/>
                <w:spacing w:val="-3"/>
                <w:sz w:val="19"/>
              </w:rPr>
              <w:t> </w:t>
            </w:r>
            <w:r>
              <w:rPr>
                <w:color w:val="221F1F"/>
                <w:sz w:val="19"/>
              </w:rPr>
              <w:t>export</w:t>
            </w:r>
            <w:r>
              <w:rPr>
                <w:color w:val="221F1F"/>
                <w:spacing w:val="-4"/>
                <w:sz w:val="19"/>
              </w:rPr>
              <w:t> </w:t>
            </w:r>
            <w:r>
              <w:rPr>
                <w:color w:val="221F1F"/>
                <w:sz w:val="19"/>
              </w:rPr>
              <w:t>any</w:t>
            </w:r>
            <w:r>
              <w:rPr>
                <w:color w:val="221F1F"/>
                <w:spacing w:val="-2"/>
                <w:sz w:val="19"/>
              </w:rPr>
              <w:t> </w:t>
            </w:r>
            <w:r>
              <w:rPr>
                <w:color w:val="221F1F"/>
                <w:sz w:val="19"/>
              </w:rPr>
              <w:t>material (other</w:t>
            </w:r>
            <w:r>
              <w:rPr>
                <w:color w:val="221F1F"/>
                <w:spacing w:val="-4"/>
                <w:sz w:val="19"/>
              </w:rPr>
              <w:t> </w:t>
            </w:r>
            <w:r>
              <w:rPr>
                <w:color w:val="221F1F"/>
                <w:sz w:val="19"/>
              </w:rPr>
              <w:t>than</w:t>
            </w:r>
            <w:r>
              <w:rPr>
                <w:color w:val="221F1F"/>
                <w:spacing w:val="-3"/>
                <w:sz w:val="19"/>
              </w:rPr>
              <w:t> </w:t>
            </w:r>
            <w:r>
              <w:rPr>
                <w:color w:val="221F1F"/>
                <w:sz w:val="19"/>
              </w:rPr>
              <w:t>data)</w:t>
            </w:r>
            <w:r>
              <w:rPr>
                <w:color w:val="221F1F"/>
                <w:spacing w:val="-4"/>
                <w:sz w:val="19"/>
              </w:rPr>
              <w:t> </w:t>
            </w:r>
            <w:r>
              <w:rPr>
                <w:color w:val="221F1F"/>
                <w:sz w:val="19"/>
              </w:rPr>
              <w:t>from</w:t>
            </w:r>
            <w:r>
              <w:rPr>
                <w:color w:val="221F1F"/>
                <w:spacing w:val="-1"/>
                <w:sz w:val="19"/>
              </w:rPr>
              <w:t> </w:t>
            </w:r>
            <w:r>
              <w:rPr>
                <w:color w:val="221F1F"/>
                <w:sz w:val="19"/>
              </w:rPr>
              <w:t>the</w:t>
            </w:r>
            <w:r>
              <w:rPr>
                <w:color w:val="221F1F"/>
                <w:spacing w:val="-3"/>
                <w:sz w:val="19"/>
              </w:rPr>
              <w:t> </w:t>
            </w:r>
            <w:r>
              <w:rPr>
                <w:color w:val="221F1F"/>
                <w:sz w:val="19"/>
              </w:rPr>
              <w:t>EU</w:t>
            </w:r>
            <w:r>
              <w:rPr>
                <w:color w:val="221F1F"/>
                <w:spacing w:val="-4"/>
                <w:sz w:val="19"/>
              </w:rPr>
              <w:t> </w:t>
            </w:r>
            <w:r>
              <w:rPr>
                <w:color w:val="221F1F"/>
                <w:sz w:val="19"/>
              </w:rPr>
              <w:t>to</w:t>
            </w:r>
            <w:r>
              <w:rPr>
                <w:color w:val="221F1F"/>
                <w:spacing w:val="-4"/>
                <w:sz w:val="19"/>
              </w:rPr>
              <w:t> </w:t>
            </w:r>
            <w:r>
              <w:rPr>
                <w:color w:val="221F1F"/>
                <w:sz w:val="19"/>
              </w:rPr>
              <w:t>non-EU</w:t>
            </w:r>
            <w:r>
              <w:rPr>
                <w:color w:val="221F1F"/>
                <w:spacing w:val="-3"/>
                <w:sz w:val="19"/>
              </w:rPr>
              <w:t> </w:t>
            </w:r>
            <w:r>
              <w:rPr>
                <w:color w:val="221F1F"/>
                <w:sz w:val="19"/>
              </w:rPr>
              <w:t>countries?</w:t>
            </w:r>
            <w:r>
              <w:rPr>
                <w:color w:val="221F1F"/>
                <w:spacing w:val="-2"/>
                <w:sz w:val="19"/>
              </w:rPr>
              <w:t> </w:t>
            </w:r>
            <w:r>
              <w:rPr>
                <w:color w:val="221F1F"/>
                <w:sz w:val="19"/>
              </w:rPr>
              <w:t>For</w:t>
            </w:r>
            <w:r>
              <w:rPr>
                <w:color w:val="221F1F"/>
                <w:spacing w:val="-4"/>
                <w:sz w:val="19"/>
              </w:rPr>
              <w:t> </w:t>
            </w:r>
            <w:r>
              <w:rPr>
                <w:color w:val="221F1F"/>
                <w:sz w:val="19"/>
              </w:rPr>
              <w:t>data exports, see section 4.</w:t>
            </w:r>
          </w:p>
        </w:tc>
        <w:tc>
          <w:tcPr>
            <w:tcW w:w="733" w:type="dxa"/>
            <w:tcBorders>
              <w:right w:val="nil"/>
            </w:tcBorders>
          </w:tcPr>
          <w:p>
            <w:pPr>
              <w:pStyle w:val="TableParagraph"/>
              <w:spacing w:before="83"/>
              <w:ind w:right="55"/>
              <w:jc w:val="right"/>
              <w:rPr>
                <w:sz w:val="19"/>
              </w:rPr>
            </w:pPr>
            <w:r>
              <w:rPr/>
              <w:drawing>
                <wp:inline distT="0" distB="0" distL="0" distR="0">
                  <wp:extent cx="106679" cy="106679"/>
                  <wp:effectExtent l="0" t="0" r="0" b="0"/>
                  <wp:docPr id="213" name="image7.png"/>
                  <wp:cNvGraphicFramePr>
                    <a:graphicFrameLocks noChangeAspect="1"/>
                  </wp:cNvGraphicFramePr>
                  <a:graphic>
                    <a:graphicData uri="http://schemas.openxmlformats.org/drawingml/2006/picture">
                      <pic:pic>
                        <pic:nvPicPr>
                          <pic:cNvPr id="21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3"/>
              <w:ind w:left="52" w:right="238"/>
              <w:jc w:val="center"/>
              <w:rPr>
                <w:sz w:val="19"/>
              </w:rPr>
            </w:pPr>
            <w:r>
              <w:rPr/>
              <w:drawing>
                <wp:inline distT="0" distB="0" distL="0" distR="0">
                  <wp:extent cx="106679" cy="106679"/>
                  <wp:effectExtent l="0" t="0" r="0" b="0"/>
                  <wp:docPr id="215" name="image7.png"/>
                  <wp:cNvGraphicFramePr>
                    <a:graphicFrameLocks noChangeAspect="1"/>
                  </wp:cNvGraphicFramePr>
                  <a:graphic>
                    <a:graphicData uri="http://schemas.openxmlformats.org/drawingml/2006/picture">
                      <pic:pic>
                        <pic:nvPicPr>
                          <pic:cNvPr id="21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18" w:hRule="atLeast"/>
        </w:trPr>
        <w:tc>
          <w:tcPr>
            <w:tcW w:w="994" w:type="dxa"/>
          </w:tcPr>
          <w:p>
            <w:pPr>
              <w:pStyle w:val="TableParagraph"/>
              <w:spacing w:before="134"/>
              <w:ind w:left="149"/>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89" w:type="dxa"/>
          </w:tcPr>
          <w:p>
            <w:pPr>
              <w:pStyle w:val="TableParagraph"/>
              <w:spacing w:before="170"/>
              <w:ind w:left="26"/>
              <w:rPr>
                <w:sz w:val="19"/>
              </w:rPr>
            </w:pPr>
            <w:r>
              <w:rPr>
                <w:color w:val="221F1F"/>
                <w:sz w:val="19"/>
              </w:rPr>
              <w:t>Specify</w:t>
            </w:r>
            <w:r>
              <w:rPr>
                <w:color w:val="221F1F"/>
                <w:spacing w:val="-9"/>
                <w:sz w:val="19"/>
              </w:rPr>
              <w:t> </w:t>
            </w:r>
            <w:r>
              <w:rPr>
                <w:color w:val="221F1F"/>
                <w:sz w:val="19"/>
              </w:rPr>
              <w:t>material</w:t>
            </w:r>
            <w:r>
              <w:rPr>
                <w:color w:val="221F1F"/>
                <w:spacing w:val="-9"/>
                <w:sz w:val="19"/>
              </w:rPr>
              <w:t> </w:t>
            </w:r>
            <w:r>
              <w:rPr>
                <w:color w:val="221F1F"/>
                <w:sz w:val="19"/>
              </w:rPr>
              <w:t>and</w:t>
            </w:r>
            <w:r>
              <w:rPr>
                <w:color w:val="221F1F"/>
                <w:spacing w:val="-8"/>
                <w:sz w:val="19"/>
              </w:rPr>
              <w:t> </w:t>
            </w:r>
            <w:r>
              <w:rPr>
                <w:color w:val="221F1F"/>
                <w:sz w:val="19"/>
              </w:rPr>
              <w:t>countries</w:t>
            </w:r>
            <w:r>
              <w:rPr>
                <w:color w:val="221F1F"/>
                <w:spacing w:val="-9"/>
                <w:sz w:val="19"/>
              </w:rPr>
              <w:t> </w:t>
            </w:r>
            <w:r>
              <w:rPr>
                <w:color w:val="221F1F"/>
                <w:spacing w:val="-2"/>
                <w:sz w:val="19"/>
              </w:rPr>
              <w:t>involved:</w:t>
            </w:r>
          </w:p>
        </w:tc>
        <w:tc>
          <w:tcPr>
            <w:tcW w:w="1559" w:type="dxa"/>
            <w:gridSpan w:val="2"/>
            <w:tcBorders>
              <w:top w:val="single" w:sz="4" w:space="0" w:color="000000"/>
              <w:bottom w:val="single" w:sz="4" w:space="0" w:color="000000"/>
              <w:right w:val="single" w:sz="4" w:space="0" w:color="000000"/>
            </w:tcBorders>
          </w:tcPr>
          <w:p>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774" w:hRule="atLeast"/>
        </w:trPr>
        <w:tc>
          <w:tcPr>
            <w:tcW w:w="8083" w:type="dxa"/>
            <w:gridSpan w:val="2"/>
          </w:tcPr>
          <w:p>
            <w:pPr>
              <w:pStyle w:val="TableParagraph"/>
              <w:spacing w:before="4"/>
              <w:rPr>
                <w:i/>
                <w:sz w:val="16"/>
              </w:rPr>
            </w:pPr>
          </w:p>
          <w:p>
            <w:pPr>
              <w:pStyle w:val="TableParagraph"/>
              <w:ind w:left="28"/>
              <w:rPr>
                <w:sz w:val="19"/>
              </w:rPr>
            </w:pPr>
            <w:r>
              <w:rPr>
                <w:color w:val="221F1F"/>
                <w:sz w:val="19"/>
              </w:rPr>
              <w:t>Does</w:t>
            </w:r>
            <w:r>
              <w:rPr>
                <w:color w:val="221F1F"/>
                <w:spacing w:val="-2"/>
                <w:sz w:val="19"/>
              </w:rPr>
              <w:t> </w:t>
            </w:r>
            <w:r>
              <w:rPr>
                <w:color w:val="221F1F"/>
                <w:sz w:val="19"/>
              </w:rPr>
              <w:t>this</w:t>
            </w:r>
            <w:r>
              <w:rPr>
                <w:color w:val="221F1F"/>
                <w:spacing w:val="-3"/>
                <w:sz w:val="19"/>
              </w:rPr>
              <w:t> </w:t>
            </w:r>
            <w:r>
              <w:rPr>
                <w:color w:val="221F1F"/>
                <w:sz w:val="19"/>
              </w:rPr>
              <w:t>activity</w:t>
            </w:r>
            <w:r>
              <w:rPr>
                <w:color w:val="221F1F"/>
                <w:spacing w:val="-2"/>
                <w:sz w:val="19"/>
              </w:rPr>
              <w:t> </w:t>
            </w:r>
            <w:r>
              <w:rPr>
                <w:color w:val="221F1F"/>
                <w:sz w:val="19"/>
              </w:rPr>
              <w:t>involves </w:t>
            </w:r>
            <w:hyperlink r:id="rId46">
              <w:r>
                <w:rPr>
                  <w:color w:val="0087CC"/>
                  <w:sz w:val="19"/>
                  <w:u w:val="single" w:color="0087CC"/>
                </w:rPr>
                <w:t>low</w:t>
              </w:r>
              <w:r>
                <w:rPr>
                  <w:color w:val="0087CC"/>
                  <w:spacing w:val="-4"/>
                  <w:sz w:val="19"/>
                  <w:u w:val="single" w:color="0087CC"/>
                </w:rPr>
                <w:t> </w:t>
              </w:r>
              <w:r>
                <w:rPr>
                  <w:color w:val="0087CC"/>
                  <w:sz w:val="19"/>
                  <w:u w:val="single" w:color="0087CC"/>
                </w:rPr>
                <w:t>and/or</w:t>
              </w:r>
              <w:r>
                <w:rPr>
                  <w:color w:val="0087CC"/>
                  <w:spacing w:val="-4"/>
                  <w:sz w:val="19"/>
                  <w:u w:val="single" w:color="0087CC"/>
                </w:rPr>
                <w:t> </w:t>
              </w:r>
              <w:r>
                <w:rPr>
                  <w:color w:val="0087CC"/>
                  <w:sz w:val="19"/>
                  <w:u w:val="single" w:color="0087CC"/>
                </w:rPr>
                <w:t>lower-middle</w:t>
              </w:r>
              <w:r>
                <w:rPr>
                  <w:color w:val="0087CC"/>
                  <w:spacing w:val="-4"/>
                  <w:sz w:val="19"/>
                  <w:u w:val="single" w:color="0087CC"/>
                </w:rPr>
                <w:t> </w:t>
              </w:r>
              <w:r>
                <w:rPr>
                  <w:color w:val="0087CC"/>
                  <w:sz w:val="19"/>
                  <w:u w:val="single" w:color="0087CC"/>
                </w:rPr>
                <w:t>income</w:t>
              </w:r>
              <w:r>
                <w:rPr>
                  <w:color w:val="0087CC"/>
                  <w:spacing w:val="-4"/>
                  <w:sz w:val="19"/>
                  <w:u w:val="single" w:color="0087CC"/>
                </w:rPr>
                <w:t> </w:t>
              </w:r>
              <w:r>
                <w:rPr>
                  <w:color w:val="0087CC"/>
                  <w:sz w:val="19"/>
                  <w:u w:val="single" w:color="0087CC"/>
                </w:rPr>
                <w:t>countries</w:t>
              </w:r>
            </w:hyperlink>
            <w:r>
              <w:rPr>
                <w:color w:val="221F1F"/>
                <w:sz w:val="19"/>
              </w:rPr>
              <w:t>?</w:t>
            </w:r>
            <w:r>
              <w:rPr>
                <w:color w:val="221F1F"/>
                <w:spacing w:val="-3"/>
                <w:sz w:val="19"/>
              </w:rPr>
              <w:t> </w:t>
            </w:r>
            <w:r>
              <w:rPr>
                <w:color w:val="221F1F"/>
                <w:sz w:val="19"/>
              </w:rPr>
              <w:t>(if</w:t>
            </w:r>
            <w:r>
              <w:rPr>
                <w:color w:val="221F1F"/>
                <w:spacing w:val="-4"/>
                <w:sz w:val="19"/>
              </w:rPr>
              <w:t> </w:t>
            </w:r>
            <w:r>
              <w:rPr>
                <w:color w:val="221F1F"/>
                <w:sz w:val="19"/>
              </w:rPr>
              <w:t>yes,</w:t>
            </w:r>
            <w:r>
              <w:rPr>
                <w:color w:val="221F1F"/>
                <w:spacing w:val="-4"/>
                <w:sz w:val="19"/>
              </w:rPr>
              <w:t> </w:t>
            </w:r>
            <w:r>
              <w:rPr>
                <w:color w:val="221F1F"/>
                <w:sz w:val="19"/>
              </w:rPr>
              <w:t>detail</w:t>
            </w:r>
            <w:r>
              <w:rPr>
                <w:color w:val="221F1F"/>
                <w:spacing w:val="-3"/>
                <w:sz w:val="19"/>
              </w:rPr>
              <w:t> </w:t>
            </w:r>
            <w:r>
              <w:rPr>
                <w:color w:val="221F1F"/>
                <w:sz w:val="19"/>
              </w:rPr>
              <w:t>the</w:t>
            </w:r>
            <w:r>
              <w:rPr>
                <w:color w:val="221F1F"/>
                <w:spacing w:val="-2"/>
                <w:sz w:val="19"/>
              </w:rPr>
              <w:t> </w:t>
            </w:r>
            <w:r>
              <w:rPr>
                <w:color w:val="221F1F"/>
                <w:sz w:val="19"/>
              </w:rPr>
              <w:t>benefit- sharing actions planned in the self-assessment)</w:t>
            </w:r>
          </w:p>
        </w:tc>
        <w:tc>
          <w:tcPr>
            <w:tcW w:w="733" w:type="dxa"/>
            <w:tcBorders>
              <w:right w:val="nil"/>
            </w:tcBorders>
          </w:tcPr>
          <w:p>
            <w:pPr>
              <w:pStyle w:val="TableParagraph"/>
              <w:spacing w:before="83"/>
              <w:ind w:right="55"/>
              <w:jc w:val="right"/>
              <w:rPr>
                <w:sz w:val="19"/>
              </w:rPr>
            </w:pPr>
            <w:r>
              <w:rPr/>
              <w:drawing>
                <wp:inline distT="0" distB="0" distL="0" distR="0">
                  <wp:extent cx="106299" cy="106299"/>
                  <wp:effectExtent l="0" t="0" r="0" b="0"/>
                  <wp:docPr id="217" name="image7.png"/>
                  <wp:cNvGraphicFramePr>
                    <a:graphicFrameLocks noChangeAspect="1"/>
                  </wp:cNvGraphicFramePr>
                  <a:graphic>
                    <a:graphicData uri="http://schemas.openxmlformats.org/drawingml/2006/picture">
                      <pic:pic>
                        <pic:nvPicPr>
                          <pic:cNvPr id="218"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3"/>
              <w:ind w:left="52" w:right="238"/>
              <w:jc w:val="center"/>
              <w:rPr>
                <w:sz w:val="19"/>
              </w:rPr>
            </w:pPr>
            <w:r>
              <w:rPr/>
              <w:drawing>
                <wp:inline distT="0" distB="0" distL="0" distR="0">
                  <wp:extent cx="106298" cy="106299"/>
                  <wp:effectExtent l="0" t="0" r="0" b="0"/>
                  <wp:docPr id="219" name="image7.png"/>
                  <wp:cNvGraphicFramePr>
                    <a:graphicFrameLocks noChangeAspect="1"/>
                  </wp:cNvGraphicFramePr>
                  <a:graphic>
                    <a:graphicData uri="http://schemas.openxmlformats.org/drawingml/2006/picture">
                      <pic:pic>
                        <pic:nvPicPr>
                          <pic:cNvPr id="220"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17" w:hRule="atLeast"/>
        </w:trPr>
        <w:tc>
          <w:tcPr>
            <w:tcW w:w="8083" w:type="dxa"/>
            <w:gridSpan w:val="2"/>
          </w:tcPr>
          <w:p>
            <w:pPr>
              <w:pStyle w:val="TableParagraph"/>
              <w:spacing w:before="169"/>
              <w:ind w:left="28"/>
              <w:rPr>
                <w:sz w:val="19"/>
              </w:rPr>
            </w:pPr>
            <w:r>
              <w:rPr>
                <w:color w:val="221F1F"/>
                <w:sz w:val="19"/>
              </w:rPr>
              <w:t>Could</w:t>
            </w:r>
            <w:r>
              <w:rPr>
                <w:color w:val="221F1F"/>
                <w:spacing w:val="-7"/>
                <w:sz w:val="19"/>
              </w:rPr>
              <w:t> </w:t>
            </w:r>
            <w:r>
              <w:rPr>
                <w:color w:val="221F1F"/>
                <w:sz w:val="19"/>
              </w:rPr>
              <w:t>the</w:t>
            </w:r>
            <w:r>
              <w:rPr>
                <w:color w:val="221F1F"/>
                <w:spacing w:val="-5"/>
                <w:sz w:val="19"/>
              </w:rPr>
              <w:t> </w:t>
            </w:r>
            <w:r>
              <w:rPr>
                <w:color w:val="221F1F"/>
                <w:sz w:val="19"/>
              </w:rPr>
              <w:t>situation</w:t>
            </w:r>
            <w:r>
              <w:rPr>
                <w:color w:val="221F1F"/>
                <w:spacing w:val="-8"/>
                <w:sz w:val="19"/>
              </w:rPr>
              <w:t> </w:t>
            </w:r>
            <w:r>
              <w:rPr>
                <w:color w:val="221F1F"/>
                <w:sz w:val="19"/>
              </w:rPr>
              <w:t>in</w:t>
            </w:r>
            <w:r>
              <w:rPr>
                <w:color w:val="221F1F"/>
                <w:spacing w:val="-6"/>
                <w:sz w:val="19"/>
              </w:rPr>
              <w:t> </w:t>
            </w:r>
            <w:r>
              <w:rPr>
                <w:color w:val="221F1F"/>
                <w:sz w:val="19"/>
              </w:rPr>
              <w:t>the</w:t>
            </w:r>
            <w:r>
              <w:rPr>
                <w:color w:val="221F1F"/>
                <w:spacing w:val="-6"/>
                <w:sz w:val="19"/>
              </w:rPr>
              <w:t> </w:t>
            </w:r>
            <w:r>
              <w:rPr>
                <w:color w:val="221F1F"/>
                <w:sz w:val="19"/>
              </w:rPr>
              <w:t>country</w:t>
            </w:r>
            <w:r>
              <w:rPr>
                <w:color w:val="221F1F"/>
                <w:spacing w:val="-5"/>
                <w:sz w:val="19"/>
              </w:rPr>
              <w:t> </w:t>
            </w:r>
            <w:r>
              <w:rPr>
                <w:color w:val="221F1F"/>
                <w:sz w:val="19"/>
              </w:rPr>
              <w:t>put</w:t>
            </w:r>
            <w:r>
              <w:rPr>
                <w:color w:val="221F1F"/>
                <w:spacing w:val="-5"/>
                <w:sz w:val="19"/>
              </w:rPr>
              <w:t> </w:t>
            </w:r>
            <w:r>
              <w:rPr>
                <w:color w:val="221F1F"/>
                <w:sz w:val="19"/>
              </w:rPr>
              <w:t>the</w:t>
            </w:r>
            <w:r>
              <w:rPr>
                <w:color w:val="221F1F"/>
                <w:spacing w:val="-7"/>
                <w:sz w:val="19"/>
              </w:rPr>
              <w:t> </w:t>
            </w:r>
            <w:r>
              <w:rPr>
                <w:color w:val="221F1F"/>
                <w:sz w:val="19"/>
              </w:rPr>
              <w:t>individuals</w:t>
            </w:r>
            <w:r>
              <w:rPr>
                <w:color w:val="221F1F"/>
                <w:spacing w:val="-5"/>
                <w:sz w:val="19"/>
              </w:rPr>
              <w:t> </w:t>
            </w:r>
            <w:r>
              <w:rPr>
                <w:color w:val="221F1F"/>
                <w:sz w:val="19"/>
              </w:rPr>
              <w:t>taking</w:t>
            </w:r>
            <w:r>
              <w:rPr>
                <w:color w:val="221F1F"/>
                <w:spacing w:val="-8"/>
                <w:sz w:val="19"/>
              </w:rPr>
              <w:t> </w:t>
            </w:r>
            <w:r>
              <w:rPr>
                <w:color w:val="221F1F"/>
                <w:sz w:val="19"/>
              </w:rPr>
              <w:t>part</w:t>
            </w:r>
            <w:r>
              <w:rPr>
                <w:color w:val="221F1F"/>
                <w:spacing w:val="-6"/>
                <w:sz w:val="19"/>
              </w:rPr>
              <w:t> </w:t>
            </w:r>
            <w:r>
              <w:rPr>
                <w:color w:val="221F1F"/>
                <w:sz w:val="19"/>
              </w:rPr>
              <w:t>in</w:t>
            </w:r>
            <w:r>
              <w:rPr>
                <w:color w:val="221F1F"/>
                <w:spacing w:val="-7"/>
                <w:sz w:val="19"/>
              </w:rPr>
              <w:t> </w:t>
            </w:r>
            <w:r>
              <w:rPr>
                <w:color w:val="221F1F"/>
                <w:sz w:val="19"/>
              </w:rPr>
              <w:t>the</w:t>
            </w:r>
            <w:r>
              <w:rPr>
                <w:color w:val="221F1F"/>
                <w:spacing w:val="-5"/>
                <w:sz w:val="19"/>
              </w:rPr>
              <w:t> </w:t>
            </w:r>
            <w:r>
              <w:rPr>
                <w:color w:val="221F1F"/>
                <w:sz w:val="19"/>
              </w:rPr>
              <w:t>activity</w:t>
            </w:r>
            <w:r>
              <w:rPr>
                <w:color w:val="221F1F"/>
                <w:spacing w:val="-4"/>
                <w:sz w:val="19"/>
              </w:rPr>
              <w:t> </w:t>
            </w:r>
            <w:r>
              <w:rPr>
                <w:color w:val="221F1F"/>
                <w:sz w:val="19"/>
              </w:rPr>
              <w:t>at</w:t>
            </w:r>
            <w:r>
              <w:rPr>
                <w:color w:val="221F1F"/>
                <w:spacing w:val="-7"/>
                <w:sz w:val="19"/>
              </w:rPr>
              <w:t> </w:t>
            </w:r>
            <w:r>
              <w:rPr>
                <w:color w:val="221F1F"/>
                <w:spacing w:val="-2"/>
                <w:sz w:val="19"/>
              </w:rPr>
              <w:t>risk?</w:t>
            </w:r>
          </w:p>
        </w:tc>
        <w:tc>
          <w:tcPr>
            <w:tcW w:w="733" w:type="dxa"/>
            <w:tcBorders>
              <w:right w:val="nil"/>
            </w:tcBorders>
          </w:tcPr>
          <w:p>
            <w:pPr>
              <w:pStyle w:val="TableParagraph"/>
              <w:spacing w:before="85"/>
              <w:ind w:right="55"/>
              <w:jc w:val="right"/>
              <w:rPr>
                <w:sz w:val="19"/>
              </w:rPr>
            </w:pPr>
            <w:r>
              <w:rPr/>
              <w:drawing>
                <wp:inline distT="0" distB="0" distL="0" distR="0">
                  <wp:extent cx="106299" cy="106299"/>
                  <wp:effectExtent l="0" t="0" r="0" b="0"/>
                  <wp:docPr id="221" name="image7.png"/>
                  <wp:cNvGraphicFramePr>
                    <a:graphicFrameLocks noChangeAspect="1"/>
                  </wp:cNvGraphicFramePr>
                  <a:graphic>
                    <a:graphicData uri="http://schemas.openxmlformats.org/drawingml/2006/picture">
                      <pic:pic>
                        <pic:nvPicPr>
                          <pic:cNvPr id="22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26" w:type="dxa"/>
            <w:tcBorders>
              <w:top w:val="single" w:sz="4" w:space="0" w:color="000000"/>
              <w:left w:val="nil"/>
              <w:bottom w:val="single" w:sz="4" w:space="0" w:color="000000"/>
              <w:right w:val="single" w:sz="4" w:space="0" w:color="000000"/>
            </w:tcBorders>
          </w:tcPr>
          <w:p>
            <w:pPr>
              <w:pStyle w:val="TableParagraph"/>
              <w:spacing w:before="85"/>
              <w:ind w:left="52" w:right="238"/>
              <w:jc w:val="center"/>
              <w:rPr>
                <w:sz w:val="19"/>
              </w:rPr>
            </w:pPr>
            <w:r>
              <w:rPr/>
              <w:drawing>
                <wp:inline distT="0" distB="0" distL="0" distR="0">
                  <wp:extent cx="106298" cy="106299"/>
                  <wp:effectExtent l="0" t="0" r="0" b="0"/>
                  <wp:docPr id="223" name="image7.png"/>
                  <wp:cNvGraphicFramePr>
                    <a:graphicFrameLocks noChangeAspect="1"/>
                  </wp:cNvGraphicFramePr>
                  <a:graphic>
                    <a:graphicData uri="http://schemas.openxmlformats.org/drawingml/2006/picture">
                      <pic:pic>
                        <pic:nvPicPr>
                          <pic:cNvPr id="224"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30" w:hRule="atLeast"/>
        </w:trPr>
        <w:tc>
          <w:tcPr>
            <w:tcW w:w="8083" w:type="dxa"/>
            <w:gridSpan w:val="2"/>
            <w:shd w:val="clear" w:color="auto" w:fill="A6C6E6"/>
          </w:tcPr>
          <w:p>
            <w:pPr>
              <w:pStyle w:val="TableParagraph"/>
              <w:spacing w:before="2"/>
              <w:rPr>
                <w:i/>
                <w:sz w:val="21"/>
              </w:rPr>
            </w:pPr>
          </w:p>
          <w:p>
            <w:pPr>
              <w:pStyle w:val="TableParagraph"/>
              <w:ind w:left="28"/>
              <w:rPr>
                <w:sz w:val="19"/>
              </w:rPr>
            </w:pPr>
            <w:r>
              <w:rPr>
                <w:color w:val="221F1F"/>
                <w:w w:val="95"/>
                <w:sz w:val="19"/>
              </w:rPr>
              <w:t>7.</w:t>
            </w:r>
            <w:r>
              <w:rPr>
                <w:color w:val="221F1F"/>
                <w:spacing w:val="18"/>
                <w:sz w:val="19"/>
              </w:rPr>
              <w:t> </w:t>
            </w:r>
            <w:r>
              <w:rPr>
                <w:color w:val="221F1F"/>
                <w:w w:val="95"/>
                <w:sz w:val="19"/>
              </w:rPr>
              <w:t>ENVIRONMENT,</w:t>
            </w:r>
            <w:r>
              <w:rPr>
                <w:color w:val="221F1F"/>
                <w:spacing w:val="18"/>
                <w:sz w:val="19"/>
              </w:rPr>
              <w:t> </w:t>
            </w:r>
            <w:r>
              <w:rPr>
                <w:color w:val="221F1F"/>
                <w:w w:val="95"/>
                <w:sz w:val="19"/>
              </w:rPr>
              <w:t>HEALTH</w:t>
            </w:r>
            <w:r>
              <w:rPr>
                <w:color w:val="221F1F"/>
                <w:spacing w:val="22"/>
                <w:sz w:val="19"/>
              </w:rPr>
              <w:t> </w:t>
            </w:r>
            <w:r>
              <w:rPr>
                <w:color w:val="221F1F"/>
                <w:w w:val="95"/>
                <w:sz w:val="19"/>
              </w:rPr>
              <w:t>and</w:t>
            </w:r>
            <w:r>
              <w:rPr>
                <w:color w:val="221F1F"/>
                <w:spacing w:val="19"/>
                <w:sz w:val="19"/>
              </w:rPr>
              <w:t> </w:t>
            </w:r>
            <w:r>
              <w:rPr>
                <w:color w:val="221F1F"/>
                <w:spacing w:val="-2"/>
                <w:w w:val="95"/>
                <w:sz w:val="19"/>
              </w:rPr>
              <w:t>SAFETY</w:t>
            </w:r>
          </w:p>
        </w:tc>
        <w:tc>
          <w:tcPr>
            <w:tcW w:w="1559" w:type="dxa"/>
            <w:gridSpan w:val="2"/>
            <w:tcBorders>
              <w:top w:val="single" w:sz="4" w:space="0" w:color="000000"/>
            </w:tcBorders>
            <w:shd w:val="clear" w:color="auto" w:fill="A6C6E6"/>
          </w:tcPr>
          <w:p>
            <w:pPr>
              <w:pStyle w:val="TableParagraph"/>
              <w:rPr>
                <w:rFonts w:ascii="Times New Roman"/>
                <w:sz w:val="18"/>
              </w:rPr>
            </w:pPr>
          </w:p>
        </w:tc>
        <w:tc>
          <w:tcPr>
            <w:tcW w:w="853" w:type="dxa"/>
            <w:tcBorders>
              <w:top w:val="single" w:sz="4" w:space="0" w:color="000000"/>
            </w:tcBorders>
            <w:shd w:val="clear" w:color="auto" w:fill="A6C6E6"/>
          </w:tcPr>
          <w:p>
            <w:pPr>
              <w:pStyle w:val="TableParagraph"/>
              <w:spacing w:before="181"/>
              <w:ind w:left="188" w:right="179"/>
              <w:jc w:val="center"/>
              <w:rPr>
                <w:rFonts w:ascii="Calibri"/>
                <w:sz w:val="22"/>
              </w:rPr>
            </w:pPr>
            <w:r>
              <w:rPr>
                <w:rFonts w:ascii="Calibri"/>
                <w:spacing w:val="-4"/>
                <w:sz w:val="22"/>
              </w:rPr>
              <w:t>Page</w:t>
            </w:r>
          </w:p>
        </w:tc>
      </w:tr>
    </w:tbl>
    <w:p>
      <w:pPr>
        <w:spacing w:after="0"/>
        <w:jc w:val="center"/>
        <w:rPr>
          <w:rFonts w:ascii="Calibri"/>
          <w:sz w:val="22"/>
        </w:rPr>
        <w:sectPr>
          <w:pgSz w:w="11910" w:h="16850"/>
          <w:pgMar w:header="715" w:footer="1466" w:top="1640" w:bottom="1660" w:left="440" w:right="0"/>
        </w:sectPr>
      </w:pPr>
    </w:p>
    <w:p>
      <w:pPr>
        <w:pStyle w:val="BodyText"/>
        <w:spacing w:before="11"/>
        <w:rPr>
          <w:rFonts w:ascii="Arial"/>
          <w:i/>
          <w:sz w:val="23"/>
        </w:rPr>
      </w:pPr>
    </w:p>
    <w:tbl>
      <w:tblPr>
        <w:tblW w:w="0" w:type="auto"/>
        <w:jc w:val="left"/>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8083"/>
        <w:gridCol w:w="741"/>
        <w:gridCol w:w="818"/>
        <w:gridCol w:w="853"/>
      </w:tblGrid>
      <w:tr>
        <w:trPr>
          <w:trHeight w:val="863" w:hRule="atLeast"/>
        </w:trPr>
        <w:tc>
          <w:tcPr>
            <w:tcW w:w="8083" w:type="dxa"/>
          </w:tcPr>
          <w:p>
            <w:pPr>
              <w:pStyle w:val="TableParagraph"/>
              <w:spacing w:before="124"/>
              <w:ind w:left="28"/>
              <w:rPr>
                <w:sz w:val="19"/>
              </w:rPr>
            </w:pPr>
            <w:r>
              <w:rPr>
                <w:color w:val="221F1F"/>
                <w:sz w:val="19"/>
              </w:rPr>
              <w:t>Does this activity involve the use of substances or processes that may cause harm to the environment,</w:t>
            </w:r>
            <w:r>
              <w:rPr>
                <w:color w:val="221F1F"/>
                <w:spacing w:val="-3"/>
                <w:sz w:val="19"/>
              </w:rPr>
              <w:t> </w:t>
            </w:r>
            <w:r>
              <w:rPr>
                <w:color w:val="221F1F"/>
                <w:sz w:val="19"/>
              </w:rPr>
              <w:t>to</w:t>
            </w:r>
            <w:r>
              <w:rPr>
                <w:color w:val="221F1F"/>
                <w:spacing w:val="-4"/>
                <w:sz w:val="19"/>
              </w:rPr>
              <w:t> </w:t>
            </w:r>
            <w:r>
              <w:rPr>
                <w:color w:val="221F1F"/>
                <w:sz w:val="19"/>
              </w:rPr>
              <w:t>animals</w:t>
            </w:r>
            <w:r>
              <w:rPr>
                <w:color w:val="221F1F"/>
                <w:spacing w:val="-3"/>
                <w:sz w:val="19"/>
              </w:rPr>
              <w:t> </w:t>
            </w:r>
            <w:r>
              <w:rPr>
                <w:color w:val="221F1F"/>
                <w:sz w:val="19"/>
              </w:rPr>
              <w:t>or</w:t>
            </w:r>
            <w:r>
              <w:rPr>
                <w:color w:val="221F1F"/>
                <w:spacing w:val="-4"/>
                <w:sz w:val="19"/>
              </w:rPr>
              <w:t> </w:t>
            </w:r>
            <w:r>
              <w:rPr>
                <w:color w:val="221F1F"/>
                <w:sz w:val="19"/>
              </w:rPr>
              <w:t>plants (during</w:t>
            </w:r>
            <w:r>
              <w:rPr>
                <w:color w:val="221F1F"/>
                <w:spacing w:val="-4"/>
                <w:sz w:val="19"/>
              </w:rPr>
              <w:t> </w:t>
            </w:r>
            <w:r>
              <w:rPr>
                <w:color w:val="221F1F"/>
                <w:sz w:val="19"/>
              </w:rPr>
              <w:t>the</w:t>
            </w:r>
            <w:r>
              <w:rPr>
                <w:color w:val="221F1F"/>
                <w:spacing w:val="-4"/>
                <w:sz w:val="19"/>
              </w:rPr>
              <w:t> </w:t>
            </w:r>
            <w:r>
              <w:rPr>
                <w:color w:val="221F1F"/>
                <w:sz w:val="19"/>
              </w:rPr>
              <w:t>implementation</w:t>
            </w:r>
            <w:r>
              <w:rPr>
                <w:color w:val="221F1F"/>
                <w:spacing w:val="-4"/>
                <w:sz w:val="19"/>
              </w:rPr>
              <w:t> </w:t>
            </w:r>
            <w:r>
              <w:rPr>
                <w:color w:val="221F1F"/>
                <w:sz w:val="19"/>
              </w:rPr>
              <w:t>of</w:t>
            </w:r>
            <w:r>
              <w:rPr>
                <w:color w:val="221F1F"/>
                <w:spacing w:val="-4"/>
                <w:sz w:val="19"/>
              </w:rPr>
              <w:t> </w:t>
            </w:r>
            <w:r>
              <w:rPr>
                <w:color w:val="221F1F"/>
                <w:sz w:val="19"/>
              </w:rPr>
              <w:t>the</w:t>
            </w:r>
            <w:r>
              <w:rPr>
                <w:color w:val="221F1F"/>
                <w:spacing w:val="-3"/>
                <w:sz w:val="19"/>
              </w:rPr>
              <w:t> </w:t>
            </w:r>
            <w:r>
              <w:rPr>
                <w:color w:val="221F1F"/>
                <w:sz w:val="19"/>
              </w:rPr>
              <w:t>activity</w:t>
            </w:r>
            <w:r>
              <w:rPr>
                <w:color w:val="221F1F"/>
                <w:spacing w:val="-3"/>
                <w:sz w:val="19"/>
              </w:rPr>
              <w:t> </w:t>
            </w:r>
            <w:r>
              <w:rPr>
                <w:color w:val="221F1F"/>
                <w:sz w:val="19"/>
              </w:rPr>
              <w:t>or</w:t>
            </w:r>
            <w:r>
              <w:rPr>
                <w:color w:val="221F1F"/>
                <w:spacing w:val="-4"/>
                <w:sz w:val="19"/>
              </w:rPr>
              <w:t> </w:t>
            </w:r>
            <w:r>
              <w:rPr>
                <w:color w:val="221F1F"/>
                <w:sz w:val="19"/>
              </w:rPr>
              <w:t>further</w:t>
            </w:r>
            <w:r>
              <w:rPr>
                <w:color w:val="221F1F"/>
                <w:spacing w:val="-4"/>
                <w:sz w:val="19"/>
              </w:rPr>
              <w:t> </w:t>
            </w:r>
            <w:r>
              <w:rPr>
                <w:color w:val="221F1F"/>
                <w:sz w:val="19"/>
              </w:rPr>
              <w:t>to</w:t>
            </w:r>
            <w:r>
              <w:rPr>
                <w:color w:val="221F1F"/>
                <w:spacing w:val="-4"/>
                <w:sz w:val="19"/>
              </w:rPr>
              <w:t> </w:t>
            </w:r>
            <w:r>
              <w:rPr>
                <w:color w:val="221F1F"/>
                <w:sz w:val="19"/>
              </w:rPr>
              <w:t>the</w:t>
            </w:r>
            <w:r>
              <w:rPr>
                <w:color w:val="221F1F"/>
                <w:spacing w:val="-3"/>
                <w:sz w:val="19"/>
              </w:rPr>
              <w:t> </w:t>
            </w:r>
            <w:r>
              <w:rPr>
                <w:color w:val="221F1F"/>
                <w:sz w:val="19"/>
              </w:rPr>
              <w:t>use of the results, as a possible impact)?</w:t>
            </w:r>
          </w:p>
        </w:tc>
        <w:tc>
          <w:tcPr>
            <w:tcW w:w="741" w:type="dxa"/>
            <w:tcBorders>
              <w:right w:val="nil"/>
            </w:tcBorders>
          </w:tcPr>
          <w:p>
            <w:pPr>
              <w:pStyle w:val="TableParagraph"/>
              <w:spacing w:before="84"/>
              <w:ind w:right="63"/>
              <w:jc w:val="right"/>
              <w:rPr>
                <w:sz w:val="19"/>
              </w:rPr>
            </w:pPr>
            <w:r>
              <w:rPr/>
              <w:drawing>
                <wp:inline distT="0" distB="0" distL="0" distR="0">
                  <wp:extent cx="106299" cy="106299"/>
                  <wp:effectExtent l="0" t="0" r="0" b="0"/>
                  <wp:docPr id="225" name="image7.png"/>
                  <wp:cNvGraphicFramePr>
                    <a:graphicFrameLocks noChangeAspect="1"/>
                  </wp:cNvGraphicFramePr>
                  <a:graphic>
                    <a:graphicData uri="http://schemas.openxmlformats.org/drawingml/2006/picture">
                      <pic:pic>
                        <pic:nvPicPr>
                          <pic:cNvPr id="22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18" w:type="dxa"/>
            <w:tcBorders>
              <w:top w:val="nil"/>
              <w:left w:val="nil"/>
              <w:bottom w:val="single" w:sz="4" w:space="0" w:color="000000"/>
              <w:right w:val="single" w:sz="4" w:space="0" w:color="000000"/>
            </w:tcBorders>
          </w:tcPr>
          <w:p>
            <w:pPr>
              <w:pStyle w:val="TableParagraph"/>
              <w:spacing w:before="84"/>
              <w:ind w:left="59" w:right="253"/>
              <w:jc w:val="center"/>
              <w:rPr>
                <w:sz w:val="19"/>
              </w:rPr>
            </w:pPr>
            <w:r>
              <w:rPr/>
              <w:drawing>
                <wp:inline distT="0" distB="0" distL="0" distR="0">
                  <wp:extent cx="106298" cy="106299"/>
                  <wp:effectExtent l="0" t="0" r="0" b="0"/>
                  <wp:docPr id="227" name="image7.png"/>
                  <wp:cNvGraphicFramePr>
                    <a:graphicFrameLocks noChangeAspect="1"/>
                  </wp:cNvGraphicFramePr>
                  <a:graphic>
                    <a:graphicData uri="http://schemas.openxmlformats.org/drawingml/2006/picture">
                      <pic:pic>
                        <pic:nvPicPr>
                          <pic:cNvPr id="22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r>
      <w:tr>
        <w:trPr>
          <w:trHeight w:val="517" w:hRule="atLeast"/>
        </w:trPr>
        <w:tc>
          <w:tcPr>
            <w:tcW w:w="8083" w:type="dxa"/>
          </w:tcPr>
          <w:p>
            <w:pPr>
              <w:pStyle w:val="TableParagraph"/>
              <w:spacing w:before="169"/>
              <w:ind w:left="28"/>
              <w:rPr>
                <w:sz w:val="19"/>
              </w:rPr>
            </w:pPr>
            <w:r>
              <w:rPr>
                <w:color w:val="221F1F"/>
                <w:sz w:val="19"/>
              </w:rPr>
              <w:t>Does</w:t>
            </w:r>
            <w:r>
              <w:rPr>
                <w:color w:val="221F1F"/>
                <w:spacing w:val="-7"/>
                <w:sz w:val="19"/>
              </w:rPr>
              <w:t> </w:t>
            </w:r>
            <w:r>
              <w:rPr>
                <w:color w:val="221F1F"/>
                <w:sz w:val="19"/>
              </w:rPr>
              <w:t>this</w:t>
            </w:r>
            <w:r>
              <w:rPr>
                <w:color w:val="221F1F"/>
                <w:spacing w:val="-7"/>
                <w:sz w:val="19"/>
              </w:rPr>
              <w:t> </w:t>
            </w:r>
            <w:r>
              <w:rPr>
                <w:color w:val="221F1F"/>
                <w:sz w:val="19"/>
              </w:rPr>
              <w:t>activity</w:t>
            </w:r>
            <w:r>
              <w:rPr>
                <w:color w:val="221F1F"/>
                <w:spacing w:val="-7"/>
                <w:sz w:val="19"/>
              </w:rPr>
              <w:t> </w:t>
            </w:r>
            <w:r>
              <w:rPr>
                <w:color w:val="221F1F"/>
                <w:sz w:val="19"/>
              </w:rPr>
              <w:t>deal</w:t>
            </w:r>
            <w:r>
              <w:rPr>
                <w:color w:val="221F1F"/>
                <w:spacing w:val="-7"/>
                <w:sz w:val="19"/>
              </w:rPr>
              <w:t> </w:t>
            </w:r>
            <w:r>
              <w:rPr>
                <w:color w:val="221F1F"/>
                <w:sz w:val="19"/>
              </w:rPr>
              <w:t>with</w:t>
            </w:r>
            <w:r>
              <w:rPr>
                <w:color w:val="221F1F"/>
                <w:spacing w:val="-9"/>
                <w:sz w:val="19"/>
              </w:rPr>
              <w:t> </w:t>
            </w:r>
            <w:r>
              <w:rPr>
                <w:color w:val="221F1F"/>
                <w:sz w:val="19"/>
              </w:rPr>
              <w:t>endangered</w:t>
            </w:r>
            <w:r>
              <w:rPr>
                <w:color w:val="221F1F"/>
                <w:spacing w:val="-8"/>
                <w:sz w:val="19"/>
              </w:rPr>
              <w:t> </w:t>
            </w:r>
            <w:r>
              <w:rPr>
                <w:color w:val="221F1F"/>
                <w:sz w:val="19"/>
              </w:rPr>
              <w:t>fauna</w:t>
            </w:r>
            <w:r>
              <w:rPr>
                <w:color w:val="221F1F"/>
                <w:spacing w:val="-8"/>
                <w:sz w:val="19"/>
              </w:rPr>
              <w:t> </w:t>
            </w:r>
            <w:r>
              <w:rPr>
                <w:color w:val="221F1F"/>
                <w:sz w:val="19"/>
              </w:rPr>
              <w:t>and/or</w:t>
            </w:r>
            <w:r>
              <w:rPr>
                <w:color w:val="221F1F"/>
                <w:spacing w:val="-8"/>
                <w:sz w:val="19"/>
              </w:rPr>
              <w:t> </w:t>
            </w:r>
            <w:r>
              <w:rPr>
                <w:color w:val="221F1F"/>
                <w:sz w:val="19"/>
              </w:rPr>
              <w:t>flora</w:t>
            </w:r>
            <w:r>
              <w:rPr>
                <w:color w:val="221F1F"/>
                <w:spacing w:val="-7"/>
                <w:sz w:val="19"/>
              </w:rPr>
              <w:t> </w:t>
            </w:r>
            <w:r>
              <w:rPr>
                <w:color w:val="221F1F"/>
                <w:sz w:val="19"/>
              </w:rPr>
              <w:t>/</w:t>
            </w:r>
            <w:r>
              <w:rPr>
                <w:color w:val="221F1F"/>
                <w:spacing w:val="-5"/>
                <w:sz w:val="19"/>
              </w:rPr>
              <w:t> </w:t>
            </w:r>
            <w:r>
              <w:rPr>
                <w:color w:val="221F1F"/>
                <w:sz w:val="19"/>
              </w:rPr>
              <w:t>protected</w:t>
            </w:r>
            <w:r>
              <w:rPr>
                <w:color w:val="221F1F"/>
                <w:spacing w:val="-8"/>
                <w:sz w:val="19"/>
              </w:rPr>
              <w:t> </w:t>
            </w:r>
            <w:r>
              <w:rPr>
                <w:color w:val="221F1F"/>
                <w:spacing w:val="-2"/>
                <w:sz w:val="19"/>
              </w:rPr>
              <w:t>areas?</w:t>
            </w:r>
          </w:p>
        </w:tc>
        <w:tc>
          <w:tcPr>
            <w:tcW w:w="741" w:type="dxa"/>
            <w:tcBorders>
              <w:right w:val="nil"/>
            </w:tcBorders>
          </w:tcPr>
          <w:p>
            <w:pPr>
              <w:pStyle w:val="TableParagraph"/>
              <w:spacing w:before="84"/>
              <w:ind w:right="63"/>
              <w:jc w:val="right"/>
              <w:rPr>
                <w:sz w:val="19"/>
              </w:rPr>
            </w:pPr>
            <w:r>
              <w:rPr/>
              <w:drawing>
                <wp:inline distT="0" distB="0" distL="0" distR="0">
                  <wp:extent cx="106299" cy="106299"/>
                  <wp:effectExtent l="0" t="0" r="0" b="0"/>
                  <wp:docPr id="229" name="image7.png"/>
                  <wp:cNvGraphicFramePr>
                    <a:graphicFrameLocks noChangeAspect="1"/>
                  </wp:cNvGraphicFramePr>
                  <a:graphic>
                    <a:graphicData uri="http://schemas.openxmlformats.org/drawingml/2006/picture">
                      <pic:pic>
                        <pic:nvPicPr>
                          <pic:cNvPr id="23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18" w:type="dxa"/>
            <w:tcBorders>
              <w:top w:val="single" w:sz="4" w:space="0" w:color="000000"/>
              <w:left w:val="nil"/>
              <w:bottom w:val="single" w:sz="4" w:space="0" w:color="000000"/>
              <w:right w:val="single" w:sz="4" w:space="0" w:color="000000"/>
            </w:tcBorders>
          </w:tcPr>
          <w:p>
            <w:pPr>
              <w:pStyle w:val="TableParagraph"/>
              <w:spacing w:before="84"/>
              <w:ind w:left="59" w:right="253"/>
              <w:jc w:val="center"/>
              <w:rPr>
                <w:sz w:val="19"/>
              </w:rPr>
            </w:pPr>
            <w:r>
              <w:rPr/>
              <w:drawing>
                <wp:inline distT="0" distB="0" distL="0" distR="0">
                  <wp:extent cx="106298" cy="106299"/>
                  <wp:effectExtent l="0" t="0" r="0" b="0"/>
                  <wp:docPr id="231" name="image7.png"/>
                  <wp:cNvGraphicFramePr>
                    <a:graphicFrameLocks noChangeAspect="1"/>
                  </wp:cNvGraphicFramePr>
                  <a:graphic>
                    <a:graphicData uri="http://schemas.openxmlformats.org/drawingml/2006/picture">
                      <pic:pic>
                        <pic:nvPicPr>
                          <pic:cNvPr id="232"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882" w:hRule="atLeast"/>
        </w:trPr>
        <w:tc>
          <w:tcPr>
            <w:tcW w:w="8083" w:type="dxa"/>
          </w:tcPr>
          <w:p>
            <w:pPr>
              <w:pStyle w:val="TableParagraph"/>
              <w:spacing w:before="133"/>
              <w:ind w:left="28"/>
              <w:rPr>
                <w:sz w:val="19"/>
              </w:rPr>
            </w:pPr>
            <w:r>
              <w:rPr>
                <w:color w:val="221F1F"/>
                <w:sz w:val="19"/>
              </w:rPr>
              <w:t>Does this activity involve the use of substances or processes that may cause harm to</w:t>
            </w:r>
            <w:r>
              <w:rPr>
                <w:color w:val="221F1F"/>
                <w:spacing w:val="-1"/>
                <w:sz w:val="19"/>
              </w:rPr>
              <w:t> </w:t>
            </w:r>
            <w:r>
              <w:rPr>
                <w:color w:val="221F1F"/>
                <w:sz w:val="19"/>
              </w:rPr>
              <w:t>humans, including</w:t>
            </w:r>
            <w:r>
              <w:rPr>
                <w:color w:val="221F1F"/>
                <w:spacing w:val="-4"/>
                <w:sz w:val="19"/>
              </w:rPr>
              <w:t> </w:t>
            </w:r>
            <w:r>
              <w:rPr>
                <w:color w:val="221F1F"/>
                <w:sz w:val="19"/>
              </w:rPr>
              <w:t>those</w:t>
            </w:r>
            <w:r>
              <w:rPr>
                <w:color w:val="221F1F"/>
                <w:spacing w:val="-4"/>
                <w:sz w:val="19"/>
              </w:rPr>
              <w:t> </w:t>
            </w:r>
            <w:r>
              <w:rPr>
                <w:color w:val="221F1F"/>
                <w:sz w:val="19"/>
              </w:rPr>
              <w:t>performing</w:t>
            </w:r>
            <w:r>
              <w:rPr>
                <w:color w:val="221F1F"/>
                <w:spacing w:val="-4"/>
                <w:sz w:val="19"/>
              </w:rPr>
              <w:t> </w:t>
            </w:r>
            <w:r>
              <w:rPr>
                <w:color w:val="221F1F"/>
                <w:sz w:val="19"/>
              </w:rPr>
              <w:t>the</w:t>
            </w:r>
            <w:r>
              <w:rPr>
                <w:color w:val="221F1F"/>
                <w:spacing w:val="-1"/>
                <w:sz w:val="19"/>
              </w:rPr>
              <w:t> </w:t>
            </w:r>
            <w:r>
              <w:rPr>
                <w:color w:val="221F1F"/>
                <w:sz w:val="19"/>
              </w:rPr>
              <w:t>activity</w:t>
            </w:r>
            <w:r>
              <w:rPr>
                <w:color w:val="221F1F"/>
                <w:spacing w:val="-1"/>
                <w:sz w:val="19"/>
              </w:rPr>
              <w:t> </w:t>
            </w:r>
            <w:r>
              <w:rPr>
                <w:color w:val="221F1F"/>
                <w:sz w:val="19"/>
              </w:rPr>
              <w:t>(during</w:t>
            </w:r>
            <w:r>
              <w:rPr>
                <w:color w:val="221F1F"/>
                <w:spacing w:val="-4"/>
                <w:sz w:val="19"/>
              </w:rPr>
              <w:t> </w:t>
            </w:r>
            <w:r>
              <w:rPr>
                <w:color w:val="221F1F"/>
                <w:sz w:val="19"/>
              </w:rPr>
              <w:t>the</w:t>
            </w:r>
            <w:r>
              <w:rPr>
                <w:color w:val="221F1F"/>
                <w:spacing w:val="-4"/>
                <w:sz w:val="19"/>
              </w:rPr>
              <w:t> </w:t>
            </w:r>
            <w:r>
              <w:rPr>
                <w:color w:val="221F1F"/>
                <w:sz w:val="19"/>
              </w:rPr>
              <w:t>implementation</w:t>
            </w:r>
            <w:r>
              <w:rPr>
                <w:color w:val="221F1F"/>
                <w:spacing w:val="-4"/>
                <w:sz w:val="19"/>
              </w:rPr>
              <w:t> </w:t>
            </w:r>
            <w:r>
              <w:rPr>
                <w:color w:val="221F1F"/>
                <w:sz w:val="19"/>
              </w:rPr>
              <w:t>of</w:t>
            </w:r>
            <w:r>
              <w:rPr>
                <w:color w:val="221F1F"/>
                <w:spacing w:val="-4"/>
                <w:sz w:val="19"/>
              </w:rPr>
              <w:t> </w:t>
            </w:r>
            <w:r>
              <w:rPr>
                <w:color w:val="221F1F"/>
                <w:sz w:val="19"/>
              </w:rPr>
              <w:t>the</w:t>
            </w:r>
            <w:r>
              <w:rPr>
                <w:color w:val="221F1F"/>
                <w:spacing w:val="-3"/>
                <w:sz w:val="19"/>
              </w:rPr>
              <w:t> </w:t>
            </w:r>
            <w:r>
              <w:rPr>
                <w:color w:val="221F1F"/>
                <w:sz w:val="19"/>
              </w:rPr>
              <w:t>activity</w:t>
            </w:r>
            <w:r>
              <w:rPr>
                <w:color w:val="221F1F"/>
                <w:spacing w:val="-2"/>
                <w:sz w:val="19"/>
              </w:rPr>
              <w:t> </w:t>
            </w:r>
            <w:r>
              <w:rPr>
                <w:color w:val="221F1F"/>
                <w:sz w:val="19"/>
              </w:rPr>
              <w:t>or</w:t>
            </w:r>
            <w:r>
              <w:rPr>
                <w:color w:val="221F1F"/>
                <w:spacing w:val="-4"/>
                <w:sz w:val="19"/>
              </w:rPr>
              <w:t> </w:t>
            </w:r>
            <w:r>
              <w:rPr>
                <w:color w:val="221F1F"/>
                <w:sz w:val="19"/>
              </w:rPr>
              <w:t>further</w:t>
            </w:r>
            <w:r>
              <w:rPr>
                <w:color w:val="221F1F"/>
                <w:spacing w:val="-4"/>
                <w:sz w:val="19"/>
              </w:rPr>
              <w:t> </w:t>
            </w:r>
            <w:r>
              <w:rPr>
                <w:color w:val="221F1F"/>
                <w:sz w:val="19"/>
              </w:rPr>
              <w:t>to</w:t>
            </w:r>
            <w:r>
              <w:rPr>
                <w:color w:val="221F1F"/>
                <w:spacing w:val="-4"/>
                <w:sz w:val="19"/>
              </w:rPr>
              <w:t> </w:t>
            </w:r>
            <w:r>
              <w:rPr>
                <w:color w:val="221F1F"/>
                <w:sz w:val="19"/>
              </w:rPr>
              <w:t>the use of the results, as a possible impact)?</w:t>
            </w:r>
          </w:p>
        </w:tc>
        <w:tc>
          <w:tcPr>
            <w:tcW w:w="741" w:type="dxa"/>
            <w:tcBorders>
              <w:right w:val="nil"/>
            </w:tcBorders>
          </w:tcPr>
          <w:p>
            <w:pPr>
              <w:pStyle w:val="TableParagraph"/>
              <w:spacing w:before="84"/>
              <w:ind w:right="63"/>
              <w:jc w:val="right"/>
              <w:rPr>
                <w:sz w:val="19"/>
              </w:rPr>
            </w:pPr>
            <w:r>
              <w:rPr/>
              <w:drawing>
                <wp:inline distT="0" distB="0" distL="0" distR="0">
                  <wp:extent cx="106299" cy="106299"/>
                  <wp:effectExtent l="0" t="0" r="0" b="0"/>
                  <wp:docPr id="233" name="image7.png"/>
                  <wp:cNvGraphicFramePr>
                    <a:graphicFrameLocks noChangeAspect="1"/>
                  </wp:cNvGraphicFramePr>
                  <a:graphic>
                    <a:graphicData uri="http://schemas.openxmlformats.org/drawingml/2006/picture">
                      <pic:pic>
                        <pic:nvPicPr>
                          <pic:cNvPr id="23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18" w:type="dxa"/>
            <w:tcBorders>
              <w:top w:val="single" w:sz="4" w:space="0" w:color="000000"/>
              <w:left w:val="nil"/>
              <w:bottom w:val="single" w:sz="4" w:space="0" w:color="000000"/>
              <w:right w:val="single" w:sz="4" w:space="0" w:color="000000"/>
            </w:tcBorders>
          </w:tcPr>
          <w:p>
            <w:pPr>
              <w:pStyle w:val="TableParagraph"/>
              <w:spacing w:before="84"/>
              <w:ind w:left="59" w:right="253"/>
              <w:jc w:val="center"/>
              <w:rPr>
                <w:sz w:val="19"/>
              </w:rPr>
            </w:pPr>
            <w:r>
              <w:rPr/>
              <w:drawing>
                <wp:inline distT="0" distB="0" distL="0" distR="0">
                  <wp:extent cx="106298" cy="106299"/>
                  <wp:effectExtent l="0" t="0" r="0" b="0"/>
                  <wp:docPr id="235" name="image7.png"/>
                  <wp:cNvGraphicFramePr>
                    <a:graphicFrameLocks noChangeAspect="1"/>
                  </wp:cNvGraphicFramePr>
                  <a:graphic>
                    <a:graphicData uri="http://schemas.openxmlformats.org/drawingml/2006/picture">
                      <pic:pic>
                        <pic:nvPicPr>
                          <pic:cNvPr id="236"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30" w:hRule="atLeast"/>
        </w:trPr>
        <w:tc>
          <w:tcPr>
            <w:tcW w:w="8083" w:type="dxa"/>
            <w:shd w:val="clear" w:color="auto" w:fill="A6C6E6"/>
          </w:tcPr>
          <w:p>
            <w:pPr>
              <w:pStyle w:val="TableParagraph"/>
              <w:spacing w:before="2"/>
              <w:rPr>
                <w:i/>
                <w:sz w:val="21"/>
              </w:rPr>
            </w:pPr>
          </w:p>
          <w:p>
            <w:pPr>
              <w:pStyle w:val="TableParagraph"/>
              <w:ind w:left="28"/>
              <w:rPr>
                <w:sz w:val="19"/>
              </w:rPr>
            </w:pPr>
            <w:r>
              <w:rPr>
                <w:color w:val="221F1F"/>
                <w:sz w:val="19"/>
              </w:rPr>
              <w:t>8.</w:t>
            </w:r>
            <w:r>
              <w:rPr>
                <w:color w:val="221F1F"/>
                <w:spacing w:val="-14"/>
                <w:sz w:val="19"/>
              </w:rPr>
              <w:t> </w:t>
            </w:r>
            <w:r>
              <w:rPr>
                <w:color w:val="221F1F"/>
                <w:sz w:val="19"/>
              </w:rPr>
              <w:t>ARTIFICIAL</w:t>
            </w:r>
            <w:r>
              <w:rPr>
                <w:color w:val="221F1F"/>
                <w:spacing w:val="-7"/>
                <w:sz w:val="19"/>
              </w:rPr>
              <w:t> </w:t>
            </w:r>
            <w:r>
              <w:rPr>
                <w:color w:val="221F1F"/>
                <w:spacing w:val="-2"/>
                <w:sz w:val="19"/>
              </w:rPr>
              <w:t>INTELLIGENCE</w:t>
            </w:r>
          </w:p>
        </w:tc>
        <w:tc>
          <w:tcPr>
            <w:tcW w:w="1559" w:type="dxa"/>
            <w:gridSpan w:val="2"/>
            <w:tcBorders>
              <w:top w:val="single" w:sz="4" w:space="0" w:color="000000"/>
            </w:tcBorders>
            <w:shd w:val="clear" w:color="auto" w:fill="A6C6E6"/>
          </w:tcPr>
          <w:p>
            <w:pPr>
              <w:pStyle w:val="TableParagraph"/>
              <w:rPr>
                <w:rFonts w:ascii="Times New Roman"/>
                <w:sz w:val="18"/>
              </w:rPr>
            </w:pPr>
          </w:p>
        </w:tc>
        <w:tc>
          <w:tcPr>
            <w:tcW w:w="853" w:type="dxa"/>
            <w:tcBorders>
              <w:top w:val="single" w:sz="4" w:space="0" w:color="000000"/>
            </w:tcBorders>
            <w:shd w:val="clear" w:color="auto" w:fill="A6C6E6"/>
          </w:tcPr>
          <w:p>
            <w:pPr>
              <w:pStyle w:val="TableParagraph"/>
              <w:spacing w:before="179"/>
              <w:ind w:left="188" w:right="179"/>
              <w:jc w:val="center"/>
              <w:rPr>
                <w:rFonts w:ascii="Calibri"/>
                <w:sz w:val="22"/>
              </w:rPr>
            </w:pPr>
            <w:r>
              <w:rPr>
                <w:rFonts w:ascii="Calibri"/>
                <w:spacing w:val="-4"/>
                <w:sz w:val="22"/>
              </w:rPr>
              <w:t>Page</w:t>
            </w:r>
          </w:p>
        </w:tc>
      </w:tr>
      <w:tr>
        <w:trPr>
          <w:trHeight w:val="811" w:hRule="atLeast"/>
        </w:trPr>
        <w:tc>
          <w:tcPr>
            <w:tcW w:w="8083" w:type="dxa"/>
          </w:tcPr>
          <w:p>
            <w:pPr>
              <w:pStyle w:val="TableParagraph"/>
              <w:spacing w:before="97"/>
              <w:ind w:left="28" w:right="47"/>
              <w:rPr>
                <w:sz w:val="19"/>
              </w:rPr>
            </w:pPr>
            <w:r>
              <w:rPr>
                <w:color w:val="221F1F"/>
                <w:sz w:val="19"/>
              </w:rPr>
              <w:t>Does this activity involve the development, deployment and/or use of Artificial Intelligence based</w:t>
            </w:r>
            <w:r>
              <w:rPr>
                <w:color w:val="221F1F"/>
                <w:spacing w:val="-4"/>
                <w:sz w:val="19"/>
              </w:rPr>
              <w:t> </w:t>
            </w:r>
            <w:r>
              <w:rPr>
                <w:color w:val="221F1F"/>
                <w:sz w:val="19"/>
              </w:rPr>
              <w:t>systems?</w:t>
            </w:r>
            <w:r>
              <w:rPr>
                <w:color w:val="221F1F"/>
                <w:spacing w:val="-4"/>
                <w:sz w:val="19"/>
              </w:rPr>
              <w:t> </w:t>
            </w:r>
            <w:r>
              <w:rPr>
                <w:color w:val="221F1F"/>
                <w:sz w:val="19"/>
              </w:rPr>
              <w:t>(if</w:t>
            </w:r>
            <w:r>
              <w:rPr>
                <w:color w:val="221F1F"/>
                <w:spacing w:val="-4"/>
                <w:sz w:val="19"/>
              </w:rPr>
              <w:t> </w:t>
            </w:r>
            <w:r>
              <w:rPr>
                <w:color w:val="221F1F"/>
                <w:sz w:val="19"/>
              </w:rPr>
              <w:t>yes,</w:t>
            </w:r>
            <w:r>
              <w:rPr>
                <w:color w:val="221F1F"/>
                <w:spacing w:val="-3"/>
                <w:sz w:val="19"/>
              </w:rPr>
              <w:t> </w:t>
            </w:r>
            <w:r>
              <w:rPr>
                <w:color w:val="221F1F"/>
                <w:sz w:val="19"/>
              </w:rPr>
              <w:t>detail</w:t>
            </w:r>
            <w:r>
              <w:rPr>
                <w:color w:val="221F1F"/>
                <w:spacing w:val="-2"/>
                <w:sz w:val="19"/>
              </w:rPr>
              <w:t> </w:t>
            </w:r>
            <w:r>
              <w:rPr>
                <w:color w:val="221F1F"/>
                <w:sz w:val="19"/>
              </w:rPr>
              <w:t>in</w:t>
            </w:r>
            <w:r>
              <w:rPr>
                <w:color w:val="221F1F"/>
                <w:spacing w:val="-4"/>
                <w:sz w:val="19"/>
              </w:rPr>
              <w:t> </w:t>
            </w:r>
            <w:r>
              <w:rPr>
                <w:color w:val="221F1F"/>
                <w:sz w:val="19"/>
              </w:rPr>
              <w:t>the</w:t>
            </w:r>
            <w:r>
              <w:rPr>
                <w:color w:val="221F1F"/>
                <w:spacing w:val="-3"/>
                <w:sz w:val="19"/>
              </w:rPr>
              <w:t> </w:t>
            </w:r>
            <w:r>
              <w:rPr>
                <w:color w:val="221F1F"/>
                <w:sz w:val="19"/>
              </w:rPr>
              <w:t>self-assessment</w:t>
            </w:r>
            <w:r>
              <w:rPr>
                <w:color w:val="221F1F"/>
                <w:spacing w:val="-4"/>
                <w:sz w:val="19"/>
              </w:rPr>
              <w:t> </w:t>
            </w:r>
            <w:r>
              <w:rPr>
                <w:color w:val="221F1F"/>
                <w:sz w:val="19"/>
              </w:rPr>
              <w:t>whether</w:t>
            </w:r>
            <w:r>
              <w:rPr>
                <w:color w:val="221F1F"/>
                <w:spacing w:val="-3"/>
                <w:sz w:val="19"/>
              </w:rPr>
              <w:t> </w:t>
            </w:r>
            <w:r>
              <w:rPr>
                <w:color w:val="221F1F"/>
                <w:sz w:val="19"/>
              </w:rPr>
              <w:t>that</w:t>
            </w:r>
            <w:r>
              <w:rPr>
                <w:color w:val="221F1F"/>
                <w:spacing w:val="-3"/>
                <w:sz w:val="19"/>
              </w:rPr>
              <w:t> </w:t>
            </w:r>
            <w:r>
              <w:rPr>
                <w:color w:val="221F1F"/>
                <w:sz w:val="19"/>
              </w:rPr>
              <w:t>could</w:t>
            </w:r>
            <w:r>
              <w:rPr>
                <w:color w:val="221F1F"/>
                <w:spacing w:val="-4"/>
                <w:sz w:val="19"/>
              </w:rPr>
              <w:t> </w:t>
            </w:r>
            <w:r>
              <w:rPr>
                <w:color w:val="221F1F"/>
                <w:sz w:val="19"/>
              </w:rPr>
              <w:t>raise</w:t>
            </w:r>
            <w:r>
              <w:rPr>
                <w:color w:val="221F1F"/>
                <w:spacing w:val="-4"/>
                <w:sz w:val="19"/>
              </w:rPr>
              <w:t> </w:t>
            </w:r>
            <w:r>
              <w:rPr>
                <w:color w:val="221F1F"/>
                <w:sz w:val="19"/>
              </w:rPr>
              <w:t>ethical</w:t>
            </w:r>
            <w:r>
              <w:rPr>
                <w:color w:val="221F1F"/>
                <w:spacing w:val="-3"/>
                <w:sz w:val="19"/>
              </w:rPr>
              <w:t> </w:t>
            </w:r>
            <w:r>
              <w:rPr>
                <w:color w:val="221F1F"/>
                <w:sz w:val="19"/>
              </w:rPr>
              <w:t>concerns related to human rights and values and detail how this will be addressed).</w:t>
            </w:r>
          </w:p>
        </w:tc>
        <w:tc>
          <w:tcPr>
            <w:tcW w:w="741" w:type="dxa"/>
            <w:tcBorders>
              <w:right w:val="nil"/>
            </w:tcBorders>
          </w:tcPr>
          <w:p>
            <w:pPr>
              <w:pStyle w:val="TableParagraph"/>
              <w:spacing w:before="83"/>
              <w:ind w:right="63"/>
              <w:jc w:val="right"/>
              <w:rPr>
                <w:sz w:val="19"/>
              </w:rPr>
            </w:pPr>
            <w:r>
              <w:rPr/>
              <w:drawing>
                <wp:inline distT="0" distB="0" distL="0" distR="0">
                  <wp:extent cx="106679" cy="106679"/>
                  <wp:effectExtent l="0" t="0" r="0" b="0"/>
                  <wp:docPr id="237" name="image7.png"/>
                  <wp:cNvGraphicFramePr>
                    <a:graphicFrameLocks noChangeAspect="1"/>
                  </wp:cNvGraphicFramePr>
                  <a:graphic>
                    <a:graphicData uri="http://schemas.openxmlformats.org/drawingml/2006/picture">
                      <pic:pic>
                        <pic:nvPicPr>
                          <pic:cNvPr id="23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18" w:type="dxa"/>
            <w:tcBorders>
              <w:left w:val="nil"/>
              <w:bottom w:val="single" w:sz="4" w:space="0" w:color="000000"/>
              <w:right w:val="single" w:sz="4" w:space="0" w:color="000000"/>
            </w:tcBorders>
          </w:tcPr>
          <w:p>
            <w:pPr>
              <w:pStyle w:val="TableParagraph"/>
              <w:spacing w:before="83"/>
              <w:ind w:left="59" w:right="253"/>
              <w:jc w:val="center"/>
              <w:rPr>
                <w:sz w:val="19"/>
              </w:rPr>
            </w:pPr>
            <w:r>
              <w:rPr/>
              <w:drawing>
                <wp:inline distT="0" distB="0" distL="0" distR="0">
                  <wp:extent cx="106679" cy="106679"/>
                  <wp:effectExtent l="0" t="0" r="0" b="0"/>
                  <wp:docPr id="239" name="image7.png"/>
                  <wp:cNvGraphicFramePr>
                    <a:graphicFrameLocks noChangeAspect="1"/>
                  </wp:cNvGraphicFramePr>
                  <a:graphic>
                    <a:graphicData uri="http://schemas.openxmlformats.org/drawingml/2006/picture">
                      <pic:pic>
                        <pic:nvPicPr>
                          <pic:cNvPr id="24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853"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628" w:hRule="atLeast"/>
        </w:trPr>
        <w:tc>
          <w:tcPr>
            <w:tcW w:w="8083" w:type="dxa"/>
            <w:shd w:val="clear" w:color="auto" w:fill="A6C6E6"/>
          </w:tcPr>
          <w:p>
            <w:pPr>
              <w:pStyle w:val="TableParagraph"/>
              <w:spacing w:before="2"/>
              <w:rPr>
                <w:i/>
                <w:sz w:val="21"/>
              </w:rPr>
            </w:pPr>
          </w:p>
          <w:p>
            <w:pPr>
              <w:pStyle w:val="TableParagraph"/>
              <w:ind w:left="28"/>
              <w:rPr>
                <w:sz w:val="19"/>
              </w:rPr>
            </w:pPr>
            <w:r>
              <w:rPr>
                <w:color w:val="221F1F"/>
                <w:w w:val="95"/>
                <w:sz w:val="19"/>
              </w:rPr>
              <w:t>9.</w:t>
            </w:r>
            <w:r>
              <w:rPr>
                <w:color w:val="221F1F"/>
                <w:spacing w:val="12"/>
                <w:sz w:val="19"/>
              </w:rPr>
              <w:t> </w:t>
            </w:r>
            <w:r>
              <w:rPr>
                <w:color w:val="221F1F"/>
                <w:w w:val="95"/>
                <w:sz w:val="19"/>
              </w:rPr>
              <w:t>OTHER</w:t>
            </w:r>
            <w:r>
              <w:rPr>
                <w:color w:val="221F1F"/>
                <w:spacing w:val="9"/>
                <w:sz w:val="19"/>
              </w:rPr>
              <w:t> </w:t>
            </w:r>
            <w:r>
              <w:rPr>
                <w:color w:val="221F1F"/>
                <w:w w:val="95"/>
                <w:sz w:val="19"/>
              </w:rPr>
              <w:t>ETHICS</w:t>
            </w:r>
            <w:r>
              <w:rPr>
                <w:color w:val="221F1F"/>
                <w:spacing w:val="10"/>
                <w:sz w:val="19"/>
              </w:rPr>
              <w:t> </w:t>
            </w:r>
            <w:r>
              <w:rPr>
                <w:color w:val="221F1F"/>
                <w:spacing w:val="-2"/>
                <w:w w:val="95"/>
                <w:sz w:val="19"/>
              </w:rPr>
              <w:t>ISSUES</w:t>
            </w:r>
          </w:p>
        </w:tc>
        <w:tc>
          <w:tcPr>
            <w:tcW w:w="1559" w:type="dxa"/>
            <w:gridSpan w:val="2"/>
            <w:tcBorders>
              <w:top w:val="single" w:sz="4" w:space="0" w:color="000000"/>
            </w:tcBorders>
            <w:shd w:val="clear" w:color="auto" w:fill="A6C6E6"/>
          </w:tcPr>
          <w:p>
            <w:pPr>
              <w:pStyle w:val="TableParagraph"/>
              <w:rPr>
                <w:rFonts w:ascii="Times New Roman"/>
                <w:sz w:val="18"/>
              </w:rPr>
            </w:pPr>
          </w:p>
        </w:tc>
        <w:tc>
          <w:tcPr>
            <w:tcW w:w="853" w:type="dxa"/>
            <w:tcBorders>
              <w:top w:val="single" w:sz="4" w:space="0" w:color="000000"/>
            </w:tcBorders>
            <w:shd w:val="clear" w:color="auto" w:fill="A6C6E6"/>
          </w:tcPr>
          <w:p>
            <w:pPr>
              <w:pStyle w:val="TableParagraph"/>
              <w:spacing w:before="179"/>
              <w:ind w:left="188" w:right="179"/>
              <w:jc w:val="center"/>
              <w:rPr>
                <w:rFonts w:ascii="Calibri"/>
                <w:sz w:val="22"/>
              </w:rPr>
            </w:pPr>
            <w:r>
              <w:rPr>
                <w:rFonts w:ascii="Calibri"/>
                <w:spacing w:val="-4"/>
                <w:sz w:val="22"/>
              </w:rPr>
              <w:t>Page</w:t>
            </w:r>
          </w:p>
        </w:tc>
      </w:tr>
      <w:tr>
        <w:trPr>
          <w:trHeight w:val="587" w:hRule="atLeast"/>
        </w:trPr>
        <w:tc>
          <w:tcPr>
            <w:tcW w:w="8083" w:type="dxa"/>
          </w:tcPr>
          <w:p>
            <w:pPr>
              <w:pStyle w:val="TableParagraph"/>
              <w:spacing w:before="10"/>
              <w:rPr>
                <w:i/>
                <w:sz w:val="17"/>
              </w:rPr>
            </w:pPr>
          </w:p>
          <w:p>
            <w:pPr>
              <w:pStyle w:val="TableParagraph"/>
              <w:ind w:left="28"/>
              <w:rPr>
                <w:sz w:val="19"/>
              </w:rPr>
            </w:pPr>
            <w:r>
              <w:rPr>
                <w:color w:val="221F1F"/>
                <w:sz w:val="19"/>
              </w:rPr>
              <w:t>Are</w:t>
            </w:r>
            <w:r>
              <w:rPr>
                <w:color w:val="221F1F"/>
                <w:spacing w:val="-7"/>
                <w:sz w:val="19"/>
              </w:rPr>
              <w:t> </w:t>
            </w:r>
            <w:r>
              <w:rPr>
                <w:color w:val="221F1F"/>
                <w:sz w:val="19"/>
              </w:rPr>
              <w:t>there</w:t>
            </w:r>
            <w:r>
              <w:rPr>
                <w:color w:val="221F1F"/>
                <w:spacing w:val="-7"/>
                <w:sz w:val="19"/>
              </w:rPr>
              <w:t> </w:t>
            </w:r>
            <w:r>
              <w:rPr>
                <w:color w:val="221F1F"/>
                <w:sz w:val="19"/>
              </w:rPr>
              <w:t>any</w:t>
            </w:r>
            <w:r>
              <w:rPr>
                <w:color w:val="221F1F"/>
                <w:spacing w:val="-6"/>
                <w:sz w:val="19"/>
              </w:rPr>
              <w:t> </w:t>
            </w:r>
            <w:r>
              <w:rPr>
                <w:color w:val="221F1F"/>
                <w:sz w:val="19"/>
              </w:rPr>
              <w:t>other</w:t>
            </w:r>
            <w:r>
              <w:rPr>
                <w:color w:val="221F1F"/>
                <w:spacing w:val="-7"/>
                <w:sz w:val="19"/>
              </w:rPr>
              <w:t> </w:t>
            </w:r>
            <w:r>
              <w:rPr>
                <w:color w:val="221F1F"/>
                <w:sz w:val="19"/>
              </w:rPr>
              <w:t>ethics</w:t>
            </w:r>
            <w:r>
              <w:rPr>
                <w:color w:val="221F1F"/>
                <w:spacing w:val="-6"/>
                <w:sz w:val="19"/>
              </w:rPr>
              <w:t> </w:t>
            </w:r>
            <w:r>
              <w:rPr>
                <w:color w:val="221F1F"/>
                <w:sz w:val="19"/>
              </w:rPr>
              <w:t>issues</w:t>
            </w:r>
            <w:r>
              <w:rPr>
                <w:color w:val="221F1F"/>
                <w:spacing w:val="-5"/>
                <w:sz w:val="19"/>
              </w:rPr>
              <w:t> </w:t>
            </w:r>
            <w:r>
              <w:rPr>
                <w:color w:val="221F1F"/>
                <w:sz w:val="19"/>
              </w:rPr>
              <w:t>that</w:t>
            </w:r>
            <w:r>
              <w:rPr>
                <w:color w:val="221F1F"/>
                <w:spacing w:val="-6"/>
                <w:sz w:val="19"/>
              </w:rPr>
              <w:t> </w:t>
            </w:r>
            <w:r>
              <w:rPr>
                <w:color w:val="221F1F"/>
                <w:sz w:val="19"/>
              </w:rPr>
              <w:t>should</w:t>
            </w:r>
            <w:r>
              <w:rPr>
                <w:color w:val="221F1F"/>
                <w:spacing w:val="-7"/>
                <w:sz w:val="19"/>
              </w:rPr>
              <w:t> </w:t>
            </w:r>
            <w:r>
              <w:rPr>
                <w:color w:val="221F1F"/>
                <w:sz w:val="19"/>
              </w:rPr>
              <w:t>be</w:t>
            </w:r>
            <w:r>
              <w:rPr>
                <w:color w:val="221F1F"/>
                <w:spacing w:val="-5"/>
                <w:sz w:val="19"/>
              </w:rPr>
              <w:t> </w:t>
            </w:r>
            <w:r>
              <w:rPr>
                <w:color w:val="221F1F"/>
                <w:sz w:val="19"/>
              </w:rPr>
              <w:t>taken</w:t>
            </w:r>
            <w:r>
              <w:rPr>
                <w:color w:val="221F1F"/>
                <w:spacing w:val="-7"/>
                <w:sz w:val="19"/>
              </w:rPr>
              <w:t> </w:t>
            </w:r>
            <w:r>
              <w:rPr>
                <w:color w:val="221F1F"/>
                <w:sz w:val="19"/>
              </w:rPr>
              <w:t>into</w:t>
            </w:r>
            <w:r>
              <w:rPr>
                <w:color w:val="221F1F"/>
                <w:spacing w:val="-7"/>
                <w:sz w:val="19"/>
              </w:rPr>
              <w:t> </w:t>
            </w:r>
            <w:r>
              <w:rPr>
                <w:color w:val="221F1F"/>
                <w:spacing w:val="-2"/>
                <w:sz w:val="19"/>
              </w:rPr>
              <w:t>consideration?</w:t>
            </w:r>
          </w:p>
        </w:tc>
        <w:tc>
          <w:tcPr>
            <w:tcW w:w="741" w:type="dxa"/>
            <w:tcBorders>
              <w:right w:val="nil"/>
            </w:tcBorders>
          </w:tcPr>
          <w:p>
            <w:pPr>
              <w:pStyle w:val="TableParagraph"/>
              <w:spacing w:before="84"/>
              <w:ind w:right="63"/>
              <w:jc w:val="right"/>
              <w:rPr>
                <w:sz w:val="19"/>
              </w:rPr>
            </w:pPr>
            <w:r>
              <w:rPr/>
              <w:drawing>
                <wp:inline distT="0" distB="0" distL="0" distR="0">
                  <wp:extent cx="106299" cy="106299"/>
                  <wp:effectExtent l="0" t="0" r="0" b="0"/>
                  <wp:docPr id="241" name="image7.png"/>
                  <wp:cNvGraphicFramePr>
                    <a:graphicFrameLocks noChangeAspect="1"/>
                  </wp:cNvGraphicFramePr>
                  <a:graphic>
                    <a:graphicData uri="http://schemas.openxmlformats.org/drawingml/2006/picture">
                      <pic:pic>
                        <pic:nvPicPr>
                          <pic:cNvPr id="242"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Yes</w:t>
            </w:r>
          </w:p>
        </w:tc>
        <w:tc>
          <w:tcPr>
            <w:tcW w:w="818" w:type="dxa"/>
            <w:tcBorders>
              <w:left w:val="nil"/>
              <w:bottom w:val="single" w:sz="4" w:space="0" w:color="000000"/>
              <w:right w:val="single" w:sz="4" w:space="0" w:color="000000"/>
            </w:tcBorders>
          </w:tcPr>
          <w:p>
            <w:pPr>
              <w:pStyle w:val="TableParagraph"/>
              <w:spacing w:before="84"/>
              <w:ind w:left="59" w:right="253"/>
              <w:jc w:val="center"/>
              <w:rPr>
                <w:sz w:val="19"/>
              </w:rPr>
            </w:pPr>
            <w:r>
              <w:rPr/>
              <w:drawing>
                <wp:inline distT="0" distB="0" distL="0" distR="0">
                  <wp:extent cx="106298" cy="106299"/>
                  <wp:effectExtent l="0" t="0" r="0" b="0"/>
                  <wp:docPr id="243" name="image7.png"/>
                  <wp:cNvGraphicFramePr>
                    <a:graphicFrameLocks noChangeAspect="1"/>
                  </wp:cNvGraphicFramePr>
                  <a:graphic>
                    <a:graphicData uri="http://schemas.openxmlformats.org/drawingml/2006/picture">
                      <pic:pic>
                        <pic:nvPicPr>
                          <pic:cNvPr id="244"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853"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518" w:hRule="atLeast"/>
        </w:trPr>
        <w:tc>
          <w:tcPr>
            <w:tcW w:w="9642" w:type="dxa"/>
            <w:gridSpan w:val="3"/>
            <w:tcBorders>
              <w:top w:val="single" w:sz="4" w:space="0" w:color="000000"/>
              <w:bottom w:val="single" w:sz="4" w:space="0" w:color="000000"/>
              <w:right w:val="single" w:sz="4" w:space="0" w:color="000000"/>
            </w:tcBorders>
          </w:tcPr>
          <w:p>
            <w:pPr>
              <w:pStyle w:val="TableParagraph"/>
              <w:spacing w:before="83"/>
              <w:ind w:left="120"/>
              <w:rPr>
                <w:i/>
                <w:sz w:val="19"/>
              </w:rPr>
            </w:pPr>
            <w:r>
              <w:rPr>
                <w:i/>
                <w:color w:val="999B9E"/>
                <w:w w:val="95"/>
                <w:sz w:val="19"/>
              </w:rPr>
              <w:t>Please</w:t>
            </w:r>
            <w:r>
              <w:rPr>
                <w:i/>
                <w:color w:val="999B9E"/>
                <w:spacing w:val="12"/>
                <w:sz w:val="19"/>
              </w:rPr>
              <w:t> </w:t>
            </w:r>
            <w:r>
              <w:rPr>
                <w:i/>
                <w:color w:val="999B9E"/>
                <w:w w:val="95"/>
                <w:sz w:val="19"/>
              </w:rPr>
              <w:t>specify:</w:t>
            </w:r>
            <w:r>
              <w:rPr>
                <w:i/>
                <w:color w:val="999B9E"/>
                <w:spacing w:val="12"/>
                <w:sz w:val="19"/>
              </w:rPr>
              <w:t> </w:t>
            </w:r>
            <w:r>
              <w:rPr>
                <w:i/>
                <w:color w:val="999B9E"/>
                <w:w w:val="95"/>
                <w:sz w:val="19"/>
              </w:rPr>
              <w:t>(Maximum</w:t>
            </w:r>
            <w:r>
              <w:rPr>
                <w:i/>
                <w:color w:val="999B9E"/>
                <w:spacing w:val="17"/>
                <w:sz w:val="19"/>
              </w:rPr>
              <w:t> </w:t>
            </w:r>
            <w:r>
              <w:rPr>
                <w:i/>
                <w:color w:val="999B9E"/>
                <w:w w:val="95"/>
                <w:sz w:val="19"/>
              </w:rPr>
              <w:t>number</w:t>
            </w:r>
            <w:r>
              <w:rPr>
                <w:i/>
                <w:color w:val="999B9E"/>
                <w:spacing w:val="16"/>
                <w:sz w:val="19"/>
              </w:rPr>
              <w:t> </w:t>
            </w:r>
            <w:r>
              <w:rPr>
                <w:i/>
                <w:color w:val="999B9E"/>
                <w:w w:val="95"/>
                <w:sz w:val="19"/>
              </w:rPr>
              <w:t>of</w:t>
            </w:r>
            <w:r>
              <w:rPr>
                <w:i/>
                <w:color w:val="999B9E"/>
                <w:spacing w:val="15"/>
                <w:sz w:val="19"/>
              </w:rPr>
              <w:t> </w:t>
            </w:r>
            <w:r>
              <w:rPr>
                <w:i/>
                <w:color w:val="999B9E"/>
                <w:w w:val="95"/>
                <w:sz w:val="19"/>
              </w:rPr>
              <w:t>characters</w:t>
            </w:r>
            <w:r>
              <w:rPr>
                <w:i/>
                <w:color w:val="999B9E"/>
                <w:spacing w:val="17"/>
                <w:sz w:val="19"/>
              </w:rPr>
              <w:t> </w:t>
            </w:r>
            <w:r>
              <w:rPr>
                <w:i/>
                <w:color w:val="999B9E"/>
                <w:w w:val="95"/>
                <w:sz w:val="19"/>
              </w:rPr>
              <w:t>allowed:</w:t>
            </w:r>
            <w:r>
              <w:rPr>
                <w:i/>
                <w:color w:val="999B9E"/>
                <w:spacing w:val="16"/>
                <w:sz w:val="19"/>
              </w:rPr>
              <w:t> </w:t>
            </w:r>
            <w:r>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bl>
    <w:p>
      <w:pPr>
        <w:pStyle w:val="BodyText"/>
        <w:spacing w:before="2"/>
        <w:rPr>
          <w:rFonts w:ascii="Arial"/>
          <w:i/>
          <w:sz w:val="28"/>
        </w:rPr>
      </w:pPr>
    </w:p>
    <w:tbl>
      <w:tblPr>
        <w:tblW w:w="0" w:type="auto"/>
        <w:jc w:val="left"/>
        <w:tblInd w:w="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2"/>
        <w:gridCol w:w="640"/>
      </w:tblGrid>
      <w:tr>
        <w:trPr>
          <w:trHeight w:val="648" w:hRule="atLeast"/>
        </w:trPr>
        <w:tc>
          <w:tcPr>
            <w:tcW w:w="8412" w:type="dxa"/>
          </w:tcPr>
          <w:p>
            <w:pPr>
              <w:pStyle w:val="TableParagraph"/>
              <w:spacing w:line="212" w:lineRule="exact"/>
              <w:ind w:left="50"/>
              <w:rPr>
                <w:sz w:val="19"/>
              </w:rPr>
            </w:pPr>
            <w:r>
              <w:rPr>
                <w:color w:val="221F1F"/>
                <w:sz w:val="19"/>
              </w:rPr>
              <w:t>I</w:t>
            </w:r>
            <w:r>
              <w:rPr>
                <w:color w:val="221F1F"/>
                <w:spacing w:val="12"/>
                <w:sz w:val="19"/>
              </w:rPr>
              <w:t> </w:t>
            </w:r>
            <w:r>
              <w:rPr>
                <w:color w:val="221F1F"/>
                <w:sz w:val="19"/>
              </w:rPr>
              <w:t>confirm</w:t>
            </w:r>
            <w:r>
              <w:rPr>
                <w:color w:val="221F1F"/>
                <w:spacing w:val="12"/>
                <w:sz w:val="19"/>
              </w:rPr>
              <w:t> </w:t>
            </w:r>
            <w:r>
              <w:rPr>
                <w:color w:val="221F1F"/>
                <w:sz w:val="19"/>
              </w:rPr>
              <w:t>that</w:t>
            </w:r>
            <w:r>
              <w:rPr>
                <w:color w:val="221F1F"/>
                <w:spacing w:val="13"/>
                <w:sz w:val="19"/>
              </w:rPr>
              <w:t> </w:t>
            </w:r>
            <w:r>
              <w:rPr>
                <w:color w:val="221F1F"/>
                <w:sz w:val="19"/>
              </w:rPr>
              <w:t>I</w:t>
            </w:r>
            <w:r>
              <w:rPr>
                <w:color w:val="221F1F"/>
                <w:spacing w:val="11"/>
                <w:sz w:val="19"/>
              </w:rPr>
              <w:t> </w:t>
            </w:r>
            <w:r>
              <w:rPr>
                <w:color w:val="221F1F"/>
                <w:sz w:val="19"/>
              </w:rPr>
              <w:t>have</w:t>
            </w:r>
            <w:r>
              <w:rPr>
                <w:color w:val="221F1F"/>
                <w:spacing w:val="13"/>
                <w:sz w:val="19"/>
              </w:rPr>
              <w:t> </w:t>
            </w:r>
            <w:r>
              <w:rPr>
                <w:color w:val="221F1F"/>
                <w:sz w:val="19"/>
              </w:rPr>
              <w:t>taken</w:t>
            </w:r>
            <w:r>
              <w:rPr>
                <w:color w:val="221F1F"/>
                <w:spacing w:val="12"/>
                <w:sz w:val="19"/>
              </w:rPr>
              <w:t> </w:t>
            </w:r>
            <w:r>
              <w:rPr>
                <w:color w:val="221F1F"/>
                <w:sz w:val="19"/>
              </w:rPr>
              <w:t>into</w:t>
            </w:r>
            <w:r>
              <w:rPr>
                <w:color w:val="221F1F"/>
                <w:spacing w:val="13"/>
                <w:sz w:val="19"/>
              </w:rPr>
              <w:t> </w:t>
            </w:r>
            <w:r>
              <w:rPr>
                <w:color w:val="221F1F"/>
                <w:sz w:val="19"/>
              </w:rPr>
              <w:t>account</w:t>
            </w:r>
            <w:r>
              <w:rPr>
                <w:color w:val="221F1F"/>
                <w:spacing w:val="14"/>
                <w:sz w:val="19"/>
              </w:rPr>
              <w:t> </w:t>
            </w:r>
            <w:r>
              <w:rPr>
                <w:color w:val="221F1F"/>
                <w:sz w:val="19"/>
              </w:rPr>
              <w:t>all</w:t>
            </w:r>
            <w:r>
              <w:rPr>
                <w:color w:val="221F1F"/>
                <w:spacing w:val="13"/>
                <w:sz w:val="19"/>
              </w:rPr>
              <w:t> </w:t>
            </w:r>
            <w:r>
              <w:rPr>
                <w:color w:val="221F1F"/>
                <w:sz w:val="19"/>
              </w:rPr>
              <w:t>ethics</w:t>
            </w:r>
            <w:r>
              <w:rPr>
                <w:color w:val="221F1F"/>
                <w:spacing w:val="13"/>
                <w:sz w:val="19"/>
              </w:rPr>
              <w:t> </w:t>
            </w:r>
            <w:r>
              <w:rPr>
                <w:color w:val="221F1F"/>
                <w:sz w:val="19"/>
              </w:rPr>
              <w:t>issues</w:t>
            </w:r>
            <w:r>
              <w:rPr>
                <w:color w:val="221F1F"/>
                <w:spacing w:val="12"/>
                <w:sz w:val="19"/>
              </w:rPr>
              <w:t> </w:t>
            </w:r>
            <w:r>
              <w:rPr>
                <w:color w:val="221F1F"/>
                <w:sz w:val="19"/>
              </w:rPr>
              <w:t>above</w:t>
            </w:r>
            <w:r>
              <w:rPr>
                <w:color w:val="221F1F"/>
                <w:spacing w:val="12"/>
                <w:sz w:val="19"/>
              </w:rPr>
              <w:t> </w:t>
            </w:r>
            <w:r>
              <w:rPr>
                <w:color w:val="221F1F"/>
                <w:sz w:val="19"/>
              </w:rPr>
              <w:t>and</w:t>
            </w:r>
            <w:r>
              <w:rPr>
                <w:color w:val="221F1F"/>
                <w:spacing w:val="12"/>
                <w:sz w:val="19"/>
              </w:rPr>
              <w:t> </w:t>
            </w:r>
            <w:r>
              <w:rPr>
                <w:color w:val="221F1F"/>
                <w:sz w:val="19"/>
              </w:rPr>
              <w:t>that,</w:t>
            </w:r>
            <w:r>
              <w:rPr>
                <w:color w:val="221F1F"/>
                <w:spacing w:val="11"/>
                <w:sz w:val="19"/>
              </w:rPr>
              <w:t> </w:t>
            </w:r>
            <w:r>
              <w:rPr>
                <w:color w:val="221F1F"/>
                <w:sz w:val="19"/>
              </w:rPr>
              <w:t>if</w:t>
            </w:r>
            <w:r>
              <w:rPr>
                <w:color w:val="221F1F"/>
                <w:spacing w:val="12"/>
                <w:sz w:val="19"/>
              </w:rPr>
              <w:t> </w:t>
            </w:r>
            <w:r>
              <w:rPr>
                <w:color w:val="221F1F"/>
                <w:sz w:val="19"/>
              </w:rPr>
              <w:t>any</w:t>
            </w:r>
            <w:r>
              <w:rPr>
                <w:color w:val="221F1F"/>
                <w:spacing w:val="13"/>
                <w:sz w:val="19"/>
              </w:rPr>
              <w:t> </w:t>
            </w:r>
            <w:r>
              <w:rPr>
                <w:color w:val="221F1F"/>
                <w:sz w:val="19"/>
              </w:rPr>
              <w:t>ethics</w:t>
            </w:r>
            <w:r>
              <w:rPr>
                <w:color w:val="221F1F"/>
                <w:spacing w:val="13"/>
                <w:sz w:val="19"/>
              </w:rPr>
              <w:t> </w:t>
            </w:r>
            <w:r>
              <w:rPr>
                <w:color w:val="221F1F"/>
                <w:spacing w:val="-2"/>
                <w:sz w:val="19"/>
              </w:rPr>
              <w:t>issues</w:t>
            </w:r>
          </w:p>
          <w:p>
            <w:pPr>
              <w:pStyle w:val="TableParagraph"/>
              <w:spacing w:line="220" w:lineRule="atLeast"/>
              <w:ind w:left="50"/>
              <w:rPr>
                <w:sz w:val="19"/>
              </w:rPr>
            </w:pPr>
            <w:r>
              <w:rPr>
                <w:color w:val="221F1F"/>
                <w:sz w:val="19"/>
              </w:rPr>
              <w:t>apply,</w:t>
            </w:r>
            <w:r>
              <w:rPr>
                <w:color w:val="221F1F"/>
                <w:spacing w:val="40"/>
                <w:sz w:val="19"/>
              </w:rPr>
              <w:t> </w:t>
            </w:r>
            <w:r>
              <w:rPr>
                <w:color w:val="221F1F"/>
                <w:sz w:val="19"/>
              </w:rPr>
              <w:t>I</w:t>
            </w:r>
            <w:r>
              <w:rPr>
                <w:color w:val="221F1F"/>
                <w:spacing w:val="40"/>
                <w:sz w:val="19"/>
              </w:rPr>
              <w:t> </w:t>
            </w:r>
            <w:r>
              <w:rPr>
                <w:color w:val="221F1F"/>
                <w:sz w:val="19"/>
              </w:rPr>
              <w:t>will</w:t>
            </w:r>
            <w:r>
              <w:rPr>
                <w:color w:val="221F1F"/>
                <w:spacing w:val="40"/>
                <w:sz w:val="19"/>
              </w:rPr>
              <w:t> </w:t>
            </w:r>
            <w:r>
              <w:rPr>
                <w:color w:val="221F1F"/>
                <w:sz w:val="19"/>
              </w:rPr>
              <w:t>complete</w:t>
            </w:r>
            <w:r>
              <w:rPr>
                <w:color w:val="221F1F"/>
                <w:spacing w:val="40"/>
                <w:sz w:val="19"/>
              </w:rPr>
              <w:t> </w:t>
            </w:r>
            <w:r>
              <w:rPr>
                <w:color w:val="221F1F"/>
                <w:sz w:val="19"/>
              </w:rPr>
              <w:t>the</w:t>
            </w:r>
            <w:r>
              <w:rPr>
                <w:color w:val="221F1F"/>
                <w:spacing w:val="40"/>
                <w:sz w:val="19"/>
              </w:rPr>
              <w:t> </w:t>
            </w:r>
            <w:r>
              <w:rPr>
                <w:color w:val="221F1F"/>
                <w:sz w:val="19"/>
              </w:rPr>
              <w:t>ethics</w:t>
            </w:r>
            <w:r>
              <w:rPr>
                <w:color w:val="221F1F"/>
                <w:spacing w:val="40"/>
                <w:sz w:val="19"/>
              </w:rPr>
              <w:t> </w:t>
            </w:r>
            <w:r>
              <w:rPr>
                <w:color w:val="221F1F"/>
                <w:sz w:val="19"/>
              </w:rPr>
              <w:t>self-assessment</w:t>
            </w:r>
            <w:r>
              <w:rPr>
                <w:color w:val="221F1F"/>
                <w:spacing w:val="40"/>
                <w:sz w:val="19"/>
              </w:rPr>
              <w:t> </w:t>
            </w:r>
            <w:r>
              <w:rPr>
                <w:color w:val="221F1F"/>
                <w:sz w:val="19"/>
              </w:rPr>
              <w:t>as</w:t>
            </w:r>
            <w:r>
              <w:rPr>
                <w:color w:val="221F1F"/>
                <w:spacing w:val="40"/>
                <w:sz w:val="19"/>
              </w:rPr>
              <w:t> </w:t>
            </w:r>
            <w:r>
              <w:rPr>
                <w:color w:val="221F1F"/>
                <w:sz w:val="19"/>
              </w:rPr>
              <w:t>described</w:t>
            </w:r>
            <w:r>
              <w:rPr>
                <w:color w:val="221F1F"/>
                <w:spacing w:val="40"/>
                <w:sz w:val="19"/>
              </w:rPr>
              <w:t> </w:t>
            </w:r>
            <w:r>
              <w:rPr>
                <w:color w:val="221F1F"/>
                <w:sz w:val="19"/>
              </w:rPr>
              <w:t>in</w:t>
            </w:r>
            <w:r>
              <w:rPr>
                <w:color w:val="221F1F"/>
                <w:spacing w:val="40"/>
                <w:sz w:val="19"/>
              </w:rPr>
              <w:t> </w:t>
            </w:r>
            <w:r>
              <w:rPr>
                <w:color w:val="221F1F"/>
                <w:sz w:val="19"/>
              </w:rPr>
              <w:t>the</w:t>
            </w:r>
            <w:r>
              <w:rPr>
                <w:color w:val="221F1F"/>
                <w:spacing w:val="40"/>
                <w:sz w:val="19"/>
              </w:rPr>
              <w:t> </w:t>
            </w:r>
            <w:r>
              <w:rPr>
                <w:color w:val="221F1F"/>
                <w:sz w:val="19"/>
              </w:rPr>
              <w:t>guidelines</w:t>
            </w:r>
            <w:r>
              <w:rPr>
                <w:color w:val="221F1F"/>
                <w:spacing w:val="40"/>
                <w:sz w:val="19"/>
              </w:rPr>
              <w:t> </w:t>
            </w:r>
            <w:hyperlink r:id="rId44">
              <w:r>
                <w:rPr>
                  <w:color w:val="221F1F"/>
                  <w:sz w:val="19"/>
                </w:rPr>
                <w:t>‘</w:t>
              </w:r>
              <w:r>
                <w:rPr>
                  <w:color w:val="0087CC"/>
                  <w:sz w:val="19"/>
                  <w:u w:val="single" w:color="0087CC"/>
                </w:rPr>
                <w:t>How</w:t>
              </w:r>
              <w:r>
                <w:rPr>
                  <w:color w:val="0087CC"/>
                  <w:spacing w:val="40"/>
                  <w:sz w:val="19"/>
                  <w:u w:val="single" w:color="0087CC"/>
                </w:rPr>
                <w:t> </w:t>
              </w:r>
              <w:r>
                <w:rPr>
                  <w:color w:val="0087CC"/>
                  <w:sz w:val="19"/>
                  <w:u w:val="single" w:color="0087CC"/>
                </w:rPr>
                <w:t>to</w:t>
              </w:r>
            </w:hyperlink>
            <w:r>
              <w:rPr>
                <w:color w:val="0087CC"/>
                <w:sz w:val="19"/>
              </w:rPr>
              <w:t> </w:t>
            </w:r>
            <w:hyperlink r:id="rId44">
              <w:r>
                <w:rPr>
                  <w:color w:val="0087CC"/>
                  <w:sz w:val="19"/>
                  <w:u w:val="single" w:color="0087CC"/>
                </w:rPr>
                <w:t>Complete your Ethics Self-Assessment</w:t>
              </w:r>
              <w:r>
                <w:rPr>
                  <w:color w:val="221F1F"/>
                  <w:sz w:val="19"/>
                </w:rPr>
                <w:t>’</w:t>
              </w:r>
            </w:hyperlink>
            <w:r>
              <w:rPr>
                <w:color w:val="221F1F"/>
                <w:sz w:val="19"/>
              </w:rPr>
              <w:t>.</w:t>
            </w:r>
          </w:p>
        </w:tc>
        <w:tc>
          <w:tcPr>
            <w:tcW w:w="640" w:type="dxa"/>
          </w:tcPr>
          <w:p>
            <w:pPr>
              <w:pStyle w:val="TableParagraph"/>
              <w:rPr>
                <w:i/>
                <w:sz w:val="18"/>
              </w:rPr>
            </w:pPr>
          </w:p>
          <w:p>
            <w:pPr>
              <w:pStyle w:val="TableParagraph"/>
              <w:spacing w:before="6"/>
              <w:rPr>
                <w:i/>
                <w:sz w:val="14"/>
              </w:rPr>
            </w:pPr>
          </w:p>
          <w:p>
            <w:pPr>
              <w:pStyle w:val="TableParagraph"/>
              <w:spacing w:before="1"/>
              <w:ind w:left="399"/>
              <w:rPr>
                <w:rFonts w:ascii="Webdings" w:hAnsi="Webdings"/>
                <w:sz w:val="19"/>
              </w:rPr>
            </w:pPr>
            <w:r>
              <w:rPr>
                <w:rFonts w:ascii="Webdings" w:hAnsi="Webdings"/>
                <w:w w:val="99"/>
                <w:sz w:val="19"/>
              </w:rPr>
              <w:t></w:t>
            </w:r>
          </w:p>
        </w:tc>
      </w:tr>
    </w:tbl>
    <w:p>
      <w:pPr>
        <w:spacing w:after="0"/>
        <w:rPr>
          <w:rFonts w:ascii="Webdings" w:hAnsi="Webdings"/>
          <w:sz w:val="19"/>
        </w:rPr>
        <w:sectPr>
          <w:pgSz w:w="11910" w:h="16850"/>
          <w:pgMar w:header="715" w:footer="1466" w:top="1640" w:bottom="1660" w:left="440" w:right="0"/>
        </w:sectPr>
      </w:pPr>
    </w:p>
    <w:p>
      <w:pPr>
        <w:pStyle w:val="BodyText"/>
        <w:rPr>
          <w:rFonts w:ascii="Arial"/>
          <w:i/>
          <w:sz w:val="20"/>
        </w:rPr>
      </w:pPr>
    </w:p>
    <w:p>
      <w:pPr>
        <w:pStyle w:val="BodyText"/>
        <w:spacing w:before="4"/>
        <w:rPr>
          <w:rFonts w:ascii="Arial"/>
          <w:i/>
          <w:sz w:val="19"/>
        </w:rPr>
      </w:pPr>
    </w:p>
    <w:p>
      <w:pPr>
        <w:spacing w:before="1"/>
        <w:ind w:left="692" w:right="0" w:firstLine="0"/>
        <w:jc w:val="left"/>
        <w:rPr>
          <w:rFonts w:ascii="Arial"/>
          <w:i/>
          <w:sz w:val="22"/>
        </w:rPr>
      </w:pPr>
      <w:r>
        <w:rPr>
          <w:rFonts w:ascii="Arial"/>
          <w:i/>
          <w:color w:val="458DCA"/>
          <w:sz w:val="22"/>
        </w:rPr>
        <w:t>ETHICS</w:t>
      </w:r>
      <w:r>
        <w:rPr>
          <w:rFonts w:ascii="Arial"/>
          <w:i/>
          <w:color w:val="458DCA"/>
          <w:spacing w:val="-8"/>
          <w:sz w:val="22"/>
        </w:rPr>
        <w:t> </w:t>
      </w:r>
      <w:r>
        <w:rPr>
          <w:rFonts w:ascii="Arial"/>
          <w:i/>
          <w:color w:val="458DCA"/>
          <w:sz w:val="22"/>
        </w:rPr>
        <w:t>SELF-</w:t>
      </w:r>
      <w:r>
        <w:rPr>
          <w:rFonts w:ascii="Arial"/>
          <w:i/>
          <w:color w:val="458DCA"/>
          <w:spacing w:val="-2"/>
          <w:sz w:val="22"/>
        </w:rPr>
        <w:t>ASSESSMENT</w:t>
      </w:r>
    </w:p>
    <w:p>
      <w:pPr>
        <w:spacing w:before="50"/>
        <w:ind w:left="692" w:right="1979" w:firstLine="0"/>
        <w:jc w:val="left"/>
        <w:rPr>
          <w:rFonts w:ascii="Arial"/>
          <w:i/>
          <w:sz w:val="15"/>
        </w:rPr>
      </w:pPr>
      <w:r>
        <w:rPr>
          <w:rFonts w:ascii="Arial"/>
          <w:i/>
          <w:color w:val="49A45B"/>
          <w:sz w:val="15"/>
        </w:rPr>
        <w:t>If</w:t>
      </w:r>
      <w:r>
        <w:rPr>
          <w:rFonts w:ascii="Arial"/>
          <w:i/>
          <w:color w:val="49A45B"/>
          <w:spacing w:val="-4"/>
          <w:sz w:val="15"/>
        </w:rPr>
        <w:t> </w:t>
      </w:r>
      <w:r>
        <w:rPr>
          <w:rFonts w:ascii="Arial"/>
          <w:i/>
          <w:color w:val="49A45B"/>
          <w:sz w:val="15"/>
        </w:rPr>
        <w:t>you</w:t>
      </w:r>
      <w:r>
        <w:rPr>
          <w:rFonts w:ascii="Arial"/>
          <w:i/>
          <w:color w:val="49A45B"/>
          <w:spacing w:val="-3"/>
          <w:sz w:val="15"/>
        </w:rPr>
        <w:t> </w:t>
      </w:r>
      <w:r>
        <w:rPr>
          <w:rFonts w:ascii="Arial"/>
          <w:i/>
          <w:color w:val="49A45B"/>
          <w:sz w:val="15"/>
        </w:rPr>
        <w:t>have</w:t>
      </w:r>
      <w:r>
        <w:rPr>
          <w:rFonts w:ascii="Arial"/>
          <w:i/>
          <w:color w:val="49A45B"/>
          <w:spacing w:val="-3"/>
          <w:sz w:val="15"/>
        </w:rPr>
        <w:t> </w:t>
      </w:r>
      <w:r>
        <w:rPr>
          <w:rFonts w:ascii="Arial"/>
          <w:i/>
          <w:color w:val="49A45B"/>
          <w:sz w:val="15"/>
        </w:rPr>
        <w:t>entered</w:t>
      </w:r>
      <w:r>
        <w:rPr>
          <w:rFonts w:ascii="Arial"/>
          <w:i/>
          <w:color w:val="49A45B"/>
          <w:spacing w:val="-3"/>
          <w:sz w:val="15"/>
        </w:rPr>
        <w:t> </w:t>
      </w:r>
      <w:r>
        <w:rPr>
          <w:rFonts w:ascii="Arial"/>
          <w:i/>
          <w:color w:val="49A45B"/>
          <w:sz w:val="15"/>
        </w:rPr>
        <w:t>any issues</w:t>
      </w:r>
      <w:r>
        <w:rPr>
          <w:rFonts w:ascii="Arial"/>
          <w:i/>
          <w:color w:val="49A45B"/>
          <w:spacing w:val="-1"/>
          <w:sz w:val="15"/>
        </w:rPr>
        <w:t> </w:t>
      </w:r>
      <w:r>
        <w:rPr>
          <w:rFonts w:ascii="Arial"/>
          <w:i/>
          <w:color w:val="49A45B"/>
          <w:sz w:val="15"/>
        </w:rPr>
        <w:t>in</w:t>
      </w:r>
      <w:r>
        <w:rPr>
          <w:rFonts w:ascii="Arial"/>
          <w:i/>
          <w:color w:val="49A45B"/>
          <w:spacing w:val="-3"/>
          <w:sz w:val="15"/>
        </w:rPr>
        <w:t> </w:t>
      </w:r>
      <w:r>
        <w:rPr>
          <w:rFonts w:ascii="Arial"/>
          <w:i/>
          <w:color w:val="49A45B"/>
          <w:sz w:val="15"/>
        </w:rPr>
        <w:t>the</w:t>
      </w:r>
      <w:r>
        <w:rPr>
          <w:rFonts w:ascii="Arial"/>
          <w:i/>
          <w:color w:val="49A45B"/>
          <w:spacing w:val="-3"/>
          <w:sz w:val="15"/>
        </w:rPr>
        <w:t> </w:t>
      </w:r>
      <w:r>
        <w:rPr>
          <w:rFonts w:ascii="Arial"/>
          <w:i/>
          <w:color w:val="49A45B"/>
          <w:sz w:val="15"/>
        </w:rPr>
        <w:t>ethics</w:t>
      </w:r>
      <w:r>
        <w:rPr>
          <w:rFonts w:ascii="Arial"/>
          <w:i/>
          <w:color w:val="49A45B"/>
          <w:spacing w:val="-1"/>
          <w:sz w:val="15"/>
        </w:rPr>
        <w:t> </w:t>
      </w:r>
      <w:r>
        <w:rPr>
          <w:rFonts w:ascii="Arial"/>
          <w:i/>
          <w:color w:val="49A45B"/>
          <w:sz w:val="15"/>
        </w:rPr>
        <w:t>issue</w:t>
      </w:r>
      <w:r>
        <w:rPr>
          <w:rFonts w:ascii="Arial"/>
          <w:i/>
          <w:color w:val="49A45B"/>
          <w:spacing w:val="-3"/>
          <w:sz w:val="15"/>
        </w:rPr>
        <w:t> </w:t>
      </w:r>
      <w:r>
        <w:rPr>
          <w:rFonts w:ascii="Arial"/>
          <w:i/>
          <w:color w:val="49A45B"/>
          <w:sz w:val="15"/>
        </w:rPr>
        <w:t>table,</w:t>
      </w:r>
      <w:r>
        <w:rPr>
          <w:rFonts w:ascii="Arial"/>
          <w:i/>
          <w:color w:val="49A45B"/>
          <w:spacing w:val="-1"/>
          <w:sz w:val="15"/>
        </w:rPr>
        <w:t> </w:t>
      </w:r>
      <w:r>
        <w:rPr>
          <w:rFonts w:ascii="Arial"/>
          <w:i/>
          <w:color w:val="49A45B"/>
          <w:sz w:val="15"/>
        </w:rPr>
        <w:t>you must</w:t>
      </w:r>
      <w:r>
        <w:rPr>
          <w:rFonts w:ascii="Arial"/>
          <w:i/>
          <w:color w:val="49A45B"/>
          <w:spacing w:val="-1"/>
          <w:sz w:val="15"/>
        </w:rPr>
        <w:t> </w:t>
      </w:r>
      <w:r>
        <w:rPr>
          <w:rFonts w:ascii="Arial"/>
          <w:i/>
          <w:color w:val="49A45B"/>
          <w:sz w:val="15"/>
        </w:rPr>
        <w:t>perform</w:t>
      </w:r>
      <w:r>
        <w:rPr>
          <w:rFonts w:ascii="Arial"/>
          <w:i/>
          <w:color w:val="49A45B"/>
          <w:spacing w:val="-4"/>
          <w:sz w:val="15"/>
        </w:rPr>
        <w:t> </w:t>
      </w:r>
      <w:r>
        <w:rPr>
          <w:rFonts w:ascii="Arial"/>
          <w:i/>
          <w:color w:val="49A45B"/>
          <w:sz w:val="15"/>
        </w:rPr>
        <w:t>an</w:t>
      </w:r>
      <w:r>
        <w:rPr>
          <w:rFonts w:ascii="Arial"/>
          <w:i/>
          <w:color w:val="49A45B"/>
          <w:spacing w:val="-3"/>
          <w:sz w:val="15"/>
        </w:rPr>
        <w:t> </w:t>
      </w:r>
      <w:r>
        <w:rPr>
          <w:rFonts w:ascii="Arial"/>
          <w:i/>
          <w:color w:val="49A45B"/>
          <w:sz w:val="15"/>
        </w:rPr>
        <w:t>ethics</w:t>
      </w:r>
      <w:r>
        <w:rPr>
          <w:rFonts w:ascii="Arial"/>
          <w:i/>
          <w:color w:val="49A45B"/>
          <w:spacing w:val="-4"/>
          <w:sz w:val="15"/>
        </w:rPr>
        <w:t> </w:t>
      </w:r>
      <w:r>
        <w:rPr>
          <w:rFonts w:ascii="Arial"/>
          <w:i/>
          <w:color w:val="49A45B"/>
          <w:sz w:val="15"/>
        </w:rPr>
        <w:t>self-assessment in accordance</w:t>
      </w:r>
      <w:r>
        <w:rPr>
          <w:rFonts w:ascii="Arial"/>
          <w:i/>
          <w:color w:val="49A45B"/>
          <w:spacing w:val="-5"/>
          <w:sz w:val="15"/>
        </w:rPr>
        <w:t> </w:t>
      </w:r>
      <w:r>
        <w:rPr>
          <w:rFonts w:ascii="Arial"/>
          <w:i/>
          <w:color w:val="49A45B"/>
          <w:sz w:val="15"/>
        </w:rPr>
        <w:t>with</w:t>
      </w:r>
      <w:r>
        <w:rPr>
          <w:rFonts w:ascii="Arial"/>
          <w:i/>
          <w:color w:val="49A45B"/>
          <w:spacing w:val="-3"/>
          <w:sz w:val="15"/>
        </w:rPr>
        <w:t> </w:t>
      </w:r>
      <w:r>
        <w:rPr>
          <w:rFonts w:ascii="Arial"/>
          <w:i/>
          <w:color w:val="49A45B"/>
          <w:sz w:val="15"/>
        </w:rPr>
        <w:t>the</w:t>
      </w:r>
      <w:r>
        <w:rPr>
          <w:rFonts w:ascii="Arial"/>
          <w:i/>
          <w:color w:val="49A45B"/>
          <w:sz w:val="15"/>
        </w:rPr>
        <w:t> guidelines </w:t>
      </w:r>
      <w:hyperlink r:id="rId44">
        <w:r>
          <w:rPr>
            <w:rFonts w:ascii="Arial"/>
            <w:i/>
            <w:color w:val="49A45B"/>
            <w:sz w:val="15"/>
          </w:rPr>
          <w:t>"</w:t>
        </w:r>
        <w:r>
          <w:rPr>
            <w:rFonts w:ascii="Arial"/>
            <w:i/>
            <w:color w:val="0087CC"/>
            <w:sz w:val="15"/>
            <w:u w:val="single" w:color="0087CC"/>
          </w:rPr>
          <w:t>How to Complete your Ethics Self-Assessment</w:t>
        </w:r>
        <w:r>
          <w:rPr>
            <w:rFonts w:ascii="Arial"/>
            <w:i/>
            <w:color w:val="49A45B"/>
            <w:sz w:val="15"/>
          </w:rPr>
          <w:t>"</w:t>
        </w:r>
      </w:hyperlink>
      <w:r>
        <w:rPr>
          <w:rFonts w:ascii="Arial"/>
          <w:i/>
          <w:color w:val="49A45B"/>
          <w:sz w:val="15"/>
        </w:rPr>
        <w:t> and complete the table below.</w:t>
      </w:r>
    </w:p>
    <w:p>
      <w:pPr>
        <w:pStyle w:val="BodyText"/>
        <w:rPr>
          <w:rFonts w:ascii="Arial"/>
          <w:i/>
          <w:sz w:val="15"/>
        </w:rPr>
      </w:pPr>
    </w:p>
    <w:tbl>
      <w:tblPr>
        <w:tblW w:w="0" w:type="auto"/>
        <w:jc w:val="left"/>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56"/>
      </w:tblGrid>
      <w:tr>
        <w:trPr>
          <w:trHeight w:val="388" w:hRule="atLeast"/>
        </w:trPr>
        <w:tc>
          <w:tcPr>
            <w:tcW w:w="9856" w:type="dxa"/>
            <w:shd w:val="clear" w:color="auto" w:fill="BCD5ED"/>
          </w:tcPr>
          <w:p>
            <w:pPr>
              <w:pStyle w:val="TableParagraph"/>
              <w:spacing w:line="268" w:lineRule="exact"/>
              <w:ind w:left="249"/>
              <w:rPr>
                <w:rFonts w:ascii="Calibri"/>
                <w:b/>
                <w:sz w:val="22"/>
              </w:rPr>
            </w:pPr>
            <w:r>
              <w:rPr>
                <w:rFonts w:ascii="Calibri"/>
                <w:b/>
                <w:spacing w:val="-4"/>
                <w:sz w:val="22"/>
              </w:rPr>
              <w:t>Ethical</w:t>
            </w:r>
            <w:r>
              <w:rPr>
                <w:rFonts w:ascii="Calibri"/>
                <w:b/>
                <w:spacing w:val="-2"/>
                <w:sz w:val="22"/>
              </w:rPr>
              <w:t> </w:t>
            </w:r>
            <w:r>
              <w:rPr>
                <w:rFonts w:ascii="Calibri"/>
                <w:b/>
                <w:spacing w:val="-4"/>
                <w:sz w:val="22"/>
              </w:rPr>
              <w:t>dimension</w:t>
            </w:r>
            <w:r>
              <w:rPr>
                <w:rFonts w:ascii="Calibri"/>
                <w:b/>
                <w:spacing w:val="-3"/>
                <w:sz w:val="22"/>
              </w:rPr>
              <w:t> </w:t>
            </w:r>
            <w:r>
              <w:rPr>
                <w:rFonts w:ascii="Calibri"/>
                <w:b/>
                <w:spacing w:val="-4"/>
                <w:sz w:val="22"/>
              </w:rPr>
              <w:t>of</w:t>
            </w:r>
            <w:r>
              <w:rPr>
                <w:rFonts w:ascii="Calibri"/>
                <w:b/>
                <w:spacing w:val="-3"/>
                <w:sz w:val="22"/>
              </w:rPr>
              <w:t> </w:t>
            </w:r>
            <w:r>
              <w:rPr>
                <w:rFonts w:ascii="Calibri"/>
                <w:b/>
                <w:spacing w:val="-4"/>
                <w:sz w:val="22"/>
              </w:rPr>
              <w:t>the</w:t>
            </w:r>
            <w:r>
              <w:rPr>
                <w:rFonts w:ascii="Calibri"/>
                <w:b/>
                <w:sz w:val="22"/>
              </w:rPr>
              <w:t> </w:t>
            </w:r>
            <w:r>
              <w:rPr>
                <w:rFonts w:ascii="Calibri"/>
                <w:b/>
                <w:spacing w:val="-4"/>
                <w:sz w:val="22"/>
              </w:rPr>
              <w:t>objectives,</w:t>
            </w:r>
            <w:r>
              <w:rPr>
                <w:rFonts w:ascii="Calibri"/>
                <w:b/>
                <w:spacing w:val="-1"/>
                <w:sz w:val="22"/>
              </w:rPr>
              <w:t> </w:t>
            </w:r>
            <w:r>
              <w:rPr>
                <w:rFonts w:ascii="Calibri"/>
                <w:b/>
                <w:spacing w:val="-4"/>
                <w:sz w:val="22"/>
              </w:rPr>
              <w:t>methodology</w:t>
            </w:r>
            <w:r>
              <w:rPr>
                <w:rFonts w:ascii="Calibri"/>
                <w:b/>
                <w:spacing w:val="-2"/>
                <w:sz w:val="22"/>
              </w:rPr>
              <w:t> </w:t>
            </w:r>
            <w:r>
              <w:rPr>
                <w:rFonts w:ascii="Calibri"/>
                <w:b/>
                <w:spacing w:val="-4"/>
                <w:sz w:val="22"/>
              </w:rPr>
              <w:t>and</w:t>
            </w:r>
            <w:r>
              <w:rPr>
                <w:rFonts w:ascii="Calibri"/>
                <w:b/>
                <w:spacing w:val="-3"/>
                <w:sz w:val="22"/>
              </w:rPr>
              <w:t> </w:t>
            </w:r>
            <w:r>
              <w:rPr>
                <w:rFonts w:ascii="Calibri"/>
                <w:b/>
                <w:spacing w:val="-4"/>
                <w:sz w:val="22"/>
              </w:rPr>
              <w:t>likely</w:t>
            </w:r>
            <w:r>
              <w:rPr>
                <w:rFonts w:ascii="Calibri"/>
                <w:b/>
                <w:spacing w:val="-1"/>
                <w:sz w:val="22"/>
              </w:rPr>
              <w:t> </w:t>
            </w:r>
            <w:r>
              <w:rPr>
                <w:rFonts w:ascii="Calibri"/>
                <w:b/>
                <w:spacing w:val="-4"/>
                <w:sz w:val="22"/>
              </w:rPr>
              <w:t>impact</w:t>
            </w:r>
          </w:p>
        </w:tc>
      </w:tr>
      <w:tr>
        <w:trPr>
          <w:trHeight w:val="3290" w:hRule="atLeast"/>
        </w:trPr>
        <w:tc>
          <w:tcPr>
            <w:tcW w:w="9856" w:type="dxa"/>
          </w:tcPr>
          <w:p>
            <w:pPr>
              <w:pStyle w:val="TableParagraph"/>
              <w:spacing w:before="9"/>
              <w:rPr>
                <w:i/>
                <w:sz w:val="20"/>
              </w:rPr>
            </w:pPr>
          </w:p>
          <w:p>
            <w:pPr>
              <w:pStyle w:val="TableParagraph"/>
              <w:ind w:left="249"/>
              <w:rPr>
                <w:rFonts w:ascii="Calibri"/>
                <w:sz w:val="22"/>
              </w:rPr>
            </w:pPr>
            <w:r>
              <w:rPr>
                <w:rFonts w:ascii="Calibri"/>
                <w:sz w:val="22"/>
              </w:rPr>
              <w:t>Explain</w:t>
            </w:r>
            <w:r>
              <w:rPr>
                <w:rFonts w:ascii="Calibri"/>
                <w:spacing w:val="29"/>
                <w:sz w:val="22"/>
              </w:rPr>
              <w:t> </w:t>
            </w:r>
            <w:r>
              <w:rPr>
                <w:rFonts w:ascii="Calibri"/>
                <w:sz w:val="22"/>
              </w:rPr>
              <w:t>in</w:t>
            </w:r>
            <w:r>
              <w:rPr>
                <w:rFonts w:ascii="Calibri"/>
                <w:spacing w:val="29"/>
                <w:sz w:val="22"/>
              </w:rPr>
              <w:t> </w:t>
            </w:r>
            <w:r>
              <w:rPr>
                <w:rFonts w:ascii="Calibri"/>
                <w:sz w:val="22"/>
              </w:rPr>
              <w:t>detail</w:t>
            </w:r>
            <w:r>
              <w:rPr>
                <w:rFonts w:ascii="Calibri"/>
                <w:spacing w:val="29"/>
                <w:sz w:val="22"/>
              </w:rPr>
              <w:t> </w:t>
            </w:r>
            <w:r>
              <w:rPr>
                <w:rFonts w:ascii="Calibri"/>
                <w:sz w:val="22"/>
              </w:rPr>
              <w:t>the</w:t>
            </w:r>
            <w:r>
              <w:rPr>
                <w:rFonts w:ascii="Calibri"/>
                <w:spacing w:val="-2"/>
                <w:sz w:val="22"/>
              </w:rPr>
              <w:t> </w:t>
            </w:r>
            <w:r>
              <w:rPr>
                <w:rFonts w:ascii="Calibri"/>
                <w:sz w:val="22"/>
              </w:rPr>
              <w:t>identified</w:t>
            </w:r>
            <w:r>
              <w:rPr>
                <w:rFonts w:ascii="Calibri"/>
                <w:spacing w:val="30"/>
                <w:sz w:val="22"/>
              </w:rPr>
              <w:t> </w:t>
            </w:r>
            <w:r>
              <w:rPr>
                <w:rFonts w:ascii="Calibri"/>
                <w:sz w:val="22"/>
              </w:rPr>
              <w:t>issues</w:t>
            </w:r>
            <w:r>
              <w:rPr>
                <w:rFonts w:ascii="Calibri"/>
                <w:spacing w:val="30"/>
                <w:sz w:val="22"/>
              </w:rPr>
              <w:t> </w:t>
            </w:r>
            <w:r>
              <w:rPr>
                <w:rFonts w:ascii="Calibri"/>
                <w:sz w:val="22"/>
              </w:rPr>
              <w:t>in</w:t>
            </w:r>
            <w:r>
              <w:rPr>
                <w:rFonts w:ascii="Calibri"/>
                <w:spacing w:val="28"/>
                <w:sz w:val="22"/>
              </w:rPr>
              <w:t> </w:t>
            </w:r>
            <w:r>
              <w:rPr>
                <w:rFonts w:ascii="Calibri"/>
                <w:sz w:val="22"/>
              </w:rPr>
              <w:t>relation</w:t>
            </w:r>
            <w:r>
              <w:rPr>
                <w:rFonts w:ascii="Calibri"/>
                <w:spacing w:val="-2"/>
                <w:sz w:val="22"/>
              </w:rPr>
              <w:t> </w:t>
            </w:r>
            <w:r>
              <w:rPr>
                <w:rFonts w:ascii="Calibri"/>
                <w:spacing w:val="-5"/>
                <w:sz w:val="22"/>
              </w:rPr>
              <w:t>to:</w:t>
            </w:r>
          </w:p>
          <w:p>
            <w:pPr>
              <w:pStyle w:val="TableParagraph"/>
              <w:numPr>
                <w:ilvl w:val="0"/>
                <w:numId w:val="17"/>
              </w:numPr>
              <w:tabs>
                <w:tab w:pos="817" w:val="left" w:leader="none"/>
              </w:tabs>
              <w:spacing w:line="240" w:lineRule="auto" w:before="120" w:after="0"/>
              <w:ind w:left="816" w:right="0" w:hanging="208"/>
              <w:jc w:val="left"/>
              <w:rPr>
                <w:rFonts w:ascii="Calibri" w:hAnsi="Calibri"/>
                <w:sz w:val="22"/>
              </w:rPr>
            </w:pPr>
            <w:r>
              <w:rPr>
                <w:rFonts w:ascii="Calibri" w:hAnsi="Calibri"/>
                <w:sz w:val="22"/>
              </w:rPr>
              <w:t>objectives</w:t>
            </w:r>
            <w:r>
              <w:rPr>
                <w:rFonts w:ascii="Calibri" w:hAnsi="Calibri"/>
                <w:spacing w:val="-8"/>
                <w:sz w:val="22"/>
              </w:rPr>
              <w:t> </w:t>
            </w:r>
            <w:r>
              <w:rPr>
                <w:rFonts w:ascii="Calibri" w:hAnsi="Calibri"/>
                <w:sz w:val="22"/>
              </w:rPr>
              <w:t>of</w:t>
            </w:r>
            <w:r>
              <w:rPr>
                <w:rFonts w:ascii="Calibri" w:hAnsi="Calibri"/>
                <w:spacing w:val="-5"/>
                <w:sz w:val="22"/>
              </w:rPr>
              <w:t> </w:t>
            </w:r>
            <w:r>
              <w:rPr>
                <w:rFonts w:ascii="Calibri" w:hAnsi="Calibri"/>
                <w:sz w:val="22"/>
              </w:rPr>
              <w:t>the</w:t>
            </w:r>
            <w:r>
              <w:rPr>
                <w:rFonts w:ascii="Calibri" w:hAnsi="Calibri"/>
                <w:spacing w:val="-3"/>
                <w:sz w:val="22"/>
              </w:rPr>
              <w:t> </w:t>
            </w:r>
            <w:r>
              <w:rPr>
                <w:rFonts w:ascii="Calibri" w:hAnsi="Calibri"/>
                <w:sz w:val="22"/>
              </w:rPr>
              <w:t>activities</w:t>
            </w:r>
            <w:r>
              <w:rPr>
                <w:rFonts w:ascii="Calibri" w:hAnsi="Calibri"/>
                <w:spacing w:val="-4"/>
                <w:sz w:val="22"/>
              </w:rPr>
              <w:t> </w:t>
            </w:r>
            <w:r>
              <w:rPr>
                <w:rFonts w:ascii="Calibri" w:hAnsi="Calibri"/>
                <w:sz w:val="22"/>
              </w:rPr>
              <w:t>(e.g.</w:t>
            </w:r>
            <w:r>
              <w:rPr>
                <w:rFonts w:ascii="Calibri" w:hAnsi="Calibri"/>
                <w:spacing w:val="-1"/>
                <w:sz w:val="22"/>
              </w:rPr>
              <w:t> </w:t>
            </w:r>
            <w:r>
              <w:rPr>
                <w:rFonts w:ascii="Calibri" w:hAnsi="Calibri"/>
                <w:sz w:val="22"/>
              </w:rPr>
              <w:t>study</w:t>
            </w:r>
            <w:r>
              <w:rPr>
                <w:rFonts w:ascii="Calibri" w:hAnsi="Calibri"/>
                <w:spacing w:val="-9"/>
                <w:sz w:val="22"/>
              </w:rPr>
              <w:t> </w:t>
            </w:r>
            <w:r>
              <w:rPr>
                <w:rFonts w:ascii="Calibri" w:hAnsi="Calibri"/>
                <w:sz w:val="22"/>
              </w:rPr>
              <w:t>of</w:t>
            </w:r>
            <w:r>
              <w:rPr>
                <w:rFonts w:ascii="Calibri" w:hAnsi="Calibri"/>
                <w:spacing w:val="-6"/>
                <w:sz w:val="22"/>
              </w:rPr>
              <w:t> </w:t>
            </w:r>
            <w:r>
              <w:rPr>
                <w:rFonts w:ascii="Calibri" w:hAnsi="Calibri"/>
                <w:sz w:val="22"/>
              </w:rPr>
              <w:t>vulnerable</w:t>
            </w:r>
            <w:r>
              <w:rPr>
                <w:rFonts w:ascii="Calibri" w:hAnsi="Calibri"/>
                <w:spacing w:val="-3"/>
                <w:sz w:val="22"/>
              </w:rPr>
              <w:t> </w:t>
            </w:r>
            <w:r>
              <w:rPr>
                <w:rFonts w:ascii="Calibri" w:hAnsi="Calibri"/>
                <w:sz w:val="22"/>
              </w:rPr>
              <w:t>populations,</w:t>
            </w:r>
            <w:r>
              <w:rPr>
                <w:rFonts w:ascii="Calibri" w:hAnsi="Calibri"/>
                <w:spacing w:val="-5"/>
                <w:sz w:val="22"/>
              </w:rPr>
              <w:t> </w:t>
            </w:r>
            <w:r>
              <w:rPr>
                <w:rFonts w:ascii="Calibri" w:hAnsi="Calibri"/>
                <w:spacing w:val="-2"/>
                <w:sz w:val="22"/>
              </w:rPr>
              <w:t>etc.)</w:t>
            </w:r>
          </w:p>
          <w:p>
            <w:pPr>
              <w:pStyle w:val="TableParagraph"/>
              <w:numPr>
                <w:ilvl w:val="0"/>
                <w:numId w:val="17"/>
              </w:numPr>
              <w:tabs>
                <w:tab w:pos="817" w:val="left" w:leader="none"/>
              </w:tabs>
              <w:spacing w:line="240" w:lineRule="auto" w:before="120" w:after="0"/>
              <w:ind w:left="816" w:right="0" w:hanging="208"/>
              <w:jc w:val="left"/>
              <w:rPr>
                <w:rFonts w:ascii="Calibri" w:hAnsi="Calibri"/>
                <w:sz w:val="22"/>
              </w:rPr>
            </w:pPr>
            <w:r>
              <w:rPr>
                <w:rFonts w:ascii="Calibri" w:hAnsi="Calibri"/>
                <w:sz w:val="22"/>
              </w:rPr>
              <w:t>methodology</w:t>
            </w:r>
            <w:r>
              <w:rPr>
                <w:rFonts w:ascii="Calibri" w:hAnsi="Calibri"/>
                <w:spacing w:val="-6"/>
                <w:sz w:val="22"/>
              </w:rPr>
              <w:t> </w:t>
            </w:r>
            <w:r>
              <w:rPr>
                <w:rFonts w:ascii="Calibri" w:hAnsi="Calibri"/>
                <w:sz w:val="22"/>
              </w:rPr>
              <w:t>(e.g.</w:t>
            </w:r>
            <w:r>
              <w:rPr>
                <w:rFonts w:ascii="Calibri" w:hAnsi="Calibri"/>
                <w:spacing w:val="-1"/>
                <w:sz w:val="22"/>
              </w:rPr>
              <w:t> </w:t>
            </w:r>
            <w:r>
              <w:rPr>
                <w:rFonts w:ascii="Calibri" w:hAnsi="Calibri"/>
                <w:sz w:val="22"/>
              </w:rPr>
              <w:t>clinical</w:t>
            </w:r>
            <w:r>
              <w:rPr>
                <w:rFonts w:ascii="Calibri" w:hAnsi="Calibri"/>
                <w:spacing w:val="-4"/>
                <w:sz w:val="22"/>
              </w:rPr>
              <w:t> </w:t>
            </w:r>
            <w:r>
              <w:rPr>
                <w:rFonts w:ascii="Calibri" w:hAnsi="Calibri"/>
                <w:sz w:val="22"/>
              </w:rPr>
              <w:t>trials,</w:t>
            </w:r>
            <w:r>
              <w:rPr>
                <w:rFonts w:ascii="Calibri" w:hAnsi="Calibri"/>
                <w:spacing w:val="-2"/>
                <w:sz w:val="22"/>
              </w:rPr>
              <w:t> </w:t>
            </w:r>
            <w:r>
              <w:rPr>
                <w:rFonts w:ascii="Calibri" w:hAnsi="Calibri"/>
                <w:sz w:val="22"/>
              </w:rPr>
              <w:t>involvement</w:t>
            </w:r>
            <w:r>
              <w:rPr>
                <w:rFonts w:ascii="Calibri" w:hAnsi="Calibri"/>
                <w:spacing w:val="-1"/>
                <w:sz w:val="22"/>
              </w:rPr>
              <w:t> </w:t>
            </w:r>
            <w:r>
              <w:rPr>
                <w:rFonts w:ascii="Calibri" w:hAnsi="Calibri"/>
                <w:sz w:val="22"/>
              </w:rPr>
              <w:t>of</w:t>
            </w:r>
            <w:r>
              <w:rPr>
                <w:rFonts w:ascii="Calibri" w:hAnsi="Calibri"/>
                <w:spacing w:val="-4"/>
                <w:sz w:val="22"/>
              </w:rPr>
              <w:t> </w:t>
            </w:r>
            <w:r>
              <w:rPr>
                <w:rFonts w:ascii="Calibri" w:hAnsi="Calibri"/>
                <w:sz w:val="22"/>
              </w:rPr>
              <w:t>children,</w:t>
            </w:r>
            <w:r>
              <w:rPr>
                <w:rFonts w:ascii="Calibri" w:hAnsi="Calibri"/>
                <w:spacing w:val="-4"/>
                <w:sz w:val="22"/>
              </w:rPr>
              <w:t> </w:t>
            </w:r>
            <w:r>
              <w:rPr>
                <w:rFonts w:ascii="Calibri" w:hAnsi="Calibri"/>
                <w:sz w:val="22"/>
              </w:rPr>
              <w:t>protection</w:t>
            </w:r>
            <w:r>
              <w:rPr>
                <w:rFonts w:ascii="Calibri" w:hAnsi="Calibri"/>
                <w:spacing w:val="-5"/>
                <w:sz w:val="22"/>
              </w:rPr>
              <w:t> </w:t>
            </w:r>
            <w:r>
              <w:rPr>
                <w:rFonts w:ascii="Calibri" w:hAnsi="Calibri"/>
                <w:sz w:val="22"/>
              </w:rPr>
              <w:t>of</w:t>
            </w:r>
            <w:r>
              <w:rPr>
                <w:rFonts w:ascii="Calibri" w:hAnsi="Calibri"/>
                <w:spacing w:val="-6"/>
                <w:sz w:val="22"/>
              </w:rPr>
              <w:t> </w:t>
            </w:r>
            <w:r>
              <w:rPr>
                <w:rFonts w:ascii="Calibri" w:hAnsi="Calibri"/>
                <w:sz w:val="22"/>
              </w:rPr>
              <w:t>personal</w:t>
            </w:r>
            <w:r>
              <w:rPr>
                <w:rFonts w:ascii="Calibri" w:hAnsi="Calibri"/>
                <w:spacing w:val="-9"/>
                <w:sz w:val="22"/>
              </w:rPr>
              <w:t> </w:t>
            </w:r>
            <w:r>
              <w:rPr>
                <w:rFonts w:ascii="Calibri" w:hAnsi="Calibri"/>
                <w:sz w:val="22"/>
              </w:rPr>
              <w:t>data,</w:t>
            </w:r>
            <w:r>
              <w:rPr>
                <w:rFonts w:ascii="Calibri" w:hAnsi="Calibri"/>
                <w:spacing w:val="-5"/>
                <w:sz w:val="22"/>
              </w:rPr>
              <w:t> </w:t>
            </w:r>
            <w:r>
              <w:rPr>
                <w:rFonts w:ascii="Calibri" w:hAnsi="Calibri"/>
                <w:spacing w:val="-2"/>
                <w:sz w:val="22"/>
              </w:rPr>
              <w:t>etc.)</w:t>
            </w:r>
          </w:p>
          <w:p>
            <w:pPr>
              <w:pStyle w:val="TableParagraph"/>
              <w:numPr>
                <w:ilvl w:val="0"/>
                <w:numId w:val="17"/>
              </w:numPr>
              <w:tabs>
                <w:tab w:pos="817" w:val="left" w:leader="none"/>
              </w:tabs>
              <w:spacing w:line="240" w:lineRule="auto" w:before="118" w:after="0"/>
              <w:ind w:left="816" w:right="683" w:hanging="207"/>
              <w:jc w:val="left"/>
              <w:rPr>
                <w:rFonts w:ascii="Calibri" w:hAnsi="Calibri"/>
                <w:sz w:val="22"/>
              </w:rPr>
            </w:pPr>
            <w:r>
              <w:rPr>
                <w:rFonts w:ascii="Calibri" w:hAnsi="Calibri"/>
                <w:sz w:val="22"/>
              </w:rPr>
              <w:t>the</w:t>
            </w:r>
            <w:r>
              <w:rPr>
                <w:rFonts w:ascii="Calibri" w:hAnsi="Calibri"/>
                <w:spacing w:val="-2"/>
                <w:sz w:val="22"/>
              </w:rPr>
              <w:t> </w:t>
            </w:r>
            <w:r>
              <w:rPr>
                <w:rFonts w:ascii="Calibri" w:hAnsi="Calibri"/>
                <w:sz w:val="22"/>
              </w:rPr>
              <w:t>potential</w:t>
            </w:r>
            <w:r>
              <w:rPr>
                <w:rFonts w:ascii="Calibri" w:hAnsi="Calibri"/>
                <w:spacing w:val="-3"/>
                <w:sz w:val="22"/>
              </w:rPr>
              <w:t> </w:t>
            </w:r>
            <w:r>
              <w:rPr>
                <w:rFonts w:ascii="Calibri" w:hAnsi="Calibri"/>
                <w:sz w:val="22"/>
              </w:rPr>
              <w:t>impact</w:t>
            </w:r>
            <w:r>
              <w:rPr>
                <w:rFonts w:ascii="Calibri" w:hAnsi="Calibri"/>
                <w:spacing w:val="-1"/>
                <w:sz w:val="22"/>
              </w:rPr>
              <w:t> </w:t>
            </w:r>
            <w:r>
              <w:rPr>
                <w:rFonts w:ascii="Calibri" w:hAnsi="Calibri"/>
                <w:sz w:val="22"/>
              </w:rPr>
              <w:t>of</w:t>
            </w:r>
            <w:r>
              <w:rPr>
                <w:rFonts w:ascii="Calibri" w:hAnsi="Calibri"/>
                <w:spacing w:val="-4"/>
                <w:sz w:val="22"/>
              </w:rPr>
              <w:t> </w:t>
            </w:r>
            <w:r>
              <w:rPr>
                <w:rFonts w:ascii="Calibri" w:hAnsi="Calibri"/>
                <w:sz w:val="22"/>
              </w:rPr>
              <w:t>the</w:t>
            </w:r>
            <w:r>
              <w:rPr>
                <w:rFonts w:ascii="Calibri" w:hAnsi="Calibri"/>
                <w:spacing w:val="-4"/>
                <w:sz w:val="22"/>
              </w:rPr>
              <w:t> </w:t>
            </w:r>
            <w:r>
              <w:rPr>
                <w:rFonts w:ascii="Calibri" w:hAnsi="Calibri"/>
                <w:sz w:val="22"/>
              </w:rPr>
              <w:t>activities</w:t>
            </w:r>
            <w:r>
              <w:rPr>
                <w:rFonts w:ascii="Calibri" w:hAnsi="Calibri"/>
                <w:spacing w:val="-1"/>
                <w:sz w:val="22"/>
              </w:rPr>
              <w:t> </w:t>
            </w:r>
            <w:r>
              <w:rPr>
                <w:rFonts w:ascii="Calibri" w:hAnsi="Calibri"/>
                <w:sz w:val="22"/>
              </w:rPr>
              <w:t>(e.g. environmental</w:t>
            </w:r>
            <w:r>
              <w:rPr>
                <w:rFonts w:ascii="Calibri" w:hAnsi="Calibri"/>
                <w:spacing w:val="-2"/>
                <w:sz w:val="22"/>
              </w:rPr>
              <w:t> </w:t>
            </w:r>
            <w:r>
              <w:rPr>
                <w:rFonts w:ascii="Calibri" w:hAnsi="Calibri"/>
                <w:sz w:val="22"/>
              </w:rPr>
              <w:t>damage,</w:t>
            </w:r>
            <w:r>
              <w:rPr>
                <w:rFonts w:ascii="Calibri" w:hAnsi="Calibri"/>
                <w:spacing w:val="-2"/>
                <w:sz w:val="22"/>
              </w:rPr>
              <w:t> </w:t>
            </w:r>
            <w:r>
              <w:rPr>
                <w:rFonts w:ascii="Calibri" w:hAnsi="Calibri"/>
                <w:sz w:val="22"/>
              </w:rPr>
              <w:t>stigmatisation</w:t>
            </w:r>
            <w:r>
              <w:rPr>
                <w:rFonts w:ascii="Calibri" w:hAnsi="Calibri"/>
                <w:spacing w:val="-5"/>
                <w:sz w:val="22"/>
              </w:rPr>
              <w:t> </w:t>
            </w:r>
            <w:r>
              <w:rPr>
                <w:rFonts w:ascii="Calibri" w:hAnsi="Calibri"/>
                <w:sz w:val="22"/>
              </w:rPr>
              <w:t>of</w:t>
            </w:r>
            <w:r>
              <w:rPr>
                <w:rFonts w:ascii="Calibri" w:hAnsi="Calibri"/>
                <w:spacing w:val="-2"/>
                <w:sz w:val="22"/>
              </w:rPr>
              <w:t> </w:t>
            </w:r>
            <w:r>
              <w:rPr>
                <w:rFonts w:ascii="Calibri" w:hAnsi="Calibri"/>
                <w:sz w:val="22"/>
              </w:rPr>
              <w:t>particular social groups, political or financial adverse consequences, misuse, etc.)</w:t>
            </w:r>
          </w:p>
        </w:tc>
      </w:tr>
      <w:tr>
        <w:trPr>
          <w:trHeight w:val="388" w:hRule="atLeast"/>
        </w:trPr>
        <w:tc>
          <w:tcPr>
            <w:tcW w:w="9856" w:type="dxa"/>
            <w:shd w:val="clear" w:color="auto" w:fill="BCD5ED"/>
          </w:tcPr>
          <w:p>
            <w:pPr>
              <w:pStyle w:val="TableParagraph"/>
              <w:spacing w:line="268" w:lineRule="exact"/>
              <w:ind w:left="221"/>
              <w:rPr>
                <w:rFonts w:ascii="Calibri"/>
                <w:b/>
                <w:sz w:val="22"/>
              </w:rPr>
            </w:pPr>
            <w:r>
              <w:rPr>
                <w:rFonts w:ascii="Calibri"/>
                <w:b/>
                <w:spacing w:val="-4"/>
                <w:sz w:val="22"/>
              </w:rPr>
              <w:t>Compliance with</w:t>
            </w:r>
            <w:r>
              <w:rPr>
                <w:rFonts w:ascii="Calibri"/>
                <w:b/>
                <w:sz w:val="22"/>
              </w:rPr>
              <w:t> </w:t>
            </w:r>
            <w:r>
              <w:rPr>
                <w:rFonts w:ascii="Calibri"/>
                <w:b/>
                <w:spacing w:val="-4"/>
                <w:sz w:val="22"/>
              </w:rPr>
              <w:t>ethical</w:t>
            </w:r>
            <w:r>
              <w:rPr>
                <w:rFonts w:ascii="Calibri"/>
                <w:b/>
                <w:spacing w:val="-1"/>
                <w:sz w:val="22"/>
              </w:rPr>
              <w:t> </w:t>
            </w:r>
            <w:r>
              <w:rPr>
                <w:rFonts w:ascii="Calibri"/>
                <w:b/>
                <w:spacing w:val="-4"/>
                <w:sz w:val="22"/>
              </w:rPr>
              <w:t>principles</w:t>
            </w:r>
            <w:r>
              <w:rPr>
                <w:rFonts w:ascii="Calibri"/>
                <w:b/>
                <w:spacing w:val="-1"/>
                <w:sz w:val="22"/>
              </w:rPr>
              <w:t> </w:t>
            </w:r>
            <w:r>
              <w:rPr>
                <w:rFonts w:ascii="Calibri"/>
                <w:b/>
                <w:spacing w:val="-4"/>
                <w:sz w:val="22"/>
              </w:rPr>
              <w:t>and</w:t>
            </w:r>
            <w:r>
              <w:rPr>
                <w:rFonts w:ascii="Calibri"/>
                <w:b/>
                <w:spacing w:val="-3"/>
                <w:sz w:val="22"/>
              </w:rPr>
              <w:t> </w:t>
            </w:r>
            <w:r>
              <w:rPr>
                <w:rFonts w:ascii="Calibri"/>
                <w:b/>
                <w:spacing w:val="-4"/>
                <w:sz w:val="22"/>
              </w:rPr>
              <w:t>relevant legislations</w:t>
            </w:r>
          </w:p>
        </w:tc>
      </w:tr>
      <w:tr>
        <w:trPr>
          <w:trHeight w:val="4012" w:hRule="atLeast"/>
        </w:trPr>
        <w:tc>
          <w:tcPr>
            <w:tcW w:w="9856" w:type="dxa"/>
          </w:tcPr>
          <w:p>
            <w:pPr>
              <w:pStyle w:val="TableParagraph"/>
              <w:spacing w:before="9"/>
              <w:rPr>
                <w:i/>
                <w:sz w:val="20"/>
              </w:rPr>
            </w:pPr>
          </w:p>
          <w:p>
            <w:pPr>
              <w:pStyle w:val="TableParagraph"/>
              <w:ind w:left="107" w:right="959"/>
              <w:jc w:val="both"/>
              <w:rPr>
                <w:rFonts w:ascii="Calibri"/>
                <w:sz w:val="22"/>
              </w:rPr>
            </w:pPr>
            <w:r>
              <w:rPr>
                <w:rFonts w:ascii="Calibri"/>
                <w:sz w:val="22"/>
              </w:rPr>
              <w:t>Describe</w:t>
            </w:r>
            <w:r>
              <w:rPr>
                <w:rFonts w:ascii="Calibri"/>
                <w:spacing w:val="40"/>
                <w:sz w:val="22"/>
              </w:rPr>
              <w:t> </w:t>
            </w:r>
            <w:r>
              <w:rPr>
                <w:rFonts w:ascii="Calibri"/>
                <w:sz w:val="22"/>
              </w:rPr>
              <w:t>how</w:t>
            </w:r>
            <w:r>
              <w:rPr>
                <w:rFonts w:ascii="Calibri"/>
                <w:spacing w:val="40"/>
                <w:sz w:val="22"/>
              </w:rPr>
              <w:t> </w:t>
            </w:r>
            <w:r>
              <w:rPr>
                <w:rFonts w:ascii="Calibri"/>
                <w:sz w:val="22"/>
              </w:rPr>
              <w:t>the</w:t>
            </w:r>
            <w:r>
              <w:rPr>
                <w:rFonts w:ascii="Calibri"/>
                <w:spacing w:val="40"/>
                <w:sz w:val="22"/>
              </w:rPr>
              <w:t> </w:t>
            </w:r>
            <w:r>
              <w:rPr>
                <w:rFonts w:ascii="Calibri"/>
                <w:sz w:val="22"/>
              </w:rPr>
              <w:t>issue(s)</w:t>
            </w:r>
            <w:r>
              <w:rPr>
                <w:rFonts w:ascii="Calibri"/>
                <w:spacing w:val="17"/>
                <w:sz w:val="22"/>
              </w:rPr>
              <w:t> </w:t>
            </w:r>
            <w:r>
              <w:rPr>
                <w:rFonts w:ascii="Calibri"/>
                <w:sz w:val="22"/>
              </w:rPr>
              <w:t>identified</w:t>
            </w:r>
            <w:r>
              <w:rPr>
                <w:rFonts w:ascii="Calibri"/>
                <w:spacing w:val="15"/>
                <w:sz w:val="22"/>
              </w:rPr>
              <w:t> </w:t>
            </w:r>
            <w:r>
              <w:rPr>
                <w:rFonts w:ascii="Calibri"/>
                <w:sz w:val="22"/>
              </w:rPr>
              <w:t>in</w:t>
            </w:r>
            <w:r>
              <w:rPr>
                <w:rFonts w:ascii="Calibri"/>
                <w:spacing w:val="15"/>
                <w:sz w:val="22"/>
              </w:rPr>
              <w:t> </w:t>
            </w:r>
            <w:r>
              <w:rPr>
                <w:rFonts w:ascii="Calibri"/>
                <w:sz w:val="22"/>
              </w:rPr>
              <w:t>the</w:t>
            </w:r>
            <w:r>
              <w:rPr>
                <w:rFonts w:ascii="Calibri"/>
                <w:spacing w:val="16"/>
                <w:sz w:val="22"/>
              </w:rPr>
              <w:t> </w:t>
            </w:r>
            <w:r>
              <w:rPr>
                <w:rFonts w:ascii="Calibri"/>
                <w:sz w:val="22"/>
              </w:rPr>
              <w:t>ethics</w:t>
            </w:r>
            <w:r>
              <w:rPr>
                <w:rFonts w:ascii="Calibri"/>
                <w:spacing w:val="16"/>
                <w:sz w:val="22"/>
              </w:rPr>
              <w:t> </w:t>
            </w:r>
            <w:r>
              <w:rPr>
                <w:rFonts w:ascii="Calibri"/>
                <w:sz w:val="22"/>
              </w:rPr>
              <w:t>issues</w:t>
            </w:r>
            <w:r>
              <w:rPr>
                <w:rFonts w:ascii="Calibri"/>
                <w:spacing w:val="15"/>
                <w:sz w:val="22"/>
              </w:rPr>
              <w:t> </w:t>
            </w:r>
            <w:r>
              <w:rPr>
                <w:rFonts w:ascii="Calibri"/>
                <w:sz w:val="22"/>
              </w:rPr>
              <w:t>table above</w:t>
            </w:r>
            <w:r>
              <w:rPr>
                <w:rFonts w:ascii="Calibri"/>
                <w:spacing w:val="15"/>
                <w:sz w:val="22"/>
              </w:rPr>
              <w:t> </w:t>
            </w:r>
            <w:r>
              <w:rPr>
                <w:rFonts w:ascii="Calibri"/>
                <w:sz w:val="22"/>
              </w:rPr>
              <w:t>will</w:t>
            </w:r>
            <w:r>
              <w:rPr>
                <w:rFonts w:ascii="Calibri"/>
                <w:spacing w:val="15"/>
                <w:sz w:val="22"/>
              </w:rPr>
              <w:t> </w:t>
            </w:r>
            <w:r>
              <w:rPr>
                <w:rFonts w:ascii="Calibri"/>
                <w:sz w:val="22"/>
              </w:rPr>
              <w:t>be</w:t>
            </w:r>
            <w:r>
              <w:rPr>
                <w:rFonts w:ascii="Calibri"/>
                <w:spacing w:val="17"/>
                <w:sz w:val="22"/>
              </w:rPr>
              <w:t> </w:t>
            </w:r>
            <w:r>
              <w:rPr>
                <w:rFonts w:ascii="Calibri"/>
                <w:sz w:val="22"/>
              </w:rPr>
              <w:t>addressed</w:t>
            </w:r>
            <w:r>
              <w:rPr>
                <w:rFonts w:ascii="Calibri"/>
                <w:spacing w:val="16"/>
                <w:sz w:val="22"/>
              </w:rPr>
              <w:t> </w:t>
            </w:r>
            <w:r>
              <w:rPr>
                <w:rFonts w:ascii="Calibri"/>
                <w:sz w:val="22"/>
              </w:rPr>
              <w:t>in order to adhere to the ethical principles and what will be done to ensure that the activities are compliant with the</w:t>
            </w:r>
            <w:r>
              <w:rPr>
                <w:rFonts w:ascii="Calibri"/>
                <w:spacing w:val="40"/>
                <w:sz w:val="22"/>
              </w:rPr>
              <w:t> </w:t>
            </w:r>
            <w:r>
              <w:rPr>
                <w:rFonts w:ascii="Calibri"/>
                <w:sz w:val="22"/>
              </w:rPr>
              <w:t>E</w:t>
            </w:r>
            <w:r>
              <w:rPr>
                <w:rFonts w:ascii="Calibri"/>
                <w:spacing w:val="-6"/>
                <w:sz w:val="22"/>
              </w:rPr>
              <w:t> </w:t>
            </w:r>
            <w:r>
              <w:rPr>
                <w:rFonts w:ascii="Calibri"/>
                <w:sz w:val="22"/>
              </w:rPr>
              <w:t>U</w:t>
            </w:r>
            <w:r>
              <w:rPr>
                <w:rFonts w:ascii="Calibri"/>
                <w:spacing w:val="-8"/>
                <w:sz w:val="22"/>
              </w:rPr>
              <w:t> </w:t>
            </w:r>
            <w:r>
              <w:rPr>
                <w:rFonts w:ascii="Calibri"/>
                <w:sz w:val="22"/>
              </w:rPr>
              <w:t>/</w:t>
            </w:r>
            <w:r>
              <w:rPr>
                <w:rFonts w:ascii="Calibri"/>
                <w:spacing w:val="-7"/>
                <w:sz w:val="22"/>
              </w:rPr>
              <w:t> </w:t>
            </w:r>
            <w:r>
              <w:rPr>
                <w:rFonts w:ascii="Calibri"/>
                <w:sz w:val="22"/>
              </w:rPr>
              <w:t>national</w:t>
            </w:r>
            <w:r>
              <w:rPr>
                <w:rFonts w:ascii="Calibri"/>
                <w:spacing w:val="40"/>
                <w:sz w:val="22"/>
              </w:rPr>
              <w:t> </w:t>
            </w:r>
            <w:r>
              <w:rPr>
                <w:rFonts w:ascii="Calibri"/>
                <w:sz w:val="22"/>
              </w:rPr>
              <w:t>legal</w:t>
            </w:r>
            <w:r>
              <w:rPr>
                <w:rFonts w:ascii="Calibri"/>
                <w:spacing w:val="40"/>
                <w:sz w:val="22"/>
              </w:rPr>
              <w:t> </w:t>
            </w:r>
            <w:r>
              <w:rPr>
                <w:rFonts w:ascii="Calibri"/>
                <w:sz w:val="22"/>
              </w:rPr>
              <w:t>and</w:t>
            </w:r>
            <w:r>
              <w:rPr>
                <w:rFonts w:ascii="Calibri"/>
                <w:spacing w:val="40"/>
                <w:sz w:val="22"/>
              </w:rPr>
              <w:t> </w:t>
            </w:r>
            <w:r>
              <w:rPr>
                <w:rFonts w:ascii="Calibri"/>
                <w:sz w:val="22"/>
              </w:rPr>
              <w:t>ethical</w:t>
            </w:r>
            <w:r>
              <w:rPr>
                <w:rFonts w:ascii="Calibri"/>
                <w:spacing w:val="40"/>
                <w:sz w:val="22"/>
              </w:rPr>
              <w:t> </w:t>
            </w:r>
            <w:r>
              <w:rPr>
                <w:rFonts w:ascii="Calibri"/>
                <w:sz w:val="22"/>
              </w:rPr>
              <w:t>requirements</w:t>
            </w:r>
            <w:r>
              <w:rPr>
                <w:rFonts w:ascii="Calibri"/>
                <w:spacing w:val="40"/>
                <w:sz w:val="22"/>
              </w:rPr>
              <w:t> </w:t>
            </w:r>
            <w:r>
              <w:rPr>
                <w:rFonts w:ascii="Calibri"/>
                <w:sz w:val="22"/>
              </w:rPr>
              <w:t>of</w:t>
            </w:r>
            <w:r>
              <w:rPr>
                <w:rFonts w:ascii="Calibri"/>
                <w:spacing w:val="40"/>
                <w:sz w:val="22"/>
              </w:rPr>
              <w:t> </w:t>
            </w:r>
            <w:r>
              <w:rPr>
                <w:rFonts w:ascii="Calibri"/>
                <w:sz w:val="22"/>
              </w:rPr>
              <w:t>the country or countries where the tasks are to be carried out. It is reminded that for </w:t>
            </w:r>
            <w:r>
              <w:rPr>
                <w:rFonts w:ascii="Calibri"/>
                <w:b/>
                <w:sz w:val="22"/>
              </w:rPr>
              <w:t>activities performed in a non-EU countries</w:t>
            </w:r>
            <w:r>
              <w:rPr>
                <w:rFonts w:ascii="Calibri"/>
                <w:sz w:val="22"/>
              </w:rPr>
              <w:t>, they should also be allowed in at least one EU Member State.</w:t>
            </w:r>
          </w:p>
        </w:tc>
      </w:tr>
    </w:tbl>
    <w:p>
      <w:pPr>
        <w:spacing w:after="0"/>
        <w:jc w:val="both"/>
        <w:rPr>
          <w:rFonts w:ascii="Calibri"/>
          <w:sz w:val="22"/>
        </w:rPr>
        <w:sectPr>
          <w:pgSz w:w="11910" w:h="16850"/>
          <w:pgMar w:header="715" w:footer="1466" w:top="1640" w:bottom="1660" w:left="440" w:right="0"/>
        </w:sectPr>
      </w:pPr>
    </w:p>
    <w:p>
      <w:pPr>
        <w:pStyle w:val="BodyText"/>
        <w:rPr>
          <w:rFonts w:ascii="Arial"/>
          <w:i/>
          <w:sz w:val="20"/>
        </w:rPr>
      </w:pPr>
    </w:p>
    <w:p>
      <w:pPr>
        <w:pStyle w:val="BodyText"/>
        <w:rPr>
          <w:rFonts w:ascii="Arial"/>
          <w:i/>
          <w:sz w:val="20"/>
        </w:rPr>
      </w:pPr>
    </w:p>
    <w:p>
      <w:pPr>
        <w:pStyle w:val="BodyText"/>
        <w:spacing w:before="9"/>
        <w:rPr>
          <w:rFonts w:ascii="Arial"/>
          <w:i/>
        </w:rPr>
      </w:pPr>
    </w:p>
    <w:p>
      <w:pPr>
        <w:spacing w:before="0"/>
        <w:ind w:left="692" w:right="0" w:firstLine="0"/>
        <w:jc w:val="left"/>
        <w:rPr>
          <w:rFonts w:ascii="Arial"/>
          <w:i/>
          <w:sz w:val="22"/>
        </w:rPr>
      </w:pPr>
      <w:r>
        <w:rPr>
          <w:rFonts w:ascii="Arial"/>
          <w:i/>
          <w:color w:val="458DCA"/>
          <w:sz w:val="22"/>
        </w:rPr>
        <w:t>Security</w:t>
      </w:r>
      <w:r>
        <w:rPr>
          <w:rFonts w:ascii="Arial"/>
          <w:i/>
          <w:color w:val="458DCA"/>
          <w:spacing w:val="-8"/>
          <w:sz w:val="22"/>
        </w:rPr>
        <w:t> </w:t>
      </w:r>
      <w:r>
        <w:rPr>
          <w:rFonts w:ascii="Arial"/>
          <w:i/>
          <w:color w:val="458DCA"/>
          <w:sz w:val="22"/>
        </w:rPr>
        <w:t>issues</w:t>
      </w:r>
      <w:r>
        <w:rPr>
          <w:rFonts w:ascii="Arial"/>
          <w:i/>
          <w:color w:val="458DCA"/>
          <w:spacing w:val="-7"/>
          <w:sz w:val="22"/>
        </w:rPr>
        <w:t> </w:t>
      </w:r>
      <w:r>
        <w:rPr>
          <w:rFonts w:ascii="Arial"/>
          <w:i/>
          <w:color w:val="458DCA"/>
          <w:spacing w:val="-4"/>
          <w:sz w:val="22"/>
        </w:rPr>
        <w:t>table</w:t>
      </w:r>
    </w:p>
    <w:p>
      <w:pPr>
        <w:spacing w:before="50"/>
        <w:ind w:left="692" w:right="3717" w:firstLine="0"/>
        <w:jc w:val="left"/>
        <w:rPr>
          <w:rFonts w:ascii="Arial"/>
          <w:i/>
          <w:sz w:val="15"/>
        </w:rPr>
      </w:pPr>
      <w:r>
        <w:rPr>
          <w:rFonts w:ascii="Arial"/>
          <w:i/>
          <w:color w:val="49A45B"/>
          <w:sz w:val="15"/>
        </w:rPr>
        <w:t>Please</w:t>
      </w:r>
      <w:r>
        <w:rPr>
          <w:rFonts w:ascii="Arial"/>
          <w:i/>
          <w:color w:val="49A45B"/>
          <w:spacing w:val="-3"/>
          <w:sz w:val="15"/>
        </w:rPr>
        <w:t> </w:t>
      </w:r>
      <w:r>
        <w:rPr>
          <w:rFonts w:ascii="Arial"/>
          <w:i/>
          <w:color w:val="49A45B"/>
          <w:sz w:val="15"/>
        </w:rPr>
        <w:t>go</w:t>
      </w:r>
      <w:r>
        <w:rPr>
          <w:rFonts w:ascii="Arial"/>
          <w:i/>
          <w:color w:val="49A45B"/>
          <w:spacing w:val="-2"/>
          <w:sz w:val="15"/>
        </w:rPr>
        <w:t> </w:t>
      </w:r>
      <w:r>
        <w:rPr>
          <w:rFonts w:ascii="Arial"/>
          <w:i/>
          <w:color w:val="49A45B"/>
          <w:sz w:val="15"/>
        </w:rPr>
        <w:t>through</w:t>
      </w:r>
      <w:r>
        <w:rPr>
          <w:rFonts w:ascii="Arial"/>
          <w:i/>
          <w:color w:val="49A45B"/>
          <w:spacing w:val="-3"/>
          <w:sz w:val="15"/>
        </w:rPr>
        <w:t> </w:t>
      </w:r>
      <w:r>
        <w:rPr>
          <w:rFonts w:ascii="Arial"/>
          <w:i/>
          <w:color w:val="49A45B"/>
          <w:sz w:val="15"/>
        </w:rPr>
        <w:t>the</w:t>
      </w:r>
      <w:r>
        <w:rPr>
          <w:rFonts w:ascii="Arial"/>
          <w:i/>
          <w:color w:val="49A45B"/>
          <w:spacing w:val="-5"/>
          <w:sz w:val="15"/>
        </w:rPr>
        <w:t> </w:t>
      </w:r>
      <w:r>
        <w:rPr>
          <w:rFonts w:ascii="Arial"/>
          <w:i/>
          <w:color w:val="49A45B"/>
          <w:sz w:val="15"/>
        </w:rPr>
        <w:t>table</w:t>
      </w:r>
      <w:r>
        <w:rPr>
          <w:rFonts w:ascii="Arial"/>
          <w:i/>
          <w:color w:val="49A45B"/>
          <w:spacing w:val="-3"/>
          <w:sz w:val="15"/>
        </w:rPr>
        <w:t> </w:t>
      </w:r>
      <w:r>
        <w:rPr>
          <w:rFonts w:ascii="Arial"/>
          <w:i/>
          <w:color w:val="49A45B"/>
          <w:sz w:val="15"/>
        </w:rPr>
        <w:t>and</w:t>
      </w:r>
      <w:r>
        <w:rPr>
          <w:rFonts w:ascii="Arial"/>
          <w:i/>
          <w:color w:val="49A45B"/>
          <w:spacing w:val="-3"/>
          <w:sz w:val="15"/>
        </w:rPr>
        <w:t> </w:t>
      </w:r>
      <w:r>
        <w:rPr>
          <w:rFonts w:ascii="Arial"/>
          <w:i/>
          <w:color w:val="49A45B"/>
          <w:sz w:val="15"/>
        </w:rPr>
        <w:t>indicate</w:t>
      </w:r>
      <w:r>
        <w:rPr>
          <w:rFonts w:ascii="Arial"/>
          <w:i/>
          <w:color w:val="49A45B"/>
          <w:spacing w:val="-2"/>
          <w:sz w:val="15"/>
        </w:rPr>
        <w:t> </w:t>
      </w:r>
      <w:r>
        <w:rPr>
          <w:rFonts w:ascii="Arial"/>
          <w:i/>
          <w:color w:val="49A45B"/>
          <w:sz w:val="15"/>
        </w:rPr>
        <w:t>which</w:t>
      </w:r>
      <w:r>
        <w:rPr>
          <w:rFonts w:ascii="Arial"/>
          <w:i/>
          <w:color w:val="49A45B"/>
          <w:spacing w:val="-3"/>
          <w:sz w:val="15"/>
        </w:rPr>
        <w:t> </w:t>
      </w:r>
      <w:r>
        <w:rPr>
          <w:rFonts w:ascii="Arial"/>
          <w:i/>
          <w:color w:val="49A45B"/>
          <w:sz w:val="15"/>
        </w:rPr>
        <w:t>elements</w:t>
      </w:r>
      <w:r>
        <w:rPr>
          <w:rFonts w:ascii="Arial"/>
          <w:i/>
          <w:color w:val="49A45B"/>
          <w:spacing w:val="-1"/>
          <w:sz w:val="15"/>
        </w:rPr>
        <w:t> </w:t>
      </w:r>
      <w:r>
        <w:rPr>
          <w:rFonts w:ascii="Arial"/>
          <w:i/>
          <w:color w:val="49A45B"/>
          <w:sz w:val="15"/>
        </w:rPr>
        <w:t>concern</w:t>
      </w:r>
      <w:r>
        <w:rPr>
          <w:rFonts w:ascii="Arial"/>
          <w:i/>
          <w:color w:val="49A45B"/>
          <w:spacing w:val="-3"/>
          <w:sz w:val="15"/>
        </w:rPr>
        <w:t> </w:t>
      </w:r>
      <w:r>
        <w:rPr>
          <w:rFonts w:ascii="Arial"/>
          <w:i/>
          <w:color w:val="49A45B"/>
          <w:sz w:val="15"/>
        </w:rPr>
        <w:t>your</w:t>
      </w:r>
      <w:r>
        <w:rPr>
          <w:rFonts w:ascii="Arial"/>
          <w:i/>
          <w:color w:val="49A45B"/>
          <w:spacing w:val="-3"/>
          <w:sz w:val="15"/>
        </w:rPr>
        <w:t> </w:t>
      </w:r>
      <w:r>
        <w:rPr>
          <w:rFonts w:ascii="Arial"/>
          <w:i/>
          <w:color w:val="49A45B"/>
          <w:sz w:val="15"/>
        </w:rPr>
        <w:t>proposal</w:t>
      </w:r>
      <w:r>
        <w:rPr>
          <w:rFonts w:ascii="Arial"/>
          <w:i/>
          <w:color w:val="49A45B"/>
          <w:spacing w:val="-2"/>
          <w:sz w:val="15"/>
        </w:rPr>
        <w:t> </w:t>
      </w:r>
      <w:r>
        <w:rPr>
          <w:rFonts w:ascii="Arial"/>
          <w:i/>
          <w:color w:val="49A45B"/>
          <w:sz w:val="15"/>
        </w:rPr>
        <w:t>by</w:t>
      </w:r>
      <w:r>
        <w:rPr>
          <w:rFonts w:ascii="Arial"/>
          <w:i/>
          <w:color w:val="49A45B"/>
          <w:spacing w:val="-1"/>
          <w:sz w:val="15"/>
        </w:rPr>
        <w:t> </w:t>
      </w:r>
      <w:r>
        <w:rPr>
          <w:rFonts w:ascii="Arial"/>
          <w:i/>
          <w:color w:val="49A45B"/>
          <w:sz w:val="15"/>
        </w:rPr>
        <w:t>answering</w:t>
      </w:r>
      <w:r>
        <w:rPr>
          <w:rFonts w:ascii="Arial"/>
          <w:i/>
          <w:color w:val="49A45B"/>
          <w:spacing w:val="-2"/>
          <w:sz w:val="15"/>
        </w:rPr>
        <w:t> </w:t>
      </w:r>
      <w:r>
        <w:rPr>
          <w:rFonts w:ascii="Arial"/>
          <w:i/>
          <w:color w:val="49A45B"/>
          <w:sz w:val="15"/>
        </w:rPr>
        <w:t>YES</w:t>
      </w:r>
      <w:r>
        <w:rPr>
          <w:rFonts w:ascii="Arial"/>
          <w:i/>
          <w:color w:val="49A45B"/>
          <w:spacing w:val="-2"/>
          <w:sz w:val="15"/>
        </w:rPr>
        <w:t> </w:t>
      </w:r>
      <w:r>
        <w:rPr>
          <w:rFonts w:ascii="Arial"/>
          <w:i/>
          <w:color w:val="49A45B"/>
          <w:sz w:val="15"/>
        </w:rPr>
        <w:t>or</w:t>
      </w:r>
      <w:r>
        <w:rPr>
          <w:rFonts w:ascii="Arial"/>
          <w:i/>
          <w:color w:val="49A45B"/>
          <w:spacing w:val="-2"/>
          <w:sz w:val="15"/>
        </w:rPr>
        <w:t> </w:t>
      </w:r>
      <w:r>
        <w:rPr>
          <w:rFonts w:ascii="Arial"/>
          <w:i/>
          <w:color w:val="49A45B"/>
          <w:sz w:val="15"/>
        </w:rPr>
        <w:t>NO.</w:t>
      </w:r>
      <w:r>
        <w:rPr>
          <w:rFonts w:ascii="Arial"/>
          <w:i/>
          <w:color w:val="49A45B"/>
          <w:sz w:val="15"/>
        </w:rPr>
        <w:t> If you answer YES to any of the questions:</w:t>
      </w:r>
    </w:p>
    <w:p>
      <w:pPr>
        <w:pStyle w:val="ListParagraph"/>
        <w:numPr>
          <w:ilvl w:val="0"/>
          <w:numId w:val="18"/>
        </w:numPr>
        <w:tabs>
          <w:tab w:pos="1696" w:val="left" w:leader="none"/>
          <w:tab w:pos="1697" w:val="left" w:leader="none"/>
        </w:tabs>
        <w:spacing w:line="171" w:lineRule="exact" w:before="1" w:after="0"/>
        <w:ind w:left="1696" w:right="0" w:hanging="284"/>
        <w:jc w:val="left"/>
        <w:rPr>
          <w:rFonts w:ascii="Arial" w:hAnsi="Arial"/>
          <w:i/>
          <w:sz w:val="15"/>
        </w:rPr>
      </w:pPr>
      <w:r>
        <w:rPr>
          <w:rFonts w:ascii="Arial" w:hAnsi="Arial"/>
          <w:i/>
          <w:color w:val="49A45B"/>
          <w:sz w:val="15"/>
        </w:rPr>
        <w:t>indicate</w:t>
      </w:r>
      <w:r>
        <w:rPr>
          <w:rFonts w:ascii="Arial" w:hAnsi="Arial"/>
          <w:i/>
          <w:color w:val="49A45B"/>
          <w:spacing w:val="-7"/>
          <w:sz w:val="15"/>
        </w:rPr>
        <w:t> </w:t>
      </w:r>
      <w:r>
        <w:rPr>
          <w:rFonts w:ascii="Arial" w:hAnsi="Arial"/>
          <w:i/>
          <w:color w:val="49A45B"/>
          <w:sz w:val="15"/>
        </w:rPr>
        <w:t>in</w:t>
      </w:r>
      <w:r>
        <w:rPr>
          <w:rFonts w:ascii="Arial" w:hAnsi="Arial"/>
          <w:i/>
          <w:color w:val="49A45B"/>
          <w:spacing w:val="-6"/>
          <w:sz w:val="15"/>
        </w:rPr>
        <w:t> </w:t>
      </w:r>
      <w:r>
        <w:rPr>
          <w:rFonts w:ascii="Arial" w:hAnsi="Arial"/>
          <w:i/>
          <w:color w:val="49A45B"/>
          <w:sz w:val="15"/>
        </w:rPr>
        <w:t>the</w:t>
      </w:r>
      <w:r>
        <w:rPr>
          <w:rFonts w:ascii="Arial" w:hAnsi="Arial"/>
          <w:i/>
          <w:color w:val="49A45B"/>
          <w:spacing w:val="-7"/>
          <w:sz w:val="15"/>
        </w:rPr>
        <w:t> </w:t>
      </w:r>
      <w:r>
        <w:rPr>
          <w:rFonts w:ascii="Arial" w:hAnsi="Arial"/>
          <w:i/>
          <w:color w:val="49A45B"/>
          <w:sz w:val="15"/>
        </w:rPr>
        <w:t>adjacent</w:t>
      </w:r>
      <w:r>
        <w:rPr>
          <w:rFonts w:ascii="Arial" w:hAnsi="Arial"/>
          <w:i/>
          <w:color w:val="49A45B"/>
          <w:spacing w:val="-4"/>
          <w:sz w:val="15"/>
        </w:rPr>
        <w:t> </w:t>
      </w:r>
      <w:r>
        <w:rPr>
          <w:rFonts w:ascii="Arial" w:hAnsi="Arial"/>
          <w:i/>
          <w:color w:val="49A45B"/>
          <w:sz w:val="15"/>
        </w:rPr>
        <w:t>box</w:t>
      </w:r>
      <w:r>
        <w:rPr>
          <w:rFonts w:ascii="Arial" w:hAnsi="Arial"/>
          <w:i/>
          <w:color w:val="49A45B"/>
          <w:spacing w:val="-5"/>
          <w:sz w:val="15"/>
        </w:rPr>
        <w:t> </w:t>
      </w:r>
      <w:r>
        <w:rPr>
          <w:rFonts w:ascii="Arial" w:hAnsi="Arial"/>
          <w:i/>
          <w:color w:val="49A45B"/>
          <w:sz w:val="15"/>
        </w:rPr>
        <w:t>at</w:t>
      </w:r>
      <w:r>
        <w:rPr>
          <w:rFonts w:ascii="Arial" w:hAnsi="Arial"/>
          <w:i/>
          <w:color w:val="49A45B"/>
          <w:spacing w:val="-5"/>
          <w:sz w:val="15"/>
        </w:rPr>
        <w:t> </w:t>
      </w:r>
      <w:r>
        <w:rPr>
          <w:rFonts w:ascii="Arial" w:hAnsi="Arial"/>
          <w:i/>
          <w:color w:val="49A45B"/>
          <w:sz w:val="15"/>
        </w:rPr>
        <w:t>which</w:t>
      </w:r>
      <w:r>
        <w:rPr>
          <w:rFonts w:ascii="Arial" w:hAnsi="Arial"/>
          <w:i/>
          <w:color w:val="49A45B"/>
          <w:spacing w:val="-7"/>
          <w:sz w:val="15"/>
        </w:rPr>
        <w:t> </w:t>
      </w:r>
      <w:r>
        <w:rPr>
          <w:rFonts w:ascii="Arial" w:hAnsi="Arial"/>
          <w:i/>
          <w:color w:val="49A45B"/>
          <w:sz w:val="15"/>
        </w:rPr>
        <w:t>page</w:t>
      </w:r>
      <w:r>
        <w:rPr>
          <w:rFonts w:ascii="Arial" w:hAnsi="Arial"/>
          <w:i/>
          <w:color w:val="49A45B"/>
          <w:spacing w:val="-6"/>
          <w:sz w:val="15"/>
        </w:rPr>
        <w:t> </w:t>
      </w:r>
      <w:r>
        <w:rPr>
          <w:rFonts w:ascii="Arial" w:hAnsi="Arial"/>
          <w:i/>
          <w:color w:val="49A45B"/>
          <w:sz w:val="15"/>
        </w:rPr>
        <w:t>in</w:t>
      </w:r>
      <w:r>
        <w:rPr>
          <w:rFonts w:ascii="Arial" w:hAnsi="Arial"/>
          <w:i/>
          <w:color w:val="49A45B"/>
          <w:spacing w:val="-7"/>
          <w:sz w:val="15"/>
        </w:rPr>
        <w:t> </w:t>
      </w:r>
      <w:r>
        <w:rPr>
          <w:rFonts w:ascii="Arial" w:hAnsi="Arial"/>
          <w:i/>
          <w:color w:val="49A45B"/>
          <w:sz w:val="15"/>
        </w:rPr>
        <w:t>your</w:t>
      </w:r>
      <w:r>
        <w:rPr>
          <w:rFonts w:ascii="Arial" w:hAnsi="Arial"/>
          <w:i/>
          <w:color w:val="49A45B"/>
          <w:spacing w:val="-7"/>
          <w:sz w:val="15"/>
        </w:rPr>
        <w:t> </w:t>
      </w:r>
      <w:r>
        <w:rPr>
          <w:rFonts w:ascii="Arial" w:hAnsi="Arial"/>
          <w:i/>
          <w:color w:val="49A45B"/>
          <w:sz w:val="15"/>
        </w:rPr>
        <w:t>full</w:t>
      </w:r>
      <w:r>
        <w:rPr>
          <w:rFonts w:ascii="Arial" w:hAnsi="Arial"/>
          <w:i/>
          <w:color w:val="49A45B"/>
          <w:spacing w:val="-6"/>
          <w:sz w:val="15"/>
        </w:rPr>
        <w:t> </w:t>
      </w:r>
      <w:r>
        <w:rPr>
          <w:rFonts w:ascii="Arial" w:hAnsi="Arial"/>
          <w:i/>
          <w:color w:val="49A45B"/>
          <w:sz w:val="15"/>
        </w:rPr>
        <w:t>proposal</w:t>
      </w:r>
      <w:r>
        <w:rPr>
          <w:rFonts w:ascii="Arial" w:hAnsi="Arial"/>
          <w:i/>
          <w:color w:val="49A45B"/>
          <w:spacing w:val="-6"/>
          <w:sz w:val="15"/>
        </w:rPr>
        <w:t> </w:t>
      </w:r>
      <w:r>
        <w:rPr>
          <w:rFonts w:ascii="Arial" w:hAnsi="Arial"/>
          <w:i/>
          <w:color w:val="49A45B"/>
          <w:sz w:val="15"/>
        </w:rPr>
        <w:t>further</w:t>
      </w:r>
      <w:r>
        <w:rPr>
          <w:rFonts w:ascii="Arial" w:hAnsi="Arial"/>
          <w:i/>
          <w:color w:val="49A45B"/>
          <w:spacing w:val="-4"/>
          <w:sz w:val="15"/>
        </w:rPr>
        <w:t> </w:t>
      </w:r>
      <w:r>
        <w:rPr>
          <w:rFonts w:ascii="Arial" w:hAnsi="Arial"/>
          <w:i/>
          <w:color w:val="49A45B"/>
          <w:sz w:val="15"/>
        </w:rPr>
        <w:t>information</w:t>
      </w:r>
      <w:r>
        <w:rPr>
          <w:rFonts w:ascii="Arial" w:hAnsi="Arial"/>
          <w:i/>
          <w:color w:val="49A45B"/>
          <w:spacing w:val="-4"/>
          <w:sz w:val="15"/>
        </w:rPr>
        <w:t> </w:t>
      </w:r>
      <w:r>
        <w:rPr>
          <w:rFonts w:ascii="Arial" w:hAnsi="Arial"/>
          <w:i/>
          <w:color w:val="49A45B"/>
          <w:sz w:val="15"/>
        </w:rPr>
        <w:t>relating</w:t>
      </w:r>
      <w:r>
        <w:rPr>
          <w:rFonts w:ascii="Arial" w:hAnsi="Arial"/>
          <w:i/>
          <w:color w:val="49A45B"/>
          <w:spacing w:val="-7"/>
          <w:sz w:val="15"/>
        </w:rPr>
        <w:t> </w:t>
      </w:r>
      <w:r>
        <w:rPr>
          <w:rFonts w:ascii="Arial" w:hAnsi="Arial"/>
          <w:i/>
          <w:color w:val="49A45B"/>
          <w:sz w:val="15"/>
        </w:rPr>
        <w:t>to</w:t>
      </w:r>
      <w:r>
        <w:rPr>
          <w:rFonts w:ascii="Arial" w:hAnsi="Arial"/>
          <w:i/>
          <w:color w:val="49A45B"/>
          <w:spacing w:val="-7"/>
          <w:sz w:val="15"/>
        </w:rPr>
        <w:t> </w:t>
      </w:r>
      <w:r>
        <w:rPr>
          <w:rFonts w:ascii="Arial" w:hAnsi="Arial"/>
          <w:i/>
          <w:color w:val="49A45B"/>
          <w:sz w:val="15"/>
        </w:rPr>
        <w:t>that</w:t>
      </w:r>
      <w:r>
        <w:rPr>
          <w:rFonts w:ascii="Arial" w:hAnsi="Arial"/>
          <w:i/>
          <w:color w:val="49A45B"/>
          <w:spacing w:val="-5"/>
          <w:sz w:val="15"/>
        </w:rPr>
        <w:t> </w:t>
      </w:r>
      <w:r>
        <w:rPr>
          <w:rFonts w:ascii="Arial" w:hAnsi="Arial"/>
          <w:i/>
          <w:color w:val="49A45B"/>
          <w:sz w:val="15"/>
        </w:rPr>
        <w:t>security</w:t>
      </w:r>
      <w:r>
        <w:rPr>
          <w:rFonts w:ascii="Arial" w:hAnsi="Arial"/>
          <w:i/>
          <w:color w:val="49A45B"/>
          <w:spacing w:val="-5"/>
          <w:sz w:val="15"/>
        </w:rPr>
        <w:t> </w:t>
      </w:r>
      <w:r>
        <w:rPr>
          <w:rFonts w:ascii="Arial" w:hAnsi="Arial"/>
          <w:i/>
          <w:color w:val="49A45B"/>
          <w:sz w:val="15"/>
        </w:rPr>
        <w:t>issue</w:t>
      </w:r>
      <w:r>
        <w:rPr>
          <w:rFonts w:ascii="Arial" w:hAnsi="Arial"/>
          <w:i/>
          <w:color w:val="49A45B"/>
          <w:spacing w:val="-7"/>
          <w:sz w:val="15"/>
        </w:rPr>
        <w:t> </w:t>
      </w:r>
      <w:r>
        <w:rPr>
          <w:rFonts w:ascii="Arial" w:hAnsi="Arial"/>
          <w:i/>
          <w:color w:val="49A45B"/>
          <w:sz w:val="15"/>
        </w:rPr>
        <w:t>can</w:t>
      </w:r>
      <w:r>
        <w:rPr>
          <w:rFonts w:ascii="Arial" w:hAnsi="Arial"/>
          <w:i/>
          <w:color w:val="49A45B"/>
          <w:spacing w:val="-7"/>
          <w:sz w:val="15"/>
        </w:rPr>
        <w:t> </w:t>
      </w:r>
      <w:r>
        <w:rPr>
          <w:rFonts w:ascii="Arial" w:hAnsi="Arial"/>
          <w:i/>
          <w:color w:val="49A45B"/>
          <w:sz w:val="15"/>
        </w:rPr>
        <w:t>be</w:t>
      </w:r>
      <w:r>
        <w:rPr>
          <w:rFonts w:ascii="Arial" w:hAnsi="Arial"/>
          <w:i/>
          <w:color w:val="49A45B"/>
          <w:spacing w:val="-6"/>
          <w:sz w:val="15"/>
        </w:rPr>
        <w:t> </w:t>
      </w:r>
      <w:r>
        <w:rPr>
          <w:rFonts w:ascii="Arial" w:hAnsi="Arial"/>
          <w:i/>
          <w:color w:val="49A45B"/>
          <w:sz w:val="15"/>
        </w:rPr>
        <w:t>found,</w:t>
      </w:r>
      <w:r>
        <w:rPr>
          <w:rFonts w:ascii="Arial" w:hAnsi="Arial"/>
          <w:i/>
          <w:color w:val="49A45B"/>
          <w:spacing w:val="-5"/>
          <w:sz w:val="15"/>
        </w:rPr>
        <w:t> and</w:t>
      </w:r>
    </w:p>
    <w:p>
      <w:pPr>
        <w:pStyle w:val="ListParagraph"/>
        <w:numPr>
          <w:ilvl w:val="0"/>
          <w:numId w:val="18"/>
        </w:numPr>
        <w:tabs>
          <w:tab w:pos="1696" w:val="left" w:leader="none"/>
          <w:tab w:pos="1697" w:val="left" w:leader="none"/>
        </w:tabs>
        <w:spacing w:line="171" w:lineRule="exact" w:before="0" w:after="0"/>
        <w:ind w:left="1696" w:right="0" w:hanging="284"/>
        <w:jc w:val="left"/>
        <w:rPr>
          <w:rFonts w:ascii="Arial" w:hAnsi="Arial"/>
          <w:i/>
          <w:sz w:val="15"/>
        </w:rPr>
      </w:pPr>
      <w:r>
        <w:rPr>
          <w:rFonts w:ascii="Arial" w:hAnsi="Arial"/>
          <w:i/>
          <w:color w:val="49A45B"/>
          <w:sz w:val="15"/>
        </w:rPr>
        <w:t>provide</w:t>
      </w:r>
      <w:r>
        <w:rPr>
          <w:rFonts w:ascii="Arial" w:hAnsi="Arial"/>
          <w:i/>
          <w:color w:val="49A45B"/>
          <w:spacing w:val="-9"/>
          <w:sz w:val="15"/>
        </w:rPr>
        <w:t> </w:t>
      </w:r>
      <w:r>
        <w:rPr>
          <w:rFonts w:ascii="Arial" w:hAnsi="Arial"/>
          <w:i/>
          <w:color w:val="49A45B"/>
          <w:sz w:val="15"/>
        </w:rPr>
        <w:t>additional</w:t>
      </w:r>
      <w:r>
        <w:rPr>
          <w:rFonts w:ascii="Arial" w:hAnsi="Arial"/>
          <w:i/>
          <w:color w:val="49A45B"/>
          <w:spacing w:val="-8"/>
          <w:sz w:val="15"/>
        </w:rPr>
        <w:t> </w:t>
      </w:r>
      <w:r>
        <w:rPr>
          <w:rFonts w:ascii="Arial" w:hAnsi="Arial"/>
          <w:i/>
          <w:color w:val="49A45B"/>
          <w:sz w:val="15"/>
        </w:rPr>
        <w:t>information</w:t>
      </w:r>
      <w:r>
        <w:rPr>
          <w:rFonts w:ascii="Arial" w:hAnsi="Arial"/>
          <w:i/>
          <w:color w:val="49A45B"/>
          <w:spacing w:val="-8"/>
          <w:sz w:val="15"/>
        </w:rPr>
        <w:t> </w:t>
      </w:r>
      <w:r>
        <w:rPr>
          <w:rFonts w:ascii="Arial" w:hAnsi="Arial"/>
          <w:i/>
          <w:color w:val="49A45B"/>
          <w:sz w:val="15"/>
        </w:rPr>
        <w:t>on</w:t>
      </w:r>
      <w:r>
        <w:rPr>
          <w:rFonts w:ascii="Arial" w:hAnsi="Arial"/>
          <w:i/>
          <w:color w:val="49A45B"/>
          <w:spacing w:val="-9"/>
          <w:sz w:val="15"/>
        </w:rPr>
        <w:t> </w:t>
      </w:r>
      <w:r>
        <w:rPr>
          <w:rFonts w:ascii="Arial" w:hAnsi="Arial"/>
          <w:i/>
          <w:color w:val="49A45B"/>
          <w:sz w:val="15"/>
        </w:rPr>
        <w:t>this</w:t>
      </w:r>
      <w:r>
        <w:rPr>
          <w:rFonts w:ascii="Arial" w:hAnsi="Arial"/>
          <w:i/>
          <w:color w:val="49A45B"/>
          <w:spacing w:val="-6"/>
          <w:sz w:val="15"/>
        </w:rPr>
        <w:t> </w:t>
      </w:r>
      <w:r>
        <w:rPr>
          <w:rFonts w:ascii="Arial" w:hAnsi="Arial"/>
          <w:i/>
          <w:color w:val="49A45B"/>
          <w:sz w:val="15"/>
        </w:rPr>
        <w:t>security</w:t>
      </w:r>
      <w:r>
        <w:rPr>
          <w:rFonts w:ascii="Arial" w:hAnsi="Arial"/>
          <w:i/>
          <w:color w:val="49A45B"/>
          <w:spacing w:val="-7"/>
          <w:sz w:val="15"/>
        </w:rPr>
        <w:t> </w:t>
      </w:r>
      <w:r>
        <w:rPr>
          <w:rFonts w:ascii="Arial" w:hAnsi="Arial"/>
          <w:i/>
          <w:color w:val="49A45B"/>
          <w:sz w:val="15"/>
        </w:rPr>
        <w:t>issue</w:t>
      </w:r>
      <w:r>
        <w:rPr>
          <w:rFonts w:ascii="Arial" w:hAnsi="Arial"/>
          <w:i/>
          <w:color w:val="49A45B"/>
          <w:spacing w:val="-8"/>
          <w:sz w:val="15"/>
        </w:rPr>
        <w:t> </w:t>
      </w:r>
      <w:r>
        <w:rPr>
          <w:rFonts w:ascii="Arial" w:hAnsi="Arial"/>
          <w:i/>
          <w:color w:val="49A45B"/>
          <w:sz w:val="15"/>
        </w:rPr>
        <w:t>in</w:t>
      </w:r>
      <w:r>
        <w:rPr>
          <w:rFonts w:ascii="Arial" w:hAnsi="Arial"/>
          <w:i/>
          <w:color w:val="49A45B"/>
          <w:spacing w:val="-9"/>
          <w:sz w:val="15"/>
        </w:rPr>
        <w:t> </w:t>
      </w:r>
      <w:r>
        <w:rPr>
          <w:rFonts w:ascii="Arial" w:hAnsi="Arial"/>
          <w:i/>
          <w:color w:val="49A45B"/>
          <w:sz w:val="15"/>
        </w:rPr>
        <w:t>the</w:t>
      </w:r>
      <w:r>
        <w:rPr>
          <w:rFonts w:ascii="Arial" w:hAnsi="Arial"/>
          <w:i/>
          <w:color w:val="49A45B"/>
          <w:spacing w:val="-8"/>
          <w:sz w:val="15"/>
        </w:rPr>
        <w:t> </w:t>
      </w:r>
      <w:r>
        <w:rPr>
          <w:rFonts w:ascii="Arial" w:hAnsi="Arial"/>
          <w:i/>
          <w:color w:val="49A45B"/>
          <w:sz w:val="15"/>
        </w:rPr>
        <w:t>Security</w:t>
      </w:r>
      <w:r>
        <w:rPr>
          <w:rFonts w:ascii="Arial" w:hAnsi="Arial"/>
          <w:i/>
          <w:color w:val="49A45B"/>
          <w:spacing w:val="-7"/>
          <w:sz w:val="15"/>
        </w:rPr>
        <w:t> </w:t>
      </w:r>
      <w:r>
        <w:rPr>
          <w:rFonts w:ascii="Arial" w:hAnsi="Arial"/>
          <w:i/>
          <w:color w:val="49A45B"/>
          <w:sz w:val="15"/>
        </w:rPr>
        <w:t>self-assessment</w:t>
      </w:r>
      <w:r>
        <w:rPr>
          <w:rFonts w:ascii="Arial" w:hAnsi="Arial"/>
          <w:i/>
          <w:color w:val="49A45B"/>
          <w:spacing w:val="-6"/>
          <w:sz w:val="15"/>
        </w:rPr>
        <w:t> </w:t>
      </w:r>
      <w:r>
        <w:rPr>
          <w:rFonts w:ascii="Arial" w:hAnsi="Arial"/>
          <w:i/>
          <w:color w:val="49A45B"/>
          <w:sz w:val="15"/>
        </w:rPr>
        <w:t>section</w:t>
      </w:r>
      <w:r>
        <w:rPr>
          <w:rFonts w:ascii="Arial" w:hAnsi="Arial"/>
          <w:i/>
          <w:color w:val="49A45B"/>
          <w:spacing w:val="-8"/>
          <w:sz w:val="15"/>
        </w:rPr>
        <w:t> </w:t>
      </w:r>
      <w:r>
        <w:rPr>
          <w:rFonts w:ascii="Arial" w:hAnsi="Arial"/>
          <w:i/>
          <w:color w:val="49A45B"/>
          <w:spacing w:val="-2"/>
          <w:sz w:val="15"/>
        </w:rPr>
        <w:t>below.</w:t>
      </w:r>
    </w:p>
    <w:p>
      <w:pPr>
        <w:pStyle w:val="BodyText"/>
        <w:rPr>
          <w:rFonts w:ascii="Arial"/>
          <w:i/>
          <w:sz w:val="15"/>
        </w:rPr>
      </w:pPr>
    </w:p>
    <w:p>
      <w:pPr>
        <w:spacing w:before="1"/>
        <w:ind w:left="692" w:right="1126" w:firstLine="0"/>
        <w:jc w:val="left"/>
        <w:rPr>
          <w:rFonts w:ascii="Arial"/>
          <w:i/>
          <w:sz w:val="15"/>
        </w:rPr>
      </w:pPr>
      <w:r>
        <w:rPr>
          <w:rFonts w:ascii="Arial"/>
          <w:i/>
          <w:color w:val="49A45B"/>
          <w:sz w:val="15"/>
        </w:rPr>
        <w:t>For more information on potential security issues and how to address them, see the guidance </w:t>
      </w:r>
      <w:hyperlink r:id="rId47">
        <w:r>
          <w:rPr>
            <w:rFonts w:ascii="Arial"/>
            <w:i/>
            <w:color w:val="0087CC"/>
            <w:sz w:val="15"/>
            <w:u w:val="single" w:color="0087CC"/>
          </w:rPr>
          <w:t>How to handle security-sensitive projects</w:t>
        </w:r>
      </w:hyperlink>
      <w:r>
        <w:rPr>
          <w:rFonts w:ascii="Arial"/>
          <w:i/>
          <w:color w:val="0087CC"/>
          <w:sz w:val="15"/>
        </w:rPr>
        <w:t> </w:t>
      </w:r>
      <w:r>
        <w:rPr>
          <w:rFonts w:ascii="Arial"/>
          <w:i/>
          <w:color w:val="49A45B"/>
          <w:sz w:val="15"/>
        </w:rPr>
        <w:t>and the</w:t>
      </w:r>
      <w:r>
        <w:rPr>
          <w:rFonts w:ascii="Arial"/>
          <w:i/>
          <w:color w:val="49A45B"/>
          <w:sz w:val="15"/>
        </w:rPr>
        <w:t> programme-specific guidelines </w:t>
      </w:r>
      <w:hyperlink r:id="rId48">
        <w:r>
          <w:rPr>
            <w:rFonts w:ascii="Arial"/>
            <w:i/>
            <w:color w:val="0087CC"/>
            <w:sz w:val="15"/>
            <w:u w:val="single" w:color="0087CC"/>
          </w:rPr>
          <w:t>Classification of information in Horizon Europe projects</w:t>
        </w:r>
        <w:r>
          <w:rPr>
            <w:rFonts w:ascii="Arial"/>
            <w:i/>
            <w:color w:val="49A45B"/>
            <w:sz w:val="15"/>
          </w:rPr>
          <w:t>.</w:t>
        </w:r>
      </w:hyperlink>
    </w:p>
    <w:p>
      <w:pPr>
        <w:pStyle w:val="BodyText"/>
        <w:rPr>
          <w:rFonts w:ascii="Arial"/>
          <w:i/>
          <w:sz w:val="20"/>
        </w:rPr>
      </w:pPr>
    </w:p>
    <w:p>
      <w:pPr>
        <w:pStyle w:val="BodyText"/>
        <w:rPr>
          <w:rFonts w:ascii="Arial"/>
          <w:i/>
          <w:sz w:val="10"/>
        </w:rPr>
      </w:pPr>
    </w:p>
    <w:tbl>
      <w:tblPr>
        <w:tblW w:w="0" w:type="auto"/>
        <w:jc w:val="left"/>
        <w:tblInd w:w="12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989"/>
        <w:gridCol w:w="7093"/>
        <w:gridCol w:w="715"/>
        <w:gridCol w:w="843"/>
        <w:gridCol w:w="1135"/>
      </w:tblGrid>
      <w:tr>
        <w:trPr>
          <w:trHeight w:val="522" w:hRule="atLeast"/>
        </w:trPr>
        <w:tc>
          <w:tcPr>
            <w:tcW w:w="8082" w:type="dxa"/>
            <w:gridSpan w:val="2"/>
            <w:shd w:val="clear" w:color="auto" w:fill="A6C6E6"/>
          </w:tcPr>
          <w:p>
            <w:pPr>
              <w:pStyle w:val="TableParagraph"/>
              <w:spacing w:before="136"/>
              <w:ind w:left="28"/>
              <w:rPr>
                <w:sz w:val="19"/>
              </w:rPr>
            </w:pPr>
            <w:r>
              <w:rPr>
                <w:color w:val="221F1F"/>
                <w:sz w:val="19"/>
              </w:rPr>
              <w:t>1.</w:t>
            </w:r>
            <w:r>
              <w:rPr>
                <w:color w:val="221F1F"/>
                <w:spacing w:val="-17"/>
                <w:sz w:val="19"/>
              </w:rPr>
              <w:t> </w:t>
            </w:r>
            <w:r>
              <w:rPr>
                <w:color w:val="221F1F"/>
                <w:sz w:val="19"/>
              </w:rPr>
              <w:t>EU</w:t>
            </w:r>
            <w:r>
              <w:rPr>
                <w:color w:val="221F1F"/>
                <w:spacing w:val="-14"/>
                <w:sz w:val="19"/>
              </w:rPr>
              <w:t> </w:t>
            </w:r>
            <w:r>
              <w:rPr>
                <w:color w:val="221F1F"/>
                <w:sz w:val="19"/>
              </w:rPr>
              <w:t>classified</w:t>
            </w:r>
            <w:r>
              <w:rPr>
                <w:color w:val="221F1F"/>
                <w:spacing w:val="-11"/>
                <w:sz w:val="19"/>
              </w:rPr>
              <w:t> </w:t>
            </w:r>
            <w:r>
              <w:rPr>
                <w:color w:val="221F1F"/>
                <w:sz w:val="19"/>
              </w:rPr>
              <w:t>information</w:t>
            </w:r>
            <w:r>
              <w:rPr>
                <w:color w:val="221F1F"/>
                <w:spacing w:val="-9"/>
                <w:sz w:val="19"/>
              </w:rPr>
              <w:t> </w:t>
            </w:r>
            <w:r>
              <w:rPr>
                <w:color w:val="221F1F"/>
                <w:spacing w:val="-2"/>
                <w:sz w:val="19"/>
              </w:rPr>
              <w:t>(EUCI)</w:t>
            </w:r>
            <w:r>
              <w:rPr>
                <w:color w:val="221F1F"/>
                <w:spacing w:val="-2"/>
                <w:sz w:val="19"/>
                <w:vertAlign w:val="superscript"/>
              </w:rPr>
              <w:t>2</w:t>
            </w:r>
          </w:p>
        </w:tc>
        <w:tc>
          <w:tcPr>
            <w:tcW w:w="1558" w:type="dxa"/>
            <w:gridSpan w:val="2"/>
            <w:shd w:val="clear" w:color="auto" w:fill="A6C6E6"/>
          </w:tcPr>
          <w:p>
            <w:pPr>
              <w:pStyle w:val="TableParagraph"/>
              <w:rPr>
                <w:rFonts w:ascii="Times New Roman"/>
                <w:sz w:val="18"/>
              </w:rPr>
            </w:pPr>
          </w:p>
        </w:tc>
        <w:tc>
          <w:tcPr>
            <w:tcW w:w="1135" w:type="dxa"/>
            <w:shd w:val="clear" w:color="auto" w:fill="A6C6E6"/>
          </w:tcPr>
          <w:p>
            <w:pPr>
              <w:pStyle w:val="TableParagraph"/>
              <w:spacing w:before="126"/>
              <w:ind w:left="353"/>
              <w:rPr>
                <w:rFonts w:ascii="Calibri"/>
                <w:sz w:val="22"/>
              </w:rPr>
            </w:pPr>
            <w:r>
              <w:rPr>
                <w:rFonts w:ascii="Calibri"/>
                <w:spacing w:val="-4"/>
                <w:sz w:val="22"/>
              </w:rPr>
              <w:t>Page</w:t>
            </w:r>
          </w:p>
        </w:tc>
      </w:tr>
      <w:tr>
        <w:trPr>
          <w:trHeight w:val="648" w:hRule="atLeast"/>
        </w:trPr>
        <w:tc>
          <w:tcPr>
            <w:tcW w:w="8082" w:type="dxa"/>
            <w:gridSpan w:val="2"/>
          </w:tcPr>
          <w:p>
            <w:pPr>
              <w:pStyle w:val="TableParagraph"/>
              <w:spacing w:before="138"/>
              <w:ind w:left="28"/>
              <w:rPr>
                <w:sz w:val="19"/>
              </w:rPr>
            </w:pPr>
            <w:r>
              <w:rPr>
                <w:color w:val="221F1F"/>
                <w:sz w:val="19"/>
              </w:rPr>
              <w:t>Does</w:t>
            </w:r>
            <w:r>
              <w:rPr>
                <w:color w:val="221F1F"/>
                <w:spacing w:val="-9"/>
                <w:sz w:val="19"/>
              </w:rPr>
              <w:t> </w:t>
            </w:r>
            <w:r>
              <w:rPr>
                <w:color w:val="221F1F"/>
                <w:sz w:val="19"/>
              </w:rPr>
              <w:t>this</w:t>
            </w:r>
            <w:r>
              <w:rPr>
                <w:color w:val="221F1F"/>
                <w:spacing w:val="-4"/>
                <w:sz w:val="19"/>
              </w:rPr>
              <w:t> </w:t>
            </w:r>
            <w:r>
              <w:rPr>
                <w:color w:val="221F1F"/>
                <w:sz w:val="19"/>
              </w:rPr>
              <w:t>activity</w:t>
            </w:r>
            <w:r>
              <w:rPr>
                <w:color w:val="221F1F"/>
                <w:spacing w:val="-11"/>
                <w:sz w:val="19"/>
              </w:rPr>
              <w:t> </w:t>
            </w:r>
            <w:r>
              <w:rPr>
                <w:color w:val="221F1F"/>
                <w:sz w:val="19"/>
              </w:rPr>
              <w:t>involve</w:t>
            </w:r>
            <w:r>
              <w:rPr>
                <w:color w:val="221F1F"/>
                <w:spacing w:val="-12"/>
                <w:sz w:val="19"/>
              </w:rPr>
              <w:t> </w:t>
            </w:r>
            <w:r>
              <w:rPr>
                <w:color w:val="221F1F"/>
                <w:sz w:val="19"/>
              </w:rPr>
              <w:t>information</w:t>
            </w:r>
            <w:r>
              <w:rPr>
                <w:color w:val="221F1F"/>
                <w:spacing w:val="-5"/>
                <w:sz w:val="19"/>
              </w:rPr>
              <w:t> </w:t>
            </w:r>
            <w:r>
              <w:rPr>
                <w:color w:val="221F1F"/>
                <w:sz w:val="19"/>
              </w:rPr>
              <w:t>and/or</w:t>
            </w:r>
            <w:r>
              <w:rPr>
                <w:color w:val="221F1F"/>
                <w:spacing w:val="-5"/>
                <w:sz w:val="19"/>
              </w:rPr>
              <w:t> </w:t>
            </w:r>
            <w:r>
              <w:rPr>
                <w:color w:val="221F1F"/>
                <w:sz w:val="19"/>
              </w:rPr>
              <w:t>materials</w:t>
            </w:r>
            <w:r>
              <w:rPr>
                <w:color w:val="221F1F"/>
                <w:spacing w:val="-4"/>
                <w:sz w:val="19"/>
              </w:rPr>
              <w:t> </w:t>
            </w:r>
            <w:r>
              <w:rPr>
                <w:color w:val="221F1F"/>
                <w:sz w:val="19"/>
              </w:rPr>
              <w:t>requiring</w:t>
            </w:r>
            <w:r>
              <w:rPr>
                <w:color w:val="221F1F"/>
                <w:spacing w:val="-5"/>
                <w:sz w:val="19"/>
              </w:rPr>
              <w:t> </w:t>
            </w:r>
            <w:r>
              <w:rPr>
                <w:color w:val="221F1F"/>
                <w:sz w:val="19"/>
              </w:rPr>
              <w:t>protection</w:t>
            </w:r>
            <w:r>
              <w:rPr>
                <w:color w:val="221F1F"/>
                <w:spacing w:val="-5"/>
                <w:sz w:val="19"/>
              </w:rPr>
              <w:t> </w:t>
            </w:r>
            <w:r>
              <w:rPr>
                <w:color w:val="221F1F"/>
                <w:sz w:val="19"/>
              </w:rPr>
              <w:t>against</w:t>
            </w:r>
            <w:r>
              <w:rPr>
                <w:color w:val="221F1F"/>
                <w:spacing w:val="-5"/>
                <w:sz w:val="19"/>
              </w:rPr>
              <w:t> </w:t>
            </w:r>
            <w:r>
              <w:rPr>
                <w:color w:val="221F1F"/>
                <w:sz w:val="19"/>
              </w:rPr>
              <w:t>unauthorised disclosure (EUCI)?</w:t>
            </w:r>
          </w:p>
        </w:tc>
        <w:tc>
          <w:tcPr>
            <w:tcW w:w="715" w:type="dxa"/>
            <w:tcBorders>
              <w:right w:val="nil"/>
            </w:tcBorders>
          </w:tcPr>
          <w:p>
            <w:pPr>
              <w:pStyle w:val="TableParagraph"/>
              <w:spacing w:before="119"/>
              <w:ind w:right="37"/>
              <w:jc w:val="right"/>
              <w:rPr>
                <w:sz w:val="19"/>
              </w:rPr>
            </w:pPr>
            <w:r>
              <w:rPr/>
              <w:drawing>
                <wp:inline distT="0" distB="0" distL="0" distR="0">
                  <wp:extent cx="106679" cy="106679"/>
                  <wp:effectExtent l="0" t="0" r="0" b="0"/>
                  <wp:docPr id="245" name="image7.png"/>
                  <wp:cNvGraphicFramePr>
                    <a:graphicFrameLocks noChangeAspect="1"/>
                  </wp:cNvGraphicFramePr>
                  <a:graphic>
                    <a:graphicData uri="http://schemas.openxmlformats.org/drawingml/2006/picture">
                      <pic:pic>
                        <pic:nvPicPr>
                          <pic:cNvPr id="24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3" w:type="dxa"/>
            <w:tcBorders>
              <w:left w:val="nil"/>
            </w:tcBorders>
          </w:tcPr>
          <w:p>
            <w:pPr>
              <w:pStyle w:val="TableParagraph"/>
              <w:spacing w:before="119"/>
              <w:ind w:left="49"/>
              <w:rPr>
                <w:sz w:val="19"/>
              </w:rPr>
            </w:pPr>
            <w:r>
              <w:rPr/>
              <w:drawing>
                <wp:inline distT="0" distB="0" distL="0" distR="0">
                  <wp:extent cx="106679" cy="106679"/>
                  <wp:effectExtent l="0" t="0" r="0" b="0"/>
                  <wp:docPr id="247" name="image7.png"/>
                  <wp:cNvGraphicFramePr>
                    <a:graphicFrameLocks noChangeAspect="1"/>
                  </wp:cNvGraphicFramePr>
                  <a:graphic>
                    <a:graphicData uri="http://schemas.openxmlformats.org/drawingml/2006/picture">
                      <pic:pic>
                        <pic:nvPicPr>
                          <pic:cNvPr id="24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1135" w:type="dxa"/>
          </w:tcPr>
          <w:p>
            <w:pPr>
              <w:pStyle w:val="TableParagraph"/>
              <w:rPr>
                <w:rFonts w:ascii="Times New Roman"/>
                <w:sz w:val="18"/>
              </w:rPr>
            </w:pPr>
          </w:p>
        </w:tc>
      </w:tr>
      <w:tr>
        <w:trPr>
          <w:trHeight w:val="606" w:hRule="atLeast"/>
        </w:trPr>
        <w:tc>
          <w:tcPr>
            <w:tcW w:w="989" w:type="dxa"/>
            <w:vMerge w:val="restart"/>
          </w:tcPr>
          <w:p>
            <w:pPr>
              <w:pStyle w:val="TableParagraph"/>
              <w:spacing w:before="136"/>
              <w:ind w:left="148"/>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3" w:type="dxa"/>
          </w:tcPr>
          <w:p>
            <w:pPr>
              <w:pStyle w:val="TableParagraph"/>
              <w:spacing w:before="136"/>
              <w:ind w:left="151"/>
              <w:rPr>
                <w:sz w:val="19"/>
              </w:rPr>
            </w:pPr>
            <w:r>
              <w:rPr>
                <w:color w:val="221F1F"/>
                <w:sz w:val="19"/>
              </w:rPr>
              <w:t>Is</w:t>
            </w:r>
            <w:r>
              <w:rPr>
                <w:color w:val="221F1F"/>
                <w:spacing w:val="-7"/>
                <w:sz w:val="19"/>
              </w:rPr>
              <w:t> </w:t>
            </w:r>
            <w:r>
              <w:rPr>
                <w:color w:val="221F1F"/>
                <w:sz w:val="19"/>
              </w:rPr>
              <w:t>the</w:t>
            </w:r>
            <w:r>
              <w:rPr>
                <w:color w:val="221F1F"/>
                <w:spacing w:val="-8"/>
                <w:sz w:val="19"/>
              </w:rPr>
              <w:t> </w:t>
            </w:r>
            <w:r>
              <w:rPr>
                <w:color w:val="221F1F"/>
                <w:sz w:val="19"/>
              </w:rPr>
              <w:t>activity</w:t>
            </w:r>
            <w:r>
              <w:rPr>
                <w:color w:val="221F1F"/>
                <w:spacing w:val="-7"/>
                <w:sz w:val="19"/>
              </w:rPr>
              <w:t> </w:t>
            </w:r>
            <w:r>
              <w:rPr>
                <w:color w:val="221F1F"/>
                <w:sz w:val="19"/>
              </w:rPr>
              <w:t>going</w:t>
            </w:r>
            <w:r>
              <w:rPr>
                <w:color w:val="221F1F"/>
                <w:spacing w:val="-8"/>
                <w:sz w:val="19"/>
              </w:rPr>
              <w:t> </w:t>
            </w:r>
            <w:r>
              <w:rPr>
                <w:color w:val="221F1F"/>
                <w:sz w:val="19"/>
              </w:rPr>
              <w:t>to</w:t>
            </w:r>
            <w:r>
              <w:rPr>
                <w:color w:val="221F1F"/>
                <w:spacing w:val="-8"/>
                <w:sz w:val="19"/>
              </w:rPr>
              <w:t> </w:t>
            </w:r>
            <w:r>
              <w:rPr>
                <w:color w:val="221F1F"/>
                <w:sz w:val="19"/>
              </w:rPr>
              <w:t>use</w:t>
            </w:r>
            <w:r>
              <w:rPr>
                <w:color w:val="221F1F"/>
                <w:spacing w:val="-5"/>
                <w:sz w:val="19"/>
              </w:rPr>
              <w:t> </w:t>
            </w:r>
            <w:r>
              <w:rPr>
                <w:color w:val="221F1F"/>
                <w:sz w:val="19"/>
              </w:rPr>
              <w:t>classified</w:t>
            </w:r>
            <w:r>
              <w:rPr>
                <w:color w:val="221F1F"/>
                <w:spacing w:val="-9"/>
                <w:sz w:val="19"/>
              </w:rPr>
              <w:t> </w:t>
            </w:r>
            <w:r>
              <w:rPr>
                <w:color w:val="221F1F"/>
                <w:sz w:val="19"/>
              </w:rPr>
              <w:t>information</w:t>
            </w:r>
            <w:r>
              <w:rPr>
                <w:color w:val="221F1F"/>
                <w:spacing w:val="-8"/>
                <w:sz w:val="19"/>
              </w:rPr>
              <w:t> </w:t>
            </w:r>
            <w:r>
              <w:rPr>
                <w:color w:val="221F1F"/>
                <w:sz w:val="19"/>
              </w:rPr>
              <w:t>as</w:t>
            </w:r>
            <w:r>
              <w:rPr>
                <w:color w:val="221F1F"/>
                <w:spacing w:val="-8"/>
                <w:sz w:val="19"/>
              </w:rPr>
              <w:t> </w:t>
            </w:r>
            <w:r>
              <w:rPr>
                <w:color w:val="221F1F"/>
                <w:sz w:val="19"/>
              </w:rPr>
              <w:t>background</w:t>
            </w:r>
            <w:r>
              <w:rPr>
                <w:color w:val="221F1F"/>
                <w:sz w:val="19"/>
                <w:vertAlign w:val="superscript"/>
              </w:rPr>
              <w:t>3</w:t>
            </w:r>
            <w:r>
              <w:rPr>
                <w:color w:val="221F1F"/>
                <w:spacing w:val="-8"/>
                <w:sz w:val="19"/>
                <w:vertAlign w:val="baseline"/>
              </w:rPr>
              <w:t> </w:t>
            </w:r>
            <w:r>
              <w:rPr>
                <w:color w:val="221F1F"/>
                <w:spacing w:val="-2"/>
                <w:sz w:val="19"/>
                <w:vertAlign w:val="baseline"/>
              </w:rPr>
              <w:t>information?</w:t>
            </w:r>
          </w:p>
        </w:tc>
        <w:tc>
          <w:tcPr>
            <w:tcW w:w="715" w:type="dxa"/>
            <w:tcBorders>
              <w:right w:val="nil"/>
            </w:tcBorders>
          </w:tcPr>
          <w:p>
            <w:pPr>
              <w:pStyle w:val="TableParagraph"/>
              <w:spacing w:before="119"/>
              <w:ind w:right="37"/>
              <w:jc w:val="right"/>
              <w:rPr>
                <w:sz w:val="19"/>
              </w:rPr>
            </w:pPr>
            <w:r>
              <w:rPr/>
              <w:drawing>
                <wp:inline distT="0" distB="0" distL="0" distR="0">
                  <wp:extent cx="106679" cy="106679"/>
                  <wp:effectExtent l="0" t="0" r="0" b="0"/>
                  <wp:docPr id="249" name="image7.png"/>
                  <wp:cNvGraphicFramePr>
                    <a:graphicFrameLocks noChangeAspect="1"/>
                  </wp:cNvGraphicFramePr>
                  <a:graphic>
                    <a:graphicData uri="http://schemas.openxmlformats.org/drawingml/2006/picture">
                      <pic:pic>
                        <pic:nvPicPr>
                          <pic:cNvPr id="25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3" w:type="dxa"/>
            <w:tcBorders>
              <w:left w:val="nil"/>
            </w:tcBorders>
          </w:tcPr>
          <w:p>
            <w:pPr>
              <w:pStyle w:val="TableParagraph"/>
              <w:spacing w:before="119"/>
              <w:ind w:left="49"/>
              <w:rPr>
                <w:sz w:val="19"/>
              </w:rPr>
            </w:pPr>
            <w:r>
              <w:rPr/>
              <w:drawing>
                <wp:inline distT="0" distB="0" distL="0" distR="0">
                  <wp:extent cx="106679" cy="106679"/>
                  <wp:effectExtent l="0" t="0" r="0" b="0"/>
                  <wp:docPr id="251" name="image7.png"/>
                  <wp:cNvGraphicFramePr>
                    <a:graphicFrameLocks noChangeAspect="1"/>
                  </wp:cNvGraphicFramePr>
                  <a:graphic>
                    <a:graphicData uri="http://schemas.openxmlformats.org/drawingml/2006/picture">
                      <pic:pic>
                        <pic:nvPicPr>
                          <pic:cNvPr id="25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1135" w:type="dxa"/>
          </w:tcPr>
          <w:p>
            <w:pPr>
              <w:pStyle w:val="TableParagraph"/>
              <w:rPr>
                <w:rFonts w:ascii="Times New Roman"/>
                <w:sz w:val="18"/>
              </w:rPr>
            </w:pPr>
          </w:p>
        </w:tc>
      </w:tr>
      <w:tr>
        <w:trPr>
          <w:trHeight w:val="606" w:hRule="atLeast"/>
        </w:trPr>
        <w:tc>
          <w:tcPr>
            <w:tcW w:w="989" w:type="dxa"/>
            <w:vMerge/>
            <w:tcBorders>
              <w:top w:val="nil"/>
            </w:tcBorders>
          </w:tcPr>
          <w:p>
            <w:pPr>
              <w:rPr>
                <w:sz w:val="2"/>
                <w:szCs w:val="2"/>
              </w:rPr>
            </w:pPr>
          </w:p>
        </w:tc>
        <w:tc>
          <w:tcPr>
            <w:tcW w:w="7093" w:type="dxa"/>
          </w:tcPr>
          <w:p>
            <w:pPr>
              <w:pStyle w:val="TableParagraph"/>
              <w:spacing w:before="136"/>
              <w:ind w:left="151"/>
              <w:rPr>
                <w:sz w:val="19"/>
              </w:rPr>
            </w:pPr>
            <w:r>
              <w:rPr>
                <w:color w:val="221F1F"/>
                <w:sz w:val="19"/>
              </w:rPr>
              <w:t>Is</w:t>
            </w:r>
            <w:r>
              <w:rPr>
                <w:color w:val="221F1F"/>
                <w:spacing w:val="-7"/>
                <w:sz w:val="19"/>
              </w:rPr>
              <w:t> </w:t>
            </w:r>
            <w:r>
              <w:rPr>
                <w:color w:val="221F1F"/>
                <w:sz w:val="19"/>
              </w:rPr>
              <w:t>the</w:t>
            </w:r>
            <w:r>
              <w:rPr>
                <w:color w:val="221F1F"/>
                <w:spacing w:val="-8"/>
                <w:sz w:val="19"/>
              </w:rPr>
              <w:t> </w:t>
            </w:r>
            <w:r>
              <w:rPr>
                <w:color w:val="221F1F"/>
                <w:sz w:val="19"/>
              </w:rPr>
              <w:t>activity</w:t>
            </w:r>
            <w:r>
              <w:rPr>
                <w:color w:val="221F1F"/>
                <w:spacing w:val="-6"/>
                <w:sz w:val="19"/>
              </w:rPr>
              <w:t> </w:t>
            </w:r>
            <w:r>
              <w:rPr>
                <w:color w:val="221F1F"/>
                <w:sz w:val="19"/>
              </w:rPr>
              <w:t>going</w:t>
            </w:r>
            <w:r>
              <w:rPr>
                <w:color w:val="221F1F"/>
                <w:spacing w:val="-8"/>
                <w:sz w:val="19"/>
              </w:rPr>
              <w:t> </w:t>
            </w:r>
            <w:r>
              <w:rPr>
                <w:color w:val="221F1F"/>
                <w:sz w:val="19"/>
              </w:rPr>
              <w:t>to</w:t>
            </w:r>
            <w:r>
              <w:rPr>
                <w:color w:val="221F1F"/>
                <w:spacing w:val="-8"/>
                <w:sz w:val="19"/>
              </w:rPr>
              <w:t> </w:t>
            </w:r>
            <w:r>
              <w:rPr>
                <w:color w:val="221F1F"/>
                <w:sz w:val="19"/>
              </w:rPr>
              <w:t>generate</w:t>
            </w:r>
            <w:r>
              <w:rPr>
                <w:color w:val="221F1F"/>
                <w:spacing w:val="-8"/>
                <w:sz w:val="19"/>
              </w:rPr>
              <w:t> </w:t>
            </w:r>
            <w:r>
              <w:rPr>
                <w:color w:val="221F1F"/>
                <w:sz w:val="19"/>
              </w:rPr>
              <w:t>EU</w:t>
            </w:r>
            <w:r>
              <w:rPr>
                <w:color w:val="221F1F"/>
                <w:spacing w:val="-8"/>
                <w:sz w:val="19"/>
              </w:rPr>
              <w:t> </w:t>
            </w:r>
            <w:r>
              <w:rPr>
                <w:color w:val="221F1F"/>
                <w:sz w:val="19"/>
              </w:rPr>
              <w:t>classified</w:t>
            </w:r>
            <w:r>
              <w:rPr>
                <w:color w:val="221F1F"/>
                <w:spacing w:val="-9"/>
                <w:sz w:val="19"/>
              </w:rPr>
              <w:t> </w:t>
            </w:r>
            <w:r>
              <w:rPr>
                <w:color w:val="221F1F"/>
                <w:sz w:val="19"/>
              </w:rPr>
              <w:t>foreground</w:t>
            </w:r>
            <w:r>
              <w:rPr>
                <w:color w:val="221F1F"/>
                <w:sz w:val="19"/>
                <w:vertAlign w:val="superscript"/>
              </w:rPr>
              <w:t>4</w:t>
            </w:r>
            <w:r>
              <w:rPr>
                <w:color w:val="221F1F"/>
                <w:spacing w:val="-7"/>
                <w:sz w:val="19"/>
                <w:vertAlign w:val="baseline"/>
              </w:rPr>
              <w:t> </w:t>
            </w:r>
            <w:r>
              <w:rPr>
                <w:color w:val="221F1F"/>
                <w:sz w:val="19"/>
                <w:vertAlign w:val="baseline"/>
              </w:rPr>
              <w:t>information</w:t>
            </w:r>
            <w:r>
              <w:rPr>
                <w:color w:val="221F1F"/>
                <w:spacing w:val="-8"/>
                <w:sz w:val="19"/>
                <w:vertAlign w:val="baseline"/>
              </w:rPr>
              <w:t> </w:t>
            </w:r>
            <w:r>
              <w:rPr>
                <w:color w:val="221F1F"/>
                <w:sz w:val="19"/>
                <w:vertAlign w:val="baseline"/>
              </w:rPr>
              <w:t>as</w:t>
            </w:r>
            <w:r>
              <w:rPr>
                <w:color w:val="221F1F"/>
                <w:spacing w:val="-8"/>
                <w:sz w:val="19"/>
                <w:vertAlign w:val="baseline"/>
              </w:rPr>
              <w:t> </w:t>
            </w:r>
            <w:r>
              <w:rPr>
                <w:color w:val="221F1F"/>
                <w:spacing w:val="-2"/>
                <w:sz w:val="19"/>
                <w:vertAlign w:val="baseline"/>
              </w:rPr>
              <w:t>results?</w:t>
            </w:r>
          </w:p>
        </w:tc>
        <w:tc>
          <w:tcPr>
            <w:tcW w:w="715" w:type="dxa"/>
            <w:tcBorders>
              <w:right w:val="nil"/>
            </w:tcBorders>
          </w:tcPr>
          <w:p>
            <w:pPr>
              <w:pStyle w:val="TableParagraph"/>
              <w:spacing w:before="119"/>
              <w:ind w:right="37"/>
              <w:jc w:val="right"/>
              <w:rPr>
                <w:sz w:val="19"/>
              </w:rPr>
            </w:pPr>
            <w:r>
              <w:rPr/>
              <w:drawing>
                <wp:inline distT="0" distB="0" distL="0" distR="0">
                  <wp:extent cx="106679" cy="106679"/>
                  <wp:effectExtent l="0" t="0" r="0" b="0"/>
                  <wp:docPr id="253" name="image7.png"/>
                  <wp:cNvGraphicFramePr>
                    <a:graphicFrameLocks noChangeAspect="1"/>
                  </wp:cNvGraphicFramePr>
                  <a:graphic>
                    <a:graphicData uri="http://schemas.openxmlformats.org/drawingml/2006/picture">
                      <pic:pic>
                        <pic:nvPicPr>
                          <pic:cNvPr id="254"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3" w:type="dxa"/>
            <w:tcBorders>
              <w:left w:val="nil"/>
            </w:tcBorders>
          </w:tcPr>
          <w:p>
            <w:pPr>
              <w:pStyle w:val="TableParagraph"/>
              <w:spacing w:before="119"/>
              <w:ind w:left="49"/>
              <w:rPr>
                <w:sz w:val="19"/>
              </w:rPr>
            </w:pPr>
            <w:r>
              <w:rPr/>
              <w:drawing>
                <wp:inline distT="0" distB="0" distL="0" distR="0">
                  <wp:extent cx="106679" cy="106679"/>
                  <wp:effectExtent l="0" t="0" r="0" b="0"/>
                  <wp:docPr id="255" name="image7.png"/>
                  <wp:cNvGraphicFramePr>
                    <a:graphicFrameLocks noChangeAspect="1"/>
                  </wp:cNvGraphicFramePr>
                  <a:graphic>
                    <a:graphicData uri="http://schemas.openxmlformats.org/drawingml/2006/picture">
                      <pic:pic>
                        <pic:nvPicPr>
                          <pic:cNvPr id="25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1135" w:type="dxa"/>
          </w:tcPr>
          <w:p>
            <w:pPr>
              <w:pStyle w:val="TableParagraph"/>
              <w:rPr>
                <w:rFonts w:ascii="Times New Roman"/>
                <w:sz w:val="18"/>
              </w:rPr>
            </w:pPr>
          </w:p>
        </w:tc>
      </w:tr>
      <w:tr>
        <w:trPr>
          <w:trHeight w:val="585" w:hRule="atLeast"/>
        </w:trPr>
        <w:tc>
          <w:tcPr>
            <w:tcW w:w="8082" w:type="dxa"/>
            <w:gridSpan w:val="2"/>
          </w:tcPr>
          <w:p>
            <w:pPr>
              <w:pStyle w:val="TableParagraph"/>
              <w:spacing w:line="220" w:lineRule="atLeast" w:before="126"/>
              <w:ind w:left="28"/>
              <w:rPr>
                <w:sz w:val="19"/>
              </w:rPr>
            </w:pPr>
            <w:r>
              <w:rPr>
                <w:color w:val="221F1F"/>
                <w:sz w:val="19"/>
              </w:rPr>
              <w:t>Does</w:t>
            </w:r>
            <w:r>
              <w:rPr>
                <w:color w:val="221F1F"/>
                <w:spacing w:val="-2"/>
                <w:sz w:val="19"/>
              </w:rPr>
              <w:t> </w:t>
            </w:r>
            <w:r>
              <w:rPr>
                <w:color w:val="221F1F"/>
                <w:sz w:val="19"/>
              </w:rPr>
              <w:t>this</w:t>
            </w:r>
            <w:r>
              <w:rPr>
                <w:color w:val="221F1F"/>
                <w:spacing w:val="-3"/>
                <w:sz w:val="19"/>
              </w:rPr>
              <w:t> </w:t>
            </w:r>
            <w:r>
              <w:rPr>
                <w:color w:val="221F1F"/>
                <w:sz w:val="19"/>
              </w:rPr>
              <w:t>activity</w:t>
            </w:r>
            <w:r>
              <w:rPr>
                <w:color w:val="221F1F"/>
                <w:spacing w:val="-2"/>
                <w:sz w:val="19"/>
              </w:rPr>
              <w:t> </w:t>
            </w:r>
            <w:r>
              <w:rPr>
                <w:color w:val="221F1F"/>
                <w:sz w:val="19"/>
              </w:rPr>
              <w:t>involve</w:t>
            </w:r>
            <w:r>
              <w:rPr>
                <w:color w:val="221F1F"/>
                <w:spacing w:val="-2"/>
                <w:sz w:val="19"/>
              </w:rPr>
              <w:t> </w:t>
            </w:r>
            <w:r>
              <w:rPr>
                <w:color w:val="221F1F"/>
                <w:sz w:val="19"/>
              </w:rPr>
              <w:t>participants</w:t>
            </w:r>
            <w:r>
              <w:rPr>
                <w:color w:val="221F1F"/>
                <w:spacing w:val="-3"/>
                <w:sz w:val="19"/>
              </w:rPr>
              <w:t> </w:t>
            </w:r>
            <w:r>
              <w:rPr>
                <w:color w:val="221F1F"/>
                <w:sz w:val="19"/>
              </w:rPr>
              <w:t>from</w:t>
            </w:r>
            <w:r>
              <w:rPr>
                <w:color w:val="221F1F"/>
                <w:spacing w:val="-2"/>
                <w:sz w:val="19"/>
              </w:rPr>
              <w:t> </w:t>
            </w:r>
            <w:r>
              <w:rPr>
                <w:color w:val="221F1F"/>
                <w:sz w:val="19"/>
              </w:rPr>
              <w:t>non-EU</w:t>
            </w:r>
            <w:r>
              <w:rPr>
                <w:color w:val="221F1F"/>
                <w:spacing w:val="-4"/>
                <w:sz w:val="19"/>
              </w:rPr>
              <w:t> </w:t>
            </w:r>
            <w:r>
              <w:rPr>
                <w:color w:val="221F1F"/>
                <w:sz w:val="19"/>
              </w:rPr>
              <w:t>countries</w:t>
            </w:r>
            <w:r>
              <w:rPr>
                <w:color w:val="221F1F"/>
                <w:spacing w:val="-2"/>
                <w:sz w:val="19"/>
              </w:rPr>
              <w:t> </w:t>
            </w:r>
            <w:r>
              <w:rPr>
                <w:color w:val="221F1F"/>
                <w:sz w:val="19"/>
              </w:rPr>
              <w:t>which</w:t>
            </w:r>
            <w:r>
              <w:rPr>
                <w:color w:val="221F1F"/>
                <w:spacing w:val="-4"/>
                <w:sz w:val="19"/>
              </w:rPr>
              <w:t> </w:t>
            </w:r>
            <w:r>
              <w:rPr>
                <w:color w:val="221F1F"/>
                <w:sz w:val="19"/>
              </w:rPr>
              <w:t>need</w:t>
            </w:r>
            <w:r>
              <w:rPr>
                <w:color w:val="221F1F"/>
                <w:spacing w:val="-4"/>
                <w:sz w:val="19"/>
              </w:rPr>
              <w:t> </w:t>
            </w:r>
            <w:r>
              <w:rPr>
                <w:color w:val="221F1F"/>
                <w:sz w:val="19"/>
              </w:rPr>
              <w:t>to</w:t>
            </w:r>
            <w:r>
              <w:rPr>
                <w:color w:val="221F1F"/>
                <w:spacing w:val="-3"/>
                <w:sz w:val="19"/>
              </w:rPr>
              <w:t> </w:t>
            </w:r>
            <w:r>
              <w:rPr>
                <w:color w:val="221F1F"/>
                <w:sz w:val="19"/>
              </w:rPr>
              <w:t>have</w:t>
            </w:r>
            <w:r>
              <w:rPr>
                <w:color w:val="221F1F"/>
                <w:spacing w:val="-4"/>
                <w:sz w:val="19"/>
              </w:rPr>
              <w:t> </w:t>
            </w:r>
            <w:r>
              <w:rPr>
                <w:color w:val="221F1F"/>
                <w:sz w:val="19"/>
              </w:rPr>
              <w:t>access</w:t>
            </w:r>
            <w:r>
              <w:rPr>
                <w:color w:val="221F1F"/>
                <w:spacing w:val="-3"/>
                <w:sz w:val="19"/>
              </w:rPr>
              <w:t> </w:t>
            </w:r>
            <w:r>
              <w:rPr>
                <w:color w:val="221F1F"/>
                <w:sz w:val="19"/>
              </w:rPr>
              <w:t>to </w:t>
            </w:r>
            <w:r>
              <w:rPr>
                <w:color w:val="221F1F"/>
                <w:spacing w:val="-2"/>
                <w:sz w:val="19"/>
              </w:rPr>
              <w:t>EUCI?</w:t>
            </w:r>
          </w:p>
        </w:tc>
        <w:tc>
          <w:tcPr>
            <w:tcW w:w="715" w:type="dxa"/>
            <w:tcBorders>
              <w:right w:val="nil"/>
            </w:tcBorders>
          </w:tcPr>
          <w:p>
            <w:pPr>
              <w:pStyle w:val="TableParagraph"/>
              <w:spacing w:before="119"/>
              <w:ind w:right="37"/>
              <w:jc w:val="right"/>
              <w:rPr>
                <w:sz w:val="19"/>
              </w:rPr>
            </w:pPr>
            <w:r>
              <w:rPr/>
              <w:drawing>
                <wp:inline distT="0" distB="0" distL="0" distR="0">
                  <wp:extent cx="106298" cy="106299"/>
                  <wp:effectExtent l="0" t="0" r="0" b="0"/>
                  <wp:docPr id="257" name="image7.png"/>
                  <wp:cNvGraphicFramePr>
                    <a:graphicFrameLocks noChangeAspect="1"/>
                  </wp:cNvGraphicFramePr>
                  <a:graphic>
                    <a:graphicData uri="http://schemas.openxmlformats.org/drawingml/2006/picture">
                      <pic:pic>
                        <pic:nvPicPr>
                          <pic:cNvPr id="25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Yes</w:t>
            </w:r>
          </w:p>
        </w:tc>
        <w:tc>
          <w:tcPr>
            <w:tcW w:w="843" w:type="dxa"/>
            <w:tcBorders>
              <w:left w:val="nil"/>
            </w:tcBorders>
          </w:tcPr>
          <w:p>
            <w:pPr>
              <w:pStyle w:val="TableParagraph"/>
              <w:spacing w:before="119"/>
              <w:ind w:left="49"/>
              <w:rPr>
                <w:sz w:val="19"/>
              </w:rPr>
            </w:pPr>
            <w:r>
              <w:rPr/>
              <w:drawing>
                <wp:inline distT="0" distB="0" distL="0" distR="0">
                  <wp:extent cx="106298" cy="106299"/>
                  <wp:effectExtent l="0" t="0" r="0" b="0"/>
                  <wp:docPr id="259" name="image7.png"/>
                  <wp:cNvGraphicFramePr>
                    <a:graphicFrameLocks noChangeAspect="1"/>
                  </wp:cNvGraphicFramePr>
                  <a:graphic>
                    <a:graphicData uri="http://schemas.openxmlformats.org/drawingml/2006/picture">
                      <pic:pic>
                        <pic:nvPicPr>
                          <pic:cNvPr id="260"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No</w:t>
            </w:r>
          </w:p>
        </w:tc>
        <w:tc>
          <w:tcPr>
            <w:tcW w:w="1135" w:type="dxa"/>
          </w:tcPr>
          <w:p>
            <w:pPr>
              <w:pStyle w:val="TableParagraph"/>
              <w:rPr>
                <w:rFonts w:ascii="Times New Roman"/>
                <w:sz w:val="18"/>
              </w:rPr>
            </w:pPr>
          </w:p>
        </w:tc>
      </w:tr>
      <w:tr>
        <w:trPr>
          <w:trHeight w:val="693" w:hRule="atLeast"/>
        </w:trPr>
        <w:tc>
          <w:tcPr>
            <w:tcW w:w="989" w:type="dxa"/>
          </w:tcPr>
          <w:p>
            <w:pPr>
              <w:pStyle w:val="TableParagraph"/>
              <w:spacing w:before="138"/>
              <w:ind w:left="148"/>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3" w:type="dxa"/>
          </w:tcPr>
          <w:p>
            <w:pPr>
              <w:pStyle w:val="TableParagraph"/>
              <w:spacing w:before="138"/>
              <w:ind w:left="151"/>
              <w:rPr>
                <w:sz w:val="19"/>
              </w:rPr>
            </w:pPr>
            <w:r>
              <w:rPr>
                <w:color w:val="221F1F"/>
                <w:sz w:val="19"/>
              </w:rPr>
              <w:t>Do</w:t>
            </w:r>
            <w:r>
              <w:rPr>
                <w:color w:val="221F1F"/>
                <w:spacing w:val="-4"/>
                <w:sz w:val="19"/>
              </w:rPr>
              <w:t> </w:t>
            </w:r>
            <w:r>
              <w:rPr>
                <w:color w:val="221F1F"/>
                <w:sz w:val="19"/>
              </w:rPr>
              <w:t>the</w:t>
            </w:r>
            <w:r>
              <w:rPr>
                <w:color w:val="221F1F"/>
                <w:spacing w:val="-4"/>
                <w:sz w:val="19"/>
              </w:rPr>
              <w:t> </w:t>
            </w:r>
            <w:r>
              <w:rPr>
                <w:color w:val="221F1F"/>
                <w:sz w:val="19"/>
              </w:rPr>
              <w:t>non-EU</w:t>
            </w:r>
            <w:r>
              <w:rPr>
                <w:color w:val="221F1F"/>
                <w:spacing w:val="-4"/>
                <w:sz w:val="19"/>
              </w:rPr>
              <w:t> </w:t>
            </w:r>
            <w:r>
              <w:rPr>
                <w:color w:val="221F1F"/>
                <w:sz w:val="19"/>
              </w:rPr>
              <w:t>countries</w:t>
            </w:r>
            <w:r>
              <w:rPr>
                <w:color w:val="221F1F"/>
                <w:spacing w:val="-2"/>
                <w:sz w:val="19"/>
              </w:rPr>
              <w:t> </w:t>
            </w:r>
            <w:r>
              <w:rPr>
                <w:color w:val="221F1F"/>
                <w:sz w:val="19"/>
              </w:rPr>
              <w:t>concerned</w:t>
            </w:r>
            <w:r>
              <w:rPr>
                <w:color w:val="221F1F"/>
                <w:spacing w:val="-3"/>
                <w:sz w:val="19"/>
              </w:rPr>
              <w:t> </w:t>
            </w:r>
            <w:r>
              <w:rPr>
                <w:color w:val="221F1F"/>
                <w:sz w:val="19"/>
              </w:rPr>
              <w:t>have</w:t>
            </w:r>
            <w:r>
              <w:rPr>
                <w:color w:val="221F1F"/>
                <w:spacing w:val="-4"/>
                <w:sz w:val="19"/>
              </w:rPr>
              <w:t> </w:t>
            </w:r>
            <w:r>
              <w:rPr>
                <w:color w:val="221F1F"/>
                <w:sz w:val="19"/>
              </w:rPr>
              <w:t>a</w:t>
            </w:r>
            <w:r>
              <w:rPr>
                <w:color w:val="221F1F"/>
                <w:spacing w:val="-4"/>
                <w:sz w:val="19"/>
              </w:rPr>
              <w:t> </w:t>
            </w:r>
            <w:r>
              <w:rPr>
                <w:color w:val="221F1F"/>
                <w:sz w:val="19"/>
              </w:rPr>
              <w:t>security</w:t>
            </w:r>
            <w:r>
              <w:rPr>
                <w:color w:val="221F1F"/>
                <w:spacing w:val="-4"/>
                <w:sz w:val="19"/>
              </w:rPr>
              <w:t> </w:t>
            </w:r>
            <w:r>
              <w:rPr>
                <w:color w:val="221F1F"/>
                <w:sz w:val="19"/>
              </w:rPr>
              <w:t>of</w:t>
            </w:r>
            <w:r>
              <w:rPr>
                <w:color w:val="221F1F"/>
                <w:spacing w:val="-6"/>
                <w:sz w:val="19"/>
              </w:rPr>
              <w:t> </w:t>
            </w:r>
            <w:r>
              <w:rPr>
                <w:color w:val="221F1F"/>
                <w:sz w:val="19"/>
              </w:rPr>
              <w:t>information</w:t>
            </w:r>
            <w:r>
              <w:rPr>
                <w:color w:val="221F1F"/>
                <w:spacing w:val="-4"/>
                <w:sz w:val="19"/>
              </w:rPr>
              <w:t> </w:t>
            </w:r>
            <w:r>
              <w:rPr>
                <w:color w:val="221F1F"/>
                <w:sz w:val="19"/>
              </w:rPr>
              <w:t>agreement</w:t>
            </w:r>
            <w:r>
              <w:rPr>
                <w:color w:val="221F1F"/>
                <w:spacing w:val="-4"/>
                <w:sz w:val="19"/>
              </w:rPr>
              <w:t> </w:t>
            </w:r>
            <w:r>
              <w:rPr>
                <w:color w:val="221F1F"/>
                <w:sz w:val="19"/>
              </w:rPr>
              <w:t>with the EU?</w:t>
            </w:r>
          </w:p>
        </w:tc>
        <w:tc>
          <w:tcPr>
            <w:tcW w:w="715" w:type="dxa"/>
            <w:tcBorders>
              <w:right w:val="nil"/>
            </w:tcBorders>
          </w:tcPr>
          <w:p>
            <w:pPr>
              <w:pStyle w:val="TableParagraph"/>
              <w:spacing w:before="119"/>
              <w:ind w:right="37"/>
              <w:jc w:val="right"/>
              <w:rPr>
                <w:sz w:val="19"/>
              </w:rPr>
            </w:pPr>
            <w:r>
              <w:rPr/>
              <w:drawing>
                <wp:inline distT="0" distB="0" distL="0" distR="0">
                  <wp:extent cx="106679" cy="106553"/>
                  <wp:effectExtent l="0" t="0" r="0" b="0"/>
                  <wp:docPr id="261" name="image7.png"/>
                  <wp:cNvGraphicFramePr>
                    <a:graphicFrameLocks noChangeAspect="1"/>
                  </wp:cNvGraphicFramePr>
                  <a:graphic>
                    <a:graphicData uri="http://schemas.openxmlformats.org/drawingml/2006/picture">
                      <pic:pic>
                        <pic:nvPicPr>
                          <pic:cNvPr id="262" name="image7.png"/>
                          <pic:cNvPicPr/>
                        </pic:nvPicPr>
                        <pic:blipFill>
                          <a:blip r:embed="rId14" cstate="print"/>
                          <a:stretch>
                            <a:fillRect/>
                          </a:stretch>
                        </pic:blipFill>
                        <pic:spPr>
                          <a:xfrm>
                            <a:off x="0" y="0"/>
                            <a:ext cx="106679" cy="106553"/>
                          </a:xfrm>
                          <a:prstGeom prst="rect">
                            <a:avLst/>
                          </a:prstGeom>
                        </pic:spPr>
                      </pic:pic>
                    </a:graphicData>
                  </a:graphic>
                </wp:inline>
              </w:drawing>
            </w:r>
            <w:r>
              <w:rPr/>
            </w:r>
            <w:r>
              <w:rPr>
                <w:rFonts w:ascii="Times New Roman"/>
                <w:sz w:val="20"/>
              </w:rPr>
              <w:t> </w:t>
            </w:r>
            <w:r>
              <w:rPr>
                <w:color w:val="221F1F"/>
                <w:sz w:val="19"/>
              </w:rPr>
              <w:t>Yes</w:t>
            </w:r>
          </w:p>
        </w:tc>
        <w:tc>
          <w:tcPr>
            <w:tcW w:w="843" w:type="dxa"/>
            <w:tcBorders>
              <w:left w:val="nil"/>
            </w:tcBorders>
          </w:tcPr>
          <w:p>
            <w:pPr>
              <w:pStyle w:val="TableParagraph"/>
              <w:spacing w:before="119"/>
              <w:ind w:left="49"/>
              <w:rPr>
                <w:sz w:val="19"/>
              </w:rPr>
            </w:pPr>
            <w:r>
              <w:rPr/>
              <w:drawing>
                <wp:inline distT="0" distB="0" distL="0" distR="0">
                  <wp:extent cx="106679" cy="106553"/>
                  <wp:effectExtent l="0" t="0" r="0" b="0"/>
                  <wp:docPr id="263" name="image7.png"/>
                  <wp:cNvGraphicFramePr>
                    <a:graphicFrameLocks noChangeAspect="1"/>
                  </wp:cNvGraphicFramePr>
                  <a:graphic>
                    <a:graphicData uri="http://schemas.openxmlformats.org/drawingml/2006/picture">
                      <pic:pic>
                        <pic:nvPicPr>
                          <pic:cNvPr id="264" name="image7.png"/>
                          <pic:cNvPicPr/>
                        </pic:nvPicPr>
                        <pic:blipFill>
                          <a:blip r:embed="rId14" cstate="print"/>
                          <a:stretch>
                            <a:fillRect/>
                          </a:stretch>
                        </pic:blipFill>
                        <pic:spPr>
                          <a:xfrm>
                            <a:off x="0" y="0"/>
                            <a:ext cx="106679" cy="106553"/>
                          </a:xfrm>
                          <a:prstGeom prst="rect">
                            <a:avLst/>
                          </a:prstGeom>
                        </pic:spPr>
                      </pic:pic>
                    </a:graphicData>
                  </a:graphic>
                </wp:inline>
              </w:drawing>
            </w:r>
            <w:r>
              <w:rPr/>
            </w:r>
            <w:r>
              <w:rPr>
                <w:rFonts w:ascii="Times New Roman"/>
                <w:sz w:val="20"/>
              </w:rPr>
              <w:t> </w:t>
            </w:r>
            <w:r>
              <w:rPr>
                <w:color w:val="221F1F"/>
                <w:sz w:val="19"/>
              </w:rPr>
              <w:t>No</w:t>
            </w:r>
          </w:p>
        </w:tc>
        <w:tc>
          <w:tcPr>
            <w:tcW w:w="1135" w:type="dxa"/>
          </w:tcPr>
          <w:p>
            <w:pPr>
              <w:pStyle w:val="TableParagraph"/>
              <w:rPr>
                <w:rFonts w:ascii="Times New Roman"/>
                <w:sz w:val="18"/>
              </w:rPr>
            </w:pPr>
          </w:p>
        </w:tc>
      </w:tr>
      <w:tr>
        <w:trPr>
          <w:trHeight w:val="467" w:hRule="atLeast"/>
        </w:trPr>
        <w:tc>
          <w:tcPr>
            <w:tcW w:w="8082" w:type="dxa"/>
            <w:gridSpan w:val="2"/>
            <w:shd w:val="clear" w:color="auto" w:fill="A6C6E6"/>
          </w:tcPr>
          <w:p>
            <w:pPr>
              <w:pStyle w:val="TableParagraph"/>
              <w:spacing w:before="162"/>
              <w:ind w:left="28"/>
              <w:rPr>
                <w:sz w:val="19"/>
              </w:rPr>
            </w:pPr>
            <w:r>
              <w:rPr>
                <w:color w:val="221F1F"/>
                <w:sz w:val="19"/>
              </w:rPr>
              <w:t>2.</w:t>
            </w:r>
            <w:r>
              <w:rPr>
                <w:color w:val="221F1F"/>
                <w:spacing w:val="-10"/>
                <w:sz w:val="19"/>
              </w:rPr>
              <w:t> </w:t>
            </w:r>
            <w:r>
              <w:rPr>
                <w:color w:val="221F1F"/>
                <w:spacing w:val="-2"/>
                <w:sz w:val="19"/>
              </w:rPr>
              <w:t>MISUSE</w:t>
            </w:r>
          </w:p>
        </w:tc>
        <w:tc>
          <w:tcPr>
            <w:tcW w:w="1558" w:type="dxa"/>
            <w:gridSpan w:val="2"/>
            <w:shd w:val="clear" w:color="auto" w:fill="A6C6E6"/>
          </w:tcPr>
          <w:p>
            <w:pPr>
              <w:pStyle w:val="TableParagraph"/>
              <w:rPr>
                <w:rFonts w:ascii="Times New Roman"/>
                <w:sz w:val="18"/>
              </w:rPr>
            </w:pPr>
          </w:p>
        </w:tc>
        <w:tc>
          <w:tcPr>
            <w:tcW w:w="1135" w:type="dxa"/>
            <w:shd w:val="clear" w:color="auto" w:fill="A6C6E6"/>
          </w:tcPr>
          <w:p>
            <w:pPr>
              <w:pStyle w:val="TableParagraph"/>
              <w:spacing w:before="97"/>
              <w:ind w:left="353"/>
              <w:rPr>
                <w:rFonts w:ascii="Calibri"/>
                <w:sz w:val="22"/>
              </w:rPr>
            </w:pPr>
            <w:r>
              <w:rPr>
                <w:rFonts w:ascii="Calibri"/>
                <w:spacing w:val="-4"/>
                <w:sz w:val="22"/>
              </w:rPr>
              <w:t>Page</w:t>
            </w:r>
          </w:p>
        </w:tc>
      </w:tr>
      <w:tr>
        <w:trPr>
          <w:trHeight w:val="633" w:hRule="atLeast"/>
        </w:trPr>
        <w:tc>
          <w:tcPr>
            <w:tcW w:w="8082" w:type="dxa"/>
            <w:gridSpan w:val="2"/>
          </w:tcPr>
          <w:p>
            <w:pPr>
              <w:pStyle w:val="TableParagraph"/>
              <w:spacing w:before="9"/>
              <w:rPr>
                <w:i/>
                <w:sz w:val="19"/>
              </w:rPr>
            </w:pPr>
          </w:p>
          <w:p>
            <w:pPr>
              <w:pStyle w:val="TableParagraph"/>
              <w:ind w:left="28"/>
              <w:rPr>
                <w:sz w:val="19"/>
              </w:rPr>
            </w:pPr>
            <w:r>
              <w:rPr>
                <w:color w:val="221F1F"/>
                <w:sz w:val="19"/>
              </w:rPr>
              <w:t>Does</w:t>
            </w:r>
            <w:r>
              <w:rPr>
                <w:color w:val="221F1F"/>
                <w:spacing w:val="-5"/>
                <w:sz w:val="19"/>
              </w:rPr>
              <w:t> </w:t>
            </w:r>
            <w:r>
              <w:rPr>
                <w:color w:val="221F1F"/>
                <w:sz w:val="19"/>
              </w:rPr>
              <w:t>this</w:t>
            </w:r>
            <w:r>
              <w:rPr>
                <w:color w:val="221F1F"/>
                <w:spacing w:val="-6"/>
                <w:sz w:val="19"/>
              </w:rPr>
              <w:t> </w:t>
            </w:r>
            <w:r>
              <w:rPr>
                <w:color w:val="221F1F"/>
                <w:sz w:val="19"/>
              </w:rPr>
              <w:t>activity</w:t>
            </w:r>
            <w:r>
              <w:rPr>
                <w:color w:val="221F1F"/>
                <w:spacing w:val="-5"/>
                <w:sz w:val="19"/>
              </w:rPr>
              <w:t> </w:t>
            </w:r>
            <w:r>
              <w:rPr>
                <w:color w:val="221F1F"/>
                <w:sz w:val="19"/>
              </w:rPr>
              <w:t>have</w:t>
            </w:r>
            <w:r>
              <w:rPr>
                <w:color w:val="221F1F"/>
                <w:spacing w:val="-7"/>
                <w:sz w:val="19"/>
              </w:rPr>
              <w:t> </w:t>
            </w:r>
            <w:r>
              <w:rPr>
                <w:color w:val="221F1F"/>
                <w:sz w:val="19"/>
              </w:rPr>
              <w:t>the</w:t>
            </w:r>
            <w:r>
              <w:rPr>
                <w:color w:val="221F1F"/>
                <w:spacing w:val="-5"/>
                <w:sz w:val="19"/>
              </w:rPr>
              <w:t> </w:t>
            </w:r>
            <w:r>
              <w:rPr>
                <w:color w:val="221F1F"/>
                <w:sz w:val="19"/>
              </w:rPr>
              <w:t>potential</w:t>
            </w:r>
            <w:r>
              <w:rPr>
                <w:color w:val="221F1F"/>
                <w:spacing w:val="-5"/>
                <w:sz w:val="19"/>
              </w:rPr>
              <w:t> </w:t>
            </w:r>
            <w:r>
              <w:rPr>
                <w:color w:val="221F1F"/>
                <w:sz w:val="19"/>
              </w:rPr>
              <w:t>for</w:t>
            </w:r>
            <w:r>
              <w:rPr>
                <w:color w:val="221F1F"/>
                <w:spacing w:val="-7"/>
                <w:sz w:val="19"/>
              </w:rPr>
              <w:t> </w:t>
            </w:r>
            <w:r>
              <w:rPr>
                <w:color w:val="221F1F"/>
                <w:sz w:val="19"/>
              </w:rPr>
              <w:t>misuse</w:t>
            </w:r>
            <w:r>
              <w:rPr>
                <w:color w:val="221F1F"/>
                <w:spacing w:val="-7"/>
                <w:sz w:val="19"/>
              </w:rPr>
              <w:t> </w:t>
            </w:r>
            <w:r>
              <w:rPr>
                <w:color w:val="221F1F"/>
                <w:sz w:val="19"/>
              </w:rPr>
              <w:t>of</w:t>
            </w:r>
            <w:r>
              <w:rPr>
                <w:color w:val="221F1F"/>
                <w:spacing w:val="-5"/>
                <w:sz w:val="19"/>
              </w:rPr>
              <w:t> </w:t>
            </w:r>
            <w:r>
              <w:rPr>
                <w:color w:val="221F1F"/>
                <w:spacing w:val="-2"/>
                <w:sz w:val="19"/>
              </w:rPr>
              <w:t>results?</w:t>
            </w:r>
          </w:p>
        </w:tc>
        <w:tc>
          <w:tcPr>
            <w:tcW w:w="715" w:type="dxa"/>
            <w:tcBorders>
              <w:right w:val="nil"/>
            </w:tcBorders>
          </w:tcPr>
          <w:p>
            <w:pPr>
              <w:pStyle w:val="TableParagraph"/>
              <w:spacing w:before="84"/>
              <w:ind w:right="37"/>
              <w:jc w:val="right"/>
              <w:rPr>
                <w:sz w:val="19"/>
              </w:rPr>
            </w:pPr>
            <w:r>
              <w:rPr/>
              <w:drawing>
                <wp:inline distT="0" distB="0" distL="0" distR="0">
                  <wp:extent cx="106679" cy="106679"/>
                  <wp:effectExtent l="0" t="0" r="0" b="0"/>
                  <wp:docPr id="265" name="image7.png"/>
                  <wp:cNvGraphicFramePr>
                    <a:graphicFrameLocks noChangeAspect="1"/>
                  </wp:cNvGraphicFramePr>
                  <a:graphic>
                    <a:graphicData uri="http://schemas.openxmlformats.org/drawingml/2006/picture">
                      <pic:pic>
                        <pic:nvPicPr>
                          <pic:cNvPr id="26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3" w:type="dxa"/>
            <w:tcBorders>
              <w:left w:val="nil"/>
              <w:bottom w:val="single" w:sz="4" w:space="0" w:color="000000"/>
              <w:right w:val="single" w:sz="4" w:space="0" w:color="000000"/>
            </w:tcBorders>
          </w:tcPr>
          <w:p>
            <w:pPr>
              <w:pStyle w:val="TableParagraph"/>
              <w:spacing w:before="84"/>
              <w:ind w:right="264"/>
              <w:jc w:val="right"/>
              <w:rPr>
                <w:sz w:val="19"/>
              </w:rPr>
            </w:pPr>
            <w:r>
              <w:rPr/>
              <w:drawing>
                <wp:inline distT="0" distB="0" distL="0" distR="0">
                  <wp:extent cx="106679" cy="106679"/>
                  <wp:effectExtent l="0" t="0" r="0" b="0"/>
                  <wp:docPr id="267" name="image7.png"/>
                  <wp:cNvGraphicFramePr>
                    <a:graphicFrameLocks noChangeAspect="1"/>
                  </wp:cNvGraphicFramePr>
                  <a:graphic>
                    <a:graphicData uri="http://schemas.openxmlformats.org/drawingml/2006/picture">
                      <pic:pic>
                        <pic:nvPicPr>
                          <pic:cNvPr id="268"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1135"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585" w:hRule="atLeast"/>
        </w:trPr>
        <w:tc>
          <w:tcPr>
            <w:tcW w:w="989" w:type="dxa"/>
            <w:vMerge w:val="restart"/>
          </w:tcPr>
          <w:p>
            <w:pPr>
              <w:pStyle w:val="TableParagraph"/>
              <w:rPr>
                <w:i/>
                <w:sz w:val="20"/>
              </w:rPr>
            </w:pPr>
          </w:p>
          <w:p>
            <w:pPr>
              <w:pStyle w:val="TableParagraph"/>
              <w:spacing w:before="6"/>
              <w:rPr>
                <w:i/>
                <w:sz w:val="19"/>
              </w:rPr>
            </w:pPr>
          </w:p>
          <w:p>
            <w:pPr>
              <w:pStyle w:val="TableParagraph"/>
              <w:ind w:left="148"/>
              <w:rPr>
                <w:sz w:val="19"/>
              </w:rPr>
            </w:pPr>
            <w:r>
              <w:rPr>
                <w:color w:val="221F1F"/>
                <w:sz w:val="19"/>
              </w:rPr>
              <w:t>If</w:t>
            </w:r>
            <w:r>
              <w:rPr>
                <w:color w:val="221F1F"/>
                <w:spacing w:val="-2"/>
                <w:sz w:val="19"/>
              </w:rPr>
              <w:t> </w:t>
            </w:r>
            <w:r>
              <w:rPr>
                <w:b/>
                <w:color w:val="221F1F"/>
                <w:spacing w:val="-4"/>
                <w:sz w:val="19"/>
              </w:rPr>
              <w:t>YES</w:t>
            </w:r>
            <w:r>
              <w:rPr>
                <w:color w:val="221F1F"/>
                <w:spacing w:val="-4"/>
                <w:sz w:val="19"/>
              </w:rPr>
              <w:t>:</w:t>
            </w:r>
          </w:p>
        </w:tc>
        <w:tc>
          <w:tcPr>
            <w:tcW w:w="7093" w:type="dxa"/>
          </w:tcPr>
          <w:p>
            <w:pPr>
              <w:pStyle w:val="TableParagraph"/>
              <w:spacing w:before="95"/>
              <w:ind w:left="31"/>
              <w:rPr>
                <w:sz w:val="19"/>
              </w:rPr>
            </w:pPr>
            <w:r>
              <w:rPr>
                <w:color w:val="221F1F"/>
                <w:sz w:val="19"/>
              </w:rPr>
              <w:t>Does</w:t>
            </w:r>
            <w:r>
              <w:rPr>
                <w:color w:val="221F1F"/>
                <w:spacing w:val="-4"/>
                <w:sz w:val="19"/>
              </w:rPr>
              <w:t> </w:t>
            </w:r>
            <w:r>
              <w:rPr>
                <w:color w:val="221F1F"/>
                <w:sz w:val="19"/>
              </w:rPr>
              <w:t>the</w:t>
            </w:r>
            <w:r>
              <w:rPr>
                <w:color w:val="221F1F"/>
                <w:spacing w:val="-4"/>
                <w:sz w:val="19"/>
              </w:rPr>
              <w:t> </w:t>
            </w:r>
            <w:r>
              <w:rPr>
                <w:color w:val="221F1F"/>
                <w:sz w:val="19"/>
              </w:rPr>
              <w:t>activity</w:t>
            </w:r>
            <w:r>
              <w:rPr>
                <w:color w:val="221F1F"/>
                <w:spacing w:val="-4"/>
                <w:sz w:val="19"/>
              </w:rPr>
              <w:t> </w:t>
            </w:r>
            <w:r>
              <w:rPr>
                <w:color w:val="221F1F"/>
                <w:sz w:val="19"/>
              </w:rPr>
              <w:t>provide</w:t>
            </w:r>
            <w:r>
              <w:rPr>
                <w:color w:val="221F1F"/>
                <w:spacing w:val="-5"/>
                <w:sz w:val="19"/>
              </w:rPr>
              <w:t> </w:t>
            </w:r>
            <w:r>
              <w:rPr>
                <w:color w:val="221F1F"/>
                <w:sz w:val="19"/>
              </w:rPr>
              <w:t>knowledge,</w:t>
            </w:r>
            <w:r>
              <w:rPr>
                <w:color w:val="221F1F"/>
                <w:spacing w:val="-5"/>
                <w:sz w:val="19"/>
              </w:rPr>
              <w:t> </w:t>
            </w:r>
            <w:r>
              <w:rPr>
                <w:color w:val="221F1F"/>
                <w:sz w:val="19"/>
              </w:rPr>
              <w:t>materials</w:t>
            </w:r>
            <w:r>
              <w:rPr>
                <w:color w:val="221F1F"/>
                <w:spacing w:val="-4"/>
                <w:sz w:val="19"/>
              </w:rPr>
              <w:t> </w:t>
            </w:r>
            <w:r>
              <w:rPr>
                <w:color w:val="221F1F"/>
                <w:sz w:val="19"/>
              </w:rPr>
              <w:t>and</w:t>
            </w:r>
            <w:r>
              <w:rPr>
                <w:color w:val="221F1F"/>
                <w:spacing w:val="-4"/>
                <w:sz w:val="19"/>
              </w:rPr>
              <w:t> </w:t>
            </w:r>
            <w:r>
              <w:rPr>
                <w:color w:val="221F1F"/>
                <w:sz w:val="19"/>
              </w:rPr>
              <w:t>technologies</w:t>
            </w:r>
            <w:r>
              <w:rPr>
                <w:color w:val="221F1F"/>
                <w:spacing w:val="-4"/>
                <w:sz w:val="19"/>
              </w:rPr>
              <w:t> </w:t>
            </w:r>
            <w:r>
              <w:rPr>
                <w:color w:val="221F1F"/>
                <w:sz w:val="19"/>
              </w:rPr>
              <w:t>that</w:t>
            </w:r>
            <w:r>
              <w:rPr>
                <w:color w:val="221F1F"/>
                <w:spacing w:val="-4"/>
                <w:sz w:val="19"/>
              </w:rPr>
              <w:t> </w:t>
            </w:r>
            <w:r>
              <w:rPr>
                <w:color w:val="221F1F"/>
                <w:sz w:val="19"/>
              </w:rPr>
              <w:t>could</w:t>
            </w:r>
            <w:r>
              <w:rPr>
                <w:color w:val="221F1F"/>
                <w:spacing w:val="-5"/>
                <w:sz w:val="19"/>
              </w:rPr>
              <w:t> </w:t>
            </w:r>
            <w:r>
              <w:rPr>
                <w:color w:val="221F1F"/>
                <w:sz w:val="19"/>
              </w:rPr>
              <w:t>be channelled into crime and/or terrorism?</w:t>
            </w:r>
          </w:p>
        </w:tc>
        <w:tc>
          <w:tcPr>
            <w:tcW w:w="715" w:type="dxa"/>
            <w:tcBorders>
              <w:right w:val="nil"/>
            </w:tcBorders>
          </w:tcPr>
          <w:p>
            <w:pPr>
              <w:pStyle w:val="TableParagraph"/>
              <w:spacing w:before="83"/>
              <w:ind w:right="37"/>
              <w:jc w:val="right"/>
              <w:rPr>
                <w:sz w:val="19"/>
              </w:rPr>
            </w:pPr>
            <w:r>
              <w:rPr/>
              <w:drawing>
                <wp:inline distT="0" distB="0" distL="0" distR="0">
                  <wp:extent cx="106679" cy="106679"/>
                  <wp:effectExtent l="0" t="0" r="0" b="0"/>
                  <wp:docPr id="269" name="image7.png"/>
                  <wp:cNvGraphicFramePr>
                    <a:graphicFrameLocks noChangeAspect="1"/>
                  </wp:cNvGraphicFramePr>
                  <a:graphic>
                    <a:graphicData uri="http://schemas.openxmlformats.org/drawingml/2006/picture">
                      <pic:pic>
                        <pic:nvPicPr>
                          <pic:cNvPr id="27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Yes</w:t>
            </w:r>
          </w:p>
        </w:tc>
        <w:tc>
          <w:tcPr>
            <w:tcW w:w="843" w:type="dxa"/>
            <w:tcBorders>
              <w:top w:val="single" w:sz="4" w:space="0" w:color="000000"/>
              <w:left w:val="nil"/>
              <w:bottom w:val="single" w:sz="4" w:space="0" w:color="000000"/>
              <w:right w:val="single" w:sz="4" w:space="0" w:color="000000"/>
            </w:tcBorders>
          </w:tcPr>
          <w:p>
            <w:pPr>
              <w:pStyle w:val="TableParagraph"/>
              <w:spacing w:before="83"/>
              <w:ind w:right="264"/>
              <w:jc w:val="right"/>
              <w:rPr>
                <w:sz w:val="19"/>
              </w:rPr>
            </w:pPr>
            <w:r>
              <w:rPr/>
              <w:drawing>
                <wp:inline distT="0" distB="0" distL="0" distR="0">
                  <wp:extent cx="106679" cy="106679"/>
                  <wp:effectExtent l="0" t="0" r="0" b="0"/>
                  <wp:docPr id="271" name="image7.png"/>
                  <wp:cNvGraphicFramePr>
                    <a:graphicFrameLocks noChangeAspect="1"/>
                  </wp:cNvGraphicFramePr>
                  <a:graphic>
                    <a:graphicData uri="http://schemas.openxmlformats.org/drawingml/2006/picture">
                      <pic:pic>
                        <pic:nvPicPr>
                          <pic:cNvPr id="27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z w:val="20"/>
              </w:rPr>
              <w:t> </w:t>
            </w:r>
            <w:r>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662" w:hRule="atLeast"/>
        </w:trPr>
        <w:tc>
          <w:tcPr>
            <w:tcW w:w="989" w:type="dxa"/>
            <w:vMerge/>
            <w:tcBorders>
              <w:top w:val="nil"/>
            </w:tcBorders>
          </w:tcPr>
          <w:p>
            <w:pPr>
              <w:rPr>
                <w:sz w:val="2"/>
                <w:szCs w:val="2"/>
              </w:rPr>
            </w:pPr>
          </w:p>
        </w:tc>
        <w:tc>
          <w:tcPr>
            <w:tcW w:w="7093" w:type="dxa"/>
          </w:tcPr>
          <w:p>
            <w:pPr>
              <w:pStyle w:val="TableParagraph"/>
              <w:spacing w:before="133"/>
              <w:ind w:left="31"/>
              <w:rPr>
                <w:sz w:val="19"/>
              </w:rPr>
            </w:pPr>
            <w:r>
              <w:rPr>
                <w:color w:val="221F1F"/>
                <w:sz w:val="19"/>
              </w:rPr>
              <w:t>Could</w:t>
            </w:r>
            <w:r>
              <w:rPr>
                <w:color w:val="221F1F"/>
                <w:spacing w:val="-4"/>
                <w:sz w:val="19"/>
              </w:rPr>
              <w:t> </w:t>
            </w:r>
            <w:r>
              <w:rPr>
                <w:color w:val="221F1F"/>
                <w:sz w:val="19"/>
              </w:rPr>
              <w:t>the</w:t>
            </w:r>
            <w:r>
              <w:rPr>
                <w:color w:val="221F1F"/>
                <w:spacing w:val="-3"/>
                <w:sz w:val="19"/>
              </w:rPr>
              <w:t> </w:t>
            </w:r>
            <w:r>
              <w:rPr>
                <w:color w:val="221F1F"/>
                <w:sz w:val="19"/>
              </w:rPr>
              <w:t>activity</w:t>
            </w:r>
            <w:r>
              <w:rPr>
                <w:color w:val="221F1F"/>
                <w:spacing w:val="-2"/>
                <w:sz w:val="19"/>
              </w:rPr>
              <w:t> </w:t>
            </w:r>
            <w:r>
              <w:rPr>
                <w:color w:val="221F1F"/>
                <w:sz w:val="19"/>
              </w:rPr>
              <w:t>result</w:t>
            </w:r>
            <w:r>
              <w:rPr>
                <w:color w:val="221F1F"/>
                <w:spacing w:val="-4"/>
                <w:sz w:val="19"/>
              </w:rPr>
              <w:t> </w:t>
            </w:r>
            <w:r>
              <w:rPr>
                <w:color w:val="221F1F"/>
                <w:sz w:val="19"/>
              </w:rPr>
              <w:t>in</w:t>
            </w:r>
            <w:r>
              <w:rPr>
                <w:color w:val="221F1F"/>
                <w:spacing w:val="-4"/>
                <w:sz w:val="19"/>
              </w:rPr>
              <w:t> </w:t>
            </w:r>
            <w:r>
              <w:rPr>
                <w:color w:val="221F1F"/>
                <w:sz w:val="19"/>
              </w:rPr>
              <w:t>the</w:t>
            </w:r>
            <w:r>
              <w:rPr>
                <w:color w:val="221F1F"/>
                <w:spacing w:val="-4"/>
                <w:sz w:val="19"/>
              </w:rPr>
              <w:t> </w:t>
            </w:r>
            <w:r>
              <w:rPr>
                <w:color w:val="221F1F"/>
                <w:sz w:val="19"/>
              </w:rPr>
              <w:t>development</w:t>
            </w:r>
            <w:r>
              <w:rPr>
                <w:color w:val="221F1F"/>
                <w:spacing w:val="-4"/>
                <w:sz w:val="19"/>
              </w:rPr>
              <w:t> </w:t>
            </w:r>
            <w:r>
              <w:rPr>
                <w:color w:val="221F1F"/>
                <w:sz w:val="19"/>
              </w:rPr>
              <w:t>of</w:t>
            </w:r>
            <w:r>
              <w:rPr>
                <w:color w:val="221F1F"/>
                <w:spacing w:val="-4"/>
                <w:sz w:val="19"/>
              </w:rPr>
              <w:t> </w:t>
            </w:r>
            <w:r>
              <w:rPr>
                <w:color w:val="221F1F"/>
                <w:sz w:val="19"/>
              </w:rPr>
              <w:t>chemical,</w:t>
            </w:r>
            <w:r>
              <w:rPr>
                <w:color w:val="221F1F"/>
                <w:spacing w:val="-6"/>
                <w:sz w:val="19"/>
              </w:rPr>
              <w:t> </w:t>
            </w:r>
            <w:r>
              <w:rPr>
                <w:color w:val="221F1F"/>
                <w:sz w:val="19"/>
              </w:rPr>
              <w:t>biological,</w:t>
            </w:r>
            <w:r>
              <w:rPr>
                <w:color w:val="221F1F"/>
                <w:spacing w:val="-4"/>
                <w:sz w:val="19"/>
              </w:rPr>
              <w:t> </w:t>
            </w:r>
            <w:r>
              <w:rPr>
                <w:color w:val="221F1F"/>
                <w:sz w:val="19"/>
              </w:rPr>
              <w:t>radiological</w:t>
            </w:r>
            <w:r>
              <w:rPr>
                <w:color w:val="221F1F"/>
                <w:spacing w:val="-2"/>
                <w:sz w:val="19"/>
              </w:rPr>
              <w:t> </w:t>
            </w:r>
            <w:r>
              <w:rPr>
                <w:color w:val="221F1F"/>
                <w:sz w:val="19"/>
              </w:rPr>
              <w:t>or nuclear (CBRN) weapons and the means for their delivery?</w:t>
            </w:r>
          </w:p>
        </w:tc>
        <w:tc>
          <w:tcPr>
            <w:tcW w:w="715" w:type="dxa"/>
            <w:tcBorders>
              <w:right w:val="nil"/>
            </w:tcBorders>
          </w:tcPr>
          <w:p>
            <w:pPr>
              <w:pStyle w:val="TableParagraph"/>
              <w:spacing w:before="85"/>
              <w:ind w:right="37"/>
              <w:jc w:val="right"/>
              <w:rPr>
                <w:sz w:val="19"/>
              </w:rPr>
            </w:pPr>
            <w:r>
              <w:rPr/>
              <w:drawing>
                <wp:inline distT="0" distB="0" distL="0" distR="0">
                  <wp:extent cx="106298" cy="106299"/>
                  <wp:effectExtent l="0" t="0" r="0" b="0"/>
                  <wp:docPr id="273" name="image7.png"/>
                  <wp:cNvGraphicFramePr>
                    <a:graphicFrameLocks noChangeAspect="1"/>
                  </wp:cNvGraphicFramePr>
                  <a:graphic>
                    <a:graphicData uri="http://schemas.openxmlformats.org/drawingml/2006/picture">
                      <pic:pic>
                        <pic:nvPicPr>
                          <pic:cNvPr id="274"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Yes</w:t>
            </w:r>
          </w:p>
        </w:tc>
        <w:tc>
          <w:tcPr>
            <w:tcW w:w="843" w:type="dxa"/>
            <w:tcBorders>
              <w:top w:val="single" w:sz="4" w:space="0" w:color="000000"/>
              <w:left w:val="nil"/>
              <w:bottom w:val="single" w:sz="4" w:space="0" w:color="000000"/>
              <w:right w:val="single" w:sz="4" w:space="0" w:color="000000"/>
            </w:tcBorders>
          </w:tcPr>
          <w:p>
            <w:pPr>
              <w:pStyle w:val="TableParagraph"/>
              <w:spacing w:before="85"/>
              <w:ind w:right="264"/>
              <w:jc w:val="right"/>
              <w:rPr>
                <w:sz w:val="19"/>
              </w:rPr>
            </w:pPr>
            <w:r>
              <w:rPr/>
              <w:drawing>
                <wp:inline distT="0" distB="0" distL="0" distR="0">
                  <wp:extent cx="106299" cy="106299"/>
                  <wp:effectExtent l="0" t="0" r="0" b="0"/>
                  <wp:docPr id="275" name="image7.png"/>
                  <wp:cNvGraphicFramePr>
                    <a:graphicFrameLocks noChangeAspect="1"/>
                  </wp:cNvGraphicFramePr>
                  <a:graphic>
                    <a:graphicData uri="http://schemas.openxmlformats.org/drawingml/2006/picture">
                      <pic:pic>
                        <pic:nvPicPr>
                          <pic:cNvPr id="276"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493" w:hRule="atLeast"/>
        </w:trPr>
        <w:tc>
          <w:tcPr>
            <w:tcW w:w="8082" w:type="dxa"/>
            <w:gridSpan w:val="2"/>
            <w:shd w:val="clear" w:color="auto" w:fill="A6C6E6"/>
          </w:tcPr>
          <w:p>
            <w:pPr>
              <w:pStyle w:val="TableParagraph"/>
              <w:spacing w:before="176"/>
              <w:ind w:left="28"/>
              <w:rPr>
                <w:sz w:val="19"/>
              </w:rPr>
            </w:pPr>
            <w:r>
              <w:rPr>
                <w:color w:val="221F1F"/>
                <w:w w:val="95"/>
                <w:sz w:val="19"/>
              </w:rPr>
              <w:t>3.</w:t>
            </w:r>
            <w:r>
              <w:rPr>
                <w:color w:val="221F1F"/>
                <w:spacing w:val="15"/>
                <w:sz w:val="19"/>
              </w:rPr>
              <w:t> </w:t>
            </w:r>
            <w:r>
              <w:rPr>
                <w:color w:val="221F1F"/>
                <w:w w:val="95"/>
                <w:sz w:val="19"/>
              </w:rPr>
              <w:t>OTHER</w:t>
            </w:r>
            <w:r>
              <w:rPr>
                <w:color w:val="221F1F"/>
                <w:spacing w:val="14"/>
                <w:sz w:val="19"/>
              </w:rPr>
              <w:t> </w:t>
            </w:r>
            <w:r>
              <w:rPr>
                <w:color w:val="221F1F"/>
                <w:w w:val="95"/>
                <w:sz w:val="19"/>
              </w:rPr>
              <w:t>SECURITY</w:t>
            </w:r>
            <w:r>
              <w:rPr>
                <w:color w:val="221F1F"/>
                <w:spacing w:val="14"/>
                <w:sz w:val="19"/>
              </w:rPr>
              <w:t> </w:t>
            </w:r>
            <w:r>
              <w:rPr>
                <w:color w:val="221F1F"/>
                <w:spacing w:val="-2"/>
                <w:w w:val="95"/>
                <w:sz w:val="19"/>
              </w:rPr>
              <w:t>ISSUES</w:t>
            </w:r>
          </w:p>
        </w:tc>
        <w:tc>
          <w:tcPr>
            <w:tcW w:w="1558" w:type="dxa"/>
            <w:gridSpan w:val="2"/>
            <w:tcBorders>
              <w:top w:val="single" w:sz="4" w:space="0" w:color="000000"/>
            </w:tcBorders>
            <w:shd w:val="clear" w:color="auto" w:fill="A6C6E6"/>
          </w:tcPr>
          <w:p>
            <w:pPr>
              <w:pStyle w:val="TableParagraph"/>
              <w:rPr>
                <w:rFonts w:ascii="Times New Roman"/>
                <w:sz w:val="18"/>
              </w:rPr>
            </w:pPr>
          </w:p>
        </w:tc>
        <w:tc>
          <w:tcPr>
            <w:tcW w:w="1135" w:type="dxa"/>
            <w:tcBorders>
              <w:top w:val="single" w:sz="4" w:space="0" w:color="000000"/>
            </w:tcBorders>
            <w:shd w:val="clear" w:color="auto" w:fill="A6C6E6"/>
          </w:tcPr>
          <w:p>
            <w:pPr>
              <w:pStyle w:val="TableParagraph"/>
              <w:spacing w:before="112"/>
              <w:ind w:left="353"/>
              <w:rPr>
                <w:rFonts w:ascii="Calibri"/>
                <w:sz w:val="22"/>
              </w:rPr>
            </w:pPr>
            <w:r>
              <w:rPr>
                <w:rFonts w:ascii="Calibri"/>
                <w:spacing w:val="-4"/>
                <w:sz w:val="22"/>
              </w:rPr>
              <w:t>Page</w:t>
            </w:r>
          </w:p>
        </w:tc>
      </w:tr>
      <w:tr>
        <w:trPr>
          <w:trHeight w:val="414" w:hRule="atLeast"/>
        </w:trPr>
        <w:tc>
          <w:tcPr>
            <w:tcW w:w="8082" w:type="dxa"/>
            <w:gridSpan w:val="2"/>
          </w:tcPr>
          <w:p>
            <w:pPr>
              <w:pStyle w:val="TableParagraph"/>
              <w:spacing w:before="40"/>
              <w:ind w:left="28"/>
              <w:rPr>
                <w:sz w:val="19"/>
              </w:rPr>
            </w:pPr>
            <w:r>
              <w:rPr>
                <w:color w:val="221F1F"/>
                <w:sz w:val="19"/>
              </w:rPr>
              <w:t>Does</w:t>
            </w:r>
            <w:r>
              <w:rPr>
                <w:color w:val="221F1F"/>
                <w:spacing w:val="-8"/>
                <w:sz w:val="19"/>
              </w:rPr>
              <w:t> </w:t>
            </w:r>
            <w:r>
              <w:rPr>
                <w:color w:val="221F1F"/>
                <w:sz w:val="19"/>
              </w:rPr>
              <w:t>this</w:t>
            </w:r>
            <w:r>
              <w:rPr>
                <w:color w:val="221F1F"/>
                <w:spacing w:val="-8"/>
                <w:sz w:val="19"/>
              </w:rPr>
              <w:t> </w:t>
            </w:r>
            <w:r>
              <w:rPr>
                <w:color w:val="221F1F"/>
                <w:sz w:val="19"/>
              </w:rPr>
              <w:t>activity</w:t>
            </w:r>
            <w:r>
              <w:rPr>
                <w:color w:val="221F1F"/>
                <w:spacing w:val="-8"/>
                <w:sz w:val="19"/>
              </w:rPr>
              <w:t> </w:t>
            </w:r>
            <w:r>
              <w:rPr>
                <w:color w:val="221F1F"/>
                <w:sz w:val="19"/>
              </w:rPr>
              <w:t>involve</w:t>
            </w:r>
            <w:r>
              <w:rPr>
                <w:color w:val="221F1F"/>
                <w:spacing w:val="-9"/>
                <w:sz w:val="19"/>
              </w:rPr>
              <w:t> </w:t>
            </w:r>
            <w:r>
              <w:rPr>
                <w:color w:val="221F1F"/>
                <w:sz w:val="19"/>
              </w:rPr>
              <w:t>information</w:t>
            </w:r>
            <w:r>
              <w:rPr>
                <w:color w:val="221F1F"/>
                <w:spacing w:val="-9"/>
                <w:sz w:val="19"/>
              </w:rPr>
              <w:t> </w:t>
            </w:r>
            <w:r>
              <w:rPr>
                <w:color w:val="221F1F"/>
                <w:sz w:val="19"/>
              </w:rPr>
              <w:t>and/or</w:t>
            </w:r>
            <w:r>
              <w:rPr>
                <w:color w:val="221F1F"/>
                <w:spacing w:val="-9"/>
                <w:sz w:val="19"/>
              </w:rPr>
              <w:t> </w:t>
            </w:r>
            <w:r>
              <w:rPr>
                <w:color w:val="221F1F"/>
                <w:sz w:val="19"/>
              </w:rPr>
              <w:t>materials</w:t>
            </w:r>
            <w:r>
              <w:rPr>
                <w:color w:val="221F1F"/>
                <w:spacing w:val="-9"/>
                <w:sz w:val="19"/>
              </w:rPr>
              <w:t> </w:t>
            </w:r>
            <w:r>
              <w:rPr>
                <w:color w:val="221F1F"/>
                <w:sz w:val="19"/>
              </w:rPr>
              <w:t>subject</w:t>
            </w:r>
            <w:r>
              <w:rPr>
                <w:color w:val="221F1F"/>
                <w:spacing w:val="-9"/>
                <w:sz w:val="19"/>
              </w:rPr>
              <w:t> </w:t>
            </w:r>
            <w:r>
              <w:rPr>
                <w:color w:val="221F1F"/>
                <w:sz w:val="19"/>
              </w:rPr>
              <w:t>to</w:t>
            </w:r>
            <w:r>
              <w:rPr>
                <w:color w:val="221F1F"/>
                <w:spacing w:val="-9"/>
                <w:sz w:val="19"/>
              </w:rPr>
              <w:t> </w:t>
            </w:r>
            <w:r>
              <w:rPr>
                <w:color w:val="221F1F"/>
                <w:sz w:val="19"/>
              </w:rPr>
              <w:t>national</w:t>
            </w:r>
            <w:r>
              <w:rPr>
                <w:color w:val="221F1F"/>
                <w:spacing w:val="-8"/>
                <w:sz w:val="19"/>
              </w:rPr>
              <w:t> </w:t>
            </w:r>
            <w:r>
              <w:rPr>
                <w:color w:val="221F1F"/>
                <w:sz w:val="19"/>
              </w:rPr>
              <w:t>security</w:t>
            </w:r>
            <w:r>
              <w:rPr>
                <w:color w:val="221F1F"/>
                <w:spacing w:val="-8"/>
                <w:sz w:val="19"/>
              </w:rPr>
              <w:t> </w:t>
            </w:r>
            <w:r>
              <w:rPr>
                <w:color w:val="221F1F"/>
                <w:spacing w:val="-2"/>
                <w:sz w:val="19"/>
              </w:rPr>
              <w:t>restrictions?</w:t>
            </w:r>
          </w:p>
        </w:tc>
        <w:tc>
          <w:tcPr>
            <w:tcW w:w="715" w:type="dxa"/>
            <w:tcBorders>
              <w:right w:val="nil"/>
            </w:tcBorders>
          </w:tcPr>
          <w:p>
            <w:pPr>
              <w:pStyle w:val="TableParagraph"/>
              <w:spacing w:before="83"/>
              <w:ind w:right="37"/>
              <w:jc w:val="right"/>
              <w:rPr>
                <w:sz w:val="19"/>
              </w:rPr>
            </w:pPr>
            <w:r>
              <w:rPr/>
              <w:drawing>
                <wp:inline distT="0" distB="0" distL="0" distR="0">
                  <wp:extent cx="106298" cy="106299"/>
                  <wp:effectExtent l="0" t="0" r="0" b="0"/>
                  <wp:docPr id="277" name="image7.png"/>
                  <wp:cNvGraphicFramePr>
                    <a:graphicFrameLocks noChangeAspect="1"/>
                  </wp:cNvGraphicFramePr>
                  <a:graphic>
                    <a:graphicData uri="http://schemas.openxmlformats.org/drawingml/2006/picture">
                      <pic:pic>
                        <pic:nvPicPr>
                          <pic:cNvPr id="278"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Yes</w:t>
            </w:r>
          </w:p>
        </w:tc>
        <w:tc>
          <w:tcPr>
            <w:tcW w:w="843" w:type="dxa"/>
            <w:tcBorders>
              <w:left w:val="nil"/>
              <w:bottom w:val="single" w:sz="4" w:space="0" w:color="000000"/>
              <w:right w:val="single" w:sz="4" w:space="0" w:color="000000"/>
            </w:tcBorders>
          </w:tcPr>
          <w:p>
            <w:pPr>
              <w:pStyle w:val="TableParagraph"/>
              <w:spacing w:before="83"/>
              <w:ind w:right="264"/>
              <w:jc w:val="right"/>
              <w:rPr>
                <w:sz w:val="19"/>
              </w:rPr>
            </w:pPr>
            <w:r>
              <w:rPr/>
              <w:drawing>
                <wp:inline distT="0" distB="0" distL="0" distR="0">
                  <wp:extent cx="106299" cy="106299"/>
                  <wp:effectExtent l="0" t="0" r="0" b="0"/>
                  <wp:docPr id="279" name="image7.png"/>
                  <wp:cNvGraphicFramePr>
                    <a:graphicFrameLocks noChangeAspect="1"/>
                  </wp:cNvGraphicFramePr>
                  <a:graphic>
                    <a:graphicData uri="http://schemas.openxmlformats.org/drawingml/2006/picture">
                      <pic:pic>
                        <pic:nvPicPr>
                          <pic:cNvPr id="280"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1135"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407" w:hRule="atLeast"/>
        </w:trPr>
        <w:tc>
          <w:tcPr>
            <w:tcW w:w="9640" w:type="dxa"/>
            <w:gridSpan w:val="4"/>
            <w:tcBorders>
              <w:top w:val="single" w:sz="4" w:space="0" w:color="000000"/>
              <w:right w:val="single" w:sz="4" w:space="0" w:color="000000"/>
            </w:tcBorders>
          </w:tcPr>
          <w:p>
            <w:pPr>
              <w:pStyle w:val="TableParagraph"/>
              <w:spacing w:before="136"/>
              <w:ind w:left="119"/>
              <w:rPr>
                <w:i/>
                <w:sz w:val="19"/>
              </w:rPr>
            </w:pPr>
            <w:r>
              <w:rPr>
                <w:color w:val="221F1F"/>
                <w:sz w:val="19"/>
              </w:rPr>
              <w:t>If</w:t>
            </w:r>
            <w:r>
              <w:rPr>
                <w:color w:val="221F1F"/>
                <w:spacing w:val="-14"/>
                <w:sz w:val="19"/>
              </w:rPr>
              <w:t> </w:t>
            </w:r>
            <w:r>
              <w:rPr>
                <w:color w:val="221F1F"/>
                <w:sz w:val="19"/>
              </w:rPr>
              <w:t>yes,</w:t>
            </w:r>
            <w:r>
              <w:rPr>
                <w:color w:val="221F1F"/>
                <w:spacing w:val="-13"/>
                <w:sz w:val="19"/>
              </w:rPr>
              <w:t> </w:t>
            </w:r>
            <w:r>
              <w:rPr>
                <w:color w:val="221F1F"/>
                <w:sz w:val="19"/>
              </w:rPr>
              <w:t>please</w:t>
            </w:r>
            <w:r>
              <w:rPr>
                <w:color w:val="221F1F"/>
                <w:spacing w:val="-12"/>
                <w:sz w:val="19"/>
              </w:rPr>
              <w:t> </w:t>
            </w:r>
            <w:r>
              <w:rPr>
                <w:color w:val="221F1F"/>
                <w:sz w:val="19"/>
              </w:rPr>
              <w:t>specify:</w:t>
            </w:r>
            <w:r>
              <w:rPr>
                <w:color w:val="221F1F"/>
                <w:spacing w:val="-8"/>
                <w:sz w:val="19"/>
              </w:rPr>
              <w:t> </w:t>
            </w:r>
            <w:r>
              <w:rPr>
                <w:i/>
                <w:color w:val="999B9E"/>
                <w:sz w:val="19"/>
              </w:rPr>
              <w:t>(Maximum</w:t>
            </w:r>
            <w:r>
              <w:rPr>
                <w:i/>
                <w:color w:val="999B9E"/>
                <w:spacing w:val="-13"/>
                <w:sz w:val="19"/>
              </w:rPr>
              <w:t> </w:t>
            </w:r>
            <w:r>
              <w:rPr>
                <w:i/>
                <w:color w:val="999B9E"/>
                <w:sz w:val="19"/>
              </w:rPr>
              <w:t>number</w:t>
            </w:r>
            <w:r>
              <w:rPr>
                <w:i/>
                <w:color w:val="999B9E"/>
                <w:spacing w:val="-13"/>
                <w:sz w:val="19"/>
              </w:rPr>
              <w:t> </w:t>
            </w:r>
            <w:r>
              <w:rPr>
                <w:i/>
                <w:color w:val="999B9E"/>
                <w:sz w:val="19"/>
              </w:rPr>
              <w:t>of</w:t>
            </w:r>
            <w:r>
              <w:rPr>
                <w:i/>
                <w:color w:val="999B9E"/>
                <w:spacing w:val="-13"/>
                <w:sz w:val="19"/>
              </w:rPr>
              <w:t> </w:t>
            </w:r>
            <w:r>
              <w:rPr>
                <w:i/>
                <w:color w:val="999B9E"/>
                <w:sz w:val="19"/>
              </w:rPr>
              <w:t>characters</w:t>
            </w:r>
            <w:r>
              <w:rPr>
                <w:i/>
                <w:color w:val="999B9E"/>
                <w:spacing w:val="-14"/>
                <w:sz w:val="19"/>
              </w:rPr>
              <w:t> </w:t>
            </w:r>
            <w:r>
              <w:rPr>
                <w:i/>
                <w:color w:val="999B9E"/>
                <w:sz w:val="19"/>
              </w:rPr>
              <w:t>allowed:</w:t>
            </w:r>
            <w:r>
              <w:rPr>
                <w:i/>
                <w:color w:val="999B9E"/>
                <w:spacing w:val="-13"/>
                <w:sz w:val="19"/>
              </w:rPr>
              <w:t> </w:t>
            </w:r>
            <w:r>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bl>
    <w:p>
      <w:pPr>
        <w:pStyle w:val="BodyText"/>
        <w:spacing w:before="8"/>
        <w:rPr>
          <w:rFonts w:ascii="Arial"/>
          <w:i/>
          <w:sz w:val="23"/>
        </w:rPr>
      </w:pPr>
      <w:r>
        <w:rPr/>
        <w:pict>
          <v:rect style="position:absolute;margin-left:56.639999pt;margin-top:14.84pt;width:144.050pt;height:.72pt;mso-position-horizontal-relative:page;mso-position-vertical-relative:paragraph;z-index:-15710720;mso-wrap-distance-left:0;mso-wrap-distance-right:0" id="docshape131" filled="true" fillcolor="#000000" stroked="false">
            <v:fill type="solid"/>
            <w10:wrap type="topAndBottom"/>
          </v:rect>
        </w:pict>
      </w:r>
    </w:p>
    <w:p>
      <w:pPr>
        <w:spacing w:before="102"/>
        <w:ind w:left="692" w:right="1159" w:firstLine="0"/>
        <w:jc w:val="left"/>
        <w:rPr>
          <w:sz w:val="20"/>
        </w:rPr>
      </w:pPr>
      <w:r>
        <w:rPr>
          <w:sz w:val="20"/>
          <w:vertAlign w:val="superscript"/>
        </w:rPr>
        <w:t>2</w:t>
      </w:r>
      <w:r>
        <w:rPr>
          <w:spacing w:val="-3"/>
          <w:sz w:val="20"/>
          <w:vertAlign w:val="baseline"/>
        </w:rPr>
        <w:t> </w:t>
      </w:r>
      <w:r>
        <w:rPr>
          <w:sz w:val="20"/>
          <w:vertAlign w:val="baseline"/>
        </w:rPr>
        <w:t>According</w:t>
      </w:r>
      <w:r>
        <w:rPr>
          <w:spacing w:val="-3"/>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Commission</w:t>
      </w:r>
      <w:r>
        <w:rPr>
          <w:spacing w:val="-2"/>
          <w:sz w:val="20"/>
          <w:vertAlign w:val="baseline"/>
        </w:rPr>
        <w:t> </w:t>
      </w:r>
      <w:r>
        <w:rPr>
          <w:sz w:val="20"/>
          <w:vertAlign w:val="baseline"/>
        </w:rPr>
        <w:t>Decision</w:t>
      </w:r>
      <w:r>
        <w:rPr>
          <w:spacing w:val="-2"/>
          <w:sz w:val="20"/>
          <w:vertAlign w:val="baseline"/>
        </w:rPr>
        <w:t> </w:t>
      </w:r>
      <w:r>
        <w:rPr>
          <w:sz w:val="20"/>
          <w:vertAlign w:val="baseline"/>
        </w:rPr>
        <w:t>(EU,</w:t>
      </w:r>
      <w:r>
        <w:rPr>
          <w:spacing w:val="-2"/>
          <w:sz w:val="20"/>
          <w:vertAlign w:val="baseline"/>
        </w:rPr>
        <w:t> </w:t>
      </w:r>
      <w:r>
        <w:rPr>
          <w:sz w:val="20"/>
          <w:vertAlign w:val="baseline"/>
        </w:rPr>
        <w:t>Euratom) 2015/444</w:t>
      </w:r>
      <w:r>
        <w:rPr>
          <w:spacing w:val="-3"/>
          <w:sz w:val="20"/>
          <w:vertAlign w:val="baseline"/>
        </w:rPr>
        <w:t> </w:t>
      </w:r>
      <w:r>
        <w:rPr>
          <w:sz w:val="20"/>
          <w:vertAlign w:val="baseline"/>
        </w:rPr>
        <w:t>of</w:t>
      </w:r>
      <w:r>
        <w:rPr>
          <w:spacing w:val="-4"/>
          <w:sz w:val="20"/>
          <w:vertAlign w:val="baseline"/>
        </w:rPr>
        <w:t> </w:t>
      </w:r>
      <w:r>
        <w:rPr>
          <w:sz w:val="20"/>
          <w:vertAlign w:val="baseline"/>
        </w:rPr>
        <w:t>13</w:t>
      </w:r>
      <w:r>
        <w:rPr>
          <w:spacing w:val="-2"/>
          <w:sz w:val="20"/>
          <w:vertAlign w:val="baseline"/>
        </w:rPr>
        <w:t> </w:t>
      </w:r>
      <w:r>
        <w:rPr>
          <w:sz w:val="20"/>
          <w:vertAlign w:val="baseline"/>
        </w:rPr>
        <w:t>March</w:t>
      </w:r>
      <w:r>
        <w:rPr>
          <w:spacing w:val="-2"/>
          <w:sz w:val="20"/>
          <w:vertAlign w:val="baseline"/>
        </w:rPr>
        <w:t> </w:t>
      </w:r>
      <w:r>
        <w:rPr>
          <w:sz w:val="20"/>
          <w:vertAlign w:val="baseline"/>
        </w:rPr>
        <w:t>2015</w:t>
      </w:r>
      <w:r>
        <w:rPr>
          <w:spacing w:val="-3"/>
          <w:sz w:val="20"/>
          <w:vertAlign w:val="baseline"/>
        </w:rPr>
        <w:t> </w:t>
      </w:r>
      <w:r>
        <w:rPr>
          <w:sz w:val="20"/>
          <w:vertAlign w:val="baseline"/>
        </w:rPr>
        <w:t>on</w:t>
      </w:r>
      <w:r>
        <w:rPr>
          <w:spacing w:val="-2"/>
          <w:sz w:val="20"/>
          <w:vertAlign w:val="baseline"/>
        </w:rPr>
        <w:t> </w:t>
      </w:r>
      <w:r>
        <w:rPr>
          <w:sz w:val="20"/>
          <w:vertAlign w:val="baseline"/>
        </w:rPr>
        <w:t>the</w:t>
      </w:r>
      <w:r>
        <w:rPr>
          <w:spacing w:val="-2"/>
          <w:sz w:val="20"/>
          <w:vertAlign w:val="baseline"/>
        </w:rPr>
        <w:t> </w:t>
      </w:r>
      <w:r>
        <w:rPr>
          <w:sz w:val="20"/>
          <w:vertAlign w:val="baseline"/>
        </w:rPr>
        <w:t>security</w:t>
      </w:r>
      <w:r>
        <w:rPr>
          <w:spacing w:val="-2"/>
          <w:sz w:val="20"/>
          <w:vertAlign w:val="baseline"/>
        </w:rPr>
        <w:t> </w:t>
      </w:r>
      <w:r>
        <w:rPr>
          <w:sz w:val="20"/>
          <w:vertAlign w:val="baseline"/>
        </w:rPr>
        <w:t>rules</w:t>
      </w:r>
      <w:r>
        <w:rPr>
          <w:spacing w:val="-2"/>
          <w:sz w:val="20"/>
          <w:vertAlign w:val="baseline"/>
        </w:rPr>
        <w:t> </w:t>
      </w:r>
      <w:r>
        <w:rPr>
          <w:sz w:val="20"/>
          <w:vertAlign w:val="baseline"/>
        </w:rPr>
        <w:t>for</w:t>
      </w:r>
      <w:r>
        <w:rPr>
          <w:spacing w:val="-2"/>
          <w:sz w:val="20"/>
          <w:vertAlign w:val="baseline"/>
        </w:rPr>
        <w:t> </w:t>
      </w:r>
      <w:r>
        <w:rPr>
          <w:sz w:val="20"/>
          <w:vertAlign w:val="baseline"/>
        </w:rPr>
        <w:t>protecting EU classified information, “European Union classified information (EUCI) means any information or material designated by an EU security classification, the unauthorised disclosure of which could cause varying degrees of</w:t>
      </w:r>
    </w:p>
    <w:p>
      <w:pPr>
        <w:spacing w:before="0"/>
        <w:ind w:left="692" w:right="0" w:firstLine="0"/>
        <w:jc w:val="left"/>
        <w:rPr>
          <w:sz w:val="20"/>
        </w:rPr>
      </w:pPr>
      <w:r>
        <w:rPr>
          <w:sz w:val="20"/>
        </w:rPr>
        <w:t>prejudice</w:t>
      </w:r>
      <w:r>
        <w:rPr>
          <w:spacing w:val="-6"/>
          <w:sz w:val="20"/>
        </w:rPr>
        <w:t> </w:t>
      </w:r>
      <w:r>
        <w:rPr>
          <w:sz w:val="20"/>
        </w:rPr>
        <w:t>to</w:t>
      </w:r>
      <w:r>
        <w:rPr>
          <w:spacing w:val="-4"/>
          <w:sz w:val="20"/>
        </w:rPr>
        <w:t> </w:t>
      </w:r>
      <w:r>
        <w:rPr>
          <w:sz w:val="20"/>
        </w:rPr>
        <w:t>the</w:t>
      </w:r>
      <w:r>
        <w:rPr>
          <w:spacing w:val="-5"/>
          <w:sz w:val="20"/>
        </w:rPr>
        <w:t> </w:t>
      </w:r>
      <w:r>
        <w:rPr>
          <w:sz w:val="20"/>
        </w:rPr>
        <w:t>interests</w:t>
      </w:r>
      <w:r>
        <w:rPr>
          <w:spacing w:val="-2"/>
          <w:sz w:val="20"/>
        </w:rPr>
        <w:t> </w:t>
      </w:r>
      <w:r>
        <w:rPr>
          <w:sz w:val="20"/>
        </w:rPr>
        <w:t>of</w:t>
      </w:r>
      <w:r>
        <w:rPr>
          <w:spacing w:val="-6"/>
          <w:sz w:val="20"/>
        </w:rPr>
        <w:t> </w:t>
      </w:r>
      <w:r>
        <w:rPr>
          <w:sz w:val="20"/>
        </w:rPr>
        <w:t>the</w:t>
      </w:r>
      <w:r>
        <w:rPr>
          <w:spacing w:val="-5"/>
          <w:sz w:val="20"/>
        </w:rPr>
        <w:t> </w:t>
      </w:r>
      <w:r>
        <w:rPr>
          <w:sz w:val="20"/>
        </w:rPr>
        <w:t>European</w:t>
      </w:r>
      <w:r>
        <w:rPr>
          <w:spacing w:val="-3"/>
          <w:sz w:val="20"/>
        </w:rPr>
        <w:t> </w:t>
      </w:r>
      <w:r>
        <w:rPr>
          <w:sz w:val="20"/>
        </w:rPr>
        <w:t>Union</w:t>
      </w:r>
      <w:r>
        <w:rPr>
          <w:spacing w:val="-2"/>
          <w:sz w:val="20"/>
        </w:rPr>
        <w:t> </w:t>
      </w:r>
      <w:r>
        <w:rPr>
          <w:sz w:val="20"/>
        </w:rPr>
        <w:t>or</w:t>
      </w:r>
      <w:r>
        <w:rPr>
          <w:spacing w:val="-4"/>
          <w:sz w:val="20"/>
        </w:rPr>
        <w:t> </w:t>
      </w:r>
      <w:r>
        <w:rPr>
          <w:sz w:val="20"/>
        </w:rPr>
        <w:t>of</w:t>
      </w:r>
      <w:r>
        <w:rPr>
          <w:spacing w:val="-6"/>
          <w:sz w:val="20"/>
        </w:rPr>
        <w:t> </w:t>
      </w:r>
      <w:r>
        <w:rPr>
          <w:sz w:val="20"/>
        </w:rPr>
        <w:t>one</w:t>
      </w:r>
      <w:r>
        <w:rPr>
          <w:spacing w:val="-6"/>
          <w:sz w:val="20"/>
        </w:rPr>
        <w:t> </w:t>
      </w:r>
      <w:r>
        <w:rPr>
          <w:sz w:val="20"/>
        </w:rPr>
        <w:t>or</w:t>
      </w:r>
      <w:r>
        <w:rPr>
          <w:spacing w:val="-4"/>
          <w:sz w:val="20"/>
        </w:rPr>
        <w:t> </w:t>
      </w:r>
      <w:r>
        <w:rPr>
          <w:sz w:val="20"/>
        </w:rPr>
        <w:t>more</w:t>
      </w:r>
      <w:r>
        <w:rPr>
          <w:spacing w:val="-5"/>
          <w:sz w:val="20"/>
        </w:rPr>
        <w:t> </w:t>
      </w:r>
      <w:r>
        <w:rPr>
          <w:sz w:val="20"/>
        </w:rPr>
        <w:t>of</w:t>
      </w:r>
      <w:r>
        <w:rPr>
          <w:spacing w:val="-5"/>
          <w:sz w:val="20"/>
        </w:rPr>
        <w:t> </w:t>
      </w:r>
      <w:r>
        <w:rPr>
          <w:sz w:val="20"/>
        </w:rPr>
        <w:t>the</w:t>
      </w:r>
      <w:r>
        <w:rPr>
          <w:spacing w:val="-5"/>
          <w:sz w:val="20"/>
        </w:rPr>
        <w:t> </w:t>
      </w:r>
      <w:r>
        <w:rPr>
          <w:sz w:val="20"/>
        </w:rPr>
        <w:t>Member</w:t>
      </w:r>
      <w:r>
        <w:rPr>
          <w:spacing w:val="-4"/>
          <w:sz w:val="20"/>
        </w:rPr>
        <w:t> </w:t>
      </w:r>
      <w:r>
        <w:rPr>
          <w:spacing w:val="-2"/>
          <w:sz w:val="20"/>
        </w:rPr>
        <w:t>States”.</w:t>
      </w:r>
    </w:p>
    <w:p>
      <w:pPr>
        <w:spacing w:before="1"/>
        <w:ind w:left="692" w:right="1126" w:firstLine="0"/>
        <w:jc w:val="left"/>
        <w:rPr>
          <w:sz w:val="20"/>
        </w:rPr>
      </w:pPr>
      <w:r>
        <w:rPr>
          <w:sz w:val="20"/>
          <w:vertAlign w:val="superscript"/>
        </w:rPr>
        <w:t>3</w:t>
      </w:r>
      <w:r>
        <w:rPr>
          <w:sz w:val="20"/>
          <w:vertAlign w:val="baseline"/>
        </w:rPr>
        <w:t> Classified background information is information that is already classified by a country and/or international organisation</w:t>
      </w:r>
      <w:r>
        <w:rPr>
          <w:spacing w:val="-1"/>
          <w:sz w:val="20"/>
          <w:vertAlign w:val="baseline"/>
        </w:rPr>
        <w:t> </w:t>
      </w:r>
      <w:r>
        <w:rPr>
          <w:sz w:val="20"/>
          <w:vertAlign w:val="baseline"/>
        </w:rPr>
        <w:t>and/or</w:t>
      </w:r>
      <w:r>
        <w:rPr>
          <w:spacing w:val="-2"/>
          <w:sz w:val="20"/>
          <w:vertAlign w:val="baseline"/>
        </w:rPr>
        <w:t> </w:t>
      </w:r>
      <w:r>
        <w:rPr>
          <w:sz w:val="20"/>
          <w:vertAlign w:val="baseline"/>
        </w:rPr>
        <w:t>the</w:t>
      </w:r>
      <w:r>
        <w:rPr>
          <w:spacing w:val="-3"/>
          <w:sz w:val="20"/>
          <w:vertAlign w:val="baseline"/>
        </w:rPr>
        <w:t> </w:t>
      </w:r>
      <w:r>
        <w:rPr>
          <w:sz w:val="20"/>
          <w:vertAlign w:val="baseline"/>
        </w:rPr>
        <w:t>EU</w:t>
      </w:r>
      <w:r>
        <w:rPr>
          <w:spacing w:val="-1"/>
          <w:sz w:val="20"/>
          <w:vertAlign w:val="baseline"/>
        </w:rPr>
        <w:t> </w:t>
      </w:r>
      <w:r>
        <w:rPr>
          <w:sz w:val="20"/>
          <w:vertAlign w:val="baseline"/>
        </w:rPr>
        <w:t>and</w:t>
      </w:r>
      <w:r>
        <w:rPr>
          <w:spacing w:val="-2"/>
          <w:sz w:val="20"/>
          <w:vertAlign w:val="baseline"/>
        </w:rPr>
        <w:t> </w:t>
      </w:r>
      <w:r>
        <w:rPr>
          <w:sz w:val="20"/>
          <w:vertAlign w:val="baseline"/>
        </w:rPr>
        <w:t>is</w:t>
      </w:r>
      <w:r>
        <w:rPr>
          <w:spacing w:val="-1"/>
          <w:sz w:val="20"/>
          <w:vertAlign w:val="baseline"/>
        </w:rPr>
        <w:t> </w:t>
      </w:r>
      <w:r>
        <w:rPr>
          <w:sz w:val="20"/>
          <w:vertAlign w:val="baseline"/>
        </w:rPr>
        <w:t>going</w:t>
      </w:r>
      <w:r>
        <w:rPr>
          <w:spacing w:val="-3"/>
          <w:sz w:val="20"/>
          <w:vertAlign w:val="baseline"/>
        </w:rPr>
        <w:t> </w:t>
      </w:r>
      <w:r>
        <w:rPr>
          <w:sz w:val="20"/>
          <w:vertAlign w:val="baseline"/>
        </w:rPr>
        <w:t>to</w:t>
      </w:r>
      <w:r>
        <w:rPr>
          <w:spacing w:val="-2"/>
          <w:sz w:val="20"/>
          <w:vertAlign w:val="baseline"/>
        </w:rPr>
        <w:t> </w:t>
      </w:r>
      <w:r>
        <w:rPr>
          <w:sz w:val="20"/>
          <w:vertAlign w:val="baseline"/>
        </w:rPr>
        <w:t>be</w:t>
      </w:r>
      <w:r>
        <w:rPr>
          <w:spacing w:val="-3"/>
          <w:sz w:val="20"/>
          <w:vertAlign w:val="baseline"/>
        </w:rPr>
        <w:t> </w:t>
      </w:r>
      <w:r>
        <w:rPr>
          <w:sz w:val="20"/>
          <w:vertAlign w:val="baseline"/>
        </w:rPr>
        <w:t>used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3"/>
          <w:sz w:val="20"/>
          <w:vertAlign w:val="baseline"/>
        </w:rPr>
        <w:t> </w:t>
      </w:r>
      <w:r>
        <w:rPr>
          <w:sz w:val="20"/>
          <w:vertAlign w:val="baseline"/>
        </w:rPr>
        <w:t>project.</w:t>
      </w:r>
      <w:r>
        <w:rPr>
          <w:spacing w:val="-2"/>
          <w:sz w:val="20"/>
          <w:vertAlign w:val="baseline"/>
        </w:rPr>
        <w:t> </w:t>
      </w:r>
      <w:r>
        <w:rPr>
          <w:sz w:val="20"/>
          <w:vertAlign w:val="baseline"/>
        </w:rPr>
        <w:t>In</w:t>
      </w:r>
      <w:r>
        <w:rPr>
          <w:spacing w:val="-2"/>
          <w:sz w:val="20"/>
          <w:vertAlign w:val="baseline"/>
        </w:rPr>
        <w:t> </w:t>
      </w:r>
      <w:r>
        <w:rPr>
          <w:sz w:val="20"/>
          <w:vertAlign w:val="baseline"/>
        </w:rPr>
        <w:t>this</w:t>
      </w:r>
      <w:r>
        <w:rPr>
          <w:spacing w:val="-2"/>
          <w:sz w:val="20"/>
          <w:vertAlign w:val="baseline"/>
        </w:rPr>
        <w:t> </w:t>
      </w:r>
      <w:r>
        <w:rPr>
          <w:sz w:val="20"/>
          <w:vertAlign w:val="baseline"/>
        </w:rPr>
        <w:t>case,</w:t>
      </w:r>
      <w:r>
        <w:rPr>
          <w:spacing w:val="-2"/>
          <w:sz w:val="20"/>
          <w:vertAlign w:val="baseline"/>
        </w:rPr>
        <w:t> </w:t>
      </w:r>
      <w:r>
        <w:rPr>
          <w:sz w:val="20"/>
          <w:vertAlign w:val="baseline"/>
        </w:rPr>
        <w:t>the</w:t>
      </w:r>
      <w:r>
        <w:rPr>
          <w:spacing w:val="-3"/>
          <w:sz w:val="20"/>
          <w:vertAlign w:val="baseline"/>
        </w:rPr>
        <w:t> </w:t>
      </w:r>
      <w:r>
        <w:rPr>
          <w:sz w:val="20"/>
          <w:vertAlign w:val="baseline"/>
        </w:rPr>
        <w:t>project</w:t>
      </w:r>
      <w:r>
        <w:rPr>
          <w:spacing w:val="-4"/>
          <w:sz w:val="20"/>
          <w:vertAlign w:val="baseline"/>
        </w:rPr>
        <w:t> </w:t>
      </w:r>
      <w:r>
        <w:rPr>
          <w:sz w:val="20"/>
          <w:vertAlign w:val="baseline"/>
        </w:rPr>
        <w:t>must</w:t>
      </w:r>
      <w:r>
        <w:rPr>
          <w:spacing w:val="-2"/>
          <w:sz w:val="20"/>
          <w:vertAlign w:val="baseline"/>
        </w:rPr>
        <w:t> </w:t>
      </w:r>
      <w:r>
        <w:rPr>
          <w:sz w:val="20"/>
          <w:vertAlign w:val="baseline"/>
        </w:rPr>
        <w:t>have</w:t>
      </w:r>
      <w:r>
        <w:rPr>
          <w:spacing w:val="-3"/>
          <w:sz w:val="20"/>
          <w:vertAlign w:val="baseline"/>
        </w:rPr>
        <w:t> </w:t>
      </w:r>
      <w:r>
        <w:rPr>
          <w:sz w:val="20"/>
          <w:vertAlign w:val="baseline"/>
        </w:rPr>
        <w:t>in</w:t>
      </w:r>
      <w:r>
        <w:rPr>
          <w:spacing w:val="-1"/>
          <w:sz w:val="20"/>
          <w:vertAlign w:val="baseline"/>
        </w:rPr>
        <w:t> </w:t>
      </w:r>
      <w:r>
        <w:rPr>
          <w:sz w:val="20"/>
          <w:vertAlign w:val="baseline"/>
        </w:rPr>
        <w:t>advance</w:t>
      </w:r>
      <w:r>
        <w:rPr>
          <w:spacing w:val="-4"/>
          <w:sz w:val="20"/>
          <w:vertAlign w:val="baseline"/>
        </w:rPr>
        <w:t> </w:t>
      </w:r>
      <w:r>
        <w:rPr>
          <w:sz w:val="20"/>
          <w:vertAlign w:val="baseline"/>
        </w:rPr>
        <w:t>the authorisation</w:t>
      </w:r>
      <w:r>
        <w:rPr>
          <w:spacing w:val="-2"/>
          <w:sz w:val="20"/>
          <w:vertAlign w:val="baseline"/>
        </w:rPr>
        <w:t> </w:t>
      </w:r>
      <w:r>
        <w:rPr>
          <w:sz w:val="20"/>
          <w:vertAlign w:val="baseline"/>
        </w:rPr>
        <w:t>from</w:t>
      </w:r>
      <w:r>
        <w:rPr>
          <w:spacing w:val="-4"/>
          <w:sz w:val="20"/>
          <w:vertAlign w:val="baseline"/>
        </w:rPr>
        <w:t> </w:t>
      </w:r>
      <w:r>
        <w:rPr>
          <w:sz w:val="20"/>
          <w:vertAlign w:val="baseline"/>
        </w:rPr>
        <w:t>the</w:t>
      </w:r>
      <w:r>
        <w:rPr>
          <w:spacing w:val="-4"/>
          <w:sz w:val="20"/>
          <w:vertAlign w:val="baseline"/>
        </w:rPr>
        <w:t> </w:t>
      </w:r>
      <w:r>
        <w:rPr>
          <w:sz w:val="20"/>
          <w:vertAlign w:val="baseline"/>
        </w:rPr>
        <w:t>originator</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4"/>
          <w:sz w:val="20"/>
          <w:vertAlign w:val="baseline"/>
        </w:rPr>
        <w:t> </w:t>
      </w:r>
      <w:r>
        <w:rPr>
          <w:sz w:val="20"/>
          <w:vertAlign w:val="baseline"/>
        </w:rPr>
        <w:t>classified</w:t>
      </w:r>
      <w:r>
        <w:rPr>
          <w:spacing w:val="-3"/>
          <w:sz w:val="20"/>
          <w:vertAlign w:val="baseline"/>
        </w:rPr>
        <w:t> </w:t>
      </w:r>
      <w:r>
        <w:rPr>
          <w:sz w:val="20"/>
          <w:vertAlign w:val="baseline"/>
        </w:rPr>
        <w:t>information,</w:t>
      </w:r>
      <w:r>
        <w:rPr>
          <w:spacing w:val="-3"/>
          <w:sz w:val="20"/>
          <w:vertAlign w:val="baseline"/>
        </w:rPr>
        <w:t> </w:t>
      </w:r>
      <w:r>
        <w:rPr>
          <w:sz w:val="20"/>
          <w:vertAlign w:val="baseline"/>
        </w:rPr>
        <w:t>which</w:t>
      </w:r>
      <w:r>
        <w:rPr>
          <w:spacing w:val="-2"/>
          <w:sz w:val="20"/>
          <w:vertAlign w:val="baseline"/>
        </w:rPr>
        <w:t> </w:t>
      </w:r>
      <w:r>
        <w:rPr>
          <w:sz w:val="20"/>
          <w:vertAlign w:val="baseline"/>
        </w:rPr>
        <w:t>is</w:t>
      </w:r>
      <w:r>
        <w:rPr>
          <w:spacing w:val="-3"/>
          <w:sz w:val="20"/>
          <w:vertAlign w:val="baseline"/>
        </w:rPr>
        <w:t> </w:t>
      </w:r>
      <w:r>
        <w:rPr>
          <w:sz w:val="20"/>
          <w:vertAlign w:val="baseline"/>
        </w:rPr>
        <w:t>the</w:t>
      </w:r>
      <w:r>
        <w:rPr>
          <w:spacing w:val="-4"/>
          <w:sz w:val="20"/>
          <w:vertAlign w:val="baseline"/>
        </w:rPr>
        <w:t> </w:t>
      </w:r>
      <w:r>
        <w:rPr>
          <w:sz w:val="20"/>
          <w:vertAlign w:val="baseline"/>
        </w:rPr>
        <w:t>entity</w:t>
      </w:r>
      <w:r>
        <w:rPr>
          <w:spacing w:val="-3"/>
          <w:sz w:val="20"/>
          <w:vertAlign w:val="baseline"/>
        </w:rPr>
        <w:t> </w:t>
      </w:r>
      <w:r>
        <w:rPr>
          <w:sz w:val="20"/>
          <w:vertAlign w:val="baseline"/>
        </w:rPr>
        <w:t>(EU</w:t>
      </w:r>
      <w:r>
        <w:rPr>
          <w:spacing w:val="-4"/>
          <w:sz w:val="20"/>
          <w:vertAlign w:val="baseline"/>
        </w:rPr>
        <w:t> </w:t>
      </w:r>
      <w:r>
        <w:rPr>
          <w:sz w:val="20"/>
          <w:vertAlign w:val="baseline"/>
        </w:rPr>
        <w:t>institution,</w:t>
      </w:r>
      <w:r>
        <w:rPr>
          <w:spacing w:val="-3"/>
          <w:sz w:val="20"/>
          <w:vertAlign w:val="baseline"/>
        </w:rPr>
        <w:t> </w:t>
      </w:r>
      <w:r>
        <w:rPr>
          <w:sz w:val="20"/>
          <w:vertAlign w:val="baseline"/>
        </w:rPr>
        <w:t>EU</w:t>
      </w:r>
      <w:r>
        <w:rPr>
          <w:spacing w:val="-4"/>
          <w:sz w:val="20"/>
          <w:vertAlign w:val="baseline"/>
        </w:rPr>
        <w:t> </w:t>
      </w:r>
      <w:r>
        <w:rPr>
          <w:sz w:val="20"/>
          <w:vertAlign w:val="baseline"/>
        </w:rPr>
        <w:t>Member</w:t>
      </w:r>
      <w:r>
        <w:rPr>
          <w:spacing w:val="-3"/>
          <w:sz w:val="20"/>
          <w:vertAlign w:val="baseline"/>
        </w:rPr>
        <w:t> </w:t>
      </w:r>
      <w:r>
        <w:rPr>
          <w:sz w:val="20"/>
          <w:vertAlign w:val="baseline"/>
        </w:rPr>
        <w:t>State, third state or international organisation) under whose authority the classified information has been generated.</w:t>
      </w:r>
    </w:p>
    <w:p>
      <w:pPr>
        <w:spacing w:line="240" w:lineRule="auto" w:before="0"/>
        <w:ind w:left="692" w:right="1218" w:firstLine="0"/>
        <w:jc w:val="both"/>
        <w:rPr>
          <w:sz w:val="20"/>
        </w:rPr>
      </w:pPr>
      <w:r>
        <w:rPr>
          <w:sz w:val="20"/>
          <w:vertAlign w:val="superscript"/>
        </w:rPr>
        <w:t>4</w:t>
      </w:r>
      <w:r>
        <w:rPr>
          <w:spacing w:val="-3"/>
          <w:sz w:val="20"/>
          <w:vertAlign w:val="baseline"/>
        </w:rPr>
        <w:t> </w:t>
      </w:r>
      <w:r>
        <w:rPr>
          <w:sz w:val="20"/>
          <w:vertAlign w:val="baseline"/>
        </w:rPr>
        <w:t>EU</w:t>
      </w:r>
      <w:r>
        <w:rPr>
          <w:spacing w:val="-3"/>
          <w:sz w:val="20"/>
          <w:vertAlign w:val="baseline"/>
        </w:rPr>
        <w:t> </w:t>
      </w:r>
      <w:r>
        <w:rPr>
          <w:sz w:val="20"/>
          <w:vertAlign w:val="baseline"/>
        </w:rPr>
        <w:t>classified</w:t>
      </w:r>
      <w:r>
        <w:rPr>
          <w:spacing w:val="-2"/>
          <w:sz w:val="20"/>
          <w:vertAlign w:val="baseline"/>
        </w:rPr>
        <w:t> </w:t>
      </w:r>
      <w:r>
        <w:rPr>
          <w:sz w:val="20"/>
          <w:vertAlign w:val="baseline"/>
        </w:rPr>
        <w:t>foreground</w:t>
      </w:r>
      <w:r>
        <w:rPr>
          <w:spacing w:val="-2"/>
          <w:sz w:val="20"/>
          <w:vertAlign w:val="baseline"/>
        </w:rPr>
        <w:t> </w:t>
      </w:r>
      <w:r>
        <w:rPr>
          <w:sz w:val="20"/>
          <w:vertAlign w:val="baseline"/>
        </w:rPr>
        <w:t>information</w:t>
      </w:r>
      <w:r>
        <w:rPr>
          <w:spacing w:val="-2"/>
          <w:sz w:val="20"/>
          <w:vertAlign w:val="baseline"/>
        </w:rPr>
        <w:t> </w:t>
      </w:r>
      <w:r>
        <w:rPr>
          <w:sz w:val="20"/>
          <w:vertAlign w:val="baseline"/>
        </w:rPr>
        <w:t>is</w:t>
      </w:r>
      <w:r>
        <w:rPr>
          <w:spacing w:val="-2"/>
          <w:sz w:val="20"/>
          <w:vertAlign w:val="baseline"/>
        </w:rPr>
        <w:t> </w:t>
      </w:r>
      <w:r>
        <w:rPr>
          <w:sz w:val="20"/>
          <w:vertAlign w:val="baseline"/>
        </w:rPr>
        <w:t>information</w:t>
      </w:r>
      <w:r>
        <w:rPr>
          <w:spacing w:val="-2"/>
          <w:sz w:val="20"/>
          <w:vertAlign w:val="baseline"/>
        </w:rPr>
        <w:t> </w:t>
      </w:r>
      <w:r>
        <w:rPr>
          <w:sz w:val="20"/>
          <w:vertAlign w:val="baseline"/>
        </w:rPr>
        <w:t>(documents/deliverables/materials)</w:t>
      </w:r>
      <w:r>
        <w:rPr>
          <w:spacing w:val="-3"/>
          <w:sz w:val="20"/>
          <w:vertAlign w:val="baseline"/>
        </w:rPr>
        <w:t> </w:t>
      </w:r>
      <w:r>
        <w:rPr>
          <w:sz w:val="20"/>
          <w:vertAlign w:val="baseline"/>
        </w:rPr>
        <w:t>planned</w:t>
      </w:r>
      <w:r>
        <w:rPr>
          <w:spacing w:val="-2"/>
          <w:sz w:val="20"/>
          <w:vertAlign w:val="baseline"/>
        </w:rPr>
        <w:t> </w:t>
      </w:r>
      <w:r>
        <w:rPr>
          <w:sz w:val="20"/>
          <w:vertAlign w:val="baseline"/>
        </w:rPr>
        <w:t>to</w:t>
      </w:r>
      <w:r>
        <w:rPr>
          <w:spacing w:val="-2"/>
          <w:sz w:val="20"/>
          <w:vertAlign w:val="baseline"/>
        </w:rPr>
        <w:t> </w:t>
      </w:r>
      <w:r>
        <w:rPr>
          <w:sz w:val="20"/>
          <w:vertAlign w:val="baseline"/>
        </w:rPr>
        <w:t>be</w:t>
      </w:r>
      <w:r>
        <w:rPr>
          <w:spacing w:val="-3"/>
          <w:sz w:val="20"/>
          <w:vertAlign w:val="baseline"/>
        </w:rPr>
        <w:t> </w:t>
      </w:r>
      <w:r>
        <w:rPr>
          <w:sz w:val="20"/>
          <w:vertAlign w:val="baseline"/>
        </w:rPr>
        <w:t>generated</w:t>
      </w:r>
      <w:r>
        <w:rPr>
          <w:spacing w:val="-2"/>
          <w:sz w:val="20"/>
          <w:vertAlign w:val="baseline"/>
        </w:rPr>
        <w:t> </w:t>
      </w:r>
      <w:r>
        <w:rPr>
          <w:sz w:val="20"/>
          <w:vertAlign w:val="baseline"/>
        </w:rPr>
        <w:t>by the</w:t>
      </w:r>
      <w:r>
        <w:rPr>
          <w:spacing w:val="-3"/>
          <w:sz w:val="20"/>
          <w:vertAlign w:val="baseline"/>
        </w:rPr>
        <w:t> </w:t>
      </w:r>
      <w:r>
        <w:rPr>
          <w:sz w:val="20"/>
          <w:vertAlign w:val="baseline"/>
        </w:rPr>
        <w:t>project</w:t>
      </w:r>
      <w:r>
        <w:rPr>
          <w:spacing w:val="-2"/>
          <w:sz w:val="20"/>
          <w:vertAlign w:val="baseline"/>
        </w:rPr>
        <w:t> </w:t>
      </w:r>
      <w:r>
        <w:rPr>
          <w:sz w:val="20"/>
          <w:vertAlign w:val="baseline"/>
        </w:rPr>
        <w:t>and</w:t>
      </w:r>
      <w:r>
        <w:rPr>
          <w:spacing w:val="-2"/>
          <w:sz w:val="20"/>
          <w:vertAlign w:val="baseline"/>
        </w:rPr>
        <w:t> </w:t>
      </w:r>
      <w:r>
        <w:rPr>
          <w:sz w:val="20"/>
          <w:vertAlign w:val="baseline"/>
        </w:rPr>
        <w:t>that</w:t>
      </w:r>
      <w:r>
        <w:rPr>
          <w:spacing w:val="-2"/>
          <w:sz w:val="20"/>
          <w:vertAlign w:val="baseline"/>
        </w:rPr>
        <w:t> </w:t>
      </w:r>
      <w:r>
        <w:rPr>
          <w:sz w:val="20"/>
          <w:vertAlign w:val="baseline"/>
        </w:rPr>
        <w:t>needs</w:t>
      </w:r>
      <w:r>
        <w:rPr>
          <w:spacing w:val="-2"/>
          <w:sz w:val="20"/>
          <w:vertAlign w:val="baseline"/>
        </w:rPr>
        <w:t> </w:t>
      </w:r>
      <w:r>
        <w:rPr>
          <w:sz w:val="20"/>
          <w:vertAlign w:val="baseline"/>
        </w:rPr>
        <w:t>to</w:t>
      </w:r>
      <w:r>
        <w:rPr>
          <w:spacing w:val="-4"/>
          <w:sz w:val="20"/>
          <w:vertAlign w:val="baseline"/>
        </w:rPr>
        <w:t> </w:t>
      </w:r>
      <w:r>
        <w:rPr>
          <w:sz w:val="20"/>
          <w:vertAlign w:val="baseline"/>
        </w:rPr>
        <w:t>be</w:t>
      </w:r>
      <w:r>
        <w:rPr>
          <w:spacing w:val="-3"/>
          <w:sz w:val="20"/>
          <w:vertAlign w:val="baseline"/>
        </w:rPr>
        <w:t> </w:t>
      </w:r>
      <w:r>
        <w:rPr>
          <w:sz w:val="20"/>
          <w:vertAlign w:val="baseline"/>
        </w:rPr>
        <w:t>protected</w:t>
      </w:r>
      <w:r>
        <w:rPr>
          <w:spacing w:val="-2"/>
          <w:sz w:val="20"/>
          <w:vertAlign w:val="baseline"/>
        </w:rPr>
        <w:t> </w:t>
      </w:r>
      <w:r>
        <w:rPr>
          <w:sz w:val="20"/>
          <w:vertAlign w:val="baseline"/>
        </w:rPr>
        <w:t>from</w:t>
      </w:r>
      <w:r>
        <w:rPr>
          <w:spacing w:val="-3"/>
          <w:sz w:val="20"/>
          <w:vertAlign w:val="baseline"/>
        </w:rPr>
        <w:t> </w:t>
      </w:r>
      <w:r>
        <w:rPr>
          <w:sz w:val="20"/>
          <w:vertAlign w:val="baseline"/>
        </w:rPr>
        <w:t>unauthorised</w:t>
      </w:r>
      <w:r>
        <w:rPr>
          <w:spacing w:val="-2"/>
          <w:sz w:val="20"/>
          <w:vertAlign w:val="baseline"/>
        </w:rPr>
        <w:t> </w:t>
      </w:r>
      <w:r>
        <w:rPr>
          <w:sz w:val="20"/>
          <w:vertAlign w:val="baseline"/>
        </w:rPr>
        <w:t>disclosure.</w:t>
      </w:r>
      <w:r>
        <w:rPr>
          <w:spacing w:val="-2"/>
          <w:sz w:val="20"/>
          <w:vertAlign w:val="baseline"/>
        </w:rPr>
        <w:t> </w:t>
      </w:r>
      <w:r>
        <w:rPr>
          <w:sz w:val="20"/>
          <w:vertAlign w:val="baseline"/>
        </w:rPr>
        <w:t>The</w:t>
      </w:r>
      <w:r>
        <w:rPr>
          <w:spacing w:val="-3"/>
          <w:sz w:val="20"/>
          <w:vertAlign w:val="baseline"/>
        </w:rPr>
        <w:t> </w:t>
      </w:r>
      <w:r>
        <w:rPr>
          <w:sz w:val="20"/>
          <w:vertAlign w:val="baseline"/>
        </w:rPr>
        <w:t>originator</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EUCI</w:t>
      </w:r>
      <w:r>
        <w:rPr>
          <w:spacing w:val="-3"/>
          <w:sz w:val="20"/>
          <w:vertAlign w:val="baseline"/>
        </w:rPr>
        <w:t> </w:t>
      </w:r>
      <w:r>
        <w:rPr>
          <w:sz w:val="20"/>
          <w:vertAlign w:val="baseline"/>
        </w:rPr>
        <w:t>generated</w:t>
      </w:r>
      <w:r>
        <w:rPr>
          <w:spacing w:val="-2"/>
          <w:sz w:val="20"/>
          <w:vertAlign w:val="baseline"/>
        </w:rPr>
        <w:t> </w:t>
      </w:r>
      <w:r>
        <w:rPr>
          <w:sz w:val="20"/>
          <w:vertAlign w:val="baseline"/>
        </w:rPr>
        <w:t>by</w:t>
      </w:r>
      <w:r>
        <w:rPr>
          <w:spacing w:val="-2"/>
          <w:sz w:val="20"/>
          <w:vertAlign w:val="baseline"/>
        </w:rPr>
        <w:t> </w:t>
      </w:r>
      <w:r>
        <w:rPr>
          <w:sz w:val="20"/>
          <w:vertAlign w:val="baseline"/>
        </w:rPr>
        <w:t>the project is the European Commission.</w:t>
      </w:r>
    </w:p>
    <w:p>
      <w:pPr>
        <w:spacing w:after="0" w:line="240" w:lineRule="auto"/>
        <w:jc w:val="both"/>
        <w:rPr>
          <w:sz w:val="20"/>
        </w:rPr>
        <w:sectPr>
          <w:pgSz w:w="11910" w:h="16850"/>
          <w:pgMar w:header="715" w:footer="1466" w:top="1640" w:bottom="1660" w:left="440" w:right="0"/>
        </w:sectPr>
      </w:pPr>
    </w:p>
    <w:p>
      <w:pPr>
        <w:pStyle w:val="BodyText"/>
        <w:spacing w:before="7"/>
      </w:pPr>
    </w:p>
    <w:tbl>
      <w:tblPr>
        <w:tblW w:w="0" w:type="auto"/>
        <w:jc w:val="left"/>
        <w:tblInd w:w="12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8082"/>
        <w:gridCol w:w="741"/>
        <w:gridCol w:w="817"/>
        <w:gridCol w:w="1135"/>
      </w:tblGrid>
      <w:tr>
        <w:trPr>
          <w:trHeight w:val="587" w:hRule="atLeast"/>
        </w:trPr>
        <w:tc>
          <w:tcPr>
            <w:tcW w:w="8082" w:type="dxa"/>
          </w:tcPr>
          <w:p>
            <w:pPr>
              <w:pStyle w:val="TableParagraph"/>
              <w:spacing w:before="7"/>
              <w:rPr>
                <w:rFonts w:ascii="Calibri"/>
                <w:sz w:val="16"/>
              </w:rPr>
            </w:pPr>
          </w:p>
          <w:p>
            <w:pPr>
              <w:pStyle w:val="TableParagraph"/>
              <w:spacing w:before="1"/>
              <w:ind w:left="28"/>
              <w:rPr>
                <w:sz w:val="19"/>
              </w:rPr>
            </w:pPr>
            <w:r>
              <w:rPr>
                <w:color w:val="221F1F"/>
                <w:sz w:val="19"/>
              </w:rPr>
              <w:t>Are</w:t>
            </w:r>
            <w:r>
              <w:rPr>
                <w:color w:val="221F1F"/>
                <w:spacing w:val="-7"/>
                <w:sz w:val="19"/>
              </w:rPr>
              <w:t> </w:t>
            </w:r>
            <w:r>
              <w:rPr>
                <w:color w:val="221F1F"/>
                <w:sz w:val="19"/>
              </w:rPr>
              <w:t>there</w:t>
            </w:r>
            <w:r>
              <w:rPr>
                <w:color w:val="221F1F"/>
                <w:spacing w:val="-7"/>
                <w:sz w:val="19"/>
              </w:rPr>
              <w:t> </w:t>
            </w:r>
            <w:r>
              <w:rPr>
                <w:color w:val="221F1F"/>
                <w:sz w:val="19"/>
              </w:rPr>
              <w:t>any</w:t>
            </w:r>
            <w:r>
              <w:rPr>
                <w:color w:val="221F1F"/>
                <w:spacing w:val="-6"/>
                <w:sz w:val="19"/>
              </w:rPr>
              <w:t> </w:t>
            </w:r>
            <w:r>
              <w:rPr>
                <w:color w:val="221F1F"/>
                <w:sz w:val="19"/>
              </w:rPr>
              <w:t>other</w:t>
            </w:r>
            <w:r>
              <w:rPr>
                <w:color w:val="221F1F"/>
                <w:spacing w:val="-6"/>
                <w:sz w:val="19"/>
              </w:rPr>
              <w:t> </w:t>
            </w:r>
            <w:r>
              <w:rPr>
                <w:color w:val="221F1F"/>
                <w:sz w:val="19"/>
              </w:rPr>
              <w:t>security</w:t>
            </w:r>
            <w:r>
              <w:rPr>
                <w:color w:val="221F1F"/>
                <w:spacing w:val="-6"/>
                <w:sz w:val="19"/>
              </w:rPr>
              <w:t> </w:t>
            </w:r>
            <w:r>
              <w:rPr>
                <w:color w:val="221F1F"/>
                <w:sz w:val="19"/>
              </w:rPr>
              <w:t>issues</w:t>
            </w:r>
            <w:r>
              <w:rPr>
                <w:color w:val="221F1F"/>
                <w:spacing w:val="-5"/>
                <w:sz w:val="19"/>
              </w:rPr>
              <w:t> </w:t>
            </w:r>
            <w:r>
              <w:rPr>
                <w:color w:val="221F1F"/>
                <w:sz w:val="19"/>
              </w:rPr>
              <w:t>that</w:t>
            </w:r>
            <w:r>
              <w:rPr>
                <w:color w:val="221F1F"/>
                <w:spacing w:val="-7"/>
                <w:sz w:val="19"/>
              </w:rPr>
              <w:t> </w:t>
            </w:r>
            <w:r>
              <w:rPr>
                <w:color w:val="221F1F"/>
                <w:sz w:val="19"/>
              </w:rPr>
              <w:t>should</w:t>
            </w:r>
            <w:r>
              <w:rPr>
                <w:color w:val="221F1F"/>
                <w:spacing w:val="-7"/>
                <w:sz w:val="19"/>
              </w:rPr>
              <w:t> </w:t>
            </w:r>
            <w:r>
              <w:rPr>
                <w:color w:val="221F1F"/>
                <w:sz w:val="19"/>
              </w:rPr>
              <w:t>be</w:t>
            </w:r>
            <w:r>
              <w:rPr>
                <w:color w:val="221F1F"/>
                <w:spacing w:val="-6"/>
                <w:sz w:val="19"/>
              </w:rPr>
              <w:t> </w:t>
            </w:r>
            <w:r>
              <w:rPr>
                <w:color w:val="221F1F"/>
                <w:sz w:val="19"/>
              </w:rPr>
              <w:t>taken</w:t>
            </w:r>
            <w:r>
              <w:rPr>
                <w:color w:val="221F1F"/>
                <w:spacing w:val="-6"/>
                <w:sz w:val="19"/>
              </w:rPr>
              <w:t> </w:t>
            </w:r>
            <w:r>
              <w:rPr>
                <w:color w:val="221F1F"/>
                <w:sz w:val="19"/>
              </w:rPr>
              <w:t>into</w:t>
            </w:r>
            <w:r>
              <w:rPr>
                <w:color w:val="221F1F"/>
                <w:spacing w:val="-2"/>
                <w:sz w:val="19"/>
              </w:rPr>
              <w:t> consideration?</w:t>
            </w:r>
          </w:p>
        </w:tc>
        <w:tc>
          <w:tcPr>
            <w:tcW w:w="741" w:type="dxa"/>
            <w:tcBorders>
              <w:right w:val="nil"/>
            </w:tcBorders>
          </w:tcPr>
          <w:p>
            <w:pPr>
              <w:pStyle w:val="TableParagraph"/>
              <w:spacing w:before="84"/>
              <w:ind w:left="117"/>
              <w:rPr>
                <w:sz w:val="19"/>
              </w:rPr>
            </w:pPr>
            <w:r>
              <w:rPr/>
              <w:drawing>
                <wp:inline distT="0" distB="0" distL="0" distR="0">
                  <wp:extent cx="106298" cy="106299"/>
                  <wp:effectExtent l="0" t="0" r="0" b="0"/>
                  <wp:docPr id="281" name="image7.png"/>
                  <wp:cNvGraphicFramePr>
                    <a:graphicFrameLocks noChangeAspect="1"/>
                  </wp:cNvGraphicFramePr>
                  <a:graphic>
                    <a:graphicData uri="http://schemas.openxmlformats.org/drawingml/2006/picture">
                      <pic:pic>
                        <pic:nvPicPr>
                          <pic:cNvPr id="282" name="image7.png"/>
                          <pic:cNvPicPr/>
                        </pic:nvPicPr>
                        <pic:blipFill>
                          <a:blip r:embed="rId14" cstate="print"/>
                          <a:stretch>
                            <a:fillRect/>
                          </a:stretch>
                        </pic:blipFill>
                        <pic:spPr>
                          <a:xfrm>
                            <a:off x="0" y="0"/>
                            <a:ext cx="106298" cy="106299"/>
                          </a:xfrm>
                          <a:prstGeom prst="rect">
                            <a:avLst/>
                          </a:prstGeom>
                        </pic:spPr>
                      </pic:pic>
                    </a:graphicData>
                  </a:graphic>
                </wp:inline>
              </w:drawing>
            </w:r>
            <w:r>
              <w:rPr/>
            </w:r>
            <w:r>
              <w:rPr>
                <w:rFonts w:ascii="Times New Roman"/>
                <w:sz w:val="20"/>
              </w:rPr>
              <w:t> </w:t>
            </w:r>
            <w:r>
              <w:rPr>
                <w:color w:val="221F1F"/>
                <w:sz w:val="19"/>
              </w:rPr>
              <w:t>Yes</w:t>
            </w:r>
          </w:p>
        </w:tc>
        <w:tc>
          <w:tcPr>
            <w:tcW w:w="817" w:type="dxa"/>
            <w:tcBorders>
              <w:top w:val="single" w:sz="4" w:space="0" w:color="000000"/>
              <w:left w:val="nil"/>
              <w:bottom w:val="single" w:sz="4" w:space="0" w:color="000000"/>
              <w:right w:val="single" w:sz="4" w:space="0" w:color="000000"/>
            </w:tcBorders>
          </w:tcPr>
          <w:p>
            <w:pPr>
              <w:pStyle w:val="TableParagraph"/>
              <w:spacing w:before="84"/>
              <w:ind w:left="75"/>
              <w:rPr>
                <w:sz w:val="19"/>
              </w:rPr>
            </w:pPr>
            <w:r>
              <w:rPr/>
              <w:drawing>
                <wp:inline distT="0" distB="0" distL="0" distR="0">
                  <wp:extent cx="106299" cy="106299"/>
                  <wp:effectExtent l="0" t="0" r="0" b="0"/>
                  <wp:docPr id="283" name="image7.png"/>
                  <wp:cNvGraphicFramePr>
                    <a:graphicFrameLocks noChangeAspect="1"/>
                  </wp:cNvGraphicFramePr>
                  <a:graphic>
                    <a:graphicData uri="http://schemas.openxmlformats.org/drawingml/2006/picture">
                      <pic:pic>
                        <pic:nvPicPr>
                          <pic:cNvPr id="284" name="image7.png"/>
                          <pic:cNvPicPr/>
                        </pic:nvPicPr>
                        <pic:blipFill>
                          <a:blip r:embed="rId14" cstate="print"/>
                          <a:stretch>
                            <a:fillRect/>
                          </a:stretch>
                        </pic:blipFill>
                        <pic:spPr>
                          <a:xfrm>
                            <a:off x="0" y="0"/>
                            <a:ext cx="106299" cy="106299"/>
                          </a:xfrm>
                          <a:prstGeom prst="rect">
                            <a:avLst/>
                          </a:prstGeom>
                        </pic:spPr>
                      </pic:pic>
                    </a:graphicData>
                  </a:graphic>
                </wp:inline>
              </w:drawing>
            </w:r>
            <w:r>
              <w:rPr/>
            </w:r>
            <w:r>
              <w:rPr>
                <w:rFonts w:ascii="Times New Roman"/>
                <w:sz w:val="20"/>
              </w:rPr>
              <w:t> </w:t>
            </w:r>
            <w:r>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r>
      <w:tr>
        <w:trPr>
          <w:trHeight w:val="393" w:hRule="atLeast"/>
        </w:trPr>
        <w:tc>
          <w:tcPr>
            <w:tcW w:w="9640" w:type="dxa"/>
            <w:gridSpan w:val="3"/>
            <w:tcBorders>
              <w:top w:val="single" w:sz="4" w:space="0" w:color="000000"/>
              <w:bottom w:val="single" w:sz="4" w:space="0" w:color="000000"/>
              <w:right w:val="single" w:sz="4" w:space="0" w:color="000000"/>
            </w:tcBorders>
          </w:tcPr>
          <w:p>
            <w:pPr>
              <w:pStyle w:val="TableParagraph"/>
              <w:spacing w:before="83"/>
              <w:ind w:left="119"/>
              <w:rPr>
                <w:i/>
                <w:sz w:val="19"/>
              </w:rPr>
            </w:pPr>
            <w:r>
              <w:rPr>
                <w:i/>
                <w:color w:val="999B9E"/>
                <w:spacing w:val="-2"/>
                <w:sz w:val="19"/>
              </w:rPr>
              <w:t>If</w:t>
            </w:r>
            <w:r>
              <w:rPr>
                <w:i/>
                <w:color w:val="999B9E"/>
                <w:spacing w:val="2"/>
                <w:sz w:val="19"/>
              </w:rPr>
              <w:t> </w:t>
            </w:r>
            <w:r>
              <w:rPr>
                <w:i/>
                <w:color w:val="999B9E"/>
                <w:spacing w:val="-2"/>
                <w:sz w:val="19"/>
              </w:rPr>
              <w:t>yes,</w:t>
            </w:r>
            <w:r>
              <w:rPr>
                <w:i/>
                <w:color w:val="999B9E"/>
                <w:spacing w:val="3"/>
                <w:sz w:val="19"/>
              </w:rPr>
              <w:t> </w:t>
            </w:r>
            <w:r>
              <w:rPr>
                <w:i/>
                <w:color w:val="999B9E"/>
                <w:spacing w:val="-2"/>
                <w:sz w:val="19"/>
              </w:rPr>
              <w:t>please</w:t>
            </w:r>
            <w:r>
              <w:rPr>
                <w:i/>
                <w:color w:val="999B9E"/>
                <w:spacing w:val="-6"/>
                <w:sz w:val="19"/>
              </w:rPr>
              <w:t> </w:t>
            </w:r>
            <w:r>
              <w:rPr>
                <w:i/>
                <w:color w:val="999B9E"/>
                <w:spacing w:val="-2"/>
                <w:sz w:val="19"/>
              </w:rPr>
              <w:t>specify:</w:t>
            </w:r>
            <w:r>
              <w:rPr>
                <w:i/>
                <w:color w:val="999B9E"/>
                <w:spacing w:val="-4"/>
                <w:sz w:val="19"/>
              </w:rPr>
              <w:t> </w:t>
            </w:r>
            <w:r>
              <w:rPr>
                <w:i/>
                <w:color w:val="999B9E"/>
                <w:spacing w:val="-2"/>
                <w:sz w:val="19"/>
              </w:rPr>
              <w:t>(Maximum</w:t>
            </w:r>
            <w:r>
              <w:rPr>
                <w:i/>
                <w:color w:val="999B9E"/>
                <w:spacing w:val="-4"/>
                <w:sz w:val="19"/>
              </w:rPr>
              <w:t> </w:t>
            </w:r>
            <w:r>
              <w:rPr>
                <w:i/>
                <w:color w:val="999B9E"/>
                <w:spacing w:val="-2"/>
                <w:sz w:val="19"/>
              </w:rPr>
              <w:t>number</w:t>
            </w:r>
            <w:r>
              <w:rPr>
                <w:i/>
                <w:color w:val="999B9E"/>
                <w:spacing w:val="-3"/>
                <w:sz w:val="19"/>
              </w:rPr>
              <w:t> </w:t>
            </w:r>
            <w:r>
              <w:rPr>
                <w:i/>
                <w:color w:val="999B9E"/>
                <w:spacing w:val="-2"/>
                <w:sz w:val="19"/>
              </w:rPr>
              <w:t>of</w:t>
            </w:r>
            <w:r>
              <w:rPr>
                <w:i/>
                <w:color w:val="999B9E"/>
                <w:spacing w:val="-5"/>
                <w:sz w:val="19"/>
              </w:rPr>
              <w:t> </w:t>
            </w:r>
            <w:r>
              <w:rPr>
                <w:i/>
                <w:color w:val="999B9E"/>
                <w:spacing w:val="-2"/>
                <w:sz w:val="19"/>
              </w:rPr>
              <w:t>characters</w:t>
            </w:r>
            <w:r>
              <w:rPr>
                <w:i/>
                <w:color w:val="999B9E"/>
                <w:spacing w:val="-3"/>
                <w:sz w:val="19"/>
              </w:rPr>
              <w:t> </w:t>
            </w:r>
            <w:r>
              <w:rPr>
                <w:i/>
                <w:color w:val="999B9E"/>
                <w:spacing w:val="-2"/>
                <w:sz w:val="19"/>
              </w:rPr>
              <w:t>allowed:</w:t>
            </w:r>
            <w:r>
              <w:rPr>
                <w:i/>
                <w:color w:val="999B9E"/>
                <w:spacing w:val="-4"/>
                <w:sz w:val="19"/>
              </w:rPr>
              <w:t> </w:t>
            </w:r>
            <w:r>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r>
    </w:tbl>
    <w:p>
      <w:pPr>
        <w:pStyle w:val="BodyText"/>
        <w:rPr>
          <w:sz w:val="20"/>
        </w:rPr>
      </w:pPr>
    </w:p>
    <w:p>
      <w:pPr>
        <w:pStyle w:val="BodyText"/>
        <w:spacing w:after="1"/>
        <w:rPr>
          <w:sz w:val="24"/>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76"/>
      </w:tblGrid>
      <w:tr>
        <w:trPr>
          <w:trHeight w:val="1130" w:hRule="atLeast"/>
        </w:trPr>
        <w:tc>
          <w:tcPr>
            <w:tcW w:w="10776" w:type="dxa"/>
            <w:shd w:val="clear" w:color="auto" w:fill="A6C6E6"/>
          </w:tcPr>
          <w:p>
            <w:pPr>
              <w:pStyle w:val="TableParagraph"/>
              <w:spacing w:before="119"/>
              <w:ind w:left="107"/>
              <w:rPr>
                <w:sz w:val="19"/>
              </w:rPr>
            </w:pPr>
            <w:r>
              <w:rPr>
                <w:color w:val="221F1F"/>
                <w:w w:val="95"/>
                <w:sz w:val="19"/>
              </w:rPr>
              <w:t>SECURITY</w:t>
            </w:r>
            <w:r>
              <w:rPr>
                <w:color w:val="221F1F"/>
                <w:spacing w:val="57"/>
                <w:sz w:val="19"/>
              </w:rPr>
              <w:t> </w:t>
            </w:r>
            <w:r>
              <w:rPr>
                <w:color w:val="221F1F"/>
                <w:w w:val="95"/>
                <w:sz w:val="19"/>
              </w:rPr>
              <w:t>SELF-</w:t>
            </w:r>
            <w:r>
              <w:rPr>
                <w:color w:val="221F1F"/>
                <w:spacing w:val="-2"/>
                <w:w w:val="95"/>
                <w:sz w:val="19"/>
              </w:rPr>
              <w:t>ASSESSMENT</w:t>
            </w:r>
          </w:p>
          <w:p>
            <w:pPr>
              <w:pStyle w:val="TableParagraph"/>
              <w:spacing w:before="122"/>
              <w:ind w:left="107"/>
              <w:rPr>
                <w:i/>
                <w:sz w:val="16"/>
              </w:rPr>
            </w:pPr>
            <w:r>
              <w:rPr>
                <w:i/>
                <w:sz w:val="16"/>
              </w:rPr>
              <w:t>If</w:t>
            </w:r>
            <w:r>
              <w:rPr>
                <w:i/>
                <w:spacing w:val="-2"/>
                <w:sz w:val="16"/>
              </w:rPr>
              <w:t> </w:t>
            </w:r>
            <w:r>
              <w:rPr>
                <w:i/>
                <w:sz w:val="16"/>
              </w:rPr>
              <w:t>you</w:t>
            </w:r>
            <w:r>
              <w:rPr>
                <w:i/>
                <w:spacing w:val="-1"/>
                <w:sz w:val="16"/>
              </w:rPr>
              <w:t> </w:t>
            </w:r>
            <w:r>
              <w:rPr>
                <w:i/>
                <w:sz w:val="16"/>
              </w:rPr>
              <w:t>have</w:t>
            </w:r>
            <w:r>
              <w:rPr>
                <w:i/>
                <w:spacing w:val="-1"/>
                <w:sz w:val="16"/>
              </w:rPr>
              <w:t> </w:t>
            </w:r>
            <w:r>
              <w:rPr>
                <w:i/>
                <w:sz w:val="16"/>
              </w:rPr>
              <w:t>answered</w:t>
            </w:r>
            <w:r>
              <w:rPr>
                <w:i/>
                <w:spacing w:val="-1"/>
                <w:sz w:val="16"/>
              </w:rPr>
              <w:t> </w:t>
            </w:r>
            <w:r>
              <w:rPr>
                <w:i/>
                <w:sz w:val="16"/>
              </w:rPr>
              <w:t>YES</w:t>
            </w:r>
            <w:r>
              <w:rPr>
                <w:i/>
                <w:spacing w:val="-2"/>
                <w:sz w:val="16"/>
              </w:rPr>
              <w:t> </w:t>
            </w:r>
            <w:r>
              <w:rPr>
                <w:i/>
                <w:sz w:val="16"/>
              </w:rPr>
              <w:t>for</w:t>
            </w:r>
            <w:r>
              <w:rPr>
                <w:i/>
                <w:spacing w:val="-1"/>
                <w:sz w:val="16"/>
              </w:rPr>
              <w:t> </w:t>
            </w:r>
            <w:r>
              <w:rPr>
                <w:i/>
                <w:sz w:val="16"/>
              </w:rPr>
              <w:t>one</w:t>
            </w:r>
            <w:r>
              <w:rPr>
                <w:i/>
                <w:spacing w:val="-4"/>
                <w:sz w:val="16"/>
              </w:rPr>
              <w:t> </w:t>
            </w:r>
            <w:r>
              <w:rPr>
                <w:i/>
                <w:sz w:val="16"/>
              </w:rPr>
              <w:t>or</w:t>
            </w:r>
            <w:r>
              <w:rPr>
                <w:i/>
                <w:spacing w:val="-1"/>
                <w:sz w:val="16"/>
              </w:rPr>
              <w:t> </w:t>
            </w:r>
            <w:r>
              <w:rPr>
                <w:i/>
                <w:sz w:val="16"/>
              </w:rPr>
              <w:t>more</w:t>
            </w:r>
            <w:r>
              <w:rPr>
                <w:i/>
                <w:spacing w:val="-1"/>
                <w:sz w:val="16"/>
              </w:rPr>
              <w:t> </w:t>
            </w:r>
            <w:r>
              <w:rPr>
                <w:i/>
                <w:sz w:val="16"/>
              </w:rPr>
              <w:t>of</w:t>
            </w:r>
            <w:r>
              <w:rPr>
                <w:i/>
                <w:spacing w:val="-2"/>
                <w:sz w:val="16"/>
              </w:rPr>
              <w:t> </w:t>
            </w:r>
            <w:r>
              <w:rPr>
                <w:i/>
                <w:sz w:val="16"/>
              </w:rPr>
              <w:t>the</w:t>
            </w:r>
            <w:r>
              <w:rPr>
                <w:i/>
                <w:spacing w:val="-1"/>
                <w:sz w:val="16"/>
              </w:rPr>
              <w:t> </w:t>
            </w:r>
            <w:r>
              <w:rPr>
                <w:i/>
                <w:sz w:val="16"/>
              </w:rPr>
              <w:t>questions indicated</w:t>
            </w:r>
            <w:r>
              <w:rPr>
                <w:i/>
                <w:spacing w:val="-4"/>
                <w:sz w:val="16"/>
              </w:rPr>
              <w:t> </w:t>
            </w:r>
            <w:r>
              <w:rPr>
                <w:i/>
                <w:sz w:val="16"/>
              </w:rPr>
              <w:t>above,</w:t>
            </w:r>
            <w:r>
              <w:rPr>
                <w:i/>
                <w:spacing w:val="-2"/>
                <w:sz w:val="16"/>
              </w:rPr>
              <w:t> </w:t>
            </w:r>
            <w:r>
              <w:rPr>
                <w:i/>
                <w:sz w:val="16"/>
              </w:rPr>
              <w:t>describe</w:t>
            </w:r>
            <w:r>
              <w:rPr>
                <w:i/>
                <w:spacing w:val="-4"/>
                <w:sz w:val="16"/>
              </w:rPr>
              <w:t> </w:t>
            </w:r>
            <w:r>
              <w:rPr>
                <w:i/>
                <w:sz w:val="16"/>
              </w:rPr>
              <w:t>the</w:t>
            </w:r>
            <w:r>
              <w:rPr>
                <w:i/>
                <w:spacing w:val="-3"/>
                <w:sz w:val="16"/>
              </w:rPr>
              <w:t> </w:t>
            </w:r>
            <w:r>
              <w:rPr>
                <w:i/>
                <w:sz w:val="16"/>
              </w:rPr>
              <w:t>measures</w:t>
            </w:r>
            <w:r>
              <w:rPr>
                <w:i/>
                <w:spacing w:val="-2"/>
                <w:sz w:val="16"/>
              </w:rPr>
              <w:t> </w:t>
            </w:r>
            <w:r>
              <w:rPr>
                <w:i/>
                <w:sz w:val="16"/>
              </w:rPr>
              <w:t>you</w:t>
            </w:r>
            <w:r>
              <w:rPr>
                <w:i/>
                <w:spacing w:val="-1"/>
                <w:sz w:val="16"/>
              </w:rPr>
              <w:t> </w:t>
            </w:r>
            <w:r>
              <w:rPr>
                <w:i/>
                <w:sz w:val="16"/>
              </w:rPr>
              <w:t>intend</w:t>
            </w:r>
            <w:r>
              <w:rPr>
                <w:i/>
                <w:spacing w:val="-3"/>
                <w:sz w:val="16"/>
              </w:rPr>
              <w:t> </w:t>
            </w:r>
            <w:r>
              <w:rPr>
                <w:i/>
                <w:sz w:val="16"/>
              </w:rPr>
              <w:t>to</w:t>
            </w:r>
            <w:r>
              <w:rPr>
                <w:i/>
                <w:spacing w:val="-3"/>
                <w:sz w:val="16"/>
              </w:rPr>
              <w:t> </w:t>
            </w:r>
            <w:r>
              <w:rPr>
                <w:i/>
                <w:sz w:val="16"/>
              </w:rPr>
              <w:t>take</w:t>
            </w:r>
            <w:r>
              <w:rPr>
                <w:i/>
                <w:spacing w:val="-4"/>
                <w:sz w:val="16"/>
              </w:rPr>
              <w:t> </w:t>
            </w:r>
            <w:r>
              <w:rPr>
                <w:i/>
                <w:sz w:val="16"/>
              </w:rPr>
              <w:t>to</w:t>
            </w:r>
            <w:r>
              <w:rPr>
                <w:i/>
                <w:spacing w:val="-3"/>
                <w:sz w:val="16"/>
              </w:rPr>
              <w:t> </w:t>
            </w:r>
            <w:r>
              <w:rPr>
                <w:i/>
                <w:sz w:val="16"/>
              </w:rPr>
              <w:t>solve/avoid</w:t>
            </w:r>
            <w:r>
              <w:rPr>
                <w:i/>
                <w:spacing w:val="-3"/>
                <w:sz w:val="16"/>
              </w:rPr>
              <w:t> </w:t>
            </w:r>
            <w:r>
              <w:rPr>
                <w:i/>
                <w:sz w:val="16"/>
              </w:rPr>
              <w:t>them. For</w:t>
            </w:r>
            <w:r>
              <w:rPr>
                <w:i/>
                <w:spacing w:val="-2"/>
                <w:sz w:val="16"/>
              </w:rPr>
              <w:t> </w:t>
            </w:r>
            <w:r>
              <w:rPr>
                <w:i/>
                <w:sz w:val="16"/>
              </w:rPr>
              <w:t>more</w:t>
            </w:r>
            <w:r>
              <w:rPr>
                <w:i/>
                <w:sz w:val="16"/>
              </w:rPr>
              <w:t> information, see the guidelines </w:t>
            </w:r>
            <w:hyperlink r:id="rId48">
              <w:r>
                <w:rPr>
                  <w:i/>
                  <w:color w:val="0087CC"/>
                  <w:sz w:val="16"/>
                  <w:u w:val="single" w:color="0087CC"/>
                </w:rPr>
                <w:t>Classification of information in Horizon Europe projects</w:t>
              </w:r>
              <w:r>
                <w:rPr>
                  <w:i/>
                  <w:sz w:val="16"/>
                </w:rPr>
                <w:t>,</w:t>
              </w:r>
            </w:hyperlink>
            <w:r>
              <w:rPr>
                <w:i/>
                <w:sz w:val="16"/>
              </w:rPr>
              <w:t> </w:t>
            </w:r>
            <w:hyperlink r:id="rId49">
              <w:r>
                <w:rPr>
                  <w:i/>
                  <w:color w:val="0087CC"/>
                  <w:sz w:val="16"/>
                  <w:u w:val="single" w:color="0087CC"/>
                </w:rPr>
                <w:t>Classification of information in Digital Europe projects</w:t>
              </w:r>
              <w:r>
                <w:rPr>
                  <w:i/>
                  <w:sz w:val="16"/>
                </w:rPr>
                <w:t>,</w:t>
              </w:r>
            </w:hyperlink>
            <w:r>
              <w:rPr>
                <w:i/>
                <w:sz w:val="16"/>
              </w:rPr>
              <w:t> </w:t>
            </w:r>
            <w:hyperlink r:id="rId50">
              <w:r>
                <w:rPr>
                  <w:i/>
                  <w:color w:val="0087CC"/>
                  <w:sz w:val="16"/>
                  <w:u w:val="single" w:color="0087CC"/>
                </w:rPr>
                <w:t>Classification of information in EDF projects</w:t>
              </w:r>
              <w:r>
                <w:rPr>
                  <w:i/>
                  <w:sz w:val="16"/>
                </w:rPr>
                <w:t>.</w:t>
              </w:r>
            </w:hyperlink>
          </w:p>
        </w:tc>
      </w:tr>
      <w:tr>
        <w:trPr>
          <w:trHeight w:val="878" w:hRule="atLeast"/>
        </w:trPr>
        <w:tc>
          <w:tcPr>
            <w:tcW w:w="10776" w:type="dxa"/>
          </w:tcPr>
          <w:p>
            <w:pPr>
              <w:pStyle w:val="TableParagraph"/>
              <w:spacing w:before="119"/>
              <w:ind w:left="107"/>
              <w:rPr>
                <w:i/>
                <w:sz w:val="19"/>
              </w:rPr>
            </w:pPr>
            <w:r>
              <w:rPr>
                <w:color w:val="221F1F"/>
                <w:w w:val="95"/>
                <w:sz w:val="19"/>
              </w:rPr>
              <w:t>Please</w:t>
            </w:r>
            <w:r>
              <w:rPr>
                <w:color w:val="221F1F"/>
                <w:spacing w:val="23"/>
                <w:sz w:val="19"/>
              </w:rPr>
              <w:t> </w:t>
            </w:r>
            <w:r>
              <w:rPr>
                <w:color w:val="221F1F"/>
                <w:w w:val="95"/>
                <w:sz w:val="19"/>
              </w:rPr>
              <w:t>specify</w:t>
            </w:r>
            <w:r>
              <w:rPr>
                <w:color w:val="221F1F"/>
                <w:spacing w:val="10"/>
                <w:sz w:val="19"/>
              </w:rPr>
              <w:t> </w:t>
            </w:r>
            <w:r>
              <w:rPr>
                <w:i/>
                <w:color w:val="999B9E"/>
                <w:w w:val="95"/>
                <w:sz w:val="19"/>
              </w:rPr>
              <w:t>(Maximum</w:t>
            </w:r>
            <w:r>
              <w:rPr>
                <w:i/>
                <w:color w:val="999B9E"/>
                <w:spacing w:val="17"/>
                <w:sz w:val="19"/>
              </w:rPr>
              <w:t> </w:t>
            </w:r>
            <w:r>
              <w:rPr>
                <w:i/>
                <w:color w:val="999B9E"/>
                <w:w w:val="95"/>
                <w:sz w:val="19"/>
              </w:rPr>
              <w:t>number</w:t>
            </w:r>
            <w:r>
              <w:rPr>
                <w:i/>
                <w:color w:val="999B9E"/>
                <w:spacing w:val="13"/>
                <w:sz w:val="19"/>
              </w:rPr>
              <w:t> </w:t>
            </w:r>
            <w:r>
              <w:rPr>
                <w:i/>
                <w:color w:val="999B9E"/>
                <w:w w:val="95"/>
                <w:sz w:val="19"/>
              </w:rPr>
              <w:t>of</w:t>
            </w:r>
            <w:r>
              <w:rPr>
                <w:i/>
                <w:color w:val="999B9E"/>
                <w:spacing w:val="13"/>
                <w:sz w:val="19"/>
              </w:rPr>
              <w:t> </w:t>
            </w:r>
            <w:r>
              <w:rPr>
                <w:i/>
                <w:color w:val="999B9E"/>
                <w:w w:val="95"/>
                <w:sz w:val="19"/>
              </w:rPr>
              <w:t>characters</w:t>
            </w:r>
            <w:r>
              <w:rPr>
                <w:i/>
                <w:color w:val="999B9E"/>
                <w:spacing w:val="17"/>
                <w:sz w:val="19"/>
              </w:rPr>
              <w:t> </w:t>
            </w:r>
            <w:r>
              <w:rPr>
                <w:i/>
                <w:color w:val="999B9E"/>
                <w:w w:val="95"/>
                <w:sz w:val="19"/>
              </w:rPr>
              <w:t>allowed:</w:t>
            </w:r>
            <w:r>
              <w:rPr>
                <w:i/>
                <w:color w:val="999B9E"/>
                <w:spacing w:val="14"/>
                <w:sz w:val="19"/>
              </w:rPr>
              <w:t> </w:t>
            </w:r>
            <w:r>
              <w:rPr>
                <w:i/>
                <w:color w:val="999B9E"/>
                <w:spacing w:val="-4"/>
                <w:w w:val="95"/>
                <w:sz w:val="19"/>
              </w:rPr>
              <w:t>5000)</w:t>
            </w:r>
          </w:p>
        </w:tc>
      </w:tr>
    </w:tbl>
    <w:p>
      <w:pPr>
        <w:spacing w:after="0"/>
        <w:rPr>
          <w:sz w:val="19"/>
        </w:rPr>
        <w:sectPr>
          <w:pgSz w:w="11910" w:h="16850"/>
          <w:pgMar w:header="715" w:footer="1466" w:top="1640" w:bottom="1660" w:left="440" w:right="0"/>
        </w:sectPr>
      </w:pPr>
    </w:p>
    <w:p>
      <w:pPr>
        <w:pStyle w:val="BodyText"/>
        <w:spacing w:before="4"/>
        <w:rPr>
          <w:sz w:val="14"/>
        </w:rPr>
      </w:pPr>
    </w:p>
    <w:p>
      <w:pPr>
        <w:pStyle w:val="Heading1"/>
        <w:numPr>
          <w:ilvl w:val="0"/>
          <w:numId w:val="7"/>
        </w:numPr>
        <w:tabs>
          <w:tab w:pos="1061" w:val="left" w:leader="none"/>
        </w:tabs>
        <w:spacing w:line="240" w:lineRule="auto" w:before="100" w:after="0"/>
        <w:ind w:left="1060" w:right="0" w:hanging="369"/>
        <w:jc w:val="left"/>
      </w:pPr>
      <w:r>
        <w:rPr/>
        <w:pict>
          <v:shape style="position:absolute;margin-left:63.25pt;margin-top:32.708191pt;width:523.1pt;height:.1pt;mso-position-horizontal-relative:page;mso-position-vertical-relative:paragraph;z-index:-15710208;mso-wrap-distance-left:0;mso-wrap-distance-right:0" id="docshape132" coordorigin="1265,654" coordsize="10462,0" path="m1265,654l11727,654e" filled="false" stroked="true" strokeweight=".47pt" strokecolor="#458dca">
            <v:path arrowok="t"/>
            <v:stroke dashstyle="solid"/>
            <w10:wrap type="topAndBottom"/>
          </v:shape>
        </w:pict>
      </w:r>
      <w:r>
        <w:rPr>
          <w:rFonts w:ascii="Verdana" w:hAnsi="Verdana"/>
          <w:color w:val="458DCA"/>
        </w:rPr>
        <w:t>–</w:t>
      </w:r>
      <w:r>
        <w:rPr>
          <w:rFonts w:ascii="Verdana" w:hAnsi="Verdana"/>
          <w:color w:val="458DCA"/>
          <w:spacing w:val="-39"/>
        </w:rPr>
        <w:t> </w:t>
      </w:r>
      <w:r>
        <w:rPr>
          <w:color w:val="458DCA"/>
        </w:rPr>
        <w:t>Other</w:t>
      </w:r>
      <w:r>
        <w:rPr>
          <w:color w:val="458DCA"/>
          <w:spacing w:val="-9"/>
        </w:rPr>
        <w:t> </w:t>
      </w:r>
      <w:r>
        <w:rPr>
          <w:color w:val="458DCA"/>
          <w:spacing w:val="-2"/>
        </w:rPr>
        <w:t>questions</w:t>
      </w:r>
    </w:p>
    <w:p>
      <w:pPr>
        <w:pStyle w:val="Heading4"/>
        <w:spacing w:before="248"/>
        <w:rPr>
          <w:i/>
        </w:rPr>
      </w:pPr>
      <w:r>
        <w:rPr>
          <w:i/>
          <w:color w:val="458DCA"/>
        </w:rPr>
        <w:t>Two-stage</w:t>
      </w:r>
      <w:r>
        <w:rPr>
          <w:i/>
          <w:color w:val="458DCA"/>
          <w:spacing w:val="-2"/>
        </w:rPr>
        <w:t> </w:t>
      </w:r>
      <w:r>
        <w:rPr>
          <w:i/>
          <w:color w:val="458DCA"/>
          <w:spacing w:val="-4"/>
        </w:rPr>
        <w:t>calls</w:t>
      </w:r>
    </w:p>
    <w:p>
      <w:pPr>
        <w:spacing w:before="184"/>
        <w:ind w:left="692" w:right="1126" w:firstLine="0"/>
        <w:jc w:val="left"/>
        <w:rPr>
          <w:rFonts w:ascii="Arial" w:hAnsi="Arial"/>
          <w:i/>
          <w:sz w:val="16"/>
        </w:rPr>
      </w:pPr>
      <w:r>
        <w:rPr>
          <w:rFonts w:ascii="Arial" w:hAnsi="Arial"/>
          <w:i/>
          <w:color w:val="808080"/>
          <w:sz w:val="16"/>
        </w:rPr>
        <w:t>The</w:t>
      </w:r>
      <w:r>
        <w:rPr>
          <w:rFonts w:ascii="Arial" w:hAnsi="Arial"/>
          <w:i/>
          <w:color w:val="808080"/>
          <w:spacing w:val="-2"/>
          <w:sz w:val="16"/>
        </w:rPr>
        <w:t> </w:t>
      </w:r>
      <w:r>
        <w:rPr>
          <w:rFonts w:ascii="Arial" w:hAnsi="Arial"/>
          <w:i/>
          <w:color w:val="808080"/>
          <w:sz w:val="16"/>
        </w:rPr>
        <w:t>full</w:t>
      </w:r>
      <w:r>
        <w:rPr>
          <w:rFonts w:ascii="Arial" w:hAnsi="Arial"/>
          <w:i/>
          <w:color w:val="808080"/>
          <w:spacing w:val="-4"/>
          <w:sz w:val="16"/>
        </w:rPr>
        <w:t> </w:t>
      </w:r>
      <w:r>
        <w:rPr>
          <w:rFonts w:ascii="Arial" w:hAnsi="Arial"/>
          <w:i/>
          <w:color w:val="808080"/>
          <w:sz w:val="16"/>
        </w:rPr>
        <w:t>stage-2</w:t>
      </w:r>
      <w:r>
        <w:rPr>
          <w:rFonts w:ascii="Arial" w:hAnsi="Arial"/>
          <w:i/>
          <w:color w:val="808080"/>
          <w:spacing w:val="-1"/>
          <w:sz w:val="16"/>
        </w:rPr>
        <w:t> </w:t>
      </w:r>
      <w:r>
        <w:rPr>
          <w:rFonts w:ascii="Arial" w:hAnsi="Arial"/>
          <w:i/>
          <w:color w:val="808080"/>
          <w:sz w:val="16"/>
        </w:rPr>
        <w:t>proposal</w:t>
      </w:r>
      <w:r>
        <w:rPr>
          <w:rFonts w:ascii="Arial" w:hAnsi="Arial"/>
          <w:i/>
          <w:color w:val="808080"/>
          <w:spacing w:val="-3"/>
          <w:sz w:val="16"/>
        </w:rPr>
        <w:t> </w:t>
      </w:r>
      <w:r>
        <w:rPr>
          <w:rFonts w:ascii="Arial" w:hAnsi="Arial"/>
          <w:i/>
          <w:color w:val="808080"/>
          <w:sz w:val="16"/>
        </w:rPr>
        <w:t>must</w:t>
      </w:r>
      <w:r>
        <w:rPr>
          <w:rFonts w:ascii="Arial" w:hAnsi="Arial"/>
          <w:i/>
          <w:color w:val="808080"/>
          <w:spacing w:val="-2"/>
          <w:sz w:val="16"/>
        </w:rPr>
        <w:t> </w:t>
      </w:r>
      <w:r>
        <w:rPr>
          <w:rFonts w:ascii="Arial" w:hAnsi="Arial"/>
          <w:i/>
          <w:color w:val="808080"/>
          <w:sz w:val="16"/>
        </w:rPr>
        <w:t>be</w:t>
      </w:r>
      <w:r>
        <w:rPr>
          <w:rFonts w:ascii="Arial" w:hAnsi="Arial"/>
          <w:i/>
          <w:color w:val="808080"/>
          <w:spacing w:val="-3"/>
          <w:sz w:val="16"/>
        </w:rPr>
        <w:t> </w:t>
      </w:r>
      <w:r>
        <w:rPr>
          <w:rFonts w:ascii="Arial" w:hAnsi="Arial"/>
          <w:i/>
          <w:color w:val="808080"/>
          <w:sz w:val="16"/>
        </w:rPr>
        <w:t>consistent</w:t>
      </w:r>
      <w:r>
        <w:rPr>
          <w:rFonts w:ascii="Arial" w:hAnsi="Arial"/>
          <w:i/>
          <w:color w:val="808080"/>
          <w:spacing w:val="-2"/>
          <w:sz w:val="16"/>
        </w:rPr>
        <w:t> </w:t>
      </w:r>
      <w:r>
        <w:rPr>
          <w:rFonts w:ascii="Arial" w:hAnsi="Arial"/>
          <w:i/>
          <w:color w:val="808080"/>
          <w:sz w:val="16"/>
        </w:rPr>
        <w:t>with</w:t>
      </w:r>
      <w:r>
        <w:rPr>
          <w:rFonts w:ascii="Arial" w:hAnsi="Arial"/>
          <w:i/>
          <w:color w:val="808080"/>
          <w:spacing w:val="-3"/>
          <w:sz w:val="16"/>
        </w:rPr>
        <w:t> </w:t>
      </w:r>
      <w:r>
        <w:rPr>
          <w:rFonts w:ascii="Arial" w:hAnsi="Arial"/>
          <w:i/>
          <w:color w:val="808080"/>
          <w:sz w:val="16"/>
        </w:rPr>
        <w:t>the</w:t>
      </w:r>
      <w:r>
        <w:rPr>
          <w:rFonts w:ascii="Arial" w:hAnsi="Arial"/>
          <w:i/>
          <w:color w:val="808080"/>
          <w:spacing w:val="-3"/>
          <w:sz w:val="16"/>
        </w:rPr>
        <w:t> </w:t>
      </w:r>
      <w:r>
        <w:rPr>
          <w:rFonts w:ascii="Arial" w:hAnsi="Arial"/>
          <w:i/>
          <w:color w:val="808080"/>
          <w:sz w:val="16"/>
        </w:rPr>
        <w:t>short outline</w:t>
      </w:r>
      <w:r>
        <w:rPr>
          <w:rFonts w:ascii="Arial" w:hAnsi="Arial"/>
          <w:i/>
          <w:color w:val="808080"/>
          <w:spacing w:val="-1"/>
          <w:sz w:val="16"/>
        </w:rPr>
        <w:t> </w:t>
      </w:r>
      <w:r>
        <w:rPr>
          <w:rFonts w:ascii="Arial" w:hAnsi="Arial"/>
          <w:i/>
          <w:color w:val="808080"/>
          <w:sz w:val="16"/>
        </w:rPr>
        <w:t>proposal</w:t>
      </w:r>
      <w:r>
        <w:rPr>
          <w:rFonts w:ascii="Arial" w:hAnsi="Arial"/>
          <w:i/>
          <w:color w:val="808080"/>
          <w:spacing w:val="-2"/>
          <w:sz w:val="16"/>
        </w:rPr>
        <w:t> </w:t>
      </w:r>
      <w:r>
        <w:rPr>
          <w:rFonts w:ascii="Arial" w:hAnsi="Arial"/>
          <w:i/>
          <w:color w:val="808080"/>
          <w:sz w:val="16"/>
        </w:rPr>
        <w:t>submitted</w:t>
      </w:r>
      <w:r>
        <w:rPr>
          <w:rFonts w:ascii="Arial" w:hAnsi="Arial"/>
          <w:i/>
          <w:color w:val="808080"/>
          <w:spacing w:val="-3"/>
          <w:sz w:val="16"/>
        </w:rPr>
        <w:t> </w:t>
      </w:r>
      <w:r>
        <w:rPr>
          <w:rFonts w:ascii="Arial" w:hAnsi="Arial"/>
          <w:i/>
          <w:color w:val="808080"/>
          <w:sz w:val="16"/>
        </w:rPr>
        <w:t>to</w:t>
      </w:r>
      <w:r>
        <w:rPr>
          <w:rFonts w:ascii="Arial" w:hAnsi="Arial"/>
          <w:i/>
          <w:color w:val="808080"/>
          <w:spacing w:val="-3"/>
          <w:sz w:val="16"/>
        </w:rPr>
        <w:t> </w:t>
      </w:r>
      <w:r>
        <w:rPr>
          <w:rFonts w:ascii="Arial" w:hAnsi="Arial"/>
          <w:i/>
          <w:color w:val="808080"/>
          <w:sz w:val="16"/>
        </w:rPr>
        <w:t>the</w:t>
      </w:r>
      <w:r>
        <w:rPr>
          <w:rFonts w:ascii="Arial" w:hAnsi="Arial"/>
          <w:i/>
          <w:color w:val="808080"/>
          <w:spacing w:val="-3"/>
          <w:sz w:val="16"/>
        </w:rPr>
        <w:t> </w:t>
      </w:r>
      <w:r>
        <w:rPr>
          <w:rFonts w:ascii="Arial" w:hAnsi="Arial"/>
          <w:i/>
          <w:color w:val="808080"/>
          <w:sz w:val="16"/>
        </w:rPr>
        <w:t>stage</w:t>
      </w:r>
      <w:r>
        <w:rPr>
          <w:rFonts w:ascii="Arial" w:hAnsi="Arial"/>
          <w:i/>
          <w:color w:val="808080"/>
          <w:spacing w:val="-1"/>
          <w:sz w:val="16"/>
        </w:rPr>
        <w:t> </w:t>
      </w:r>
      <w:r>
        <w:rPr>
          <w:rFonts w:ascii="Arial" w:hAnsi="Arial"/>
          <w:i/>
          <w:color w:val="808080"/>
          <w:sz w:val="16"/>
        </w:rPr>
        <w:t>1 </w:t>
      </w:r>
      <w:r>
        <w:rPr>
          <w:i/>
          <w:color w:val="808080"/>
          <w:sz w:val="16"/>
        </w:rPr>
        <w:t>– </w:t>
      </w:r>
      <w:r>
        <w:rPr>
          <w:rFonts w:ascii="Arial" w:hAnsi="Arial"/>
          <w:i/>
          <w:color w:val="808080"/>
          <w:sz w:val="16"/>
        </w:rPr>
        <w:t>in</w:t>
      </w:r>
      <w:r>
        <w:rPr>
          <w:rFonts w:ascii="Arial" w:hAnsi="Arial"/>
          <w:i/>
          <w:color w:val="808080"/>
          <w:spacing w:val="-1"/>
          <w:sz w:val="16"/>
        </w:rPr>
        <w:t> </w:t>
      </w:r>
      <w:r>
        <w:rPr>
          <w:rFonts w:ascii="Arial" w:hAnsi="Arial"/>
          <w:i/>
          <w:color w:val="808080"/>
          <w:sz w:val="16"/>
        </w:rPr>
        <w:t>particular</w:t>
      </w:r>
      <w:r>
        <w:rPr>
          <w:rFonts w:ascii="Arial" w:hAnsi="Arial"/>
          <w:i/>
          <w:color w:val="808080"/>
          <w:spacing w:val="-6"/>
          <w:sz w:val="16"/>
        </w:rPr>
        <w:t> </w:t>
      </w:r>
      <w:r>
        <w:rPr>
          <w:rFonts w:ascii="Arial" w:hAnsi="Arial"/>
          <w:i/>
          <w:color w:val="808080"/>
          <w:sz w:val="16"/>
        </w:rPr>
        <w:t>with</w:t>
      </w:r>
      <w:r>
        <w:rPr>
          <w:rFonts w:ascii="Arial" w:hAnsi="Arial"/>
          <w:i/>
          <w:color w:val="808080"/>
          <w:spacing w:val="-2"/>
          <w:sz w:val="16"/>
        </w:rPr>
        <w:t> </w:t>
      </w:r>
      <w:r>
        <w:rPr>
          <w:rFonts w:ascii="Arial" w:hAnsi="Arial"/>
          <w:i/>
          <w:color w:val="808080"/>
          <w:sz w:val="16"/>
        </w:rPr>
        <w:t>respect</w:t>
      </w:r>
      <w:r>
        <w:rPr>
          <w:rFonts w:ascii="Arial" w:hAnsi="Arial"/>
          <w:i/>
          <w:color w:val="808080"/>
          <w:spacing w:val="-2"/>
          <w:sz w:val="16"/>
        </w:rPr>
        <w:t> </w:t>
      </w:r>
      <w:r>
        <w:rPr>
          <w:rFonts w:ascii="Arial" w:hAnsi="Arial"/>
          <w:i/>
          <w:color w:val="808080"/>
          <w:sz w:val="16"/>
        </w:rPr>
        <w:t>to</w:t>
      </w:r>
      <w:r>
        <w:rPr>
          <w:rFonts w:ascii="Arial" w:hAnsi="Arial"/>
          <w:i/>
          <w:color w:val="808080"/>
          <w:spacing w:val="-3"/>
          <w:sz w:val="16"/>
        </w:rPr>
        <w:t> </w:t>
      </w:r>
      <w:r>
        <w:rPr>
          <w:rFonts w:ascii="Arial" w:hAnsi="Arial"/>
          <w:i/>
          <w:color w:val="808080"/>
          <w:sz w:val="16"/>
        </w:rPr>
        <w:t>the</w:t>
      </w:r>
      <w:r>
        <w:rPr>
          <w:rFonts w:ascii="Arial" w:hAnsi="Arial"/>
          <w:i/>
          <w:color w:val="808080"/>
          <w:sz w:val="16"/>
        </w:rPr>
        <w:t> proposal characteristics addressing the concepts of excellence and impact.</w:t>
      </w:r>
    </w:p>
    <w:p>
      <w:pPr>
        <w:pStyle w:val="BodyText"/>
        <w:spacing w:before="10"/>
        <w:rPr>
          <w:rFonts w:ascii="Arial"/>
          <w:i/>
          <w:sz w:val="19"/>
        </w:rPr>
      </w:pPr>
    </w:p>
    <w:tbl>
      <w:tblPr>
        <w:tblW w:w="0" w:type="auto"/>
        <w:jc w:val="left"/>
        <w:tblInd w:w="85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top w:w="0" w:type="dxa"/>
          <w:left w:w="0" w:type="dxa"/>
          <w:bottom w:w="0" w:type="dxa"/>
          <w:right w:w="0" w:type="dxa"/>
        </w:tblCellMar>
        <w:tblLook w:val="01E0"/>
      </w:tblPr>
      <w:tblGrid>
        <w:gridCol w:w="8932"/>
        <w:gridCol w:w="780"/>
        <w:gridCol w:w="780"/>
      </w:tblGrid>
      <w:tr>
        <w:trPr>
          <w:trHeight w:val="459" w:hRule="atLeast"/>
        </w:trPr>
        <w:tc>
          <w:tcPr>
            <w:tcW w:w="8932" w:type="dxa"/>
          </w:tcPr>
          <w:p>
            <w:pPr>
              <w:pStyle w:val="TableParagraph"/>
              <w:spacing w:before="121"/>
              <w:ind w:left="109"/>
              <w:rPr>
                <w:sz w:val="19"/>
              </w:rPr>
            </w:pPr>
            <w:r>
              <w:rPr>
                <w:color w:val="221F1F"/>
                <w:sz w:val="19"/>
              </w:rPr>
              <w:t>Are</w:t>
            </w:r>
            <w:r>
              <w:rPr>
                <w:color w:val="221F1F"/>
                <w:spacing w:val="-7"/>
                <w:sz w:val="19"/>
              </w:rPr>
              <w:t> </w:t>
            </w:r>
            <w:r>
              <w:rPr>
                <w:color w:val="221F1F"/>
                <w:sz w:val="19"/>
              </w:rPr>
              <w:t>there</w:t>
            </w:r>
            <w:r>
              <w:rPr>
                <w:color w:val="221F1F"/>
                <w:spacing w:val="-8"/>
                <w:sz w:val="19"/>
              </w:rPr>
              <w:t> </w:t>
            </w:r>
            <w:r>
              <w:rPr>
                <w:color w:val="221F1F"/>
                <w:sz w:val="19"/>
              </w:rPr>
              <w:t>substantial</w:t>
            </w:r>
            <w:r>
              <w:rPr>
                <w:color w:val="221F1F"/>
                <w:spacing w:val="-5"/>
                <w:sz w:val="19"/>
              </w:rPr>
              <w:t> </w:t>
            </w:r>
            <w:r>
              <w:rPr>
                <w:color w:val="221F1F"/>
                <w:sz w:val="19"/>
              </w:rPr>
              <w:t>differences</w:t>
            </w:r>
            <w:r>
              <w:rPr>
                <w:color w:val="221F1F"/>
                <w:spacing w:val="-6"/>
                <w:sz w:val="19"/>
              </w:rPr>
              <w:t> </w:t>
            </w:r>
            <w:r>
              <w:rPr>
                <w:color w:val="221F1F"/>
                <w:sz w:val="19"/>
              </w:rPr>
              <w:t>compared</w:t>
            </w:r>
            <w:r>
              <w:rPr>
                <w:color w:val="221F1F"/>
                <w:spacing w:val="-8"/>
                <w:sz w:val="19"/>
              </w:rPr>
              <w:t> </w:t>
            </w:r>
            <w:r>
              <w:rPr>
                <w:color w:val="221F1F"/>
                <w:sz w:val="19"/>
              </w:rPr>
              <w:t>to</w:t>
            </w:r>
            <w:r>
              <w:rPr>
                <w:color w:val="221F1F"/>
                <w:spacing w:val="-7"/>
                <w:sz w:val="19"/>
              </w:rPr>
              <w:t> </w:t>
            </w:r>
            <w:r>
              <w:rPr>
                <w:color w:val="221F1F"/>
                <w:sz w:val="19"/>
              </w:rPr>
              <w:t>the</w:t>
            </w:r>
            <w:r>
              <w:rPr>
                <w:color w:val="221F1F"/>
                <w:spacing w:val="-8"/>
                <w:sz w:val="19"/>
              </w:rPr>
              <w:t> </w:t>
            </w:r>
            <w:r>
              <w:rPr>
                <w:color w:val="221F1F"/>
                <w:sz w:val="19"/>
              </w:rPr>
              <w:t>stage-1</w:t>
            </w:r>
            <w:r>
              <w:rPr>
                <w:color w:val="221F1F"/>
                <w:spacing w:val="-9"/>
                <w:sz w:val="19"/>
              </w:rPr>
              <w:t> </w:t>
            </w:r>
            <w:r>
              <w:rPr>
                <w:color w:val="221F1F"/>
                <w:spacing w:val="-2"/>
                <w:sz w:val="19"/>
              </w:rPr>
              <w:t>proposal?</w:t>
            </w:r>
          </w:p>
        </w:tc>
        <w:tc>
          <w:tcPr>
            <w:tcW w:w="780" w:type="dxa"/>
          </w:tcPr>
          <w:p>
            <w:pPr>
              <w:pStyle w:val="TableParagraph"/>
              <w:spacing w:before="136"/>
              <w:ind w:left="127"/>
              <w:rPr>
                <w:sz w:val="19"/>
              </w:rPr>
            </w:pPr>
            <w:r>
              <w:rPr/>
              <w:drawing>
                <wp:inline distT="0" distB="0" distL="0" distR="0">
                  <wp:extent cx="106679" cy="106679"/>
                  <wp:effectExtent l="0" t="0" r="0" b="0"/>
                  <wp:docPr id="285" name="image7.png"/>
                  <wp:cNvGraphicFramePr>
                    <a:graphicFrameLocks noChangeAspect="1"/>
                  </wp:cNvGraphicFramePr>
                  <a:graphic>
                    <a:graphicData uri="http://schemas.openxmlformats.org/drawingml/2006/picture">
                      <pic:pic>
                        <pic:nvPicPr>
                          <pic:cNvPr id="286"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pacing w:val="-3"/>
                <w:sz w:val="20"/>
              </w:rPr>
              <w:t> </w:t>
            </w:r>
            <w:r>
              <w:rPr>
                <w:color w:val="221F1F"/>
                <w:sz w:val="19"/>
              </w:rPr>
              <w:t>Yes</w:t>
            </w:r>
          </w:p>
        </w:tc>
        <w:tc>
          <w:tcPr>
            <w:tcW w:w="780" w:type="dxa"/>
          </w:tcPr>
          <w:p>
            <w:pPr>
              <w:pStyle w:val="TableParagraph"/>
              <w:spacing w:before="121"/>
              <w:ind w:left="184"/>
              <w:rPr>
                <w:sz w:val="19"/>
              </w:rPr>
            </w:pPr>
            <w:r>
              <w:rPr/>
              <w:drawing>
                <wp:inline distT="0" distB="0" distL="0" distR="0">
                  <wp:extent cx="106679" cy="106552"/>
                  <wp:effectExtent l="0" t="0" r="0" b="0"/>
                  <wp:docPr id="287" name="image7.png"/>
                  <wp:cNvGraphicFramePr>
                    <a:graphicFrameLocks noChangeAspect="1"/>
                  </wp:cNvGraphicFramePr>
                  <a:graphic>
                    <a:graphicData uri="http://schemas.openxmlformats.org/drawingml/2006/picture">
                      <pic:pic>
                        <pic:nvPicPr>
                          <pic:cNvPr id="288" name="image7.png"/>
                          <pic:cNvPicPr/>
                        </pic:nvPicPr>
                        <pic:blipFill>
                          <a:blip r:embed="rId14" cstate="print"/>
                          <a:stretch>
                            <a:fillRect/>
                          </a:stretch>
                        </pic:blipFill>
                        <pic:spPr>
                          <a:xfrm>
                            <a:off x="0" y="0"/>
                            <a:ext cx="106679" cy="106552"/>
                          </a:xfrm>
                          <a:prstGeom prst="rect">
                            <a:avLst/>
                          </a:prstGeom>
                        </pic:spPr>
                      </pic:pic>
                    </a:graphicData>
                  </a:graphic>
                </wp:inline>
              </w:drawing>
            </w:r>
            <w:r>
              <w:rPr/>
            </w:r>
            <w:r>
              <w:rPr>
                <w:rFonts w:ascii="Times New Roman"/>
                <w:spacing w:val="-7"/>
                <w:sz w:val="20"/>
              </w:rPr>
              <w:t> </w:t>
            </w:r>
            <w:r>
              <w:rPr>
                <w:color w:val="221F1F"/>
                <w:sz w:val="19"/>
              </w:rPr>
              <w:t>No</w:t>
            </w:r>
          </w:p>
        </w:tc>
      </w:tr>
    </w:tbl>
    <w:p>
      <w:pPr>
        <w:pStyle w:val="BodyText"/>
        <w:rPr>
          <w:rFonts w:ascii="Arial"/>
          <w:i/>
          <w:sz w:val="20"/>
        </w:rPr>
      </w:pPr>
    </w:p>
    <w:p>
      <w:pPr>
        <w:spacing w:before="0"/>
        <w:ind w:left="839" w:right="0" w:firstLine="0"/>
        <w:jc w:val="left"/>
        <w:rPr>
          <w:rFonts w:ascii="Arial"/>
          <w:i/>
          <w:sz w:val="15"/>
        </w:rPr>
      </w:pPr>
      <w:r>
        <w:rPr>
          <w:rFonts w:ascii="Arial"/>
          <w:i/>
          <w:color w:val="49A45B"/>
          <w:sz w:val="15"/>
        </w:rPr>
        <w:t>Questions</w:t>
      </w:r>
      <w:r>
        <w:rPr>
          <w:rFonts w:ascii="Arial"/>
          <w:i/>
          <w:color w:val="49A45B"/>
          <w:spacing w:val="-5"/>
          <w:sz w:val="15"/>
        </w:rPr>
        <w:t> </w:t>
      </w:r>
      <w:r>
        <w:rPr>
          <w:rFonts w:ascii="Arial"/>
          <w:i/>
          <w:color w:val="49A45B"/>
          <w:sz w:val="15"/>
        </w:rPr>
        <w:t>showed</w:t>
      </w:r>
      <w:r>
        <w:rPr>
          <w:rFonts w:ascii="Arial"/>
          <w:i/>
          <w:color w:val="49A45B"/>
          <w:spacing w:val="-7"/>
          <w:sz w:val="15"/>
        </w:rPr>
        <w:t> </w:t>
      </w:r>
      <w:r>
        <w:rPr>
          <w:rFonts w:ascii="Arial"/>
          <w:i/>
          <w:color w:val="49A45B"/>
          <w:sz w:val="15"/>
        </w:rPr>
        <w:t>only</w:t>
      </w:r>
      <w:r>
        <w:rPr>
          <w:rFonts w:ascii="Arial"/>
          <w:i/>
          <w:color w:val="49A45B"/>
          <w:spacing w:val="-3"/>
          <w:sz w:val="15"/>
        </w:rPr>
        <w:t> </w:t>
      </w:r>
      <w:r>
        <w:rPr>
          <w:rFonts w:ascii="Arial"/>
          <w:i/>
          <w:color w:val="49A45B"/>
          <w:sz w:val="15"/>
        </w:rPr>
        <w:t>in</w:t>
      </w:r>
      <w:r>
        <w:rPr>
          <w:rFonts w:ascii="Arial"/>
          <w:i/>
          <w:color w:val="49A45B"/>
          <w:spacing w:val="-7"/>
          <w:sz w:val="15"/>
        </w:rPr>
        <w:t> </w:t>
      </w:r>
      <w:r>
        <w:rPr>
          <w:rFonts w:ascii="Arial"/>
          <w:i/>
          <w:color w:val="49A45B"/>
          <w:sz w:val="15"/>
        </w:rPr>
        <w:t>answer</w:t>
      </w:r>
      <w:r>
        <w:rPr>
          <w:rFonts w:ascii="Arial"/>
          <w:i/>
          <w:color w:val="49A45B"/>
          <w:spacing w:val="-7"/>
          <w:sz w:val="15"/>
        </w:rPr>
        <w:t> </w:t>
      </w:r>
      <w:r>
        <w:rPr>
          <w:rFonts w:ascii="Arial"/>
          <w:i/>
          <w:color w:val="49A45B"/>
          <w:sz w:val="15"/>
        </w:rPr>
        <w:t>is</w:t>
      </w:r>
      <w:r>
        <w:rPr>
          <w:rFonts w:ascii="Arial"/>
          <w:i/>
          <w:color w:val="49A45B"/>
          <w:spacing w:val="-7"/>
          <w:sz w:val="15"/>
        </w:rPr>
        <w:t> </w:t>
      </w:r>
      <w:r>
        <w:rPr>
          <w:rFonts w:ascii="Arial"/>
          <w:i/>
          <w:color w:val="49A45B"/>
          <w:spacing w:val="-4"/>
          <w:sz w:val="15"/>
        </w:rPr>
        <w:t>Yes:</w:t>
      </w:r>
    </w:p>
    <w:p>
      <w:pPr>
        <w:spacing w:before="4"/>
        <w:ind w:left="839" w:right="0" w:firstLine="0"/>
        <w:jc w:val="left"/>
        <w:rPr>
          <w:rFonts w:ascii="Arial"/>
          <w:sz w:val="18"/>
        </w:rPr>
      </w:pPr>
      <w:r>
        <w:rPr>
          <w:rFonts w:ascii="Arial"/>
          <w:color w:val="221F1F"/>
          <w:sz w:val="18"/>
        </w:rPr>
        <w:t>Please</w:t>
      </w:r>
      <w:r>
        <w:rPr>
          <w:rFonts w:ascii="Arial"/>
          <w:color w:val="221F1F"/>
          <w:spacing w:val="-3"/>
          <w:sz w:val="18"/>
        </w:rPr>
        <w:t> </w:t>
      </w:r>
      <w:r>
        <w:rPr>
          <w:rFonts w:ascii="Arial"/>
          <w:color w:val="221F1F"/>
          <w:sz w:val="18"/>
        </w:rPr>
        <w:t>list</w:t>
      </w:r>
      <w:r>
        <w:rPr>
          <w:rFonts w:ascii="Arial"/>
          <w:color w:val="221F1F"/>
          <w:spacing w:val="-2"/>
          <w:sz w:val="18"/>
        </w:rPr>
        <w:t> </w:t>
      </w:r>
      <w:r>
        <w:rPr>
          <w:rFonts w:ascii="Arial"/>
          <w:color w:val="221F1F"/>
          <w:sz w:val="18"/>
        </w:rPr>
        <w:t>the</w:t>
      </w:r>
      <w:r>
        <w:rPr>
          <w:rFonts w:ascii="Arial"/>
          <w:color w:val="221F1F"/>
          <w:spacing w:val="-4"/>
          <w:sz w:val="18"/>
        </w:rPr>
        <w:t> </w:t>
      </w:r>
      <w:r>
        <w:rPr>
          <w:rFonts w:ascii="Arial"/>
          <w:color w:val="221F1F"/>
          <w:sz w:val="18"/>
        </w:rPr>
        <w:t>substantial differences,</w:t>
      </w:r>
      <w:r>
        <w:rPr>
          <w:rFonts w:ascii="Arial"/>
          <w:color w:val="221F1F"/>
          <w:spacing w:val="-2"/>
          <w:sz w:val="18"/>
        </w:rPr>
        <w:t> </w:t>
      </w:r>
      <w:r>
        <w:rPr>
          <w:rFonts w:ascii="Arial"/>
          <w:color w:val="221F1F"/>
          <w:sz w:val="18"/>
        </w:rPr>
        <w:t>and</w:t>
      </w:r>
      <w:r>
        <w:rPr>
          <w:rFonts w:ascii="Arial"/>
          <w:color w:val="221F1F"/>
          <w:spacing w:val="-4"/>
          <w:sz w:val="18"/>
        </w:rPr>
        <w:t> </w:t>
      </w:r>
      <w:r>
        <w:rPr>
          <w:rFonts w:ascii="Arial"/>
          <w:color w:val="221F1F"/>
          <w:sz w:val="18"/>
        </w:rPr>
        <w:t>indicate</w:t>
      </w:r>
      <w:r>
        <w:rPr>
          <w:rFonts w:ascii="Arial"/>
          <w:color w:val="221F1F"/>
          <w:spacing w:val="-2"/>
          <w:sz w:val="18"/>
        </w:rPr>
        <w:t> </w:t>
      </w:r>
      <w:r>
        <w:rPr>
          <w:rFonts w:ascii="Arial"/>
          <w:color w:val="221F1F"/>
          <w:sz w:val="18"/>
        </w:rPr>
        <w:t>the</w:t>
      </w:r>
      <w:r>
        <w:rPr>
          <w:rFonts w:ascii="Arial"/>
          <w:color w:val="221F1F"/>
          <w:spacing w:val="-2"/>
          <w:sz w:val="18"/>
        </w:rPr>
        <w:t> reasons</w:t>
      </w:r>
    </w:p>
    <w:p>
      <w:pPr>
        <w:pStyle w:val="BodyText"/>
        <w:spacing w:before="5"/>
        <w:rPr>
          <w:rFonts w:ascii="Arial"/>
          <w:sz w:val="19"/>
        </w:rPr>
      </w:pPr>
    </w:p>
    <w:tbl>
      <w:tblPr>
        <w:tblW w:w="0" w:type="auto"/>
        <w:jc w:val="left"/>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2943"/>
        <w:gridCol w:w="6815"/>
      </w:tblGrid>
      <w:tr>
        <w:trPr>
          <w:trHeight w:val="1171" w:hRule="atLeast"/>
        </w:trPr>
        <w:tc>
          <w:tcPr>
            <w:tcW w:w="533" w:type="dxa"/>
          </w:tcPr>
          <w:p>
            <w:pPr>
              <w:pStyle w:val="TableParagraph"/>
              <w:ind w:right="63"/>
              <w:jc w:val="center"/>
              <w:rPr>
                <w:rFonts w:ascii="Segoe UI Emoji" w:hAnsi="Segoe UI Emoji"/>
                <w:sz w:val="28"/>
              </w:rPr>
            </w:pPr>
            <w:r>
              <w:rPr>
                <w:rFonts w:ascii="Segoe UI Emoji" w:hAnsi="Segoe UI Emoji"/>
                <w:w w:val="100"/>
                <w:sz w:val="28"/>
              </w:rPr>
              <w:t>□</w:t>
            </w:r>
          </w:p>
        </w:tc>
        <w:tc>
          <w:tcPr>
            <w:tcW w:w="2943" w:type="dxa"/>
          </w:tcPr>
          <w:p>
            <w:pPr>
              <w:pStyle w:val="TableParagraph"/>
              <w:spacing w:before="136"/>
              <w:ind w:left="110"/>
              <w:rPr>
                <w:sz w:val="19"/>
              </w:rPr>
            </w:pPr>
            <w:r>
              <w:rPr>
                <w:color w:val="221F1F"/>
                <w:spacing w:val="-2"/>
                <w:sz w:val="19"/>
              </w:rPr>
              <w:t>Partnership</w:t>
            </w:r>
          </w:p>
        </w:tc>
        <w:tc>
          <w:tcPr>
            <w:tcW w:w="6815" w:type="dxa"/>
          </w:tcPr>
          <w:p>
            <w:pPr>
              <w:pStyle w:val="TableParagraph"/>
              <w:spacing w:before="1"/>
              <w:rPr>
                <w:sz w:val="15"/>
              </w:rPr>
            </w:pPr>
          </w:p>
          <w:p>
            <w:pPr>
              <w:pStyle w:val="TableParagraph"/>
              <w:ind w:left="110"/>
              <w:rPr>
                <w:i/>
                <w:sz w:val="15"/>
              </w:rPr>
            </w:pPr>
            <w:r>
              <w:rPr>
                <w:i/>
                <w:color w:val="49A45B"/>
                <w:sz w:val="15"/>
              </w:rPr>
              <w:t>List</w:t>
            </w:r>
            <w:r>
              <w:rPr>
                <w:i/>
                <w:color w:val="49A45B"/>
                <w:spacing w:val="-8"/>
                <w:sz w:val="15"/>
              </w:rPr>
              <w:t> </w:t>
            </w:r>
            <w:r>
              <w:rPr>
                <w:i/>
                <w:color w:val="49A45B"/>
                <w:sz w:val="15"/>
              </w:rPr>
              <w:t>the</w:t>
            </w:r>
            <w:r>
              <w:rPr>
                <w:i/>
                <w:color w:val="49A45B"/>
                <w:spacing w:val="-9"/>
                <w:sz w:val="15"/>
              </w:rPr>
              <w:t> </w:t>
            </w:r>
            <w:r>
              <w:rPr>
                <w:i/>
                <w:color w:val="49A45B"/>
                <w:sz w:val="15"/>
              </w:rPr>
              <w:t>substantial</w:t>
            </w:r>
            <w:r>
              <w:rPr>
                <w:i/>
                <w:color w:val="49A45B"/>
                <w:spacing w:val="-7"/>
                <w:sz w:val="15"/>
              </w:rPr>
              <w:t> </w:t>
            </w:r>
            <w:r>
              <w:rPr>
                <w:i/>
                <w:color w:val="49A45B"/>
                <w:sz w:val="15"/>
              </w:rPr>
              <w:t>differences</w:t>
            </w:r>
            <w:r>
              <w:rPr>
                <w:i/>
                <w:color w:val="49A45B"/>
                <w:spacing w:val="-6"/>
                <w:sz w:val="15"/>
              </w:rPr>
              <w:t> </w:t>
            </w:r>
            <w:r>
              <w:rPr>
                <w:i/>
                <w:color w:val="49A45B"/>
                <w:sz w:val="15"/>
              </w:rPr>
              <w:t>and</w:t>
            </w:r>
            <w:r>
              <w:rPr>
                <w:i/>
                <w:color w:val="49A45B"/>
                <w:spacing w:val="-4"/>
                <w:sz w:val="15"/>
              </w:rPr>
              <w:t> </w:t>
            </w:r>
            <w:r>
              <w:rPr>
                <w:i/>
                <w:color w:val="49A45B"/>
                <w:sz w:val="15"/>
              </w:rPr>
              <w:t>indicate</w:t>
            </w:r>
            <w:r>
              <w:rPr>
                <w:i/>
                <w:color w:val="49A45B"/>
                <w:spacing w:val="-9"/>
                <w:sz w:val="15"/>
              </w:rPr>
              <w:t> </w:t>
            </w:r>
            <w:r>
              <w:rPr>
                <w:i/>
                <w:color w:val="49A45B"/>
                <w:sz w:val="15"/>
              </w:rPr>
              <w:t>the</w:t>
            </w:r>
            <w:r>
              <w:rPr>
                <w:i/>
                <w:color w:val="49A45B"/>
                <w:spacing w:val="-7"/>
                <w:sz w:val="15"/>
              </w:rPr>
              <w:t> </w:t>
            </w:r>
            <w:r>
              <w:rPr>
                <w:i/>
                <w:color w:val="49A45B"/>
                <w:spacing w:val="-2"/>
                <w:sz w:val="15"/>
              </w:rPr>
              <w:t>reasons</w:t>
            </w:r>
          </w:p>
        </w:tc>
      </w:tr>
      <w:tr>
        <w:trPr>
          <w:trHeight w:val="1139" w:hRule="atLeast"/>
        </w:trPr>
        <w:tc>
          <w:tcPr>
            <w:tcW w:w="533" w:type="dxa"/>
          </w:tcPr>
          <w:p>
            <w:pPr>
              <w:pStyle w:val="TableParagraph"/>
              <w:spacing w:before="2"/>
              <w:ind w:right="63"/>
              <w:jc w:val="center"/>
              <w:rPr>
                <w:rFonts w:ascii="Segoe UI Emoji" w:hAnsi="Segoe UI Emoji"/>
                <w:sz w:val="28"/>
              </w:rPr>
            </w:pPr>
            <w:r>
              <w:rPr>
                <w:rFonts w:ascii="Segoe UI Emoji" w:hAnsi="Segoe UI Emoji"/>
                <w:w w:val="100"/>
                <w:sz w:val="28"/>
              </w:rPr>
              <w:t>□</w:t>
            </w:r>
          </w:p>
        </w:tc>
        <w:tc>
          <w:tcPr>
            <w:tcW w:w="2943" w:type="dxa"/>
          </w:tcPr>
          <w:p>
            <w:pPr>
              <w:pStyle w:val="TableParagraph"/>
              <w:spacing w:before="138"/>
              <w:ind w:left="110"/>
              <w:rPr>
                <w:sz w:val="19"/>
              </w:rPr>
            </w:pPr>
            <w:r>
              <w:rPr>
                <w:color w:val="221F1F"/>
                <w:spacing w:val="-2"/>
                <w:sz w:val="19"/>
              </w:rPr>
              <w:t>Budget</w:t>
            </w:r>
          </w:p>
        </w:tc>
        <w:tc>
          <w:tcPr>
            <w:tcW w:w="6815" w:type="dxa"/>
          </w:tcPr>
          <w:p>
            <w:pPr>
              <w:pStyle w:val="TableParagraph"/>
              <w:spacing w:before="140"/>
              <w:ind w:left="110"/>
              <w:rPr>
                <w:i/>
                <w:sz w:val="15"/>
              </w:rPr>
            </w:pPr>
            <w:r>
              <w:rPr>
                <w:i/>
                <w:color w:val="49A45B"/>
                <w:sz w:val="15"/>
              </w:rPr>
              <w:t>List</w:t>
            </w:r>
            <w:r>
              <w:rPr>
                <w:i/>
                <w:color w:val="49A45B"/>
                <w:spacing w:val="-8"/>
                <w:sz w:val="15"/>
              </w:rPr>
              <w:t> </w:t>
            </w:r>
            <w:r>
              <w:rPr>
                <w:i/>
                <w:color w:val="49A45B"/>
                <w:sz w:val="15"/>
              </w:rPr>
              <w:t>the</w:t>
            </w:r>
            <w:r>
              <w:rPr>
                <w:i/>
                <w:color w:val="49A45B"/>
                <w:spacing w:val="-9"/>
                <w:sz w:val="15"/>
              </w:rPr>
              <w:t> </w:t>
            </w:r>
            <w:r>
              <w:rPr>
                <w:i/>
                <w:color w:val="49A45B"/>
                <w:sz w:val="15"/>
              </w:rPr>
              <w:t>substantial</w:t>
            </w:r>
            <w:r>
              <w:rPr>
                <w:i/>
                <w:color w:val="49A45B"/>
                <w:spacing w:val="-7"/>
                <w:sz w:val="15"/>
              </w:rPr>
              <w:t> </w:t>
            </w:r>
            <w:r>
              <w:rPr>
                <w:i/>
                <w:color w:val="49A45B"/>
                <w:sz w:val="15"/>
              </w:rPr>
              <w:t>differences</w:t>
            </w:r>
            <w:r>
              <w:rPr>
                <w:i/>
                <w:color w:val="49A45B"/>
                <w:spacing w:val="-6"/>
                <w:sz w:val="15"/>
              </w:rPr>
              <w:t> </w:t>
            </w:r>
            <w:r>
              <w:rPr>
                <w:i/>
                <w:color w:val="49A45B"/>
                <w:sz w:val="15"/>
              </w:rPr>
              <w:t>and</w:t>
            </w:r>
            <w:r>
              <w:rPr>
                <w:i/>
                <w:color w:val="49A45B"/>
                <w:spacing w:val="-4"/>
                <w:sz w:val="15"/>
              </w:rPr>
              <w:t> </w:t>
            </w:r>
            <w:r>
              <w:rPr>
                <w:i/>
                <w:color w:val="49A45B"/>
                <w:sz w:val="15"/>
              </w:rPr>
              <w:t>indicate</w:t>
            </w:r>
            <w:r>
              <w:rPr>
                <w:i/>
                <w:color w:val="49A45B"/>
                <w:spacing w:val="-9"/>
                <w:sz w:val="15"/>
              </w:rPr>
              <w:t> </w:t>
            </w:r>
            <w:r>
              <w:rPr>
                <w:i/>
                <w:color w:val="49A45B"/>
                <w:sz w:val="15"/>
              </w:rPr>
              <w:t>the</w:t>
            </w:r>
            <w:r>
              <w:rPr>
                <w:i/>
                <w:color w:val="49A45B"/>
                <w:spacing w:val="-7"/>
                <w:sz w:val="15"/>
              </w:rPr>
              <w:t> </w:t>
            </w:r>
            <w:r>
              <w:rPr>
                <w:i/>
                <w:color w:val="49A45B"/>
                <w:spacing w:val="-2"/>
                <w:sz w:val="15"/>
              </w:rPr>
              <w:t>reasons</w:t>
            </w:r>
          </w:p>
        </w:tc>
      </w:tr>
      <w:tr>
        <w:trPr>
          <w:trHeight w:val="1139" w:hRule="atLeast"/>
        </w:trPr>
        <w:tc>
          <w:tcPr>
            <w:tcW w:w="533" w:type="dxa"/>
          </w:tcPr>
          <w:p>
            <w:pPr>
              <w:pStyle w:val="TableParagraph"/>
              <w:ind w:right="63"/>
              <w:jc w:val="center"/>
              <w:rPr>
                <w:rFonts w:ascii="Segoe UI Emoji" w:hAnsi="Segoe UI Emoji"/>
                <w:sz w:val="28"/>
              </w:rPr>
            </w:pPr>
            <w:r>
              <w:rPr>
                <w:rFonts w:ascii="Segoe UI Emoji" w:hAnsi="Segoe UI Emoji"/>
                <w:w w:val="100"/>
                <w:sz w:val="28"/>
              </w:rPr>
              <w:t>□</w:t>
            </w:r>
          </w:p>
        </w:tc>
        <w:tc>
          <w:tcPr>
            <w:tcW w:w="2943" w:type="dxa"/>
          </w:tcPr>
          <w:p>
            <w:pPr>
              <w:pStyle w:val="TableParagraph"/>
              <w:spacing w:before="138"/>
              <w:ind w:left="110"/>
              <w:rPr>
                <w:sz w:val="19"/>
              </w:rPr>
            </w:pPr>
            <w:r>
              <w:rPr>
                <w:color w:val="221F1F"/>
                <w:spacing w:val="-2"/>
                <w:sz w:val="19"/>
              </w:rPr>
              <w:t>Approach</w:t>
            </w:r>
          </w:p>
        </w:tc>
        <w:tc>
          <w:tcPr>
            <w:tcW w:w="6815" w:type="dxa"/>
          </w:tcPr>
          <w:p>
            <w:pPr>
              <w:pStyle w:val="TableParagraph"/>
              <w:spacing w:before="140"/>
              <w:ind w:left="110"/>
              <w:rPr>
                <w:i/>
                <w:sz w:val="15"/>
              </w:rPr>
            </w:pPr>
            <w:r>
              <w:rPr>
                <w:i/>
                <w:color w:val="49A45B"/>
                <w:sz w:val="15"/>
              </w:rPr>
              <w:t>List</w:t>
            </w:r>
            <w:r>
              <w:rPr>
                <w:i/>
                <w:color w:val="49A45B"/>
                <w:spacing w:val="-6"/>
                <w:sz w:val="15"/>
              </w:rPr>
              <w:t> </w:t>
            </w:r>
            <w:r>
              <w:rPr>
                <w:i/>
                <w:color w:val="49A45B"/>
                <w:sz w:val="15"/>
              </w:rPr>
              <w:t>the</w:t>
            </w:r>
            <w:r>
              <w:rPr>
                <w:i/>
                <w:color w:val="49A45B"/>
                <w:spacing w:val="-9"/>
                <w:sz w:val="15"/>
              </w:rPr>
              <w:t> </w:t>
            </w:r>
            <w:r>
              <w:rPr>
                <w:i/>
                <w:color w:val="49A45B"/>
                <w:sz w:val="15"/>
              </w:rPr>
              <w:t>substantial</w:t>
            </w:r>
            <w:r>
              <w:rPr>
                <w:i/>
                <w:color w:val="49A45B"/>
                <w:spacing w:val="-7"/>
                <w:sz w:val="15"/>
              </w:rPr>
              <w:t> </w:t>
            </w:r>
            <w:r>
              <w:rPr>
                <w:i/>
                <w:color w:val="49A45B"/>
                <w:sz w:val="15"/>
              </w:rPr>
              <w:t>differences</w:t>
            </w:r>
            <w:r>
              <w:rPr>
                <w:i/>
                <w:color w:val="49A45B"/>
                <w:spacing w:val="-6"/>
                <w:sz w:val="15"/>
              </w:rPr>
              <w:t> </w:t>
            </w:r>
            <w:r>
              <w:rPr>
                <w:i/>
                <w:color w:val="49A45B"/>
                <w:sz w:val="15"/>
              </w:rPr>
              <w:t>and</w:t>
            </w:r>
            <w:r>
              <w:rPr>
                <w:i/>
                <w:color w:val="49A45B"/>
                <w:spacing w:val="-3"/>
                <w:sz w:val="15"/>
              </w:rPr>
              <w:t> </w:t>
            </w:r>
            <w:r>
              <w:rPr>
                <w:i/>
                <w:color w:val="49A45B"/>
                <w:sz w:val="15"/>
              </w:rPr>
              <w:t>indicate</w:t>
            </w:r>
            <w:r>
              <w:rPr>
                <w:i/>
                <w:color w:val="49A45B"/>
                <w:spacing w:val="-9"/>
                <w:sz w:val="15"/>
              </w:rPr>
              <w:t> </w:t>
            </w:r>
            <w:r>
              <w:rPr>
                <w:i/>
                <w:color w:val="49A45B"/>
                <w:sz w:val="15"/>
              </w:rPr>
              <w:t>the</w:t>
            </w:r>
            <w:r>
              <w:rPr>
                <w:i/>
                <w:color w:val="49A45B"/>
                <w:spacing w:val="-7"/>
                <w:sz w:val="15"/>
              </w:rPr>
              <w:t> </w:t>
            </w:r>
            <w:r>
              <w:rPr>
                <w:i/>
                <w:color w:val="49A45B"/>
                <w:spacing w:val="-2"/>
                <w:sz w:val="15"/>
              </w:rPr>
              <w:t>reasons</w:t>
            </w:r>
          </w:p>
        </w:tc>
      </w:tr>
    </w:tbl>
    <w:p>
      <w:pPr>
        <w:pStyle w:val="BodyText"/>
        <w:spacing w:before="2"/>
        <w:rPr>
          <w:rFonts w:ascii="Arial"/>
          <w:sz w:val="24"/>
        </w:rPr>
      </w:pPr>
    </w:p>
    <w:p>
      <w:pPr>
        <w:pStyle w:val="Heading4"/>
        <w:ind w:right="1844"/>
      </w:pPr>
      <w:r>
        <w:rPr>
          <w:i/>
          <w:color w:val="49A45B"/>
        </w:rPr>
        <w:t>[Calls</w:t>
      </w:r>
      <w:r>
        <w:rPr>
          <w:i/>
          <w:color w:val="49A45B"/>
          <w:spacing w:val="-3"/>
        </w:rPr>
        <w:t> </w:t>
      </w:r>
      <w:r>
        <w:rPr>
          <w:i/>
          <w:color w:val="49A45B"/>
        </w:rPr>
        <w:t>with</w:t>
      </w:r>
      <w:r>
        <w:rPr>
          <w:i/>
          <w:color w:val="49A45B"/>
          <w:spacing w:val="-3"/>
        </w:rPr>
        <w:t> </w:t>
      </w:r>
      <w:r>
        <w:rPr>
          <w:i/>
          <w:color w:val="49A45B"/>
        </w:rPr>
        <w:t>clinical</w:t>
      </w:r>
      <w:r>
        <w:rPr>
          <w:i/>
          <w:color w:val="49A45B"/>
          <w:spacing w:val="-4"/>
        </w:rPr>
        <w:t> </w:t>
      </w:r>
      <w:r>
        <w:rPr>
          <w:i/>
          <w:color w:val="49A45B"/>
        </w:rPr>
        <w:t>trials:</w:t>
      </w:r>
      <w:r>
        <w:rPr>
          <w:i/>
          <w:color w:val="49A45B"/>
          <w:spacing w:val="-2"/>
        </w:rPr>
        <w:t> </w:t>
      </w:r>
      <w:r>
        <w:rPr>
          <w:i/>
          <w:color w:val="458DCA"/>
        </w:rPr>
        <w:t>Essential</w:t>
      </w:r>
      <w:r>
        <w:rPr>
          <w:i/>
          <w:color w:val="458DCA"/>
          <w:spacing w:val="-4"/>
        </w:rPr>
        <w:t> </w:t>
      </w:r>
      <w:r>
        <w:rPr>
          <w:i/>
          <w:color w:val="458DCA"/>
        </w:rPr>
        <w:t>information</w:t>
      </w:r>
      <w:r>
        <w:rPr>
          <w:i/>
          <w:color w:val="458DCA"/>
          <w:spacing w:val="-5"/>
        </w:rPr>
        <w:t> </w:t>
      </w:r>
      <w:r>
        <w:rPr>
          <w:i/>
          <w:color w:val="458DCA"/>
        </w:rPr>
        <w:t>to</w:t>
      </w:r>
      <w:r>
        <w:rPr>
          <w:i/>
          <w:color w:val="458DCA"/>
          <w:spacing w:val="-2"/>
        </w:rPr>
        <w:t> </w:t>
      </w:r>
      <w:r>
        <w:rPr>
          <w:i/>
          <w:color w:val="458DCA"/>
        </w:rPr>
        <w:t>be</w:t>
      </w:r>
      <w:r>
        <w:rPr>
          <w:i/>
          <w:color w:val="458DCA"/>
          <w:spacing w:val="-3"/>
        </w:rPr>
        <w:t> </w:t>
      </w:r>
      <w:r>
        <w:rPr>
          <w:i/>
          <w:color w:val="458DCA"/>
        </w:rPr>
        <w:t>provided</w:t>
      </w:r>
      <w:r>
        <w:rPr>
          <w:i/>
          <w:color w:val="458DCA"/>
          <w:spacing w:val="-5"/>
        </w:rPr>
        <w:t> </w:t>
      </w:r>
      <w:r>
        <w:rPr>
          <w:i/>
          <w:color w:val="458DCA"/>
        </w:rPr>
        <w:t>for</w:t>
      </w:r>
      <w:r>
        <w:rPr>
          <w:i/>
          <w:color w:val="458DCA"/>
          <w:spacing w:val="-3"/>
        </w:rPr>
        <w:t> </w:t>
      </w:r>
      <w:r>
        <w:rPr>
          <w:i/>
          <w:color w:val="458DCA"/>
        </w:rPr>
        <w:t>proposals</w:t>
      </w:r>
      <w:r>
        <w:rPr>
          <w:i/>
          <w:color w:val="458DCA"/>
          <w:spacing w:val="-4"/>
        </w:rPr>
        <w:t> </w:t>
      </w:r>
      <w:r>
        <w:rPr>
          <w:i/>
          <w:color w:val="458DCA"/>
        </w:rPr>
        <w:t>including</w:t>
      </w:r>
      <w:r>
        <w:rPr>
          <w:color w:val="458DCA"/>
        </w:rPr>
        <w:t> clinical trials / studies / investigations</w:t>
      </w:r>
    </w:p>
    <w:p>
      <w:pPr>
        <w:spacing w:before="171"/>
        <w:ind w:left="692" w:right="1844" w:firstLine="0"/>
        <w:jc w:val="left"/>
        <w:rPr>
          <w:rFonts w:ascii="Arial"/>
          <w:i/>
          <w:sz w:val="15"/>
        </w:rPr>
      </w:pPr>
      <w:r>
        <w:rPr>
          <w:rFonts w:ascii="Arial"/>
          <w:i/>
          <w:color w:val="49A45B"/>
          <w:sz w:val="15"/>
        </w:rPr>
        <w:t>Clinical study means, for the purpose of this document, any systematic prospective or retrospective collection and analysis of health</w:t>
      </w:r>
      <w:r>
        <w:rPr>
          <w:rFonts w:ascii="Arial"/>
          <w:i/>
          <w:color w:val="49A45B"/>
          <w:sz w:val="15"/>
        </w:rPr>
        <w:t> data obtained from individual patients or healthy persons in order to address scientific questions related to the understanding, prevention, diagnosis, monitoring or treatment of a disease, mental illness, or physical</w:t>
      </w:r>
      <w:r>
        <w:rPr>
          <w:rFonts w:ascii="Arial"/>
          <w:i/>
          <w:color w:val="49A45B"/>
          <w:spacing w:val="-1"/>
          <w:sz w:val="15"/>
        </w:rPr>
        <w:t> </w:t>
      </w:r>
      <w:r>
        <w:rPr>
          <w:rFonts w:ascii="Arial"/>
          <w:i/>
          <w:color w:val="49A45B"/>
          <w:sz w:val="15"/>
        </w:rPr>
        <w:t>condition. It includes but it is not limited to clinical</w:t>
      </w:r>
      <w:r>
        <w:rPr>
          <w:rFonts w:ascii="Arial"/>
          <w:i/>
          <w:color w:val="49A45B"/>
          <w:spacing w:val="-3"/>
          <w:sz w:val="15"/>
        </w:rPr>
        <w:t> </w:t>
      </w:r>
      <w:r>
        <w:rPr>
          <w:rFonts w:ascii="Arial"/>
          <w:i/>
          <w:color w:val="49A45B"/>
          <w:sz w:val="15"/>
        </w:rPr>
        <w:t>studies as defined by </w:t>
      </w:r>
      <w:hyperlink r:id="rId51">
        <w:r>
          <w:rPr>
            <w:rFonts w:ascii="Arial"/>
            <w:i/>
            <w:color w:val="0087CC"/>
            <w:sz w:val="15"/>
            <w:u w:val="single" w:color="0087CC"/>
          </w:rPr>
          <w:t>Regulation 536/2014</w:t>
        </w:r>
      </w:hyperlink>
      <w:r>
        <w:rPr>
          <w:rFonts w:ascii="Arial"/>
          <w:i/>
          <w:color w:val="0087CC"/>
          <w:sz w:val="15"/>
        </w:rPr>
        <w:t> </w:t>
      </w:r>
      <w:r>
        <w:rPr>
          <w:rFonts w:ascii="Arial"/>
          <w:i/>
          <w:color w:val="49A45B"/>
          <w:sz w:val="15"/>
        </w:rPr>
        <w:t>(on medicinal products), clinical investigation and</w:t>
      </w:r>
      <w:r>
        <w:rPr>
          <w:rFonts w:ascii="Arial"/>
          <w:i/>
          <w:color w:val="49A45B"/>
          <w:spacing w:val="-3"/>
          <w:sz w:val="15"/>
        </w:rPr>
        <w:t> </w:t>
      </w:r>
      <w:r>
        <w:rPr>
          <w:rFonts w:ascii="Arial"/>
          <w:i/>
          <w:color w:val="49A45B"/>
          <w:sz w:val="15"/>
        </w:rPr>
        <w:t>clinical evaluation as defined by </w:t>
      </w:r>
      <w:hyperlink r:id="rId52">
        <w:r>
          <w:rPr>
            <w:rFonts w:ascii="Arial"/>
            <w:i/>
            <w:color w:val="0087CC"/>
            <w:sz w:val="15"/>
            <w:u w:val="single" w:color="0087CC"/>
          </w:rPr>
          <w:t>Regulation</w:t>
        </w:r>
        <w:r>
          <w:rPr>
            <w:rFonts w:ascii="Arial"/>
            <w:i/>
            <w:color w:val="0087CC"/>
            <w:spacing w:val="-3"/>
            <w:sz w:val="15"/>
            <w:u w:val="single" w:color="0087CC"/>
          </w:rPr>
          <w:t> </w:t>
        </w:r>
        <w:r>
          <w:rPr>
            <w:rFonts w:ascii="Arial"/>
            <w:i/>
            <w:color w:val="0087CC"/>
            <w:sz w:val="15"/>
            <w:u w:val="single" w:color="0087CC"/>
          </w:rPr>
          <w:t>2017/745</w:t>
        </w:r>
      </w:hyperlink>
      <w:r>
        <w:rPr>
          <w:rFonts w:ascii="Arial"/>
          <w:i/>
          <w:color w:val="0087CC"/>
          <w:sz w:val="15"/>
        </w:rPr>
        <w:t> </w:t>
      </w:r>
      <w:r>
        <w:rPr>
          <w:rFonts w:ascii="Arial"/>
          <w:i/>
          <w:color w:val="49A45B"/>
          <w:sz w:val="15"/>
        </w:rPr>
        <w:t>(on</w:t>
      </w:r>
      <w:r>
        <w:rPr>
          <w:rFonts w:ascii="Arial"/>
          <w:i/>
          <w:color w:val="49A45B"/>
          <w:spacing w:val="-2"/>
          <w:sz w:val="15"/>
        </w:rPr>
        <w:t> </w:t>
      </w:r>
      <w:r>
        <w:rPr>
          <w:rFonts w:ascii="Arial"/>
          <w:i/>
          <w:color w:val="49A45B"/>
          <w:sz w:val="15"/>
        </w:rPr>
        <w:t>medical</w:t>
      </w:r>
      <w:r>
        <w:rPr>
          <w:rFonts w:ascii="Arial"/>
          <w:i/>
          <w:color w:val="49A45B"/>
          <w:spacing w:val="-3"/>
          <w:sz w:val="15"/>
        </w:rPr>
        <w:t> </w:t>
      </w:r>
      <w:r>
        <w:rPr>
          <w:rFonts w:ascii="Arial"/>
          <w:i/>
          <w:color w:val="49A45B"/>
          <w:sz w:val="15"/>
        </w:rPr>
        <w:t>devices),</w:t>
      </w:r>
      <w:r>
        <w:rPr>
          <w:rFonts w:ascii="Arial"/>
          <w:i/>
          <w:color w:val="49A45B"/>
          <w:spacing w:val="-1"/>
          <w:sz w:val="15"/>
        </w:rPr>
        <w:t> </w:t>
      </w:r>
      <w:r>
        <w:rPr>
          <w:rFonts w:ascii="Arial"/>
          <w:i/>
          <w:color w:val="49A45B"/>
          <w:sz w:val="15"/>
        </w:rPr>
        <w:t>performance</w:t>
      </w:r>
      <w:r>
        <w:rPr>
          <w:rFonts w:ascii="Arial"/>
          <w:i/>
          <w:color w:val="49A45B"/>
          <w:spacing w:val="-5"/>
          <w:sz w:val="15"/>
        </w:rPr>
        <w:t> </w:t>
      </w:r>
      <w:r>
        <w:rPr>
          <w:rFonts w:ascii="Arial"/>
          <w:i/>
          <w:color w:val="49A45B"/>
          <w:sz w:val="15"/>
        </w:rPr>
        <w:t>study</w:t>
      </w:r>
      <w:r>
        <w:rPr>
          <w:rFonts w:ascii="Arial"/>
          <w:i/>
          <w:color w:val="49A45B"/>
          <w:spacing w:val="-1"/>
          <w:sz w:val="15"/>
        </w:rPr>
        <w:t> </w:t>
      </w:r>
      <w:r>
        <w:rPr>
          <w:rFonts w:ascii="Arial"/>
          <w:i/>
          <w:color w:val="49A45B"/>
          <w:sz w:val="15"/>
        </w:rPr>
        <w:t>and</w:t>
      </w:r>
      <w:r>
        <w:rPr>
          <w:rFonts w:ascii="Arial"/>
          <w:i/>
          <w:color w:val="49A45B"/>
          <w:spacing w:val="-3"/>
          <w:sz w:val="15"/>
        </w:rPr>
        <w:t> </w:t>
      </w:r>
      <w:r>
        <w:rPr>
          <w:rFonts w:ascii="Arial"/>
          <w:i/>
          <w:color w:val="49A45B"/>
          <w:sz w:val="15"/>
        </w:rPr>
        <w:t>performance</w:t>
      </w:r>
      <w:r>
        <w:rPr>
          <w:rFonts w:ascii="Arial"/>
          <w:i/>
          <w:color w:val="49A45B"/>
          <w:spacing w:val="-3"/>
          <w:sz w:val="15"/>
        </w:rPr>
        <w:t> </w:t>
      </w:r>
      <w:r>
        <w:rPr>
          <w:rFonts w:ascii="Arial"/>
          <w:i/>
          <w:color w:val="49A45B"/>
          <w:sz w:val="15"/>
        </w:rPr>
        <w:t>evaluation as</w:t>
      </w:r>
      <w:r>
        <w:rPr>
          <w:rFonts w:ascii="Arial"/>
          <w:i/>
          <w:color w:val="49A45B"/>
          <w:spacing w:val="-1"/>
          <w:sz w:val="15"/>
        </w:rPr>
        <w:t> </w:t>
      </w:r>
      <w:r>
        <w:rPr>
          <w:rFonts w:ascii="Arial"/>
          <w:i/>
          <w:color w:val="49A45B"/>
          <w:sz w:val="15"/>
        </w:rPr>
        <w:t>defined</w:t>
      </w:r>
      <w:r>
        <w:rPr>
          <w:rFonts w:ascii="Arial"/>
          <w:i/>
          <w:color w:val="49A45B"/>
          <w:spacing w:val="-3"/>
          <w:sz w:val="15"/>
        </w:rPr>
        <w:t> </w:t>
      </w:r>
      <w:r>
        <w:rPr>
          <w:rFonts w:ascii="Arial"/>
          <w:i/>
          <w:color w:val="49A45B"/>
          <w:sz w:val="15"/>
        </w:rPr>
        <w:t>by </w:t>
      </w:r>
      <w:hyperlink r:id="rId53">
        <w:r>
          <w:rPr>
            <w:rFonts w:ascii="Arial"/>
            <w:i/>
            <w:color w:val="0087CC"/>
            <w:sz w:val="15"/>
            <w:u w:val="single" w:color="0087CC"/>
          </w:rPr>
          <w:t>Regulation</w:t>
        </w:r>
        <w:r>
          <w:rPr>
            <w:rFonts w:ascii="Arial"/>
            <w:i/>
            <w:color w:val="0087CC"/>
            <w:spacing w:val="-3"/>
            <w:sz w:val="15"/>
            <w:u w:val="single" w:color="0087CC"/>
          </w:rPr>
          <w:t> </w:t>
        </w:r>
        <w:r>
          <w:rPr>
            <w:rFonts w:ascii="Arial"/>
            <w:i/>
            <w:color w:val="0087CC"/>
            <w:sz w:val="15"/>
            <w:u w:val="single" w:color="0087CC"/>
          </w:rPr>
          <w:t>2017/746</w:t>
        </w:r>
      </w:hyperlink>
      <w:r>
        <w:rPr>
          <w:rFonts w:ascii="Arial"/>
          <w:i/>
          <w:color w:val="0087CC"/>
          <w:sz w:val="15"/>
        </w:rPr>
        <w:t> </w:t>
      </w:r>
      <w:r>
        <w:rPr>
          <w:rFonts w:ascii="Arial"/>
          <w:i/>
          <w:color w:val="49A45B"/>
          <w:sz w:val="15"/>
        </w:rPr>
        <w:t>(on in vitro diagnostic medical devices.</w:t>
      </w:r>
    </w:p>
    <w:p>
      <w:pPr>
        <w:pStyle w:val="BodyText"/>
        <w:spacing w:before="10"/>
        <w:rPr>
          <w:rFonts w:ascii="Arial"/>
          <w:i/>
          <w:sz w:val="29"/>
        </w:rPr>
      </w:pPr>
    </w:p>
    <w:tbl>
      <w:tblPr>
        <w:tblW w:w="0" w:type="auto"/>
        <w:jc w:val="right"/>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9033"/>
        <w:gridCol w:w="714"/>
        <w:gridCol w:w="1025"/>
      </w:tblGrid>
      <w:tr>
        <w:trPr>
          <w:trHeight w:val="520" w:hRule="atLeast"/>
        </w:trPr>
        <w:tc>
          <w:tcPr>
            <w:tcW w:w="9033" w:type="dxa"/>
          </w:tcPr>
          <w:p>
            <w:pPr>
              <w:pStyle w:val="TableParagraph"/>
              <w:spacing w:before="136"/>
              <w:ind w:left="28"/>
              <w:rPr>
                <w:sz w:val="19"/>
              </w:rPr>
            </w:pPr>
            <w:r>
              <w:rPr>
                <w:color w:val="221F1F"/>
                <w:sz w:val="19"/>
              </w:rPr>
              <w:t>Are</w:t>
            </w:r>
            <w:r>
              <w:rPr>
                <w:color w:val="221F1F"/>
                <w:spacing w:val="-7"/>
                <w:sz w:val="19"/>
              </w:rPr>
              <w:t> </w:t>
            </w:r>
            <w:r>
              <w:rPr>
                <w:color w:val="221F1F"/>
                <w:sz w:val="19"/>
              </w:rPr>
              <w:t>clinical</w:t>
            </w:r>
            <w:r>
              <w:rPr>
                <w:color w:val="221F1F"/>
                <w:spacing w:val="-8"/>
                <w:sz w:val="19"/>
              </w:rPr>
              <w:t> </w:t>
            </w:r>
            <w:r>
              <w:rPr>
                <w:color w:val="221F1F"/>
                <w:sz w:val="19"/>
              </w:rPr>
              <w:t>studies</w:t>
            </w:r>
            <w:r>
              <w:rPr>
                <w:color w:val="221F1F"/>
                <w:spacing w:val="-4"/>
                <w:sz w:val="19"/>
              </w:rPr>
              <w:t> </w:t>
            </w:r>
            <w:r>
              <w:rPr>
                <w:color w:val="221F1F"/>
                <w:sz w:val="19"/>
              </w:rPr>
              <w:t>/</w:t>
            </w:r>
            <w:r>
              <w:rPr>
                <w:color w:val="221F1F"/>
                <w:spacing w:val="-7"/>
                <w:sz w:val="19"/>
              </w:rPr>
              <w:t> </w:t>
            </w:r>
            <w:r>
              <w:rPr>
                <w:color w:val="221F1F"/>
                <w:sz w:val="19"/>
              </w:rPr>
              <w:t>trials</w:t>
            </w:r>
            <w:r>
              <w:rPr>
                <w:color w:val="221F1F"/>
                <w:spacing w:val="-6"/>
                <w:sz w:val="19"/>
              </w:rPr>
              <w:t> </w:t>
            </w:r>
            <w:r>
              <w:rPr>
                <w:color w:val="221F1F"/>
                <w:sz w:val="19"/>
              </w:rPr>
              <w:t>/</w:t>
            </w:r>
            <w:r>
              <w:rPr>
                <w:color w:val="221F1F"/>
                <w:spacing w:val="-6"/>
                <w:sz w:val="19"/>
              </w:rPr>
              <w:t> </w:t>
            </w:r>
            <w:r>
              <w:rPr>
                <w:color w:val="221F1F"/>
                <w:sz w:val="19"/>
              </w:rPr>
              <w:t>investigations</w:t>
            </w:r>
            <w:r>
              <w:rPr>
                <w:color w:val="221F1F"/>
                <w:spacing w:val="-4"/>
                <w:sz w:val="19"/>
              </w:rPr>
              <w:t> </w:t>
            </w:r>
            <w:r>
              <w:rPr>
                <w:color w:val="221F1F"/>
                <w:sz w:val="19"/>
              </w:rPr>
              <w:t>included</w:t>
            </w:r>
            <w:r>
              <w:rPr>
                <w:color w:val="221F1F"/>
                <w:spacing w:val="-6"/>
                <w:sz w:val="19"/>
              </w:rPr>
              <w:t> </w:t>
            </w:r>
            <w:r>
              <w:rPr>
                <w:color w:val="221F1F"/>
                <w:sz w:val="19"/>
              </w:rPr>
              <w:t>in</w:t>
            </w:r>
            <w:r>
              <w:rPr>
                <w:color w:val="221F1F"/>
                <w:spacing w:val="-7"/>
                <w:sz w:val="19"/>
              </w:rPr>
              <w:t> </w:t>
            </w:r>
            <w:r>
              <w:rPr>
                <w:color w:val="221F1F"/>
                <w:sz w:val="19"/>
              </w:rPr>
              <w:t>the</w:t>
            </w:r>
            <w:r>
              <w:rPr>
                <w:color w:val="221F1F"/>
                <w:spacing w:val="-7"/>
                <w:sz w:val="19"/>
              </w:rPr>
              <w:t> </w:t>
            </w:r>
            <w:r>
              <w:rPr>
                <w:color w:val="221F1F"/>
                <w:sz w:val="19"/>
              </w:rPr>
              <w:t>work</w:t>
            </w:r>
            <w:r>
              <w:rPr>
                <w:color w:val="221F1F"/>
                <w:spacing w:val="-6"/>
                <w:sz w:val="19"/>
              </w:rPr>
              <w:t> </w:t>
            </w:r>
            <w:r>
              <w:rPr>
                <w:color w:val="221F1F"/>
                <w:sz w:val="19"/>
              </w:rPr>
              <w:t>plan</w:t>
            </w:r>
            <w:r>
              <w:rPr>
                <w:color w:val="221F1F"/>
                <w:spacing w:val="-7"/>
                <w:sz w:val="19"/>
              </w:rPr>
              <w:t> </w:t>
            </w:r>
            <w:r>
              <w:rPr>
                <w:color w:val="221F1F"/>
                <w:sz w:val="19"/>
              </w:rPr>
              <w:t>of</w:t>
            </w:r>
            <w:r>
              <w:rPr>
                <w:color w:val="221F1F"/>
                <w:spacing w:val="-6"/>
                <w:sz w:val="19"/>
              </w:rPr>
              <w:t> </w:t>
            </w:r>
            <w:r>
              <w:rPr>
                <w:color w:val="221F1F"/>
                <w:sz w:val="19"/>
              </w:rPr>
              <w:t>this</w:t>
            </w:r>
            <w:r>
              <w:rPr>
                <w:color w:val="221F1F"/>
                <w:spacing w:val="-6"/>
                <w:sz w:val="19"/>
              </w:rPr>
              <w:t> </w:t>
            </w:r>
            <w:r>
              <w:rPr>
                <w:color w:val="221F1F"/>
                <w:spacing w:val="-2"/>
                <w:sz w:val="19"/>
              </w:rPr>
              <w:t>project?</w:t>
            </w:r>
          </w:p>
        </w:tc>
        <w:tc>
          <w:tcPr>
            <w:tcW w:w="714" w:type="dxa"/>
            <w:tcBorders>
              <w:right w:val="nil"/>
            </w:tcBorders>
          </w:tcPr>
          <w:p>
            <w:pPr>
              <w:pStyle w:val="TableParagraph"/>
              <w:spacing w:before="136"/>
              <w:ind w:left="24"/>
              <w:rPr>
                <w:sz w:val="19"/>
              </w:rPr>
            </w:pPr>
            <w:r>
              <w:rPr/>
              <w:drawing>
                <wp:inline distT="0" distB="0" distL="0" distR="0">
                  <wp:extent cx="106679" cy="106679"/>
                  <wp:effectExtent l="0" t="0" r="0" b="0"/>
                  <wp:docPr id="289" name="image7.png"/>
                  <wp:cNvGraphicFramePr>
                    <a:graphicFrameLocks noChangeAspect="1"/>
                  </wp:cNvGraphicFramePr>
                  <a:graphic>
                    <a:graphicData uri="http://schemas.openxmlformats.org/drawingml/2006/picture">
                      <pic:pic>
                        <pic:nvPicPr>
                          <pic:cNvPr id="290"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pacing w:val="-1"/>
                <w:sz w:val="20"/>
              </w:rPr>
              <w:t> </w:t>
            </w:r>
            <w:r>
              <w:rPr>
                <w:color w:val="221F1F"/>
                <w:sz w:val="19"/>
              </w:rPr>
              <w:t>Yes</w:t>
            </w:r>
          </w:p>
        </w:tc>
        <w:tc>
          <w:tcPr>
            <w:tcW w:w="1025" w:type="dxa"/>
            <w:tcBorders>
              <w:left w:val="nil"/>
              <w:right w:val="single" w:sz="2" w:space="0" w:color="221F1F"/>
            </w:tcBorders>
          </w:tcPr>
          <w:p>
            <w:pPr>
              <w:pStyle w:val="TableParagraph"/>
              <w:spacing w:before="121"/>
              <w:ind w:left="151"/>
              <w:rPr>
                <w:sz w:val="19"/>
              </w:rPr>
            </w:pPr>
            <w:r>
              <w:rPr/>
              <w:drawing>
                <wp:inline distT="0" distB="0" distL="0" distR="0">
                  <wp:extent cx="106679" cy="106679"/>
                  <wp:effectExtent l="0" t="0" r="0" b="0"/>
                  <wp:docPr id="291" name="image7.png"/>
                  <wp:cNvGraphicFramePr>
                    <a:graphicFrameLocks noChangeAspect="1"/>
                  </wp:cNvGraphicFramePr>
                  <a:graphic>
                    <a:graphicData uri="http://schemas.openxmlformats.org/drawingml/2006/picture">
                      <pic:pic>
                        <pic:nvPicPr>
                          <pic:cNvPr id="292" name="image7.png"/>
                          <pic:cNvPicPr/>
                        </pic:nvPicPr>
                        <pic:blipFill>
                          <a:blip r:embed="rId14" cstate="print"/>
                          <a:stretch>
                            <a:fillRect/>
                          </a:stretch>
                        </pic:blipFill>
                        <pic:spPr>
                          <a:xfrm>
                            <a:off x="0" y="0"/>
                            <a:ext cx="106679" cy="106679"/>
                          </a:xfrm>
                          <a:prstGeom prst="rect">
                            <a:avLst/>
                          </a:prstGeom>
                        </pic:spPr>
                      </pic:pic>
                    </a:graphicData>
                  </a:graphic>
                </wp:inline>
              </w:drawing>
            </w:r>
            <w:r>
              <w:rPr/>
            </w:r>
            <w:r>
              <w:rPr>
                <w:rFonts w:ascii="Times New Roman"/>
                <w:spacing w:val="-3"/>
                <w:sz w:val="20"/>
              </w:rPr>
              <w:t> </w:t>
            </w:r>
            <w:r>
              <w:rPr>
                <w:color w:val="221F1F"/>
                <w:sz w:val="19"/>
              </w:rPr>
              <w:t>No</w:t>
            </w:r>
          </w:p>
        </w:tc>
      </w:tr>
    </w:tbl>
    <w:p>
      <w:pPr>
        <w:pStyle w:val="BodyText"/>
        <w:spacing w:before="10"/>
        <w:rPr>
          <w:rFonts w:ascii="Arial"/>
          <w:i/>
          <w:sz w:val="23"/>
        </w:rPr>
      </w:pPr>
    </w:p>
    <w:p>
      <w:pPr>
        <w:spacing w:line="183" w:lineRule="exact" w:before="0"/>
        <w:ind w:left="692" w:right="0" w:firstLine="0"/>
        <w:jc w:val="left"/>
        <w:rPr>
          <w:rFonts w:ascii="Arial" w:hAnsi="Arial"/>
          <w:i/>
          <w:sz w:val="15"/>
        </w:rPr>
      </w:pPr>
      <w:r>
        <w:rPr>
          <w:rFonts w:ascii="Arial" w:hAnsi="Arial"/>
          <w:i/>
          <w:color w:val="49A45B"/>
          <w:sz w:val="15"/>
        </w:rPr>
        <w:t>Please</w:t>
      </w:r>
      <w:r>
        <w:rPr>
          <w:rFonts w:ascii="Arial" w:hAnsi="Arial"/>
          <w:i/>
          <w:color w:val="49A45B"/>
          <w:spacing w:val="30"/>
          <w:sz w:val="15"/>
        </w:rPr>
        <w:t> </w:t>
      </w:r>
      <w:r>
        <w:rPr>
          <w:rFonts w:ascii="Arial" w:hAnsi="Arial"/>
          <w:i/>
          <w:color w:val="49A45B"/>
          <w:sz w:val="15"/>
        </w:rPr>
        <w:t>upload</w:t>
      </w:r>
      <w:r>
        <w:rPr>
          <w:rFonts w:ascii="Arial" w:hAnsi="Arial"/>
          <w:i/>
          <w:color w:val="49A45B"/>
          <w:spacing w:val="28"/>
          <w:sz w:val="15"/>
        </w:rPr>
        <w:t> </w:t>
      </w:r>
      <w:r>
        <w:rPr>
          <w:rFonts w:ascii="Arial" w:hAnsi="Arial"/>
          <w:i/>
          <w:color w:val="49A45B"/>
          <w:sz w:val="15"/>
        </w:rPr>
        <w:t>the</w:t>
      </w:r>
      <w:r>
        <w:rPr>
          <w:rFonts w:ascii="Arial" w:hAnsi="Arial"/>
          <w:i/>
          <w:color w:val="49A45B"/>
          <w:spacing w:val="30"/>
          <w:sz w:val="15"/>
        </w:rPr>
        <w:t> </w:t>
      </w:r>
      <w:r>
        <w:rPr>
          <w:rFonts w:ascii="Arial" w:hAnsi="Arial"/>
          <w:i/>
          <w:color w:val="49A45B"/>
          <w:sz w:val="15"/>
        </w:rPr>
        <w:t>dedicated</w:t>
      </w:r>
      <w:r>
        <w:rPr>
          <w:rFonts w:ascii="Arial" w:hAnsi="Arial"/>
          <w:i/>
          <w:color w:val="49A45B"/>
          <w:spacing w:val="30"/>
          <w:sz w:val="15"/>
        </w:rPr>
        <w:t> </w:t>
      </w:r>
      <w:r>
        <w:rPr>
          <w:rFonts w:ascii="Arial" w:hAnsi="Arial"/>
          <w:i/>
          <w:color w:val="49A45B"/>
          <w:sz w:val="15"/>
        </w:rPr>
        <w:t>annex</w:t>
      </w:r>
      <w:r>
        <w:rPr>
          <w:rFonts w:ascii="Arial" w:hAnsi="Arial"/>
          <w:i/>
          <w:color w:val="49A45B"/>
          <w:spacing w:val="33"/>
          <w:sz w:val="15"/>
        </w:rPr>
        <w:t> </w:t>
      </w:r>
      <w:r>
        <w:rPr>
          <w:i/>
          <w:color w:val="49A45B"/>
          <w:sz w:val="15"/>
        </w:rPr>
        <w:t>‘</w:t>
      </w:r>
      <w:r>
        <w:rPr>
          <w:rFonts w:ascii="Arial" w:hAnsi="Arial"/>
          <w:i/>
          <w:color w:val="49A45B"/>
          <w:sz w:val="15"/>
        </w:rPr>
        <w:t>Essential</w:t>
      </w:r>
      <w:r>
        <w:rPr>
          <w:rFonts w:ascii="Arial" w:hAnsi="Arial"/>
          <w:i/>
          <w:color w:val="49A45B"/>
          <w:spacing w:val="30"/>
          <w:sz w:val="15"/>
        </w:rPr>
        <w:t> </w:t>
      </w:r>
      <w:r>
        <w:rPr>
          <w:rFonts w:ascii="Arial" w:hAnsi="Arial"/>
          <w:i/>
          <w:color w:val="49A45B"/>
          <w:sz w:val="15"/>
        </w:rPr>
        <w:t>information</w:t>
      </w:r>
      <w:r>
        <w:rPr>
          <w:rFonts w:ascii="Arial" w:hAnsi="Arial"/>
          <w:i/>
          <w:color w:val="49A45B"/>
          <w:spacing w:val="28"/>
          <w:sz w:val="15"/>
        </w:rPr>
        <w:t> </w:t>
      </w:r>
      <w:r>
        <w:rPr>
          <w:rFonts w:ascii="Arial" w:hAnsi="Arial"/>
          <w:i/>
          <w:color w:val="49A45B"/>
          <w:sz w:val="15"/>
        </w:rPr>
        <w:t>for</w:t>
      </w:r>
      <w:r>
        <w:rPr>
          <w:rFonts w:ascii="Arial" w:hAnsi="Arial"/>
          <w:i/>
          <w:color w:val="49A45B"/>
          <w:spacing w:val="29"/>
          <w:sz w:val="15"/>
        </w:rPr>
        <w:t> </w:t>
      </w:r>
      <w:r>
        <w:rPr>
          <w:rFonts w:ascii="Arial" w:hAnsi="Arial"/>
          <w:i/>
          <w:color w:val="49A45B"/>
          <w:sz w:val="15"/>
        </w:rPr>
        <w:t>clinical</w:t>
      </w:r>
      <w:r>
        <w:rPr>
          <w:rFonts w:ascii="Arial" w:hAnsi="Arial"/>
          <w:i/>
          <w:color w:val="49A45B"/>
          <w:spacing w:val="28"/>
          <w:sz w:val="15"/>
        </w:rPr>
        <w:t> </w:t>
      </w:r>
      <w:r>
        <w:rPr>
          <w:rFonts w:ascii="Arial" w:hAnsi="Arial"/>
          <w:i/>
          <w:color w:val="49A45B"/>
          <w:sz w:val="15"/>
        </w:rPr>
        <w:t>studies</w:t>
      </w:r>
      <w:r>
        <w:rPr>
          <w:rFonts w:ascii="Arial" w:hAnsi="Arial"/>
          <w:i/>
          <w:color w:val="49A45B"/>
          <w:spacing w:val="29"/>
          <w:sz w:val="15"/>
        </w:rPr>
        <w:t> </w:t>
      </w:r>
      <w:r>
        <w:rPr>
          <w:rFonts w:ascii="Arial" w:hAnsi="Arial"/>
          <w:i/>
          <w:color w:val="49A45B"/>
          <w:sz w:val="15"/>
        </w:rPr>
        <w:t>/</w:t>
      </w:r>
      <w:r>
        <w:rPr>
          <w:rFonts w:ascii="Arial" w:hAnsi="Arial"/>
          <w:i/>
          <w:color w:val="49A45B"/>
          <w:spacing w:val="29"/>
          <w:sz w:val="15"/>
        </w:rPr>
        <w:t> </w:t>
      </w:r>
      <w:r>
        <w:rPr>
          <w:rFonts w:ascii="Arial" w:hAnsi="Arial"/>
          <w:i/>
          <w:color w:val="49A45B"/>
          <w:sz w:val="15"/>
        </w:rPr>
        <w:t>trials</w:t>
      </w:r>
      <w:r>
        <w:rPr>
          <w:rFonts w:ascii="Arial" w:hAnsi="Arial"/>
          <w:i/>
          <w:color w:val="49A45B"/>
          <w:spacing w:val="29"/>
          <w:sz w:val="15"/>
        </w:rPr>
        <w:t> </w:t>
      </w:r>
      <w:r>
        <w:rPr>
          <w:rFonts w:ascii="Arial" w:hAnsi="Arial"/>
          <w:i/>
          <w:color w:val="49A45B"/>
          <w:sz w:val="15"/>
        </w:rPr>
        <w:t>/</w:t>
      </w:r>
      <w:r>
        <w:rPr>
          <w:rFonts w:ascii="Arial" w:hAnsi="Arial"/>
          <w:i/>
          <w:color w:val="49A45B"/>
          <w:spacing w:val="31"/>
          <w:sz w:val="15"/>
        </w:rPr>
        <w:t> </w:t>
      </w:r>
      <w:r>
        <w:rPr>
          <w:rFonts w:ascii="Arial" w:hAnsi="Arial"/>
          <w:i/>
          <w:color w:val="49A45B"/>
          <w:sz w:val="15"/>
        </w:rPr>
        <w:t>investigations</w:t>
      </w:r>
      <w:r>
        <w:rPr>
          <w:i/>
          <w:color w:val="49A45B"/>
          <w:sz w:val="15"/>
        </w:rPr>
        <w:t>’</w:t>
      </w:r>
      <w:r>
        <w:rPr>
          <w:i/>
          <w:color w:val="49A45B"/>
          <w:spacing w:val="39"/>
          <w:sz w:val="15"/>
        </w:rPr>
        <w:t> </w:t>
      </w:r>
      <w:r>
        <w:rPr>
          <w:rFonts w:ascii="Arial" w:hAnsi="Arial"/>
          <w:i/>
          <w:color w:val="49A45B"/>
          <w:sz w:val="15"/>
        </w:rPr>
        <w:t>(a</w:t>
      </w:r>
      <w:r>
        <w:rPr>
          <w:rFonts w:ascii="Arial" w:hAnsi="Arial"/>
          <w:i/>
          <w:color w:val="49A45B"/>
          <w:spacing w:val="29"/>
          <w:sz w:val="15"/>
        </w:rPr>
        <w:t> </w:t>
      </w:r>
      <w:r>
        <w:rPr>
          <w:rFonts w:ascii="Arial" w:hAnsi="Arial"/>
          <w:i/>
          <w:color w:val="49A45B"/>
          <w:sz w:val="15"/>
        </w:rPr>
        <w:t>Word</w:t>
      </w:r>
      <w:r>
        <w:rPr>
          <w:rFonts w:ascii="Arial" w:hAnsi="Arial"/>
          <w:i/>
          <w:color w:val="49A45B"/>
          <w:spacing w:val="28"/>
          <w:sz w:val="15"/>
        </w:rPr>
        <w:t> </w:t>
      </w:r>
      <w:r>
        <w:rPr>
          <w:rFonts w:ascii="Arial" w:hAnsi="Arial"/>
          <w:i/>
          <w:color w:val="49A45B"/>
          <w:sz w:val="15"/>
        </w:rPr>
        <w:t>template</w:t>
      </w:r>
      <w:r>
        <w:rPr>
          <w:rFonts w:ascii="Arial" w:hAnsi="Arial"/>
          <w:i/>
          <w:color w:val="49A45B"/>
          <w:spacing w:val="28"/>
          <w:sz w:val="15"/>
        </w:rPr>
        <w:t> </w:t>
      </w:r>
      <w:r>
        <w:rPr>
          <w:rFonts w:ascii="Arial" w:hAnsi="Arial"/>
          <w:i/>
          <w:color w:val="49A45B"/>
          <w:sz w:val="15"/>
        </w:rPr>
        <w:t>is</w:t>
      </w:r>
      <w:r>
        <w:rPr>
          <w:rFonts w:ascii="Arial" w:hAnsi="Arial"/>
          <w:i/>
          <w:color w:val="49A45B"/>
          <w:spacing w:val="29"/>
          <w:sz w:val="15"/>
        </w:rPr>
        <w:t> </w:t>
      </w:r>
      <w:r>
        <w:rPr>
          <w:rFonts w:ascii="Arial" w:hAnsi="Arial"/>
          <w:i/>
          <w:color w:val="49A45B"/>
          <w:sz w:val="15"/>
        </w:rPr>
        <w:t>provided</w:t>
      </w:r>
      <w:r>
        <w:rPr>
          <w:rFonts w:ascii="Arial" w:hAnsi="Arial"/>
          <w:i/>
          <w:color w:val="49A45B"/>
          <w:spacing w:val="31"/>
          <w:sz w:val="15"/>
        </w:rPr>
        <w:t> </w:t>
      </w:r>
      <w:r>
        <w:rPr>
          <w:rFonts w:ascii="Arial" w:hAnsi="Arial"/>
          <w:i/>
          <w:color w:val="49A45B"/>
          <w:spacing w:val="-2"/>
          <w:sz w:val="15"/>
        </w:rPr>
        <w:t>under</w:t>
      </w:r>
    </w:p>
    <w:p>
      <w:pPr>
        <w:spacing w:line="183" w:lineRule="exact" w:before="0"/>
        <w:ind w:left="692" w:right="0" w:firstLine="0"/>
        <w:jc w:val="left"/>
        <w:rPr>
          <w:rFonts w:ascii="Arial" w:hAnsi="Arial"/>
          <w:i/>
          <w:sz w:val="15"/>
        </w:rPr>
      </w:pPr>
      <w:r>
        <w:rPr>
          <w:i/>
          <w:color w:val="49A45B"/>
          <w:sz w:val="15"/>
        </w:rPr>
        <w:t>‘</w:t>
      </w:r>
      <w:r>
        <w:rPr>
          <w:rFonts w:ascii="Arial" w:hAnsi="Arial"/>
          <w:i/>
          <w:color w:val="49A45B"/>
          <w:sz w:val="15"/>
        </w:rPr>
        <w:t>download</w:t>
      </w:r>
      <w:r>
        <w:rPr>
          <w:rFonts w:ascii="Arial" w:hAnsi="Arial"/>
          <w:i/>
          <w:color w:val="49A45B"/>
          <w:spacing w:val="-7"/>
          <w:sz w:val="15"/>
        </w:rPr>
        <w:t> </w:t>
      </w:r>
      <w:r>
        <w:rPr>
          <w:rFonts w:ascii="Arial" w:hAnsi="Arial"/>
          <w:i/>
          <w:color w:val="49A45B"/>
          <w:sz w:val="15"/>
        </w:rPr>
        <w:t>templates</w:t>
      </w:r>
      <w:r>
        <w:rPr>
          <w:i/>
          <w:color w:val="49A45B"/>
          <w:sz w:val="15"/>
        </w:rPr>
        <w:t>’</w:t>
      </w:r>
      <w:r>
        <w:rPr>
          <w:i/>
          <w:color w:val="49A45B"/>
          <w:spacing w:val="3"/>
          <w:sz w:val="15"/>
        </w:rPr>
        <w:t> </w:t>
      </w:r>
      <w:r>
        <w:rPr>
          <w:rFonts w:ascii="Arial" w:hAnsi="Arial"/>
          <w:i/>
          <w:color w:val="49A45B"/>
          <w:sz w:val="15"/>
        </w:rPr>
        <w:t>in</w:t>
      </w:r>
      <w:r>
        <w:rPr>
          <w:rFonts w:ascii="Arial" w:hAnsi="Arial"/>
          <w:i/>
          <w:color w:val="49A45B"/>
          <w:spacing w:val="-6"/>
          <w:sz w:val="15"/>
        </w:rPr>
        <w:t> </w:t>
      </w:r>
      <w:r>
        <w:rPr>
          <w:rFonts w:ascii="Arial" w:hAnsi="Arial"/>
          <w:i/>
          <w:color w:val="49A45B"/>
          <w:sz w:val="15"/>
        </w:rPr>
        <w:t>the</w:t>
      </w:r>
      <w:r>
        <w:rPr>
          <w:rFonts w:ascii="Arial" w:hAnsi="Arial"/>
          <w:i/>
          <w:color w:val="49A45B"/>
          <w:spacing w:val="-3"/>
          <w:sz w:val="15"/>
        </w:rPr>
        <w:t> </w:t>
      </w:r>
      <w:r>
        <w:rPr>
          <w:rFonts w:ascii="Arial" w:hAnsi="Arial"/>
          <w:i/>
          <w:color w:val="49A45B"/>
          <w:sz w:val="15"/>
        </w:rPr>
        <w:t>up-load</w:t>
      </w:r>
      <w:r>
        <w:rPr>
          <w:rFonts w:ascii="Arial" w:hAnsi="Arial"/>
          <w:i/>
          <w:color w:val="49A45B"/>
          <w:spacing w:val="-6"/>
          <w:sz w:val="15"/>
        </w:rPr>
        <w:t> </w:t>
      </w:r>
      <w:r>
        <w:rPr>
          <w:rFonts w:ascii="Arial" w:hAnsi="Arial"/>
          <w:i/>
          <w:color w:val="49A45B"/>
          <w:sz w:val="15"/>
        </w:rPr>
        <w:t>section</w:t>
      </w:r>
      <w:r>
        <w:rPr>
          <w:rFonts w:ascii="Arial" w:hAnsi="Arial"/>
          <w:i/>
          <w:color w:val="49A45B"/>
          <w:spacing w:val="-7"/>
          <w:sz w:val="15"/>
        </w:rPr>
        <w:t> </w:t>
      </w:r>
      <w:r>
        <w:rPr>
          <w:rFonts w:ascii="Arial" w:hAnsi="Arial"/>
          <w:i/>
          <w:color w:val="49A45B"/>
          <w:sz w:val="15"/>
        </w:rPr>
        <w:t>for</w:t>
      </w:r>
      <w:r>
        <w:rPr>
          <w:rFonts w:ascii="Arial" w:hAnsi="Arial"/>
          <w:i/>
          <w:color w:val="49A45B"/>
          <w:spacing w:val="-5"/>
          <w:sz w:val="15"/>
        </w:rPr>
        <w:t> </w:t>
      </w:r>
      <w:r>
        <w:rPr>
          <w:rFonts w:ascii="Arial" w:hAnsi="Arial"/>
          <w:i/>
          <w:color w:val="49A45B"/>
          <w:sz w:val="15"/>
        </w:rPr>
        <w:t>Part</w:t>
      </w:r>
      <w:r>
        <w:rPr>
          <w:rFonts w:ascii="Arial" w:hAnsi="Arial"/>
          <w:i/>
          <w:color w:val="49A45B"/>
          <w:spacing w:val="-5"/>
          <w:sz w:val="15"/>
        </w:rPr>
        <w:t> </w:t>
      </w:r>
      <w:r>
        <w:rPr>
          <w:rFonts w:ascii="Arial" w:hAnsi="Arial"/>
          <w:i/>
          <w:color w:val="49A45B"/>
          <w:sz w:val="15"/>
        </w:rPr>
        <w:t>B</w:t>
      </w:r>
      <w:r>
        <w:rPr>
          <w:rFonts w:ascii="Arial" w:hAnsi="Arial"/>
          <w:i/>
          <w:color w:val="49A45B"/>
          <w:spacing w:val="-3"/>
          <w:sz w:val="15"/>
        </w:rPr>
        <w:t> </w:t>
      </w:r>
      <w:r>
        <w:rPr>
          <w:rFonts w:ascii="Arial" w:hAnsi="Arial"/>
          <w:i/>
          <w:color w:val="49A45B"/>
          <w:sz w:val="15"/>
        </w:rPr>
        <w:t>and</w:t>
      </w:r>
      <w:r>
        <w:rPr>
          <w:rFonts w:ascii="Arial" w:hAnsi="Arial"/>
          <w:i/>
          <w:color w:val="49A45B"/>
          <w:spacing w:val="-6"/>
          <w:sz w:val="15"/>
        </w:rPr>
        <w:t> </w:t>
      </w:r>
      <w:r>
        <w:rPr>
          <w:rFonts w:ascii="Arial" w:hAnsi="Arial"/>
          <w:i/>
          <w:color w:val="49A45B"/>
          <w:spacing w:val="-2"/>
          <w:sz w:val="15"/>
        </w:rPr>
        <w:t>Annexes).</w:t>
      </w:r>
    </w:p>
    <w:p>
      <w:pPr>
        <w:pStyle w:val="BodyText"/>
        <w:spacing w:before="2"/>
        <w:rPr>
          <w:rFonts w:ascii="Arial"/>
          <w:i/>
          <w:sz w:val="15"/>
        </w:rPr>
      </w:pPr>
    </w:p>
    <w:p>
      <w:pPr>
        <w:spacing w:before="0"/>
        <w:ind w:left="692" w:right="1979" w:firstLine="0"/>
        <w:jc w:val="left"/>
        <w:rPr>
          <w:rFonts w:ascii="Arial"/>
          <w:i/>
          <w:sz w:val="15"/>
        </w:rPr>
      </w:pPr>
      <w:r>
        <w:rPr>
          <w:rFonts w:ascii="Arial"/>
          <w:i/>
          <w:color w:val="49A45B"/>
          <w:sz w:val="15"/>
        </w:rPr>
        <w:t>This</w:t>
      </w:r>
      <w:r>
        <w:rPr>
          <w:rFonts w:ascii="Arial"/>
          <w:i/>
          <w:color w:val="49A45B"/>
          <w:spacing w:val="-1"/>
          <w:sz w:val="15"/>
        </w:rPr>
        <w:t> </w:t>
      </w:r>
      <w:r>
        <w:rPr>
          <w:rFonts w:ascii="Arial"/>
          <w:i/>
          <w:color w:val="49A45B"/>
          <w:sz w:val="15"/>
        </w:rPr>
        <w:t>document</w:t>
      </w:r>
      <w:r>
        <w:rPr>
          <w:rFonts w:ascii="Arial"/>
          <w:i/>
          <w:color w:val="49A45B"/>
          <w:spacing w:val="-1"/>
          <w:sz w:val="15"/>
        </w:rPr>
        <w:t> </w:t>
      </w:r>
      <w:r>
        <w:rPr>
          <w:rFonts w:ascii="Arial"/>
          <w:i/>
          <w:color w:val="49A45B"/>
          <w:sz w:val="15"/>
        </w:rPr>
        <w:t>should include</w:t>
      </w:r>
      <w:r>
        <w:rPr>
          <w:rFonts w:ascii="Arial"/>
          <w:i/>
          <w:color w:val="49A45B"/>
          <w:spacing w:val="-3"/>
          <w:sz w:val="15"/>
        </w:rPr>
        <w:t> </w:t>
      </w:r>
      <w:r>
        <w:rPr>
          <w:rFonts w:ascii="Arial"/>
          <w:i/>
          <w:color w:val="49A45B"/>
          <w:sz w:val="15"/>
        </w:rPr>
        <w:t>the</w:t>
      </w:r>
      <w:r>
        <w:rPr>
          <w:rFonts w:ascii="Arial"/>
          <w:i/>
          <w:color w:val="49A45B"/>
          <w:spacing w:val="-3"/>
          <w:sz w:val="15"/>
        </w:rPr>
        <w:t> </w:t>
      </w:r>
      <w:r>
        <w:rPr>
          <w:rFonts w:ascii="Arial"/>
          <w:i/>
          <w:color w:val="49A45B"/>
          <w:sz w:val="15"/>
        </w:rPr>
        <w:t>relevant</w:t>
      </w:r>
      <w:r>
        <w:rPr>
          <w:rFonts w:ascii="Arial"/>
          <w:i/>
          <w:color w:val="49A45B"/>
          <w:spacing w:val="-1"/>
          <w:sz w:val="15"/>
        </w:rPr>
        <w:t> </w:t>
      </w:r>
      <w:r>
        <w:rPr>
          <w:rFonts w:ascii="Arial"/>
          <w:i/>
          <w:color w:val="49A45B"/>
          <w:sz w:val="15"/>
        </w:rPr>
        <w:t>information of</w:t>
      </w:r>
      <w:r>
        <w:rPr>
          <w:rFonts w:ascii="Arial"/>
          <w:i/>
          <w:color w:val="49A45B"/>
          <w:spacing w:val="-1"/>
          <w:sz w:val="15"/>
        </w:rPr>
        <w:t> </w:t>
      </w:r>
      <w:r>
        <w:rPr>
          <w:rFonts w:ascii="Arial"/>
          <w:i/>
          <w:color w:val="49A45B"/>
          <w:sz w:val="15"/>
        </w:rPr>
        <w:t>each</w:t>
      </w:r>
      <w:r>
        <w:rPr>
          <w:rFonts w:ascii="Arial"/>
          <w:i/>
          <w:color w:val="49A45B"/>
          <w:spacing w:val="-5"/>
          <w:sz w:val="15"/>
        </w:rPr>
        <w:t> </w:t>
      </w:r>
      <w:r>
        <w:rPr>
          <w:rFonts w:ascii="Arial"/>
          <w:i/>
          <w:color w:val="49A45B"/>
          <w:sz w:val="15"/>
        </w:rPr>
        <w:t>clinical</w:t>
      </w:r>
      <w:r>
        <w:rPr>
          <w:rFonts w:ascii="Arial"/>
          <w:i/>
          <w:color w:val="49A45B"/>
          <w:spacing w:val="-5"/>
          <w:sz w:val="15"/>
        </w:rPr>
        <w:t> </w:t>
      </w:r>
      <w:r>
        <w:rPr>
          <w:rFonts w:ascii="Arial"/>
          <w:i/>
          <w:color w:val="49A45B"/>
          <w:sz w:val="15"/>
        </w:rPr>
        <w:t>study</w:t>
      </w:r>
      <w:r>
        <w:rPr>
          <w:rFonts w:ascii="Arial"/>
          <w:i/>
          <w:color w:val="49A45B"/>
          <w:spacing w:val="-1"/>
          <w:sz w:val="15"/>
        </w:rPr>
        <w:t> </w:t>
      </w:r>
      <w:r>
        <w:rPr>
          <w:rFonts w:ascii="Arial"/>
          <w:i/>
          <w:color w:val="49A45B"/>
          <w:sz w:val="15"/>
        </w:rPr>
        <w:t>/</w:t>
      </w:r>
      <w:r>
        <w:rPr>
          <w:rFonts w:ascii="Arial"/>
          <w:i/>
          <w:color w:val="49A45B"/>
          <w:spacing w:val="-4"/>
          <w:sz w:val="15"/>
        </w:rPr>
        <w:t> </w:t>
      </w:r>
      <w:r>
        <w:rPr>
          <w:rFonts w:ascii="Arial"/>
          <w:i/>
          <w:color w:val="49A45B"/>
          <w:sz w:val="15"/>
        </w:rPr>
        <w:t>trial</w:t>
      </w:r>
      <w:r>
        <w:rPr>
          <w:rFonts w:ascii="Arial"/>
          <w:i/>
          <w:color w:val="49A45B"/>
          <w:spacing w:val="-2"/>
          <w:sz w:val="15"/>
        </w:rPr>
        <w:t> </w:t>
      </w:r>
      <w:r>
        <w:rPr>
          <w:rFonts w:ascii="Arial"/>
          <w:i/>
          <w:color w:val="49A45B"/>
          <w:sz w:val="15"/>
        </w:rPr>
        <w:t>/</w:t>
      </w:r>
      <w:r>
        <w:rPr>
          <w:rFonts w:ascii="Arial"/>
          <w:i/>
          <w:color w:val="49A45B"/>
          <w:spacing w:val="-1"/>
          <w:sz w:val="15"/>
        </w:rPr>
        <w:t> </w:t>
      </w:r>
      <w:r>
        <w:rPr>
          <w:rFonts w:ascii="Arial"/>
          <w:i/>
          <w:color w:val="49A45B"/>
          <w:sz w:val="15"/>
        </w:rPr>
        <w:t>investigation included</w:t>
      </w:r>
      <w:r>
        <w:rPr>
          <w:rFonts w:ascii="Arial"/>
          <w:i/>
          <w:color w:val="49A45B"/>
          <w:spacing w:val="-3"/>
          <w:sz w:val="15"/>
        </w:rPr>
        <w:t> </w:t>
      </w:r>
      <w:r>
        <w:rPr>
          <w:rFonts w:ascii="Arial"/>
          <w:i/>
          <w:color w:val="49A45B"/>
          <w:sz w:val="15"/>
        </w:rPr>
        <w:t>in</w:t>
      </w:r>
      <w:r>
        <w:rPr>
          <w:rFonts w:ascii="Arial"/>
          <w:i/>
          <w:color w:val="49A45B"/>
          <w:spacing w:val="-5"/>
          <w:sz w:val="15"/>
        </w:rPr>
        <w:t> </w:t>
      </w:r>
      <w:r>
        <w:rPr>
          <w:rFonts w:ascii="Arial"/>
          <w:i/>
          <w:color w:val="49A45B"/>
          <w:sz w:val="15"/>
        </w:rPr>
        <w:t>the</w:t>
      </w:r>
      <w:r>
        <w:rPr>
          <w:rFonts w:ascii="Arial"/>
          <w:i/>
          <w:color w:val="49A45B"/>
          <w:spacing w:val="-3"/>
          <w:sz w:val="15"/>
        </w:rPr>
        <w:t> </w:t>
      </w:r>
      <w:r>
        <w:rPr>
          <w:rFonts w:ascii="Arial"/>
          <w:i/>
          <w:color w:val="49A45B"/>
          <w:sz w:val="15"/>
        </w:rPr>
        <w:t>work</w:t>
      </w:r>
      <w:r>
        <w:rPr>
          <w:rFonts w:ascii="Arial"/>
          <w:i/>
          <w:color w:val="49A45B"/>
          <w:spacing w:val="-1"/>
          <w:sz w:val="15"/>
        </w:rPr>
        <w:t> </w:t>
      </w:r>
      <w:r>
        <w:rPr>
          <w:rFonts w:ascii="Arial"/>
          <w:i/>
          <w:color w:val="49A45B"/>
          <w:sz w:val="15"/>
        </w:rPr>
        <w:t>plan</w:t>
      </w:r>
      <w:r>
        <w:rPr>
          <w:rFonts w:ascii="Arial"/>
          <w:i/>
          <w:color w:val="49A45B"/>
          <w:spacing w:val="-3"/>
          <w:sz w:val="15"/>
        </w:rPr>
        <w:t> </w:t>
      </w:r>
      <w:r>
        <w:rPr>
          <w:rFonts w:ascii="Arial"/>
          <w:i/>
          <w:color w:val="49A45B"/>
          <w:sz w:val="15"/>
        </w:rPr>
        <w:t>of</w:t>
      </w:r>
      <w:r>
        <w:rPr>
          <w:rFonts w:ascii="Arial"/>
          <w:i/>
          <w:color w:val="49A45B"/>
          <w:spacing w:val="-1"/>
          <w:sz w:val="15"/>
        </w:rPr>
        <w:t> </w:t>
      </w:r>
      <w:r>
        <w:rPr>
          <w:rFonts w:ascii="Arial"/>
          <w:i/>
          <w:color w:val="49A45B"/>
          <w:sz w:val="15"/>
        </w:rPr>
        <w:t>this</w:t>
      </w:r>
      <w:r>
        <w:rPr>
          <w:rFonts w:ascii="Arial"/>
          <w:i/>
          <w:color w:val="49A45B"/>
          <w:sz w:val="15"/>
        </w:rPr>
        <w:t> </w:t>
      </w:r>
      <w:r>
        <w:rPr>
          <w:rFonts w:ascii="Arial"/>
          <w:i/>
          <w:color w:val="49A45B"/>
          <w:spacing w:val="-2"/>
          <w:sz w:val="15"/>
        </w:rPr>
        <w:t>project.</w:t>
      </w:r>
    </w:p>
    <w:p>
      <w:pPr>
        <w:pStyle w:val="BodyText"/>
        <w:rPr>
          <w:rFonts w:ascii="Arial"/>
          <w:i/>
          <w:sz w:val="15"/>
        </w:rPr>
      </w:pPr>
    </w:p>
    <w:tbl>
      <w:tblPr>
        <w:tblW w:w="0" w:type="auto"/>
        <w:jc w:val="left"/>
        <w:tblInd w:w="85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top w:w="0" w:type="dxa"/>
          <w:left w:w="0" w:type="dxa"/>
          <w:bottom w:w="0" w:type="dxa"/>
          <w:right w:w="0" w:type="dxa"/>
        </w:tblCellMar>
        <w:tblLook w:val="01E0"/>
      </w:tblPr>
      <w:tblGrid>
        <w:gridCol w:w="9213"/>
        <w:gridCol w:w="1279"/>
      </w:tblGrid>
      <w:tr>
        <w:trPr>
          <w:trHeight w:val="1390" w:hRule="atLeast"/>
        </w:trPr>
        <w:tc>
          <w:tcPr>
            <w:tcW w:w="9213" w:type="dxa"/>
          </w:tcPr>
          <w:p>
            <w:pPr>
              <w:pStyle w:val="TableParagraph"/>
              <w:rPr>
                <w:i/>
                <w:sz w:val="22"/>
              </w:rPr>
            </w:pPr>
          </w:p>
          <w:p>
            <w:pPr>
              <w:pStyle w:val="TableParagraph"/>
              <w:spacing w:before="4"/>
              <w:rPr>
                <w:i/>
                <w:sz w:val="18"/>
              </w:rPr>
            </w:pPr>
          </w:p>
          <w:p>
            <w:pPr>
              <w:pStyle w:val="TableParagraph"/>
              <w:ind w:left="1636" w:right="205" w:hanging="1469"/>
              <w:rPr>
                <w:sz w:val="20"/>
              </w:rPr>
            </w:pPr>
            <w:r>
              <w:rPr>
                <w:sz w:val="20"/>
              </w:rPr>
              <w:t>Please</w:t>
            </w:r>
            <w:r>
              <w:rPr>
                <w:spacing w:val="-7"/>
                <w:sz w:val="20"/>
              </w:rPr>
              <w:t> </w:t>
            </w:r>
            <w:r>
              <w:rPr>
                <w:sz w:val="20"/>
              </w:rPr>
              <w:t>give</w:t>
            </w:r>
            <w:r>
              <w:rPr>
                <w:spacing w:val="-7"/>
                <w:sz w:val="20"/>
              </w:rPr>
              <w:t> </w:t>
            </w:r>
            <w:r>
              <w:rPr>
                <w:sz w:val="20"/>
              </w:rPr>
              <w:t>a</w:t>
            </w:r>
            <w:r>
              <w:rPr>
                <w:spacing w:val="-10"/>
                <w:sz w:val="20"/>
              </w:rPr>
              <w:t> </w:t>
            </w:r>
            <w:r>
              <w:rPr>
                <w:sz w:val="20"/>
              </w:rPr>
              <w:t>short</w:t>
            </w:r>
            <w:r>
              <w:rPr>
                <w:spacing w:val="-9"/>
                <w:sz w:val="20"/>
              </w:rPr>
              <w:t> </w:t>
            </w:r>
            <w:r>
              <w:rPr>
                <w:sz w:val="20"/>
              </w:rPr>
              <w:t>title,</w:t>
            </w:r>
            <w:r>
              <w:rPr>
                <w:spacing w:val="-8"/>
                <w:sz w:val="20"/>
              </w:rPr>
              <w:t> </w:t>
            </w:r>
            <w:r>
              <w:rPr>
                <w:sz w:val="20"/>
              </w:rPr>
              <w:t>an</w:t>
            </w:r>
            <w:r>
              <w:rPr>
                <w:spacing w:val="-12"/>
                <w:sz w:val="20"/>
              </w:rPr>
              <w:t> </w:t>
            </w:r>
            <w:r>
              <w:rPr>
                <w:sz w:val="20"/>
              </w:rPr>
              <w:t>acronym</w:t>
            </w:r>
            <w:r>
              <w:rPr>
                <w:spacing w:val="-8"/>
                <w:sz w:val="20"/>
              </w:rPr>
              <w:t> </w:t>
            </w:r>
            <w:r>
              <w:rPr>
                <w:sz w:val="20"/>
              </w:rPr>
              <w:t>or</w:t>
            </w:r>
            <w:r>
              <w:rPr>
                <w:spacing w:val="-9"/>
                <w:sz w:val="20"/>
              </w:rPr>
              <w:t> </w:t>
            </w:r>
            <w:r>
              <w:rPr>
                <w:sz w:val="20"/>
              </w:rPr>
              <w:t>a</w:t>
            </w:r>
            <w:r>
              <w:rPr>
                <w:spacing w:val="-8"/>
                <w:sz w:val="20"/>
              </w:rPr>
              <w:t> </w:t>
            </w:r>
            <w:r>
              <w:rPr>
                <w:sz w:val="20"/>
              </w:rPr>
              <w:t>unique</w:t>
            </w:r>
            <w:r>
              <w:rPr>
                <w:spacing w:val="-7"/>
                <w:sz w:val="20"/>
              </w:rPr>
              <w:t> </w:t>
            </w:r>
            <w:r>
              <w:rPr>
                <w:sz w:val="20"/>
              </w:rPr>
              <w:t>identifier</w:t>
            </w:r>
            <w:r>
              <w:rPr>
                <w:spacing w:val="-7"/>
                <w:sz w:val="20"/>
              </w:rPr>
              <w:t> </w:t>
            </w:r>
            <w:r>
              <w:rPr>
                <w:sz w:val="20"/>
              </w:rPr>
              <w:t>to</w:t>
            </w:r>
            <w:r>
              <w:rPr>
                <w:spacing w:val="-9"/>
                <w:sz w:val="20"/>
              </w:rPr>
              <w:t> </w:t>
            </w:r>
            <w:r>
              <w:rPr>
                <w:sz w:val="20"/>
              </w:rPr>
              <w:t>each</w:t>
            </w:r>
            <w:r>
              <w:rPr>
                <w:spacing w:val="-10"/>
                <w:sz w:val="20"/>
              </w:rPr>
              <w:t> </w:t>
            </w:r>
            <w:r>
              <w:rPr>
                <w:sz w:val="20"/>
              </w:rPr>
              <w:t>clinical</w:t>
            </w:r>
            <w:r>
              <w:rPr>
                <w:spacing w:val="-11"/>
                <w:sz w:val="20"/>
              </w:rPr>
              <w:t> </w:t>
            </w:r>
            <w:r>
              <w:rPr>
                <w:sz w:val="20"/>
              </w:rPr>
              <w:t>study</w:t>
            </w:r>
            <w:r>
              <w:rPr>
                <w:spacing w:val="-8"/>
                <w:sz w:val="20"/>
              </w:rPr>
              <w:t> </w:t>
            </w:r>
            <w:r>
              <w:rPr>
                <w:sz w:val="20"/>
              </w:rPr>
              <w:t>/</w:t>
            </w:r>
            <w:r>
              <w:rPr>
                <w:spacing w:val="-7"/>
                <w:sz w:val="20"/>
              </w:rPr>
              <w:t> </w:t>
            </w:r>
            <w:r>
              <w:rPr>
                <w:sz w:val="20"/>
              </w:rPr>
              <w:t>trial</w:t>
            </w:r>
            <w:r>
              <w:rPr>
                <w:spacing w:val="-8"/>
                <w:sz w:val="20"/>
              </w:rPr>
              <w:t> </w:t>
            </w:r>
            <w:r>
              <w:rPr>
                <w:sz w:val="20"/>
              </w:rPr>
              <w:t>/</w:t>
            </w:r>
            <w:r>
              <w:rPr>
                <w:spacing w:val="-7"/>
                <w:sz w:val="20"/>
              </w:rPr>
              <w:t> </w:t>
            </w:r>
            <w:r>
              <w:rPr>
                <w:sz w:val="20"/>
              </w:rPr>
              <w:t>investigation, to be used as a reference / identifier in the other parts of the proposal</w:t>
            </w:r>
          </w:p>
        </w:tc>
        <w:tc>
          <w:tcPr>
            <w:tcW w:w="1279" w:type="dxa"/>
          </w:tcPr>
          <w:p>
            <w:pPr>
              <w:pStyle w:val="TableParagraph"/>
              <w:ind w:left="106"/>
              <w:rPr>
                <w:sz w:val="20"/>
              </w:rPr>
            </w:pPr>
            <w:r>
              <w:rPr>
                <w:sz w:val="20"/>
              </w:rPr>
              <w:drawing>
                <wp:inline distT="0" distB="0" distL="0" distR="0">
                  <wp:extent cx="535025" cy="857250"/>
                  <wp:effectExtent l="0" t="0" r="0" b="0"/>
                  <wp:docPr id="293" name="image18.png"/>
                  <wp:cNvGraphicFramePr>
                    <a:graphicFrameLocks noChangeAspect="1"/>
                  </wp:cNvGraphicFramePr>
                  <a:graphic>
                    <a:graphicData uri="http://schemas.openxmlformats.org/drawingml/2006/picture">
                      <pic:pic>
                        <pic:nvPicPr>
                          <pic:cNvPr id="294" name="image18.png"/>
                          <pic:cNvPicPr/>
                        </pic:nvPicPr>
                        <pic:blipFill>
                          <a:blip r:embed="rId54" cstate="print"/>
                          <a:stretch>
                            <a:fillRect/>
                          </a:stretch>
                        </pic:blipFill>
                        <pic:spPr>
                          <a:xfrm>
                            <a:off x="0" y="0"/>
                            <a:ext cx="535025" cy="857250"/>
                          </a:xfrm>
                          <a:prstGeom prst="rect">
                            <a:avLst/>
                          </a:prstGeom>
                        </pic:spPr>
                      </pic:pic>
                    </a:graphicData>
                  </a:graphic>
                </wp:inline>
              </w:drawing>
            </w:r>
            <w:r>
              <w:rPr>
                <w:sz w:val="20"/>
              </w:rPr>
            </w:r>
          </w:p>
        </w:tc>
      </w:tr>
    </w:tbl>
    <w:p>
      <w:pPr>
        <w:pStyle w:val="BodyText"/>
        <w:rPr>
          <w:rFonts w:ascii="Arial"/>
          <w:i/>
          <w:sz w:val="16"/>
        </w:rPr>
      </w:pPr>
    </w:p>
    <w:p>
      <w:pPr>
        <w:pStyle w:val="BodyText"/>
        <w:spacing w:before="9"/>
        <w:rPr>
          <w:rFonts w:ascii="Arial"/>
          <w:i/>
          <w:sz w:val="12"/>
        </w:rPr>
      </w:pPr>
    </w:p>
    <w:p>
      <w:pPr>
        <w:spacing w:before="0"/>
        <w:ind w:left="692" w:right="0" w:firstLine="0"/>
        <w:jc w:val="left"/>
        <w:rPr>
          <w:rFonts w:ascii="Arial"/>
          <w:i/>
          <w:sz w:val="24"/>
        </w:rPr>
      </w:pPr>
      <w:r>
        <w:rPr>
          <w:rFonts w:ascii="Arial"/>
          <w:i/>
          <w:color w:val="49A45B"/>
          <w:w w:val="100"/>
          <w:sz w:val="24"/>
        </w:rPr>
        <w:t>]</w:t>
      </w:r>
    </w:p>
    <w:p>
      <w:pPr>
        <w:spacing w:after="0"/>
        <w:jc w:val="left"/>
        <w:rPr>
          <w:rFonts w:ascii="Arial"/>
          <w:sz w:val="24"/>
        </w:rPr>
        <w:sectPr>
          <w:pgSz w:w="11910" w:h="16850"/>
          <w:pgMar w:header="715" w:footer="1466" w:top="1640" w:bottom="1660" w:left="440" w:right="0"/>
        </w:sect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11"/>
        <w:rPr>
          <w:rFonts w:ascii="Arial"/>
          <w:i/>
          <w:sz w:val="23"/>
        </w:rPr>
      </w:pPr>
    </w:p>
    <w:p>
      <w:pPr>
        <w:spacing w:before="88"/>
        <w:ind w:left="795" w:right="0" w:firstLine="0"/>
        <w:jc w:val="left"/>
        <w:rPr>
          <w:rFonts w:ascii="Trebuchet MS" w:hAnsi="Trebuchet MS"/>
          <w:sz w:val="48"/>
        </w:rPr>
      </w:pPr>
      <w:bookmarkStart w:name="Cover page Project proposal – Technical " w:id="4"/>
      <w:bookmarkEnd w:id="4"/>
      <w:r>
        <w:rPr/>
      </w:r>
      <w:r>
        <w:rPr>
          <w:rFonts w:ascii="Trebuchet MS" w:hAnsi="Trebuchet MS"/>
          <w:w w:val="85"/>
          <w:sz w:val="48"/>
        </w:rPr>
        <w:t>Project</w:t>
      </w:r>
      <w:r>
        <w:rPr>
          <w:rFonts w:ascii="Trebuchet MS" w:hAnsi="Trebuchet MS"/>
          <w:spacing w:val="57"/>
          <w:sz w:val="48"/>
        </w:rPr>
        <w:t> </w:t>
      </w:r>
      <w:r>
        <w:rPr>
          <w:rFonts w:ascii="Trebuchet MS" w:hAnsi="Trebuchet MS"/>
          <w:w w:val="85"/>
          <w:sz w:val="48"/>
        </w:rPr>
        <w:t>proposal</w:t>
      </w:r>
      <w:r>
        <w:rPr>
          <w:rFonts w:ascii="Trebuchet MS" w:hAnsi="Trebuchet MS"/>
          <w:spacing w:val="56"/>
          <w:sz w:val="48"/>
        </w:rPr>
        <w:t> </w:t>
      </w:r>
      <w:r>
        <w:rPr>
          <w:rFonts w:ascii="Trebuchet MS" w:hAnsi="Trebuchet MS"/>
          <w:w w:val="85"/>
          <w:sz w:val="48"/>
        </w:rPr>
        <w:t>–</w:t>
      </w:r>
      <w:r>
        <w:rPr>
          <w:rFonts w:ascii="Trebuchet MS" w:hAnsi="Trebuchet MS"/>
          <w:spacing w:val="56"/>
          <w:sz w:val="48"/>
        </w:rPr>
        <w:t> </w:t>
      </w:r>
      <w:r>
        <w:rPr>
          <w:rFonts w:ascii="Trebuchet MS" w:hAnsi="Trebuchet MS"/>
          <w:w w:val="85"/>
          <w:sz w:val="48"/>
        </w:rPr>
        <w:t>Technical</w:t>
      </w:r>
      <w:r>
        <w:rPr>
          <w:rFonts w:ascii="Trebuchet MS" w:hAnsi="Trebuchet MS"/>
          <w:spacing w:val="55"/>
          <w:sz w:val="48"/>
        </w:rPr>
        <w:t> </w:t>
      </w:r>
      <w:r>
        <w:rPr>
          <w:rFonts w:ascii="Trebuchet MS" w:hAnsi="Trebuchet MS"/>
          <w:w w:val="85"/>
          <w:sz w:val="48"/>
        </w:rPr>
        <w:t>description</w:t>
      </w:r>
      <w:r>
        <w:rPr>
          <w:rFonts w:ascii="Trebuchet MS" w:hAnsi="Trebuchet MS"/>
          <w:spacing w:val="58"/>
          <w:sz w:val="48"/>
        </w:rPr>
        <w:t> </w:t>
      </w:r>
      <w:r>
        <w:rPr>
          <w:rFonts w:ascii="Trebuchet MS" w:hAnsi="Trebuchet MS"/>
          <w:w w:val="85"/>
          <w:sz w:val="48"/>
        </w:rPr>
        <w:t>(Part</w:t>
      </w:r>
      <w:r>
        <w:rPr>
          <w:rFonts w:ascii="Trebuchet MS" w:hAnsi="Trebuchet MS"/>
          <w:spacing w:val="58"/>
          <w:sz w:val="48"/>
        </w:rPr>
        <w:t> </w:t>
      </w:r>
      <w:r>
        <w:rPr>
          <w:rFonts w:ascii="Trebuchet MS" w:hAnsi="Trebuchet MS"/>
          <w:spacing w:val="-5"/>
          <w:w w:val="85"/>
          <w:sz w:val="48"/>
        </w:rPr>
        <w:t>B)</w:t>
      </w:r>
    </w:p>
    <w:p>
      <w:pPr>
        <w:spacing w:after="0"/>
        <w:jc w:val="left"/>
        <w:rPr>
          <w:rFonts w:ascii="Trebuchet MS" w:hAnsi="Trebuchet MS"/>
          <w:sz w:val="48"/>
        </w:rPr>
        <w:sectPr>
          <w:headerReference w:type="default" r:id="rId55"/>
          <w:footerReference w:type="default" r:id="rId56"/>
          <w:pgSz w:w="11910" w:h="16840"/>
          <w:pgMar w:header="0" w:footer="0" w:top="1920" w:bottom="280" w:left="440" w:right="0"/>
        </w:sectPr>
      </w:pPr>
    </w:p>
    <w:p>
      <w:pPr>
        <w:pStyle w:val="BodyText"/>
        <w:ind w:left="4011"/>
        <w:rPr>
          <w:rFonts w:ascii="Trebuchet MS"/>
          <w:sz w:val="20"/>
        </w:rPr>
      </w:pPr>
      <w:r>
        <w:rPr/>
        <w:pict>
          <v:rect style="position:absolute;margin-left:262.25pt;margin-top:818.599976pt;width:66.350pt;height:22.7pt;mso-position-horizontal-relative:page;mso-position-vertical-relative:page;z-index:15748096" id="docshape133" filled="true" fillcolor="#004493" stroked="false">
            <v:fill type="solid"/>
            <w10:wrap type="none"/>
          </v:rect>
        </w:pict>
      </w:r>
      <w:r>
        <w:rPr>
          <w:rFonts w:ascii="Trebuchet MS"/>
          <w:sz w:val="20"/>
        </w:rPr>
        <w:drawing>
          <wp:inline distT="0" distB="0" distL="0" distR="0">
            <wp:extent cx="1907090" cy="939831"/>
            <wp:effectExtent l="0" t="0" r="0" b="0"/>
            <wp:docPr id="295" name="image1.jpeg"/>
            <wp:cNvGraphicFramePr>
              <a:graphicFrameLocks noChangeAspect="1"/>
            </wp:cNvGraphicFramePr>
            <a:graphic>
              <a:graphicData uri="http://schemas.openxmlformats.org/drawingml/2006/picture">
                <pic:pic>
                  <pic:nvPicPr>
                    <pic:cNvPr id="296" name="image1.jpeg"/>
                    <pic:cNvPicPr/>
                  </pic:nvPicPr>
                  <pic:blipFill>
                    <a:blip r:embed="rId5" cstate="print"/>
                    <a:stretch>
                      <a:fillRect/>
                    </a:stretch>
                  </pic:blipFill>
                  <pic:spPr>
                    <a:xfrm>
                      <a:off x="0" y="0"/>
                      <a:ext cx="1907090" cy="939831"/>
                    </a:xfrm>
                    <a:prstGeom prst="rect">
                      <a:avLst/>
                    </a:prstGeom>
                  </pic:spPr>
                </pic:pic>
              </a:graphicData>
            </a:graphic>
          </wp:inline>
        </w:drawing>
      </w:r>
      <w:r>
        <w:rPr>
          <w:rFonts w:ascii="Trebuchet MS"/>
          <w:sz w:val="20"/>
        </w:rPr>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1"/>
        <w:rPr>
          <w:rFonts w:ascii="Trebuchet MS"/>
          <w:sz w:val="25"/>
        </w:rPr>
      </w:pPr>
      <w:r>
        <w:rPr/>
        <w:drawing>
          <wp:anchor distT="0" distB="0" distL="0" distR="0" allowOverlap="1" layoutInCell="1" locked="0" behindDoc="0" simplePos="0" relativeHeight="37">
            <wp:simplePos x="0" y="0"/>
            <wp:positionH relativeFrom="page">
              <wp:posOffset>2169160</wp:posOffset>
            </wp:positionH>
            <wp:positionV relativeFrom="paragraph">
              <wp:posOffset>200726</wp:posOffset>
            </wp:positionV>
            <wp:extent cx="3238627" cy="2177129"/>
            <wp:effectExtent l="0" t="0" r="0" b="0"/>
            <wp:wrapTopAndBottom/>
            <wp:docPr id="297" name="image2.jpeg" descr="flag_yellow_low"/>
            <wp:cNvGraphicFramePr>
              <a:graphicFrameLocks noChangeAspect="1"/>
            </wp:cNvGraphicFramePr>
            <a:graphic>
              <a:graphicData uri="http://schemas.openxmlformats.org/drawingml/2006/picture">
                <pic:pic>
                  <pic:nvPicPr>
                    <pic:cNvPr id="298" name="image2.jpeg"/>
                    <pic:cNvPicPr/>
                  </pic:nvPicPr>
                  <pic:blipFill>
                    <a:blip r:embed="rId6" cstate="print"/>
                    <a:stretch>
                      <a:fillRect/>
                    </a:stretch>
                  </pic:blipFill>
                  <pic:spPr>
                    <a:xfrm>
                      <a:off x="0" y="0"/>
                      <a:ext cx="3238627" cy="2177129"/>
                    </a:xfrm>
                    <a:prstGeom prst="rect">
                      <a:avLst/>
                    </a:prstGeom>
                  </pic:spPr>
                </pic:pic>
              </a:graphicData>
            </a:graphic>
          </wp:anchor>
        </w:drawing>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spacing w:before="258"/>
        <w:ind w:left="1365" w:right="1811" w:firstLine="0"/>
        <w:jc w:val="center"/>
        <w:rPr>
          <w:sz w:val="48"/>
        </w:rPr>
      </w:pPr>
      <w:bookmarkStart w:name="Tpl_Application Form (Part B) (HE RIA an" w:id="5"/>
      <w:bookmarkEnd w:id="5"/>
      <w:r>
        <w:rPr/>
      </w:r>
      <w:r>
        <w:rPr>
          <w:w w:val="105"/>
          <w:sz w:val="48"/>
        </w:rPr>
        <w:t>Horizon</w:t>
      </w:r>
      <w:r>
        <w:rPr>
          <w:spacing w:val="43"/>
          <w:w w:val="105"/>
          <w:sz w:val="48"/>
        </w:rPr>
        <w:t> </w:t>
      </w:r>
      <w:r>
        <w:rPr>
          <w:w w:val="105"/>
          <w:sz w:val="48"/>
        </w:rPr>
        <w:t>Europe</w:t>
      </w:r>
      <w:r>
        <w:rPr>
          <w:spacing w:val="47"/>
          <w:w w:val="105"/>
          <w:sz w:val="48"/>
        </w:rPr>
        <w:t> </w:t>
      </w:r>
      <w:r>
        <w:rPr>
          <w:spacing w:val="-2"/>
          <w:w w:val="105"/>
          <w:sz w:val="48"/>
        </w:rPr>
        <w:t>Programme</w:t>
      </w:r>
    </w:p>
    <w:p>
      <w:pPr>
        <w:spacing w:before="325"/>
        <w:ind w:left="1375" w:right="1811" w:firstLine="0"/>
        <w:jc w:val="center"/>
        <w:rPr>
          <w:rFonts w:ascii="Trebuchet MS"/>
          <w:sz w:val="48"/>
        </w:rPr>
      </w:pPr>
      <w:r>
        <w:rPr>
          <w:rFonts w:ascii="Trebuchet MS"/>
          <w:w w:val="85"/>
          <w:sz w:val="48"/>
        </w:rPr>
        <w:t>Standard</w:t>
      </w:r>
      <w:r>
        <w:rPr>
          <w:rFonts w:ascii="Trebuchet MS"/>
          <w:spacing w:val="63"/>
          <w:sz w:val="48"/>
        </w:rPr>
        <w:t> </w:t>
      </w:r>
      <w:r>
        <w:rPr>
          <w:rFonts w:ascii="Trebuchet MS"/>
          <w:w w:val="85"/>
          <w:sz w:val="48"/>
        </w:rPr>
        <w:t>Application</w:t>
      </w:r>
      <w:r>
        <w:rPr>
          <w:rFonts w:ascii="Trebuchet MS"/>
          <w:spacing w:val="63"/>
          <w:sz w:val="48"/>
        </w:rPr>
        <w:t> </w:t>
      </w:r>
      <w:r>
        <w:rPr>
          <w:rFonts w:ascii="Trebuchet MS"/>
          <w:w w:val="85"/>
          <w:sz w:val="48"/>
        </w:rPr>
        <w:t>Form</w:t>
      </w:r>
      <w:r>
        <w:rPr>
          <w:rFonts w:ascii="Trebuchet MS"/>
          <w:spacing w:val="62"/>
          <w:sz w:val="48"/>
        </w:rPr>
        <w:t> </w:t>
      </w:r>
      <w:r>
        <w:rPr>
          <w:rFonts w:ascii="Trebuchet MS"/>
          <w:w w:val="85"/>
          <w:sz w:val="48"/>
        </w:rPr>
        <w:t>(HE</w:t>
      </w:r>
      <w:r>
        <w:rPr>
          <w:rFonts w:ascii="Trebuchet MS"/>
          <w:spacing w:val="62"/>
          <w:sz w:val="48"/>
        </w:rPr>
        <w:t> </w:t>
      </w:r>
      <w:r>
        <w:rPr>
          <w:rFonts w:ascii="Trebuchet MS"/>
          <w:w w:val="85"/>
          <w:sz w:val="48"/>
        </w:rPr>
        <w:t>RIA</w:t>
      </w:r>
      <w:r>
        <w:rPr>
          <w:rFonts w:ascii="Trebuchet MS"/>
          <w:spacing w:val="61"/>
          <w:sz w:val="48"/>
        </w:rPr>
        <w:t> </w:t>
      </w:r>
      <w:r>
        <w:rPr>
          <w:rFonts w:ascii="Trebuchet MS"/>
          <w:w w:val="85"/>
          <w:sz w:val="48"/>
        </w:rPr>
        <w:t>and</w:t>
      </w:r>
      <w:r>
        <w:rPr>
          <w:rFonts w:ascii="Trebuchet MS"/>
          <w:spacing w:val="63"/>
          <w:sz w:val="48"/>
        </w:rPr>
        <w:t> </w:t>
      </w:r>
      <w:r>
        <w:rPr>
          <w:rFonts w:ascii="Trebuchet MS"/>
          <w:spacing w:val="-5"/>
          <w:w w:val="85"/>
          <w:sz w:val="48"/>
        </w:rPr>
        <w:t>IA)</w:t>
      </w:r>
    </w:p>
    <w:p>
      <w:pPr>
        <w:pStyle w:val="BodyText"/>
        <w:spacing w:before="9"/>
        <w:rPr>
          <w:rFonts w:ascii="Trebuchet MS"/>
          <w:sz w:val="63"/>
        </w:rPr>
      </w:pPr>
    </w:p>
    <w:p>
      <w:pPr>
        <w:pStyle w:val="Heading2"/>
        <w:spacing w:line="240" w:lineRule="auto"/>
        <w:ind w:left="1375" w:right="1810"/>
      </w:pPr>
      <w:r>
        <w:rPr>
          <w:w w:val="85"/>
        </w:rPr>
        <w:t>Project</w:t>
      </w:r>
      <w:r>
        <w:rPr>
          <w:spacing w:val="37"/>
        </w:rPr>
        <w:t> </w:t>
      </w:r>
      <w:r>
        <w:rPr>
          <w:w w:val="85"/>
        </w:rPr>
        <w:t>proposal</w:t>
      </w:r>
      <w:r>
        <w:rPr>
          <w:spacing w:val="39"/>
        </w:rPr>
        <w:t> </w:t>
      </w:r>
      <w:r>
        <w:rPr>
          <w:w w:val="85"/>
        </w:rPr>
        <w:t>–</w:t>
      </w:r>
      <w:r>
        <w:rPr>
          <w:spacing w:val="38"/>
        </w:rPr>
        <w:t> </w:t>
      </w:r>
      <w:r>
        <w:rPr>
          <w:w w:val="85"/>
        </w:rPr>
        <w:t>Technical</w:t>
      </w:r>
      <w:r>
        <w:rPr>
          <w:spacing w:val="36"/>
        </w:rPr>
        <w:t> </w:t>
      </w:r>
      <w:r>
        <w:rPr>
          <w:w w:val="85"/>
        </w:rPr>
        <w:t>description</w:t>
      </w:r>
      <w:r>
        <w:rPr>
          <w:spacing w:val="35"/>
        </w:rPr>
        <w:t> </w:t>
      </w:r>
      <w:r>
        <w:rPr>
          <w:w w:val="85"/>
        </w:rPr>
        <w:t>(Part</w:t>
      </w:r>
      <w:r>
        <w:rPr>
          <w:spacing w:val="37"/>
        </w:rPr>
        <w:t> </w:t>
      </w:r>
      <w:r>
        <w:rPr>
          <w:spacing w:val="-5"/>
          <w:w w:val="85"/>
        </w:rPr>
        <w:t>B)</w:t>
      </w:r>
    </w:p>
    <w:p>
      <w:pPr>
        <w:spacing w:before="321"/>
        <w:ind w:left="1369" w:right="1811" w:firstLine="0"/>
        <w:jc w:val="center"/>
        <w:rPr>
          <w:rFonts w:ascii="Trebuchet MS"/>
          <w:sz w:val="28"/>
        </w:rPr>
      </w:pPr>
      <w:r>
        <w:rPr>
          <w:rFonts w:ascii="Trebuchet MS"/>
          <w:w w:val="85"/>
          <w:sz w:val="28"/>
        </w:rPr>
        <w:t>Version</w:t>
      </w:r>
      <w:r>
        <w:rPr>
          <w:rFonts w:ascii="Trebuchet MS"/>
          <w:spacing w:val="45"/>
          <w:sz w:val="28"/>
        </w:rPr>
        <w:t> </w:t>
      </w:r>
      <w:r>
        <w:rPr>
          <w:rFonts w:ascii="Trebuchet MS"/>
          <w:spacing w:val="-5"/>
          <w:sz w:val="28"/>
        </w:rPr>
        <w:t>3.1</w:t>
      </w:r>
    </w:p>
    <w:p>
      <w:pPr>
        <w:spacing w:before="9"/>
        <w:ind w:left="1372" w:right="1811" w:firstLine="0"/>
        <w:jc w:val="center"/>
        <w:rPr>
          <w:rFonts w:ascii="Trebuchet MS"/>
          <w:sz w:val="28"/>
        </w:rPr>
      </w:pPr>
      <w:r>
        <w:rPr>
          <w:rFonts w:ascii="Trebuchet MS"/>
          <w:w w:val="90"/>
          <w:sz w:val="28"/>
        </w:rPr>
        <w:t>08</w:t>
      </w:r>
      <w:r>
        <w:rPr>
          <w:rFonts w:ascii="Trebuchet MS"/>
          <w:spacing w:val="26"/>
          <w:sz w:val="28"/>
        </w:rPr>
        <w:t> </w:t>
      </w:r>
      <w:r>
        <w:rPr>
          <w:rFonts w:ascii="Trebuchet MS"/>
          <w:w w:val="90"/>
          <w:sz w:val="28"/>
        </w:rPr>
        <w:t>September</w:t>
      </w:r>
      <w:r>
        <w:rPr>
          <w:rFonts w:ascii="Trebuchet MS"/>
          <w:spacing w:val="27"/>
          <w:sz w:val="28"/>
        </w:rPr>
        <w:t> </w:t>
      </w:r>
      <w:r>
        <w:rPr>
          <w:rFonts w:ascii="Trebuchet MS"/>
          <w:spacing w:val="-4"/>
          <w:w w:val="90"/>
          <w:sz w:val="28"/>
        </w:rPr>
        <w:t>2022</w:t>
      </w:r>
    </w:p>
    <w:p>
      <w:pPr>
        <w:spacing w:after="0"/>
        <w:jc w:val="center"/>
        <w:rPr>
          <w:rFonts w:ascii="Trebuchet MS"/>
          <w:sz w:val="28"/>
        </w:rPr>
        <w:sectPr>
          <w:headerReference w:type="default" r:id="rId57"/>
          <w:footerReference w:type="default" r:id="rId58"/>
          <w:pgSz w:w="11910" w:h="16840"/>
          <w:pgMar w:header="0" w:footer="0" w:top="700" w:bottom="0" w:left="440" w:right="0"/>
        </w:sectPr>
      </w:pPr>
    </w:p>
    <w:p>
      <w:pPr>
        <w:pStyle w:val="BodyText"/>
        <w:ind w:left="274"/>
        <w:rPr>
          <w:rFonts w:ascii="Trebuchet MS"/>
          <w:sz w:val="20"/>
        </w:rPr>
      </w:pPr>
      <w:r>
        <w:rPr>
          <w:rFonts w:ascii="Trebuchet MS"/>
          <w:sz w:val="20"/>
        </w:rPr>
        <w:pict>
          <v:shape style="width:522.5pt;height:220.7pt;mso-position-horizontal-relative:char;mso-position-vertical-relative:line" type="#_x0000_t202" id="docshape134" filled="false" stroked="true" strokeweight="1.44pt" strokecolor="#000000">
            <w10:anchorlock/>
            <v:textbox inset="0,0,0,0">
              <w:txbxContent>
                <w:p>
                  <w:pPr>
                    <w:spacing w:before="18"/>
                    <w:ind w:left="107" w:right="0" w:firstLine="0"/>
                    <w:jc w:val="left"/>
                    <w:rPr>
                      <w:rFonts w:ascii="Arial"/>
                      <w:b/>
                      <w:sz w:val="18"/>
                    </w:rPr>
                  </w:pPr>
                  <w:r>
                    <w:rPr>
                      <w:rFonts w:ascii="Arial"/>
                      <w:b/>
                      <w:sz w:val="18"/>
                      <w:u w:val="single"/>
                    </w:rPr>
                    <w:t>Structure</w:t>
                  </w:r>
                  <w:r>
                    <w:rPr>
                      <w:rFonts w:ascii="Arial"/>
                      <w:b/>
                      <w:spacing w:val="-1"/>
                      <w:sz w:val="18"/>
                      <w:u w:val="single"/>
                    </w:rPr>
                    <w:t> </w:t>
                  </w:r>
                  <w:r>
                    <w:rPr>
                      <w:rFonts w:ascii="Arial"/>
                      <w:b/>
                      <w:sz w:val="18"/>
                      <w:u w:val="single"/>
                    </w:rPr>
                    <w:t>of</w:t>
                  </w:r>
                  <w:r>
                    <w:rPr>
                      <w:rFonts w:ascii="Arial"/>
                      <w:b/>
                      <w:spacing w:val="-1"/>
                      <w:sz w:val="18"/>
                      <w:u w:val="single"/>
                    </w:rPr>
                    <w:t> </w:t>
                  </w:r>
                  <w:r>
                    <w:rPr>
                      <w:rFonts w:ascii="Arial"/>
                      <w:b/>
                      <w:sz w:val="18"/>
                      <w:u w:val="single"/>
                    </w:rPr>
                    <w:t>the </w:t>
                  </w:r>
                  <w:r>
                    <w:rPr>
                      <w:rFonts w:ascii="Arial"/>
                      <w:b/>
                      <w:spacing w:val="-2"/>
                      <w:sz w:val="18"/>
                      <w:u w:val="single"/>
                    </w:rPr>
                    <w:t>Proposal</w:t>
                  </w:r>
                  <w:r>
                    <w:rPr>
                      <w:rFonts w:ascii="Arial"/>
                      <w:b/>
                      <w:spacing w:val="80"/>
                      <w:sz w:val="18"/>
                      <w:u w:val="single"/>
                    </w:rPr>
                    <w:t> </w:t>
                  </w:r>
                </w:p>
                <w:p>
                  <w:pPr>
                    <w:pStyle w:val="BodyText"/>
                    <w:spacing w:before="10"/>
                    <w:rPr>
                      <w:rFonts w:ascii="Arial"/>
                      <w:b/>
                      <w:sz w:val="17"/>
                    </w:rPr>
                  </w:pPr>
                </w:p>
                <w:p>
                  <w:pPr>
                    <w:spacing w:before="0"/>
                    <w:ind w:left="107" w:right="0" w:firstLine="0"/>
                    <w:jc w:val="left"/>
                    <w:rPr>
                      <w:rFonts w:ascii="Arial"/>
                      <w:sz w:val="18"/>
                    </w:rPr>
                  </w:pPr>
                  <w:r>
                    <w:rPr>
                      <w:rFonts w:ascii="Arial"/>
                      <w:sz w:val="18"/>
                    </w:rPr>
                    <w:t>The</w:t>
                  </w:r>
                  <w:r>
                    <w:rPr>
                      <w:rFonts w:ascii="Arial"/>
                      <w:spacing w:val="-2"/>
                      <w:sz w:val="18"/>
                    </w:rPr>
                    <w:t> </w:t>
                  </w:r>
                  <w:r>
                    <w:rPr>
                      <w:rFonts w:ascii="Arial"/>
                      <w:sz w:val="18"/>
                    </w:rPr>
                    <w:t>proposal</w:t>
                  </w:r>
                  <w:r>
                    <w:rPr>
                      <w:rFonts w:ascii="Arial"/>
                      <w:spacing w:val="-3"/>
                      <w:sz w:val="18"/>
                    </w:rPr>
                    <w:t> </w:t>
                  </w:r>
                  <w:r>
                    <w:rPr>
                      <w:rFonts w:ascii="Arial"/>
                      <w:sz w:val="18"/>
                    </w:rPr>
                    <w:t>contains</w:t>
                  </w:r>
                  <w:r>
                    <w:rPr>
                      <w:rFonts w:ascii="Arial"/>
                      <w:spacing w:val="-2"/>
                      <w:sz w:val="18"/>
                    </w:rPr>
                    <w:t> </w:t>
                  </w:r>
                  <w:r>
                    <w:rPr>
                      <w:rFonts w:ascii="Arial"/>
                      <w:sz w:val="18"/>
                    </w:rPr>
                    <w:t>two</w:t>
                  </w:r>
                  <w:r>
                    <w:rPr>
                      <w:rFonts w:ascii="Arial"/>
                      <w:spacing w:val="-3"/>
                      <w:sz w:val="18"/>
                    </w:rPr>
                    <w:t> </w:t>
                  </w:r>
                  <w:r>
                    <w:rPr>
                      <w:rFonts w:ascii="Arial"/>
                      <w:spacing w:val="-2"/>
                      <w:sz w:val="18"/>
                    </w:rPr>
                    <w:t>parts:</w:t>
                  </w:r>
                </w:p>
                <w:p>
                  <w:pPr>
                    <w:pStyle w:val="BodyText"/>
                    <w:spacing w:before="1"/>
                    <w:rPr>
                      <w:rFonts w:ascii="Arial"/>
                      <w:sz w:val="18"/>
                    </w:rPr>
                  </w:pPr>
                </w:p>
                <w:p>
                  <w:pPr>
                    <w:numPr>
                      <w:ilvl w:val="0"/>
                      <w:numId w:val="19"/>
                    </w:numPr>
                    <w:tabs>
                      <w:tab w:pos="392" w:val="left" w:leader="none"/>
                    </w:tabs>
                    <w:spacing w:before="1"/>
                    <w:ind w:left="391" w:right="106" w:hanging="284"/>
                    <w:jc w:val="both"/>
                    <w:rPr>
                      <w:rFonts w:ascii="Arial"/>
                      <w:sz w:val="18"/>
                    </w:rPr>
                  </w:pPr>
                  <w:r>
                    <w:rPr>
                      <w:rFonts w:ascii="Arial"/>
                      <w:b/>
                      <w:sz w:val="18"/>
                    </w:rPr>
                    <w:t>Part A </w:t>
                  </w:r>
                  <w:r>
                    <w:rPr>
                      <w:rFonts w:ascii="Arial"/>
                      <w:sz w:val="18"/>
                    </w:rPr>
                    <w:t>of the proposal </w:t>
                  </w:r>
                  <w:r>
                    <w:rPr>
                      <w:rFonts w:ascii="Arial"/>
                      <w:b/>
                      <w:sz w:val="18"/>
                    </w:rPr>
                    <w:t>is generated by the IT system. It is based on the information entered by the participants through the submission system in the Funding &amp; Tenders Portal. </w:t>
                  </w:r>
                  <w:r>
                    <w:rPr>
                      <w:rFonts w:ascii="Arial"/>
                      <w:sz w:val="18"/>
                    </w:rPr>
                    <w:t>The participants can update the information in the submission system at any time before final submission.</w:t>
                  </w:r>
                </w:p>
                <w:p>
                  <w:pPr>
                    <w:pStyle w:val="BodyText"/>
                    <w:rPr>
                      <w:rFonts w:ascii="Arial"/>
                      <w:sz w:val="18"/>
                    </w:rPr>
                  </w:pPr>
                </w:p>
                <w:p>
                  <w:pPr>
                    <w:numPr>
                      <w:ilvl w:val="0"/>
                      <w:numId w:val="19"/>
                    </w:numPr>
                    <w:tabs>
                      <w:tab w:pos="392" w:val="left" w:leader="none"/>
                    </w:tabs>
                    <w:spacing w:before="0"/>
                    <w:ind w:left="391" w:right="104" w:hanging="284"/>
                    <w:jc w:val="both"/>
                    <w:rPr>
                      <w:rFonts w:ascii="Arial"/>
                      <w:sz w:val="18"/>
                    </w:rPr>
                  </w:pPr>
                  <w:r>
                    <w:rPr>
                      <w:rFonts w:ascii="Arial"/>
                      <w:b/>
                      <w:sz w:val="18"/>
                    </w:rPr>
                    <w:t>Part B </w:t>
                  </w:r>
                  <w:r>
                    <w:rPr>
                      <w:rFonts w:ascii="Arial"/>
                      <w:sz w:val="18"/>
                    </w:rPr>
                    <w:t>of the proposal is the narrative part that includes three sections that each correspond to an evaluation criterion. Part</w:t>
                  </w:r>
                  <w:r>
                    <w:rPr>
                      <w:rFonts w:ascii="Arial"/>
                      <w:spacing w:val="40"/>
                      <w:sz w:val="18"/>
                    </w:rPr>
                    <w:t> </w:t>
                  </w:r>
                  <w:r>
                    <w:rPr>
                      <w:rFonts w:ascii="Arial"/>
                      <w:sz w:val="18"/>
                    </w:rPr>
                    <w:t>B</w:t>
                  </w:r>
                  <w:r>
                    <w:rPr>
                      <w:rFonts w:ascii="Arial"/>
                      <w:spacing w:val="-2"/>
                      <w:sz w:val="18"/>
                    </w:rPr>
                    <w:t> </w:t>
                  </w:r>
                  <w:r>
                    <w:rPr>
                      <w:rFonts w:ascii="Arial"/>
                      <w:sz w:val="18"/>
                    </w:rPr>
                    <w:t>needs</w:t>
                  </w:r>
                  <w:r>
                    <w:rPr>
                      <w:rFonts w:ascii="Arial"/>
                      <w:spacing w:val="-1"/>
                      <w:sz w:val="18"/>
                    </w:rPr>
                    <w:t> </w:t>
                  </w:r>
                  <w:r>
                    <w:rPr>
                      <w:rFonts w:ascii="Arial"/>
                      <w:sz w:val="18"/>
                    </w:rPr>
                    <w:t>to</w:t>
                  </w:r>
                  <w:r>
                    <w:rPr>
                      <w:rFonts w:ascii="Arial"/>
                      <w:spacing w:val="-1"/>
                      <w:sz w:val="18"/>
                    </w:rPr>
                    <w:t> </w:t>
                  </w:r>
                  <w:r>
                    <w:rPr>
                      <w:rFonts w:ascii="Arial"/>
                      <w:sz w:val="18"/>
                    </w:rPr>
                    <w:t>be</w:t>
                  </w:r>
                  <w:r>
                    <w:rPr>
                      <w:rFonts w:ascii="Arial"/>
                      <w:spacing w:val="-1"/>
                      <w:sz w:val="18"/>
                    </w:rPr>
                    <w:t> </w:t>
                  </w:r>
                  <w:r>
                    <w:rPr>
                      <w:rFonts w:ascii="Arial"/>
                      <w:sz w:val="18"/>
                    </w:rPr>
                    <w:t>uploaded</w:t>
                  </w:r>
                  <w:r>
                    <w:rPr>
                      <w:rFonts w:ascii="Arial"/>
                      <w:spacing w:val="-1"/>
                      <w:sz w:val="18"/>
                    </w:rPr>
                    <w:t> </w:t>
                  </w:r>
                  <w:r>
                    <w:rPr>
                      <w:rFonts w:ascii="Arial"/>
                      <w:sz w:val="18"/>
                    </w:rPr>
                    <w:t>as</w:t>
                  </w:r>
                  <w:r>
                    <w:rPr>
                      <w:rFonts w:ascii="Arial"/>
                      <w:spacing w:val="-1"/>
                      <w:sz w:val="18"/>
                    </w:rPr>
                    <w:t> </w:t>
                  </w:r>
                  <w:r>
                    <w:rPr>
                      <w:rFonts w:ascii="Arial"/>
                      <w:sz w:val="18"/>
                    </w:rPr>
                    <w:t>a</w:t>
                  </w:r>
                  <w:r>
                    <w:rPr>
                      <w:rFonts w:ascii="Arial"/>
                      <w:spacing w:val="-4"/>
                      <w:sz w:val="18"/>
                    </w:rPr>
                    <w:t> </w:t>
                  </w:r>
                  <w:r>
                    <w:rPr>
                      <w:rFonts w:ascii="Arial"/>
                      <w:sz w:val="18"/>
                    </w:rPr>
                    <w:t>PDF</w:t>
                  </w:r>
                  <w:r>
                    <w:rPr>
                      <w:rFonts w:ascii="Arial"/>
                      <w:spacing w:val="-2"/>
                      <w:sz w:val="18"/>
                    </w:rPr>
                    <w:t> </w:t>
                  </w:r>
                  <w:r>
                    <w:rPr>
                      <w:rFonts w:ascii="Arial"/>
                      <w:sz w:val="18"/>
                    </w:rPr>
                    <w:t>document</w:t>
                  </w:r>
                  <w:r>
                    <w:rPr>
                      <w:rFonts w:ascii="Arial"/>
                      <w:spacing w:val="-2"/>
                      <w:sz w:val="18"/>
                    </w:rPr>
                    <w:t> </w:t>
                  </w:r>
                  <w:r>
                    <w:rPr>
                      <w:rFonts w:ascii="Arial"/>
                      <w:sz w:val="18"/>
                    </w:rPr>
                    <w:t>following</w:t>
                  </w:r>
                  <w:r>
                    <w:rPr>
                      <w:rFonts w:ascii="Arial"/>
                      <w:spacing w:val="-1"/>
                      <w:sz w:val="18"/>
                    </w:rPr>
                    <w:t> </w:t>
                  </w:r>
                  <w:r>
                    <w:rPr>
                      <w:rFonts w:ascii="Arial"/>
                      <w:sz w:val="18"/>
                    </w:rPr>
                    <w:t>the</w:t>
                  </w:r>
                  <w:r>
                    <w:rPr>
                      <w:rFonts w:ascii="Arial"/>
                      <w:spacing w:val="-1"/>
                      <w:sz w:val="18"/>
                    </w:rPr>
                    <w:t> </w:t>
                  </w:r>
                  <w:r>
                    <w:rPr>
                      <w:rFonts w:ascii="Arial"/>
                      <w:sz w:val="18"/>
                    </w:rPr>
                    <w:t>templates</w:t>
                  </w:r>
                  <w:r>
                    <w:rPr>
                      <w:rFonts w:ascii="Arial"/>
                      <w:spacing w:val="-3"/>
                      <w:sz w:val="18"/>
                    </w:rPr>
                    <w:t> </w:t>
                  </w:r>
                  <w:r>
                    <w:rPr>
                      <w:rFonts w:ascii="Arial"/>
                      <w:sz w:val="18"/>
                    </w:rPr>
                    <w:t>downloaded</w:t>
                  </w:r>
                  <w:r>
                    <w:rPr>
                      <w:rFonts w:ascii="Arial"/>
                      <w:spacing w:val="-1"/>
                      <w:sz w:val="18"/>
                    </w:rPr>
                    <w:t> </w:t>
                  </w:r>
                  <w:r>
                    <w:rPr>
                      <w:rFonts w:ascii="Arial"/>
                      <w:sz w:val="18"/>
                    </w:rPr>
                    <w:t>by</w:t>
                  </w:r>
                  <w:r>
                    <w:rPr>
                      <w:rFonts w:ascii="Arial"/>
                      <w:spacing w:val="-1"/>
                      <w:sz w:val="18"/>
                    </w:rPr>
                    <w:t> </w:t>
                  </w:r>
                  <w:r>
                    <w:rPr>
                      <w:rFonts w:ascii="Arial"/>
                      <w:sz w:val="18"/>
                    </w:rPr>
                    <w:t>the</w:t>
                  </w:r>
                  <w:r>
                    <w:rPr>
                      <w:rFonts w:ascii="Arial"/>
                      <w:spacing w:val="-1"/>
                      <w:sz w:val="18"/>
                    </w:rPr>
                    <w:t> </w:t>
                  </w:r>
                  <w:r>
                    <w:rPr>
                      <w:rFonts w:ascii="Arial"/>
                      <w:sz w:val="18"/>
                    </w:rPr>
                    <w:t>applicants</w:t>
                  </w:r>
                  <w:r>
                    <w:rPr>
                      <w:rFonts w:ascii="Arial"/>
                      <w:spacing w:val="-1"/>
                      <w:sz w:val="18"/>
                    </w:rPr>
                    <w:t> </w:t>
                  </w:r>
                  <w:r>
                    <w:rPr>
                      <w:rFonts w:ascii="Arial"/>
                      <w:sz w:val="18"/>
                    </w:rPr>
                    <w:t>in</w:t>
                  </w:r>
                  <w:r>
                    <w:rPr>
                      <w:rFonts w:ascii="Arial"/>
                      <w:spacing w:val="-1"/>
                      <w:sz w:val="18"/>
                    </w:rPr>
                    <w:t> </w:t>
                  </w:r>
                  <w:r>
                    <w:rPr>
                      <w:rFonts w:ascii="Arial"/>
                      <w:sz w:val="18"/>
                    </w:rPr>
                    <w:t>the</w:t>
                  </w:r>
                  <w:r>
                    <w:rPr>
                      <w:rFonts w:ascii="Arial"/>
                      <w:spacing w:val="-1"/>
                      <w:sz w:val="18"/>
                    </w:rPr>
                    <w:t> </w:t>
                  </w:r>
                  <w:r>
                    <w:rPr>
                      <w:rFonts w:ascii="Arial"/>
                      <w:sz w:val="18"/>
                    </w:rPr>
                    <w:t>submission</w:t>
                  </w:r>
                  <w:r>
                    <w:rPr>
                      <w:rFonts w:ascii="Arial"/>
                      <w:spacing w:val="-4"/>
                      <w:sz w:val="18"/>
                    </w:rPr>
                    <w:t> </w:t>
                  </w:r>
                  <w:r>
                    <w:rPr>
                      <w:rFonts w:ascii="Arial"/>
                      <w:sz w:val="18"/>
                    </w:rPr>
                    <w:t>system for the specific call or topic. The templates for a specific call may slightly differ from the example provided in this document.</w:t>
                  </w:r>
                </w:p>
                <w:p>
                  <w:pPr>
                    <w:pStyle w:val="BodyText"/>
                    <w:rPr>
                      <w:rFonts w:ascii="Arial"/>
                      <w:sz w:val="18"/>
                    </w:rPr>
                  </w:pPr>
                </w:p>
                <w:p>
                  <w:pPr>
                    <w:spacing w:before="0"/>
                    <w:ind w:left="107" w:right="0" w:firstLine="0"/>
                    <w:jc w:val="left"/>
                    <w:rPr>
                      <w:rFonts w:ascii="Arial"/>
                      <w:sz w:val="18"/>
                    </w:rPr>
                  </w:pPr>
                  <w:r>
                    <w:rPr>
                      <w:rFonts w:ascii="Arial"/>
                      <w:sz w:val="18"/>
                    </w:rPr>
                    <w:t>The</w:t>
                  </w:r>
                  <w:r>
                    <w:rPr>
                      <w:rFonts w:ascii="Arial"/>
                      <w:spacing w:val="21"/>
                      <w:sz w:val="18"/>
                    </w:rPr>
                    <w:t> </w:t>
                  </w:r>
                  <w:r>
                    <w:rPr>
                      <w:rFonts w:ascii="Arial"/>
                      <w:sz w:val="18"/>
                    </w:rPr>
                    <w:t>electronic</w:t>
                  </w:r>
                  <w:r>
                    <w:rPr>
                      <w:rFonts w:ascii="Arial"/>
                      <w:spacing w:val="21"/>
                      <w:sz w:val="18"/>
                    </w:rPr>
                    <w:t> </w:t>
                  </w:r>
                  <w:r>
                    <w:rPr>
                      <w:rFonts w:ascii="Arial"/>
                      <w:sz w:val="18"/>
                    </w:rPr>
                    <w:t>submission</w:t>
                  </w:r>
                  <w:r>
                    <w:rPr>
                      <w:rFonts w:ascii="Arial"/>
                      <w:spacing w:val="21"/>
                      <w:sz w:val="18"/>
                    </w:rPr>
                    <w:t> </w:t>
                  </w:r>
                  <w:r>
                    <w:rPr>
                      <w:rFonts w:ascii="Arial"/>
                      <w:sz w:val="18"/>
                    </w:rPr>
                    <w:t>system</w:t>
                  </w:r>
                  <w:r>
                    <w:rPr>
                      <w:rFonts w:ascii="Arial"/>
                      <w:spacing w:val="21"/>
                      <w:sz w:val="18"/>
                    </w:rPr>
                    <w:t> </w:t>
                  </w:r>
                  <w:r>
                    <w:rPr>
                      <w:rFonts w:ascii="Arial"/>
                      <w:sz w:val="18"/>
                    </w:rPr>
                    <w:t>is</w:t>
                  </w:r>
                  <w:r>
                    <w:rPr>
                      <w:rFonts w:ascii="Arial"/>
                      <w:spacing w:val="21"/>
                      <w:sz w:val="18"/>
                    </w:rPr>
                    <w:t> </w:t>
                  </w:r>
                  <w:r>
                    <w:rPr>
                      <w:rFonts w:ascii="Arial"/>
                      <w:sz w:val="18"/>
                    </w:rPr>
                    <w:t>an</w:t>
                  </w:r>
                  <w:r>
                    <w:rPr>
                      <w:rFonts w:ascii="Arial"/>
                      <w:spacing w:val="21"/>
                      <w:sz w:val="18"/>
                    </w:rPr>
                    <w:t> </w:t>
                  </w:r>
                  <w:r>
                    <w:rPr>
                      <w:rFonts w:ascii="Arial"/>
                      <w:sz w:val="18"/>
                    </w:rPr>
                    <w:t>online</w:t>
                  </w:r>
                  <w:r>
                    <w:rPr>
                      <w:rFonts w:ascii="Arial"/>
                      <w:spacing w:val="23"/>
                      <w:sz w:val="18"/>
                    </w:rPr>
                    <w:t> </w:t>
                  </w:r>
                  <w:r>
                    <w:rPr>
                      <w:rFonts w:ascii="Arial"/>
                      <w:sz w:val="18"/>
                    </w:rPr>
                    <w:t>wizard</w:t>
                  </w:r>
                  <w:r>
                    <w:rPr>
                      <w:rFonts w:ascii="Arial"/>
                      <w:spacing w:val="21"/>
                      <w:sz w:val="18"/>
                    </w:rPr>
                    <w:t> </w:t>
                  </w:r>
                  <w:r>
                    <w:rPr>
                      <w:rFonts w:ascii="Arial"/>
                      <w:sz w:val="18"/>
                    </w:rPr>
                    <w:t>that guides</w:t>
                  </w:r>
                  <w:r>
                    <w:rPr>
                      <w:rFonts w:ascii="Arial"/>
                      <w:spacing w:val="21"/>
                      <w:sz w:val="18"/>
                    </w:rPr>
                    <w:t> </w:t>
                  </w:r>
                  <w:r>
                    <w:rPr>
                      <w:rFonts w:ascii="Arial"/>
                      <w:sz w:val="18"/>
                    </w:rPr>
                    <w:t>you</w:t>
                  </w:r>
                  <w:r>
                    <w:rPr>
                      <w:rFonts w:ascii="Arial"/>
                      <w:spacing w:val="21"/>
                      <w:sz w:val="18"/>
                    </w:rPr>
                    <w:t> </w:t>
                  </w:r>
                  <w:r>
                    <w:rPr>
                      <w:rFonts w:ascii="Arial"/>
                      <w:sz w:val="18"/>
                    </w:rPr>
                    <w:t>step-by-step</w:t>
                  </w:r>
                  <w:r>
                    <w:rPr>
                      <w:rFonts w:ascii="Arial"/>
                      <w:spacing w:val="23"/>
                      <w:sz w:val="18"/>
                    </w:rPr>
                    <w:t> </w:t>
                  </w:r>
                  <w:r>
                    <w:rPr>
                      <w:rFonts w:ascii="Arial"/>
                      <w:sz w:val="18"/>
                    </w:rPr>
                    <w:t>through</w:t>
                  </w:r>
                  <w:r>
                    <w:rPr>
                      <w:rFonts w:ascii="Arial"/>
                      <w:spacing w:val="23"/>
                      <w:sz w:val="18"/>
                    </w:rPr>
                    <w:t> </w:t>
                  </w:r>
                  <w:r>
                    <w:rPr>
                      <w:rFonts w:ascii="Arial"/>
                      <w:sz w:val="18"/>
                    </w:rPr>
                    <w:t>the</w:t>
                  </w:r>
                  <w:r>
                    <w:rPr>
                      <w:rFonts w:ascii="Arial"/>
                      <w:spacing w:val="21"/>
                      <w:sz w:val="18"/>
                    </w:rPr>
                    <w:t> </w:t>
                  </w:r>
                  <w:r>
                    <w:rPr>
                      <w:rFonts w:ascii="Arial"/>
                      <w:sz w:val="18"/>
                    </w:rPr>
                    <w:t>preparation</w:t>
                  </w:r>
                  <w:r>
                    <w:rPr>
                      <w:rFonts w:ascii="Arial"/>
                      <w:spacing w:val="21"/>
                      <w:sz w:val="18"/>
                    </w:rPr>
                    <w:t> </w:t>
                  </w:r>
                  <w:r>
                    <w:rPr>
                      <w:rFonts w:ascii="Arial"/>
                      <w:sz w:val="18"/>
                    </w:rPr>
                    <w:t>of your proposal. The submission process consists of 6 steps:</w:t>
                  </w:r>
                </w:p>
                <w:p>
                  <w:pPr>
                    <w:pStyle w:val="BodyText"/>
                    <w:spacing w:before="9"/>
                    <w:rPr>
                      <w:rFonts w:ascii="Arial"/>
                      <w:sz w:val="17"/>
                    </w:rPr>
                  </w:pPr>
                </w:p>
                <w:p>
                  <w:pPr>
                    <w:numPr>
                      <w:ilvl w:val="0"/>
                      <w:numId w:val="20"/>
                    </w:numPr>
                    <w:tabs>
                      <w:tab w:pos="219" w:val="left" w:leader="none"/>
                    </w:tabs>
                    <w:spacing w:before="1"/>
                    <w:ind w:left="218" w:right="0" w:hanging="112"/>
                    <w:jc w:val="left"/>
                    <w:rPr>
                      <w:rFonts w:ascii="Arial"/>
                      <w:sz w:val="18"/>
                    </w:rPr>
                  </w:pPr>
                  <w:r>
                    <w:rPr>
                      <w:rFonts w:ascii="Arial"/>
                      <w:sz w:val="18"/>
                    </w:rPr>
                    <w:t>Step</w:t>
                  </w:r>
                  <w:r>
                    <w:rPr>
                      <w:rFonts w:ascii="Arial"/>
                      <w:spacing w:val="-1"/>
                      <w:sz w:val="18"/>
                    </w:rPr>
                    <w:t> </w:t>
                  </w:r>
                  <w:r>
                    <w:rPr>
                      <w:rFonts w:ascii="Arial"/>
                      <w:sz w:val="18"/>
                    </w:rPr>
                    <w:t>1:</w:t>
                  </w:r>
                  <w:r>
                    <w:rPr>
                      <w:rFonts w:ascii="Arial"/>
                      <w:spacing w:val="-3"/>
                      <w:sz w:val="18"/>
                    </w:rPr>
                    <w:t> </w:t>
                  </w:r>
                  <w:r>
                    <w:rPr>
                      <w:rFonts w:ascii="Arial"/>
                      <w:sz w:val="18"/>
                    </w:rPr>
                    <w:t>Logging in</w:t>
                  </w:r>
                  <w:r>
                    <w:rPr>
                      <w:rFonts w:ascii="Arial"/>
                      <w:spacing w:val="-3"/>
                      <w:sz w:val="18"/>
                    </w:rPr>
                    <w:t> </w:t>
                  </w:r>
                  <w:r>
                    <w:rPr>
                      <w:rFonts w:ascii="Arial"/>
                      <w:sz w:val="18"/>
                    </w:rPr>
                    <w:t>the</w:t>
                  </w:r>
                  <w:r>
                    <w:rPr>
                      <w:rFonts w:ascii="Arial"/>
                      <w:spacing w:val="-2"/>
                      <w:sz w:val="18"/>
                    </w:rPr>
                    <w:t> Portal</w:t>
                  </w:r>
                </w:p>
                <w:p>
                  <w:pPr>
                    <w:numPr>
                      <w:ilvl w:val="0"/>
                      <w:numId w:val="20"/>
                    </w:numPr>
                    <w:tabs>
                      <w:tab w:pos="219" w:val="left" w:leader="none"/>
                    </w:tabs>
                    <w:spacing w:line="207" w:lineRule="exact" w:before="1"/>
                    <w:ind w:left="218" w:right="0" w:hanging="112"/>
                    <w:jc w:val="left"/>
                    <w:rPr>
                      <w:rFonts w:ascii="Arial"/>
                      <w:sz w:val="18"/>
                    </w:rPr>
                  </w:pPr>
                  <w:r>
                    <w:rPr>
                      <w:rFonts w:ascii="Arial"/>
                      <w:sz w:val="18"/>
                    </w:rPr>
                    <w:t>Step</w:t>
                  </w:r>
                  <w:r>
                    <w:rPr>
                      <w:rFonts w:ascii="Arial"/>
                      <w:spacing w:val="-1"/>
                      <w:sz w:val="18"/>
                    </w:rPr>
                    <w:t> </w:t>
                  </w:r>
                  <w:r>
                    <w:rPr>
                      <w:rFonts w:ascii="Arial"/>
                      <w:sz w:val="18"/>
                    </w:rPr>
                    <w:t>2:</w:t>
                  </w:r>
                  <w:r>
                    <w:rPr>
                      <w:rFonts w:ascii="Arial"/>
                      <w:spacing w:val="-3"/>
                      <w:sz w:val="18"/>
                    </w:rPr>
                    <w:t> </w:t>
                  </w:r>
                  <w:r>
                    <w:rPr>
                      <w:rFonts w:ascii="Arial"/>
                      <w:sz w:val="18"/>
                    </w:rPr>
                    <w:t>Select</w:t>
                  </w:r>
                  <w:r>
                    <w:rPr>
                      <w:rFonts w:ascii="Arial"/>
                      <w:spacing w:val="-3"/>
                      <w:sz w:val="18"/>
                    </w:rPr>
                    <w:t> </w:t>
                  </w:r>
                  <w:r>
                    <w:rPr>
                      <w:rFonts w:ascii="Arial"/>
                      <w:sz w:val="18"/>
                    </w:rPr>
                    <w:t>the</w:t>
                  </w:r>
                  <w:r>
                    <w:rPr>
                      <w:rFonts w:ascii="Arial"/>
                      <w:spacing w:val="-4"/>
                      <w:sz w:val="18"/>
                    </w:rPr>
                    <w:t> </w:t>
                  </w:r>
                  <w:r>
                    <w:rPr>
                      <w:rFonts w:ascii="Arial"/>
                      <w:sz w:val="18"/>
                    </w:rPr>
                    <w:t>call,</w:t>
                  </w:r>
                  <w:r>
                    <w:rPr>
                      <w:rFonts w:ascii="Arial"/>
                      <w:spacing w:val="-1"/>
                      <w:sz w:val="18"/>
                    </w:rPr>
                    <w:t> </w:t>
                  </w:r>
                  <w:r>
                    <w:rPr>
                      <w:rFonts w:ascii="Arial"/>
                      <w:sz w:val="18"/>
                    </w:rPr>
                    <w:t>topic</w:t>
                  </w:r>
                  <w:r>
                    <w:rPr>
                      <w:rFonts w:ascii="Arial"/>
                      <w:spacing w:val="-2"/>
                      <w:sz w:val="18"/>
                    </w:rPr>
                    <w:t> </w:t>
                  </w:r>
                  <w:r>
                    <w:rPr>
                      <w:rFonts w:ascii="Arial"/>
                      <w:sz w:val="18"/>
                    </w:rPr>
                    <w:t>and</w:t>
                  </w:r>
                  <w:r>
                    <w:rPr>
                      <w:rFonts w:ascii="Arial"/>
                      <w:spacing w:val="-1"/>
                      <w:sz w:val="18"/>
                    </w:rPr>
                    <w:t> </w:t>
                  </w:r>
                  <w:r>
                    <w:rPr>
                      <w:rFonts w:ascii="Arial"/>
                      <w:sz w:val="18"/>
                    </w:rPr>
                    <w:t>type</w:t>
                  </w:r>
                  <w:r>
                    <w:rPr>
                      <w:rFonts w:ascii="Arial"/>
                      <w:spacing w:val="-3"/>
                      <w:sz w:val="18"/>
                    </w:rPr>
                    <w:t> </w:t>
                  </w:r>
                  <w:r>
                    <w:rPr>
                      <w:rFonts w:ascii="Arial"/>
                      <w:sz w:val="18"/>
                    </w:rPr>
                    <w:t>of</w:t>
                  </w:r>
                  <w:r>
                    <w:rPr>
                      <w:rFonts w:ascii="Arial"/>
                      <w:spacing w:val="-1"/>
                      <w:sz w:val="18"/>
                    </w:rPr>
                    <w:t> </w:t>
                  </w:r>
                  <w:r>
                    <w:rPr>
                      <w:rFonts w:ascii="Arial"/>
                      <w:sz w:val="18"/>
                    </w:rPr>
                    <w:t>action</w:t>
                  </w:r>
                  <w:r>
                    <w:rPr>
                      <w:rFonts w:ascii="Arial"/>
                      <w:spacing w:val="-1"/>
                      <w:sz w:val="18"/>
                    </w:rPr>
                    <w:t> </w:t>
                  </w:r>
                  <w:r>
                    <w:rPr>
                      <w:rFonts w:ascii="Arial"/>
                      <w:sz w:val="18"/>
                    </w:rPr>
                    <w:t>in the </w:t>
                  </w:r>
                  <w:r>
                    <w:rPr>
                      <w:rFonts w:ascii="Arial"/>
                      <w:spacing w:val="-2"/>
                      <w:sz w:val="18"/>
                    </w:rPr>
                    <w:t>Portal</w:t>
                  </w:r>
                </w:p>
                <w:p>
                  <w:pPr>
                    <w:numPr>
                      <w:ilvl w:val="0"/>
                      <w:numId w:val="20"/>
                    </w:numPr>
                    <w:tabs>
                      <w:tab w:pos="219" w:val="left" w:leader="none"/>
                    </w:tabs>
                    <w:spacing w:line="206" w:lineRule="exact" w:before="0"/>
                    <w:ind w:left="218" w:right="0" w:hanging="112"/>
                    <w:jc w:val="left"/>
                    <w:rPr>
                      <w:rFonts w:ascii="Arial"/>
                      <w:sz w:val="18"/>
                    </w:rPr>
                  </w:pPr>
                  <w:r>
                    <w:rPr>
                      <w:rFonts w:ascii="Arial"/>
                      <w:sz w:val="18"/>
                    </w:rPr>
                    <w:t>Step</w:t>
                  </w:r>
                  <w:r>
                    <w:rPr>
                      <w:rFonts w:ascii="Arial"/>
                      <w:spacing w:val="-2"/>
                      <w:sz w:val="18"/>
                    </w:rPr>
                    <w:t> </w:t>
                  </w:r>
                  <w:r>
                    <w:rPr>
                      <w:rFonts w:ascii="Arial"/>
                      <w:sz w:val="18"/>
                    </w:rPr>
                    <w:t>3:</w:t>
                  </w:r>
                  <w:r>
                    <w:rPr>
                      <w:rFonts w:ascii="Arial"/>
                      <w:spacing w:val="-4"/>
                      <w:sz w:val="18"/>
                    </w:rPr>
                    <w:t> </w:t>
                  </w:r>
                  <w:r>
                    <w:rPr>
                      <w:rFonts w:ascii="Arial"/>
                      <w:sz w:val="18"/>
                    </w:rPr>
                    <w:t>Create</w:t>
                  </w:r>
                  <w:r>
                    <w:rPr>
                      <w:rFonts w:ascii="Arial"/>
                      <w:spacing w:val="-1"/>
                      <w:sz w:val="18"/>
                    </w:rPr>
                    <w:t> </w:t>
                  </w:r>
                  <w:r>
                    <w:rPr>
                      <w:rFonts w:ascii="Arial"/>
                      <w:sz w:val="18"/>
                    </w:rPr>
                    <w:t>a</w:t>
                  </w:r>
                  <w:r>
                    <w:rPr>
                      <w:rFonts w:ascii="Arial"/>
                      <w:spacing w:val="-1"/>
                      <w:sz w:val="18"/>
                    </w:rPr>
                    <w:t> </w:t>
                  </w:r>
                  <w:r>
                    <w:rPr>
                      <w:rFonts w:ascii="Arial"/>
                      <w:sz w:val="18"/>
                    </w:rPr>
                    <w:t>draft</w:t>
                  </w:r>
                  <w:r>
                    <w:rPr>
                      <w:rFonts w:ascii="Arial"/>
                      <w:spacing w:val="-2"/>
                      <w:sz w:val="18"/>
                    </w:rPr>
                    <w:t> </w:t>
                  </w:r>
                  <w:r>
                    <w:rPr>
                      <w:rFonts w:ascii="Arial"/>
                      <w:sz w:val="18"/>
                    </w:rPr>
                    <w:t>proposal:</w:t>
                  </w:r>
                  <w:r>
                    <w:rPr>
                      <w:rFonts w:ascii="Arial"/>
                      <w:spacing w:val="-2"/>
                      <w:sz w:val="18"/>
                    </w:rPr>
                    <w:t> </w:t>
                  </w:r>
                  <w:r>
                    <w:rPr>
                      <w:rFonts w:ascii="Arial"/>
                      <w:sz w:val="18"/>
                    </w:rPr>
                    <w:t>Title,</w:t>
                  </w:r>
                  <w:r>
                    <w:rPr>
                      <w:rFonts w:ascii="Arial"/>
                      <w:spacing w:val="-4"/>
                      <w:sz w:val="18"/>
                    </w:rPr>
                    <w:t> </w:t>
                  </w:r>
                  <w:r>
                    <w:rPr>
                      <w:rFonts w:ascii="Arial"/>
                      <w:sz w:val="18"/>
                    </w:rPr>
                    <w:t>acronym,</w:t>
                  </w:r>
                  <w:r>
                    <w:rPr>
                      <w:rFonts w:ascii="Arial"/>
                      <w:spacing w:val="-4"/>
                      <w:sz w:val="18"/>
                    </w:rPr>
                    <w:t> </w:t>
                  </w:r>
                  <w:r>
                    <w:rPr>
                      <w:rFonts w:ascii="Arial"/>
                      <w:sz w:val="18"/>
                    </w:rPr>
                    <w:t>summary,</w:t>
                  </w:r>
                  <w:r>
                    <w:rPr>
                      <w:rFonts w:ascii="Arial"/>
                      <w:spacing w:val="-4"/>
                      <w:sz w:val="18"/>
                    </w:rPr>
                    <w:t> </w:t>
                  </w:r>
                  <w:r>
                    <w:rPr>
                      <w:rFonts w:ascii="Arial"/>
                      <w:sz w:val="18"/>
                    </w:rPr>
                    <w:t>main</w:t>
                  </w:r>
                  <w:r>
                    <w:rPr>
                      <w:rFonts w:ascii="Arial"/>
                      <w:spacing w:val="-4"/>
                      <w:sz w:val="18"/>
                    </w:rPr>
                    <w:t> </w:t>
                  </w:r>
                  <w:r>
                    <w:rPr>
                      <w:rFonts w:ascii="Arial"/>
                      <w:sz w:val="18"/>
                    </w:rPr>
                    <w:t>organisation</w:t>
                  </w:r>
                  <w:r>
                    <w:rPr>
                      <w:rFonts w:ascii="Arial"/>
                      <w:spacing w:val="-1"/>
                      <w:sz w:val="18"/>
                    </w:rPr>
                    <w:t> </w:t>
                  </w:r>
                  <w:r>
                    <w:rPr>
                      <w:rFonts w:ascii="Arial"/>
                      <w:sz w:val="18"/>
                    </w:rPr>
                    <w:t>and</w:t>
                  </w:r>
                  <w:r>
                    <w:rPr>
                      <w:rFonts w:ascii="Arial"/>
                      <w:spacing w:val="-4"/>
                      <w:sz w:val="18"/>
                    </w:rPr>
                    <w:t> </w:t>
                  </w:r>
                  <w:r>
                    <w:rPr>
                      <w:rFonts w:ascii="Arial"/>
                      <w:sz w:val="18"/>
                    </w:rPr>
                    <w:t>contact</w:t>
                  </w:r>
                  <w:r>
                    <w:rPr>
                      <w:rFonts w:ascii="Arial"/>
                      <w:spacing w:val="-4"/>
                      <w:sz w:val="18"/>
                    </w:rPr>
                    <w:t> </w:t>
                  </w:r>
                  <w:r>
                    <w:rPr>
                      <w:rFonts w:ascii="Arial"/>
                      <w:spacing w:val="-2"/>
                      <w:sz w:val="18"/>
                    </w:rPr>
                    <w:t>details</w:t>
                  </w:r>
                </w:p>
                <w:p>
                  <w:pPr>
                    <w:numPr>
                      <w:ilvl w:val="0"/>
                      <w:numId w:val="20"/>
                    </w:numPr>
                    <w:tabs>
                      <w:tab w:pos="219" w:val="left" w:leader="none"/>
                    </w:tabs>
                    <w:spacing w:line="206" w:lineRule="exact" w:before="0"/>
                    <w:ind w:left="218" w:right="0" w:hanging="112"/>
                    <w:jc w:val="left"/>
                    <w:rPr>
                      <w:rFonts w:ascii="Arial"/>
                      <w:sz w:val="18"/>
                    </w:rPr>
                  </w:pPr>
                  <w:r>
                    <w:rPr>
                      <w:rFonts w:ascii="Arial"/>
                      <w:sz w:val="18"/>
                    </w:rPr>
                    <w:t>Step</w:t>
                  </w:r>
                  <w:r>
                    <w:rPr>
                      <w:rFonts w:ascii="Arial"/>
                      <w:spacing w:val="-4"/>
                      <w:sz w:val="18"/>
                    </w:rPr>
                    <w:t> </w:t>
                  </w:r>
                  <w:r>
                    <w:rPr>
                      <w:rFonts w:ascii="Arial"/>
                      <w:sz w:val="18"/>
                    </w:rPr>
                    <w:t>4:</w:t>
                  </w:r>
                  <w:r>
                    <w:rPr>
                      <w:rFonts w:ascii="Arial"/>
                      <w:spacing w:val="-4"/>
                      <w:sz w:val="18"/>
                    </w:rPr>
                    <w:t> </w:t>
                  </w:r>
                  <w:r>
                    <w:rPr>
                      <w:rFonts w:ascii="Arial"/>
                      <w:sz w:val="18"/>
                    </w:rPr>
                    <w:t>Manage</w:t>
                  </w:r>
                  <w:r>
                    <w:rPr>
                      <w:rFonts w:ascii="Arial"/>
                      <w:spacing w:val="-1"/>
                      <w:sz w:val="18"/>
                    </w:rPr>
                    <w:t> </w:t>
                  </w:r>
                  <w:r>
                    <w:rPr>
                      <w:rFonts w:ascii="Arial"/>
                      <w:sz w:val="18"/>
                    </w:rPr>
                    <w:t>your</w:t>
                  </w:r>
                  <w:r>
                    <w:rPr>
                      <w:rFonts w:ascii="Arial"/>
                      <w:spacing w:val="-2"/>
                      <w:sz w:val="18"/>
                    </w:rPr>
                    <w:t> </w:t>
                  </w:r>
                  <w:r>
                    <w:rPr>
                      <w:rFonts w:ascii="Arial"/>
                      <w:sz w:val="18"/>
                    </w:rPr>
                    <w:t>parties</w:t>
                  </w:r>
                  <w:r>
                    <w:rPr>
                      <w:rFonts w:ascii="Arial"/>
                      <w:spacing w:val="-3"/>
                      <w:sz w:val="18"/>
                    </w:rPr>
                    <w:t> </w:t>
                  </w:r>
                  <w:r>
                    <w:rPr>
                      <w:rFonts w:ascii="Arial"/>
                      <w:sz w:val="18"/>
                    </w:rPr>
                    <w:t>and</w:t>
                  </w:r>
                  <w:r>
                    <w:rPr>
                      <w:rFonts w:ascii="Arial"/>
                      <w:spacing w:val="-4"/>
                      <w:sz w:val="18"/>
                    </w:rPr>
                    <w:t> </w:t>
                  </w:r>
                  <w:r>
                    <w:rPr>
                      <w:rFonts w:ascii="Arial"/>
                      <w:sz w:val="18"/>
                    </w:rPr>
                    <w:t>contact</w:t>
                  </w:r>
                  <w:r>
                    <w:rPr>
                      <w:rFonts w:ascii="Arial"/>
                      <w:spacing w:val="-4"/>
                      <w:sz w:val="18"/>
                    </w:rPr>
                    <w:t> </w:t>
                  </w:r>
                  <w:r>
                    <w:rPr>
                      <w:rFonts w:ascii="Arial"/>
                      <w:sz w:val="18"/>
                    </w:rPr>
                    <w:t>details:</w:t>
                  </w:r>
                  <w:r>
                    <w:rPr>
                      <w:rFonts w:ascii="Arial"/>
                      <w:spacing w:val="-2"/>
                      <w:sz w:val="18"/>
                    </w:rPr>
                    <w:t> </w:t>
                  </w:r>
                  <w:r>
                    <w:rPr>
                      <w:rFonts w:ascii="Arial"/>
                      <w:sz w:val="18"/>
                    </w:rPr>
                    <w:t>add</w:t>
                  </w:r>
                  <w:r>
                    <w:rPr>
                      <w:rFonts w:ascii="Arial"/>
                      <w:spacing w:val="-1"/>
                      <w:sz w:val="18"/>
                    </w:rPr>
                    <w:t> </w:t>
                  </w:r>
                  <w:r>
                    <w:rPr>
                      <w:rFonts w:ascii="Arial"/>
                      <w:sz w:val="18"/>
                    </w:rPr>
                    <w:t>your</w:t>
                  </w:r>
                  <w:r>
                    <w:rPr>
                      <w:rFonts w:ascii="Arial"/>
                      <w:spacing w:val="-2"/>
                      <w:sz w:val="18"/>
                    </w:rPr>
                    <w:t> </w:t>
                  </w:r>
                  <w:r>
                    <w:rPr>
                      <w:rFonts w:ascii="Arial"/>
                      <w:sz w:val="18"/>
                    </w:rPr>
                    <w:t>partner</w:t>
                  </w:r>
                  <w:r>
                    <w:rPr>
                      <w:rFonts w:ascii="Arial"/>
                      <w:spacing w:val="-4"/>
                      <w:sz w:val="18"/>
                    </w:rPr>
                    <w:t> </w:t>
                  </w:r>
                  <w:r>
                    <w:rPr>
                      <w:rFonts w:ascii="Arial"/>
                      <w:sz w:val="18"/>
                    </w:rPr>
                    <w:t>organisations</w:t>
                  </w:r>
                  <w:r>
                    <w:rPr>
                      <w:rFonts w:ascii="Arial"/>
                      <w:spacing w:val="-3"/>
                      <w:sz w:val="18"/>
                    </w:rPr>
                    <w:t> </w:t>
                  </w:r>
                  <w:r>
                    <w:rPr>
                      <w:rFonts w:ascii="Arial"/>
                      <w:sz w:val="18"/>
                    </w:rPr>
                    <w:t>and</w:t>
                  </w:r>
                  <w:r>
                    <w:rPr>
                      <w:rFonts w:ascii="Arial"/>
                      <w:spacing w:val="-4"/>
                      <w:sz w:val="18"/>
                    </w:rPr>
                    <w:t> </w:t>
                  </w:r>
                  <w:r>
                    <w:rPr>
                      <w:rFonts w:ascii="Arial"/>
                      <w:sz w:val="18"/>
                    </w:rPr>
                    <w:t>contact</w:t>
                  </w:r>
                  <w:r>
                    <w:rPr>
                      <w:rFonts w:ascii="Arial"/>
                      <w:spacing w:val="-2"/>
                      <w:sz w:val="18"/>
                    </w:rPr>
                    <w:t> details.</w:t>
                  </w:r>
                </w:p>
                <w:p>
                  <w:pPr>
                    <w:numPr>
                      <w:ilvl w:val="0"/>
                      <w:numId w:val="20"/>
                    </w:numPr>
                    <w:tabs>
                      <w:tab w:pos="219" w:val="left" w:leader="none"/>
                    </w:tabs>
                    <w:spacing w:line="207" w:lineRule="exact" w:before="0"/>
                    <w:ind w:left="218" w:right="0" w:hanging="112"/>
                    <w:jc w:val="left"/>
                    <w:rPr>
                      <w:rFonts w:ascii="Arial"/>
                      <w:sz w:val="18"/>
                    </w:rPr>
                  </w:pPr>
                  <w:r>
                    <w:rPr>
                      <w:rFonts w:ascii="Arial"/>
                      <w:sz w:val="18"/>
                    </w:rPr>
                    <w:t>Step</w:t>
                  </w:r>
                  <w:r>
                    <w:rPr>
                      <w:rFonts w:ascii="Arial"/>
                      <w:spacing w:val="-2"/>
                      <w:sz w:val="18"/>
                    </w:rPr>
                    <w:t> </w:t>
                  </w:r>
                  <w:r>
                    <w:rPr>
                      <w:rFonts w:ascii="Arial"/>
                      <w:sz w:val="18"/>
                    </w:rPr>
                    <w:t>5:</w:t>
                  </w:r>
                  <w:r>
                    <w:rPr>
                      <w:rFonts w:ascii="Arial"/>
                      <w:spacing w:val="-4"/>
                      <w:sz w:val="18"/>
                    </w:rPr>
                    <w:t> </w:t>
                  </w:r>
                  <w:r>
                    <w:rPr>
                      <w:rFonts w:ascii="Arial"/>
                      <w:sz w:val="18"/>
                    </w:rPr>
                    <w:t>Edit</w:t>
                  </w:r>
                  <w:r>
                    <w:rPr>
                      <w:rFonts w:ascii="Arial"/>
                      <w:spacing w:val="-4"/>
                      <w:sz w:val="18"/>
                    </w:rPr>
                    <w:t> </w:t>
                  </w:r>
                  <w:r>
                    <w:rPr>
                      <w:rFonts w:ascii="Arial"/>
                      <w:sz w:val="18"/>
                    </w:rPr>
                    <w:t>and</w:t>
                  </w:r>
                  <w:r>
                    <w:rPr>
                      <w:rFonts w:ascii="Arial"/>
                      <w:spacing w:val="-4"/>
                      <w:sz w:val="18"/>
                    </w:rPr>
                    <w:t> </w:t>
                  </w:r>
                  <w:r>
                    <w:rPr>
                      <w:rFonts w:ascii="Arial"/>
                      <w:sz w:val="18"/>
                    </w:rPr>
                    <w:t>complete</w:t>
                  </w:r>
                  <w:r>
                    <w:rPr>
                      <w:rFonts w:ascii="Arial"/>
                      <w:spacing w:val="-1"/>
                      <w:sz w:val="18"/>
                    </w:rPr>
                    <w:t> </w:t>
                  </w:r>
                  <w:r>
                    <w:rPr>
                      <w:rFonts w:ascii="Arial"/>
                      <w:sz w:val="18"/>
                    </w:rPr>
                    <w:t>web</w:t>
                  </w:r>
                  <w:r>
                    <w:rPr>
                      <w:rFonts w:ascii="Arial"/>
                      <w:spacing w:val="-1"/>
                      <w:sz w:val="18"/>
                    </w:rPr>
                    <w:t> </w:t>
                  </w:r>
                  <w:r>
                    <w:rPr>
                      <w:rFonts w:ascii="Arial"/>
                      <w:sz w:val="18"/>
                    </w:rPr>
                    <w:t>forms</w:t>
                  </w:r>
                  <w:r>
                    <w:rPr>
                      <w:rFonts w:ascii="Arial"/>
                      <w:spacing w:val="-1"/>
                      <w:sz w:val="18"/>
                    </w:rPr>
                    <w:t> </w:t>
                  </w:r>
                  <w:r>
                    <w:rPr>
                      <w:rFonts w:ascii="Arial"/>
                      <w:sz w:val="18"/>
                    </w:rPr>
                    <w:t>for</w:t>
                  </w:r>
                  <w:r>
                    <w:rPr>
                      <w:rFonts w:ascii="Arial"/>
                      <w:spacing w:val="-2"/>
                      <w:sz w:val="18"/>
                    </w:rPr>
                    <w:t> </w:t>
                  </w:r>
                  <w:r>
                    <w:rPr>
                      <w:rFonts w:ascii="Arial"/>
                      <w:sz w:val="18"/>
                    </w:rPr>
                    <w:t>proposal</w:t>
                  </w:r>
                  <w:r>
                    <w:rPr>
                      <w:rFonts w:ascii="Arial"/>
                      <w:spacing w:val="-1"/>
                      <w:sz w:val="18"/>
                    </w:rPr>
                    <w:t> </w:t>
                  </w:r>
                  <w:r>
                    <w:rPr>
                      <w:rFonts w:ascii="Arial"/>
                      <w:sz w:val="18"/>
                    </w:rPr>
                    <w:t>part</w:t>
                  </w:r>
                  <w:r>
                    <w:rPr>
                      <w:rFonts w:ascii="Arial"/>
                      <w:spacing w:val="-2"/>
                      <w:sz w:val="18"/>
                    </w:rPr>
                    <w:t> </w:t>
                  </w:r>
                  <w:r>
                    <w:rPr>
                      <w:rFonts w:ascii="Arial"/>
                      <w:sz w:val="18"/>
                    </w:rPr>
                    <w:t>A</w:t>
                  </w:r>
                  <w:r>
                    <w:rPr>
                      <w:rFonts w:ascii="Arial"/>
                      <w:spacing w:val="-2"/>
                      <w:sz w:val="18"/>
                    </w:rPr>
                    <w:t> </w:t>
                  </w:r>
                  <w:r>
                    <w:rPr>
                      <w:rFonts w:ascii="Arial"/>
                      <w:sz w:val="18"/>
                    </w:rPr>
                    <w:t>and</w:t>
                  </w:r>
                  <w:r>
                    <w:rPr>
                      <w:rFonts w:ascii="Arial"/>
                      <w:spacing w:val="-1"/>
                      <w:sz w:val="18"/>
                    </w:rPr>
                    <w:t> </w:t>
                  </w:r>
                  <w:r>
                    <w:rPr>
                      <w:rFonts w:ascii="Arial"/>
                      <w:sz w:val="18"/>
                    </w:rPr>
                    <w:t>upload</w:t>
                  </w:r>
                  <w:r>
                    <w:rPr>
                      <w:rFonts w:ascii="Arial"/>
                      <w:spacing w:val="-4"/>
                      <w:sz w:val="18"/>
                    </w:rPr>
                    <w:t> </w:t>
                  </w:r>
                  <w:r>
                    <w:rPr>
                      <w:rFonts w:ascii="Arial"/>
                      <w:sz w:val="18"/>
                    </w:rPr>
                    <w:t>proposal</w:t>
                  </w:r>
                  <w:r>
                    <w:rPr>
                      <w:rFonts w:ascii="Arial"/>
                      <w:spacing w:val="-1"/>
                      <w:sz w:val="18"/>
                    </w:rPr>
                    <w:t> </w:t>
                  </w:r>
                  <w:r>
                    <w:rPr>
                      <w:rFonts w:ascii="Arial"/>
                      <w:sz w:val="18"/>
                    </w:rPr>
                    <w:t>part</w:t>
                  </w:r>
                  <w:r>
                    <w:rPr>
                      <w:rFonts w:ascii="Arial"/>
                      <w:spacing w:val="-2"/>
                      <w:sz w:val="18"/>
                    </w:rPr>
                    <w:t> </w:t>
                  </w:r>
                  <w:r>
                    <w:rPr>
                      <w:rFonts w:ascii="Arial"/>
                      <w:spacing w:val="-10"/>
                      <w:sz w:val="18"/>
                    </w:rPr>
                    <w:t>B</w:t>
                  </w:r>
                </w:p>
                <w:p>
                  <w:pPr>
                    <w:numPr>
                      <w:ilvl w:val="0"/>
                      <w:numId w:val="20"/>
                    </w:numPr>
                    <w:tabs>
                      <w:tab w:pos="219" w:val="left" w:leader="none"/>
                    </w:tabs>
                    <w:spacing w:before="2"/>
                    <w:ind w:left="218" w:right="0" w:hanging="112"/>
                    <w:jc w:val="left"/>
                    <w:rPr>
                      <w:rFonts w:ascii="Arial"/>
                      <w:sz w:val="18"/>
                    </w:rPr>
                  </w:pPr>
                  <w:r>
                    <w:rPr>
                      <w:rFonts w:ascii="Arial"/>
                      <w:sz w:val="18"/>
                    </w:rPr>
                    <w:t>Step</w:t>
                  </w:r>
                  <w:r>
                    <w:rPr>
                      <w:rFonts w:ascii="Arial"/>
                      <w:spacing w:val="-2"/>
                      <w:sz w:val="18"/>
                    </w:rPr>
                    <w:t> </w:t>
                  </w:r>
                  <w:r>
                    <w:rPr>
                      <w:rFonts w:ascii="Arial"/>
                      <w:sz w:val="18"/>
                    </w:rPr>
                    <w:t>6:</w:t>
                  </w:r>
                  <w:r>
                    <w:rPr>
                      <w:rFonts w:ascii="Arial"/>
                      <w:spacing w:val="-3"/>
                      <w:sz w:val="18"/>
                    </w:rPr>
                    <w:t> </w:t>
                  </w:r>
                  <w:r>
                    <w:rPr>
                      <w:rFonts w:ascii="Arial"/>
                      <w:sz w:val="18"/>
                    </w:rPr>
                    <w:t>Submit</w:t>
                  </w:r>
                  <w:r>
                    <w:rPr>
                      <w:rFonts w:ascii="Arial"/>
                      <w:spacing w:val="-3"/>
                      <w:sz w:val="18"/>
                    </w:rPr>
                    <w:t> </w:t>
                  </w:r>
                  <w:r>
                    <w:rPr>
                      <w:rFonts w:ascii="Arial"/>
                      <w:sz w:val="18"/>
                    </w:rPr>
                    <w:t>the</w:t>
                  </w:r>
                  <w:r>
                    <w:rPr>
                      <w:rFonts w:ascii="Arial"/>
                      <w:spacing w:val="-2"/>
                      <w:sz w:val="18"/>
                    </w:rPr>
                    <w:t> proposal</w:t>
                  </w:r>
                </w:p>
              </w:txbxContent>
            </v:textbox>
            <v:stroke dashstyle="solid"/>
          </v:shape>
        </w:pict>
      </w:r>
      <w:r>
        <w:rPr>
          <w:rFonts w:ascii="Trebuchet MS"/>
          <w:sz w:val="20"/>
        </w:rPr>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2"/>
        <w:rPr>
          <w:rFonts w:ascii="Trebuchet MS"/>
          <w:sz w:val="11"/>
        </w:rPr>
      </w:pPr>
    </w:p>
    <w:tbl>
      <w:tblPr>
        <w:tblW w:w="0" w:type="auto"/>
        <w:jc w:val="left"/>
        <w:tblInd w:w="84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291"/>
        <w:gridCol w:w="1557"/>
        <w:gridCol w:w="6506"/>
      </w:tblGrid>
      <w:tr>
        <w:trPr>
          <w:trHeight w:val="448" w:hRule="atLeast"/>
        </w:trPr>
        <w:tc>
          <w:tcPr>
            <w:tcW w:w="9354" w:type="dxa"/>
            <w:gridSpan w:val="3"/>
          </w:tcPr>
          <w:p>
            <w:pPr>
              <w:pStyle w:val="TableParagraph"/>
              <w:spacing w:before="119"/>
              <w:ind w:left="3649" w:right="3645"/>
              <w:jc w:val="center"/>
              <w:rPr>
                <w:rFonts w:ascii="Calibri"/>
                <w:b/>
                <w:sz w:val="22"/>
              </w:rPr>
            </w:pPr>
            <w:r>
              <w:rPr>
                <w:rFonts w:ascii="Calibri"/>
                <w:b/>
                <w:sz w:val="22"/>
              </w:rPr>
              <w:t>HISTORY</w:t>
            </w:r>
            <w:r>
              <w:rPr>
                <w:rFonts w:ascii="Calibri"/>
                <w:b/>
                <w:spacing w:val="-4"/>
                <w:sz w:val="22"/>
              </w:rPr>
              <w:t> </w:t>
            </w:r>
            <w:r>
              <w:rPr>
                <w:rFonts w:ascii="Calibri"/>
                <w:b/>
                <w:sz w:val="22"/>
              </w:rPr>
              <w:t>OF</w:t>
            </w:r>
            <w:r>
              <w:rPr>
                <w:rFonts w:ascii="Calibri"/>
                <w:b/>
                <w:spacing w:val="-5"/>
                <w:sz w:val="22"/>
              </w:rPr>
              <w:t> </w:t>
            </w:r>
            <w:r>
              <w:rPr>
                <w:rFonts w:ascii="Calibri"/>
                <w:b/>
                <w:spacing w:val="-2"/>
                <w:sz w:val="22"/>
              </w:rPr>
              <w:t>CHANGES</w:t>
            </w:r>
          </w:p>
        </w:tc>
      </w:tr>
      <w:tr>
        <w:trPr>
          <w:trHeight w:val="736" w:hRule="atLeast"/>
        </w:trPr>
        <w:tc>
          <w:tcPr>
            <w:tcW w:w="1291" w:type="dxa"/>
          </w:tcPr>
          <w:p>
            <w:pPr>
              <w:pStyle w:val="TableParagraph"/>
              <w:spacing w:before="3"/>
              <w:rPr>
                <w:rFonts w:ascii="Trebuchet MS"/>
                <w:sz w:val="18"/>
              </w:rPr>
            </w:pPr>
          </w:p>
          <w:p>
            <w:pPr>
              <w:pStyle w:val="TableParagraph"/>
              <w:ind w:left="279" w:right="276"/>
              <w:jc w:val="center"/>
              <w:rPr>
                <w:rFonts w:ascii="Calibri"/>
                <w:b/>
                <w:sz w:val="22"/>
              </w:rPr>
            </w:pPr>
            <w:r>
              <w:rPr>
                <w:rFonts w:ascii="Calibri"/>
                <w:b/>
                <w:spacing w:val="-2"/>
                <w:sz w:val="22"/>
              </w:rPr>
              <w:t>Version</w:t>
            </w:r>
          </w:p>
        </w:tc>
        <w:tc>
          <w:tcPr>
            <w:tcW w:w="1557" w:type="dxa"/>
          </w:tcPr>
          <w:p>
            <w:pPr>
              <w:pStyle w:val="TableParagraph"/>
              <w:spacing w:line="276" w:lineRule="auto" w:before="59"/>
              <w:ind w:left="569" w:hanging="306"/>
              <w:rPr>
                <w:rFonts w:ascii="Calibri"/>
                <w:b/>
                <w:sz w:val="22"/>
              </w:rPr>
            </w:pPr>
            <w:r>
              <w:rPr>
                <w:rFonts w:ascii="Calibri"/>
                <w:b/>
                <w:spacing w:val="-2"/>
                <w:sz w:val="22"/>
              </w:rPr>
              <w:t>Publication </w:t>
            </w:r>
            <w:r>
              <w:rPr>
                <w:rFonts w:ascii="Calibri"/>
                <w:b/>
                <w:spacing w:val="-4"/>
                <w:sz w:val="22"/>
              </w:rPr>
              <w:t>date</w:t>
            </w:r>
          </w:p>
        </w:tc>
        <w:tc>
          <w:tcPr>
            <w:tcW w:w="6506" w:type="dxa"/>
          </w:tcPr>
          <w:p>
            <w:pPr>
              <w:pStyle w:val="TableParagraph"/>
              <w:spacing w:before="3"/>
              <w:rPr>
                <w:rFonts w:ascii="Trebuchet MS"/>
                <w:sz w:val="18"/>
              </w:rPr>
            </w:pPr>
          </w:p>
          <w:p>
            <w:pPr>
              <w:pStyle w:val="TableParagraph"/>
              <w:ind w:left="2858" w:right="2847"/>
              <w:jc w:val="center"/>
              <w:rPr>
                <w:rFonts w:ascii="Calibri"/>
                <w:b/>
                <w:sz w:val="22"/>
              </w:rPr>
            </w:pPr>
            <w:r>
              <w:rPr>
                <w:rFonts w:ascii="Calibri"/>
                <w:b/>
                <w:spacing w:val="-2"/>
                <w:sz w:val="22"/>
              </w:rPr>
              <w:t>Changes</w:t>
            </w:r>
          </w:p>
        </w:tc>
      </w:tr>
      <w:tr>
        <w:trPr>
          <w:trHeight w:val="340" w:hRule="atLeast"/>
        </w:trPr>
        <w:tc>
          <w:tcPr>
            <w:tcW w:w="1291" w:type="dxa"/>
          </w:tcPr>
          <w:p>
            <w:pPr>
              <w:pStyle w:val="TableParagraph"/>
              <w:spacing w:before="61"/>
              <w:ind w:left="279" w:right="277"/>
              <w:jc w:val="center"/>
              <w:rPr>
                <w:rFonts w:ascii="Calibri"/>
                <w:sz w:val="18"/>
              </w:rPr>
            </w:pPr>
            <w:r>
              <w:rPr>
                <w:rFonts w:ascii="Calibri"/>
                <w:spacing w:val="-5"/>
                <w:sz w:val="18"/>
              </w:rPr>
              <w:t>1.0</w:t>
            </w:r>
          </w:p>
        </w:tc>
        <w:tc>
          <w:tcPr>
            <w:tcW w:w="1557" w:type="dxa"/>
          </w:tcPr>
          <w:p>
            <w:pPr>
              <w:pStyle w:val="TableParagraph"/>
              <w:spacing w:before="61"/>
              <w:ind w:left="356" w:right="348"/>
              <w:jc w:val="center"/>
              <w:rPr>
                <w:rFonts w:ascii="Calibri"/>
                <w:sz w:val="18"/>
              </w:rPr>
            </w:pPr>
            <w:r>
              <w:rPr>
                <w:rFonts w:ascii="Calibri"/>
                <w:spacing w:val="-2"/>
                <w:sz w:val="18"/>
              </w:rPr>
              <w:t>10.03.2021</w:t>
            </w:r>
          </w:p>
        </w:tc>
        <w:tc>
          <w:tcPr>
            <w:tcW w:w="6506" w:type="dxa"/>
          </w:tcPr>
          <w:p>
            <w:pPr>
              <w:pStyle w:val="TableParagraph"/>
              <w:numPr>
                <w:ilvl w:val="0"/>
                <w:numId w:val="21"/>
              </w:numPr>
              <w:tabs>
                <w:tab w:pos="425" w:val="left" w:leader="none"/>
                <w:tab w:pos="426" w:val="left" w:leader="none"/>
              </w:tabs>
              <w:spacing w:line="240" w:lineRule="auto" w:before="61" w:after="0"/>
              <w:ind w:left="425" w:right="0" w:hanging="284"/>
              <w:jc w:val="left"/>
              <w:rPr>
                <w:rFonts w:ascii="Calibri" w:hAnsi="Calibri"/>
                <w:sz w:val="18"/>
              </w:rPr>
            </w:pPr>
            <w:r>
              <w:rPr>
                <w:rFonts w:ascii="Calibri" w:hAnsi="Calibri"/>
                <w:sz w:val="18"/>
              </w:rPr>
              <w:t>Initial</w:t>
            </w:r>
            <w:r>
              <w:rPr>
                <w:rFonts w:ascii="Calibri" w:hAnsi="Calibri"/>
                <w:spacing w:val="-7"/>
                <w:sz w:val="18"/>
              </w:rPr>
              <w:t> </w:t>
            </w:r>
            <w:r>
              <w:rPr>
                <w:rFonts w:ascii="Calibri" w:hAnsi="Calibri"/>
                <w:spacing w:val="-2"/>
                <w:sz w:val="18"/>
              </w:rPr>
              <w:t>version</w:t>
            </w:r>
          </w:p>
        </w:tc>
      </w:tr>
      <w:tr>
        <w:trPr>
          <w:trHeight w:val="1117" w:hRule="atLeast"/>
        </w:trPr>
        <w:tc>
          <w:tcPr>
            <w:tcW w:w="1291" w:type="dxa"/>
          </w:tcPr>
          <w:p>
            <w:pPr>
              <w:pStyle w:val="TableParagraph"/>
              <w:spacing w:before="61"/>
              <w:ind w:left="279" w:right="277"/>
              <w:jc w:val="center"/>
              <w:rPr>
                <w:rFonts w:ascii="Calibri"/>
                <w:sz w:val="18"/>
              </w:rPr>
            </w:pPr>
            <w:r>
              <w:rPr>
                <w:rFonts w:ascii="Calibri"/>
                <w:spacing w:val="-5"/>
                <w:sz w:val="18"/>
              </w:rPr>
              <w:t>1.1</w:t>
            </w:r>
          </w:p>
        </w:tc>
        <w:tc>
          <w:tcPr>
            <w:tcW w:w="1557" w:type="dxa"/>
          </w:tcPr>
          <w:p>
            <w:pPr>
              <w:pStyle w:val="TableParagraph"/>
              <w:spacing w:before="61"/>
              <w:ind w:left="357" w:right="348"/>
              <w:jc w:val="center"/>
              <w:rPr>
                <w:rFonts w:ascii="Calibri"/>
                <w:sz w:val="18"/>
              </w:rPr>
            </w:pPr>
            <w:r>
              <w:rPr>
                <w:rFonts w:ascii="Calibri"/>
                <w:spacing w:val="-2"/>
                <w:sz w:val="18"/>
              </w:rPr>
              <w:t>19.04.2021</w:t>
            </w:r>
          </w:p>
        </w:tc>
        <w:tc>
          <w:tcPr>
            <w:tcW w:w="6506" w:type="dxa"/>
          </w:tcPr>
          <w:p>
            <w:pPr>
              <w:pStyle w:val="TableParagraph"/>
              <w:numPr>
                <w:ilvl w:val="0"/>
                <w:numId w:val="22"/>
              </w:numPr>
              <w:tabs>
                <w:tab w:pos="425" w:val="left" w:leader="none"/>
                <w:tab w:pos="426" w:val="left" w:leader="none"/>
              </w:tabs>
              <w:spacing w:line="240" w:lineRule="auto" w:before="61" w:after="0"/>
              <w:ind w:left="425" w:right="0" w:hanging="284"/>
              <w:jc w:val="left"/>
              <w:rPr>
                <w:rFonts w:ascii="Calibri" w:hAnsi="Calibri"/>
                <w:sz w:val="18"/>
              </w:rPr>
            </w:pPr>
            <w:r>
              <w:rPr>
                <w:rFonts w:ascii="Calibri" w:hAnsi="Calibri"/>
                <w:sz w:val="18"/>
              </w:rPr>
              <w:t>Formatting</w:t>
            </w:r>
            <w:r>
              <w:rPr>
                <w:rFonts w:ascii="Calibri" w:hAnsi="Calibri"/>
                <w:spacing w:val="-4"/>
                <w:sz w:val="18"/>
              </w:rPr>
              <w:t> </w:t>
            </w:r>
            <w:r>
              <w:rPr>
                <w:rFonts w:ascii="Calibri" w:hAnsi="Calibri"/>
                <w:sz w:val="18"/>
              </w:rPr>
              <w:t>and</w:t>
            </w:r>
            <w:r>
              <w:rPr>
                <w:rFonts w:ascii="Calibri" w:hAnsi="Calibri"/>
                <w:spacing w:val="-3"/>
                <w:sz w:val="18"/>
              </w:rPr>
              <w:t> </w:t>
            </w:r>
            <w:r>
              <w:rPr>
                <w:rFonts w:ascii="Calibri" w:hAnsi="Calibri"/>
                <w:spacing w:val="-2"/>
                <w:sz w:val="18"/>
              </w:rPr>
              <w:t>alignment</w:t>
            </w:r>
          </w:p>
          <w:p>
            <w:pPr>
              <w:pStyle w:val="TableParagraph"/>
              <w:numPr>
                <w:ilvl w:val="0"/>
                <w:numId w:val="22"/>
              </w:numPr>
              <w:tabs>
                <w:tab w:pos="425" w:val="left" w:leader="none"/>
                <w:tab w:pos="426" w:val="left" w:leader="none"/>
              </w:tabs>
              <w:spacing w:line="240" w:lineRule="auto" w:before="59" w:after="0"/>
              <w:ind w:left="425" w:right="96" w:hanging="284"/>
              <w:jc w:val="left"/>
              <w:rPr>
                <w:rFonts w:ascii="Calibri" w:hAnsi="Calibri"/>
                <w:sz w:val="18"/>
              </w:rPr>
            </w:pPr>
            <w:r>
              <w:rPr>
                <w:rFonts w:ascii="Calibri" w:hAnsi="Calibri"/>
                <w:sz w:val="18"/>
              </w:rPr>
              <w:t>Clarification of the indicative number of pages in section 2.2 is for sections 2.2</w:t>
            </w:r>
            <w:r>
              <w:rPr>
                <w:rFonts w:ascii="Calibri" w:hAnsi="Calibri"/>
                <w:spacing w:val="80"/>
                <w:sz w:val="18"/>
              </w:rPr>
              <w:t> </w:t>
            </w:r>
            <w:r>
              <w:rPr>
                <w:rFonts w:ascii="Calibri" w:hAnsi="Calibri"/>
                <w:sz w:val="18"/>
              </w:rPr>
              <w:t>and</w:t>
            </w:r>
            <w:r>
              <w:rPr>
                <w:rFonts w:ascii="Calibri" w:hAnsi="Calibri"/>
                <w:spacing w:val="-2"/>
                <w:sz w:val="18"/>
              </w:rPr>
              <w:t> </w:t>
            </w:r>
            <w:r>
              <w:rPr>
                <w:rFonts w:ascii="Calibri" w:hAnsi="Calibri"/>
                <w:sz w:val="18"/>
              </w:rPr>
              <w:t>2.3</w:t>
            </w:r>
          </w:p>
          <w:p>
            <w:pPr>
              <w:pStyle w:val="TableParagraph"/>
              <w:numPr>
                <w:ilvl w:val="0"/>
                <w:numId w:val="22"/>
              </w:numPr>
              <w:tabs>
                <w:tab w:pos="425" w:val="left" w:leader="none"/>
                <w:tab w:pos="426" w:val="left" w:leader="none"/>
              </w:tabs>
              <w:spacing w:line="240" w:lineRule="auto" w:before="62" w:after="0"/>
              <w:ind w:left="425" w:right="0" w:hanging="284"/>
              <w:jc w:val="left"/>
              <w:rPr>
                <w:rFonts w:ascii="Calibri" w:hAnsi="Calibri"/>
                <w:sz w:val="18"/>
              </w:rPr>
            </w:pPr>
            <w:r>
              <w:rPr>
                <w:rFonts w:ascii="Calibri" w:hAnsi="Calibri"/>
                <w:sz w:val="18"/>
              </w:rPr>
              <w:t>Added</w:t>
            </w:r>
            <w:r>
              <w:rPr>
                <w:rFonts w:ascii="Calibri" w:hAnsi="Calibri"/>
                <w:spacing w:val="-5"/>
                <w:sz w:val="18"/>
              </w:rPr>
              <w:t> </w:t>
            </w:r>
            <w:r>
              <w:rPr>
                <w:rFonts w:ascii="Calibri" w:hAnsi="Calibri"/>
                <w:sz w:val="18"/>
              </w:rPr>
              <w:t>the</w:t>
            </w:r>
            <w:r>
              <w:rPr>
                <w:rFonts w:ascii="Calibri" w:hAnsi="Calibri"/>
                <w:spacing w:val="-2"/>
                <w:sz w:val="18"/>
              </w:rPr>
              <w:t> </w:t>
            </w:r>
            <w:r>
              <w:rPr>
                <w:rFonts w:ascii="Calibri" w:hAnsi="Calibri"/>
                <w:sz w:val="18"/>
              </w:rPr>
              <w:t>name</w:t>
            </w:r>
            <w:r>
              <w:rPr>
                <w:rFonts w:ascii="Calibri" w:hAnsi="Calibri"/>
                <w:spacing w:val="-2"/>
                <w:sz w:val="18"/>
              </w:rPr>
              <w:t> </w:t>
            </w:r>
            <w:r>
              <w:rPr>
                <w:rFonts w:ascii="Calibri" w:hAnsi="Calibri"/>
                <w:sz w:val="18"/>
              </w:rPr>
              <w:t>of</w:t>
            </w:r>
            <w:r>
              <w:rPr>
                <w:rFonts w:ascii="Calibri" w:hAnsi="Calibri"/>
                <w:spacing w:val="-1"/>
                <w:sz w:val="18"/>
              </w:rPr>
              <w:t> </w:t>
            </w:r>
            <w:r>
              <w:rPr>
                <w:rFonts w:ascii="Calibri" w:hAnsi="Calibri"/>
                <w:sz w:val="18"/>
              </w:rPr>
              <w:t>the</w:t>
            </w:r>
            <w:r>
              <w:rPr>
                <w:rFonts w:ascii="Calibri" w:hAnsi="Calibri"/>
                <w:spacing w:val="-2"/>
                <w:sz w:val="18"/>
              </w:rPr>
              <w:t> </w:t>
            </w:r>
            <w:r>
              <w:rPr>
                <w:rFonts w:ascii="Calibri" w:hAnsi="Calibri"/>
                <w:sz w:val="18"/>
              </w:rPr>
              <w:t>award</w:t>
            </w:r>
            <w:r>
              <w:rPr>
                <w:rFonts w:ascii="Calibri" w:hAnsi="Calibri"/>
                <w:spacing w:val="-2"/>
                <w:sz w:val="18"/>
              </w:rPr>
              <w:t> </w:t>
            </w:r>
            <w:r>
              <w:rPr>
                <w:rFonts w:ascii="Calibri" w:hAnsi="Calibri"/>
                <w:sz w:val="18"/>
              </w:rPr>
              <w:t>criterion</w:t>
            </w:r>
            <w:r>
              <w:rPr>
                <w:rFonts w:ascii="Calibri" w:hAnsi="Calibri"/>
                <w:spacing w:val="-2"/>
                <w:sz w:val="18"/>
              </w:rPr>
              <w:t> </w:t>
            </w:r>
            <w:r>
              <w:rPr>
                <w:rFonts w:ascii="Calibri" w:hAnsi="Calibri"/>
                <w:sz w:val="18"/>
              </w:rPr>
              <w:t>in section</w:t>
            </w:r>
            <w:r>
              <w:rPr>
                <w:rFonts w:ascii="Calibri" w:hAnsi="Calibri"/>
                <w:spacing w:val="-2"/>
                <w:sz w:val="18"/>
              </w:rPr>
              <w:t> </w:t>
            </w:r>
            <w:r>
              <w:rPr>
                <w:rFonts w:ascii="Calibri" w:hAnsi="Calibri"/>
                <w:spacing w:val="-10"/>
                <w:sz w:val="18"/>
              </w:rPr>
              <w:t>3</w:t>
            </w:r>
          </w:p>
        </w:tc>
      </w:tr>
      <w:tr>
        <w:trPr>
          <w:trHeight w:val="340" w:hRule="atLeast"/>
        </w:trPr>
        <w:tc>
          <w:tcPr>
            <w:tcW w:w="1291" w:type="dxa"/>
          </w:tcPr>
          <w:p>
            <w:pPr>
              <w:pStyle w:val="TableParagraph"/>
              <w:spacing w:before="63"/>
              <w:ind w:left="279" w:right="277"/>
              <w:jc w:val="center"/>
              <w:rPr>
                <w:rFonts w:ascii="Calibri"/>
                <w:sz w:val="18"/>
              </w:rPr>
            </w:pPr>
            <w:r>
              <w:rPr>
                <w:rFonts w:ascii="Calibri"/>
                <w:spacing w:val="-5"/>
                <w:sz w:val="18"/>
              </w:rPr>
              <w:t>1.2</w:t>
            </w:r>
          </w:p>
        </w:tc>
        <w:tc>
          <w:tcPr>
            <w:tcW w:w="1557" w:type="dxa"/>
          </w:tcPr>
          <w:p>
            <w:pPr>
              <w:pStyle w:val="TableParagraph"/>
              <w:spacing w:before="63"/>
              <w:ind w:left="356" w:right="348"/>
              <w:jc w:val="center"/>
              <w:rPr>
                <w:rFonts w:ascii="Calibri"/>
                <w:sz w:val="18"/>
              </w:rPr>
            </w:pPr>
            <w:r>
              <w:rPr>
                <w:rFonts w:ascii="Calibri"/>
                <w:spacing w:val="-2"/>
                <w:sz w:val="18"/>
              </w:rPr>
              <w:t>25.05.2021</w:t>
            </w:r>
          </w:p>
        </w:tc>
        <w:tc>
          <w:tcPr>
            <w:tcW w:w="6506" w:type="dxa"/>
          </w:tcPr>
          <w:p>
            <w:pPr>
              <w:pStyle w:val="TableParagraph"/>
              <w:numPr>
                <w:ilvl w:val="0"/>
                <w:numId w:val="23"/>
              </w:numPr>
              <w:tabs>
                <w:tab w:pos="425" w:val="left" w:leader="none"/>
                <w:tab w:pos="426" w:val="left" w:leader="none"/>
              </w:tabs>
              <w:spacing w:line="240" w:lineRule="auto" w:before="63" w:after="0"/>
              <w:ind w:left="425" w:right="0" w:hanging="284"/>
              <w:jc w:val="left"/>
              <w:rPr>
                <w:rFonts w:ascii="Calibri" w:hAnsi="Calibri"/>
                <w:sz w:val="18"/>
              </w:rPr>
            </w:pPr>
            <w:r>
              <w:rPr>
                <w:rFonts w:ascii="Calibri" w:hAnsi="Calibri"/>
                <w:sz w:val="18"/>
              </w:rPr>
              <w:t>Addition</w:t>
            </w:r>
            <w:r>
              <w:rPr>
                <w:rFonts w:ascii="Calibri" w:hAnsi="Calibri"/>
                <w:spacing w:val="-3"/>
                <w:sz w:val="18"/>
              </w:rPr>
              <w:t> </w:t>
            </w:r>
            <w:r>
              <w:rPr>
                <w:rFonts w:ascii="Calibri" w:hAnsi="Calibri"/>
                <w:sz w:val="18"/>
              </w:rPr>
              <w:t>of</w:t>
            </w:r>
            <w:r>
              <w:rPr>
                <w:rFonts w:ascii="Calibri" w:hAnsi="Calibri"/>
                <w:spacing w:val="-2"/>
                <w:sz w:val="18"/>
              </w:rPr>
              <w:t> </w:t>
            </w:r>
            <w:r>
              <w:rPr>
                <w:rFonts w:ascii="Calibri" w:hAnsi="Calibri"/>
                <w:sz w:val="18"/>
              </w:rPr>
              <w:t>a</w:t>
            </w:r>
            <w:r>
              <w:rPr>
                <w:rFonts w:ascii="Calibri" w:hAnsi="Calibri"/>
                <w:spacing w:val="-2"/>
                <w:sz w:val="18"/>
              </w:rPr>
              <w:t> </w:t>
            </w:r>
            <w:r>
              <w:rPr>
                <w:rFonts w:ascii="Calibri" w:hAnsi="Calibri"/>
                <w:sz w:val="18"/>
              </w:rPr>
              <w:t>table</w:t>
            </w:r>
            <w:r>
              <w:rPr>
                <w:rFonts w:ascii="Calibri" w:hAnsi="Calibri"/>
                <w:spacing w:val="-2"/>
                <w:sz w:val="18"/>
              </w:rPr>
              <w:t> </w:t>
            </w:r>
            <w:r>
              <w:rPr>
                <w:rFonts w:ascii="Calibri" w:hAnsi="Calibri"/>
                <w:sz w:val="18"/>
              </w:rPr>
              <w:t>in</w:t>
            </w:r>
            <w:r>
              <w:rPr>
                <w:rFonts w:ascii="Calibri" w:hAnsi="Calibri"/>
                <w:spacing w:val="-3"/>
                <w:sz w:val="18"/>
              </w:rPr>
              <w:t> </w:t>
            </w:r>
            <w:r>
              <w:rPr>
                <w:rFonts w:ascii="Calibri" w:hAnsi="Calibri"/>
                <w:sz w:val="18"/>
              </w:rPr>
              <w:t>section</w:t>
            </w:r>
            <w:r>
              <w:rPr>
                <w:rFonts w:ascii="Calibri" w:hAnsi="Calibri"/>
                <w:spacing w:val="-2"/>
                <w:sz w:val="18"/>
              </w:rPr>
              <w:t> </w:t>
            </w:r>
            <w:r>
              <w:rPr>
                <w:rFonts w:ascii="Calibri" w:hAnsi="Calibri"/>
                <w:sz w:val="18"/>
              </w:rPr>
              <w:t>3.1 about</w:t>
            </w:r>
            <w:r>
              <w:rPr>
                <w:rFonts w:ascii="Calibri" w:hAnsi="Calibri"/>
                <w:spacing w:val="-3"/>
                <w:sz w:val="18"/>
              </w:rPr>
              <w:t> </w:t>
            </w:r>
            <w:r>
              <w:rPr>
                <w:rFonts w:ascii="Calibri" w:hAnsi="Calibri"/>
                <w:sz w:val="18"/>
              </w:rPr>
              <w:t>in-kind</w:t>
            </w:r>
            <w:r>
              <w:rPr>
                <w:rFonts w:ascii="Calibri" w:hAnsi="Calibri"/>
                <w:spacing w:val="-2"/>
                <w:sz w:val="18"/>
              </w:rPr>
              <w:t> contributions</w:t>
            </w:r>
          </w:p>
        </w:tc>
      </w:tr>
      <w:tr>
        <w:trPr>
          <w:trHeight w:val="618" w:hRule="atLeast"/>
        </w:trPr>
        <w:tc>
          <w:tcPr>
            <w:tcW w:w="1291" w:type="dxa"/>
          </w:tcPr>
          <w:p>
            <w:pPr>
              <w:pStyle w:val="TableParagraph"/>
              <w:spacing w:before="61"/>
              <w:ind w:left="279" w:right="277"/>
              <w:jc w:val="center"/>
              <w:rPr>
                <w:rFonts w:ascii="Calibri"/>
                <w:sz w:val="18"/>
              </w:rPr>
            </w:pPr>
            <w:r>
              <w:rPr>
                <w:rFonts w:ascii="Calibri"/>
                <w:spacing w:val="-5"/>
                <w:sz w:val="18"/>
              </w:rPr>
              <w:t>2.0</w:t>
            </w:r>
          </w:p>
        </w:tc>
        <w:tc>
          <w:tcPr>
            <w:tcW w:w="1557" w:type="dxa"/>
          </w:tcPr>
          <w:p>
            <w:pPr>
              <w:pStyle w:val="TableParagraph"/>
              <w:spacing w:before="61"/>
              <w:ind w:left="356" w:right="348"/>
              <w:jc w:val="center"/>
              <w:rPr>
                <w:rFonts w:ascii="Calibri"/>
                <w:sz w:val="18"/>
              </w:rPr>
            </w:pPr>
            <w:r>
              <w:rPr>
                <w:rFonts w:ascii="Calibri"/>
                <w:spacing w:val="-2"/>
                <w:sz w:val="18"/>
              </w:rPr>
              <w:t>21.01.2022</w:t>
            </w:r>
          </w:p>
        </w:tc>
        <w:tc>
          <w:tcPr>
            <w:tcW w:w="6506" w:type="dxa"/>
          </w:tcPr>
          <w:p>
            <w:pPr>
              <w:pStyle w:val="TableParagraph"/>
              <w:numPr>
                <w:ilvl w:val="0"/>
                <w:numId w:val="24"/>
              </w:numPr>
              <w:tabs>
                <w:tab w:pos="425" w:val="left" w:leader="none"/>
                <w:tab w:pos="426" w:val="left" w:leader="none"/>
              </w:tabs>
              <w:spacing w:line="240" w:lineRule="auto" w:before="61" w:after="0"/>
              <w:ind w:left="425" w:right="0" w:hanging="284"/>
              <w:jc w:val="left"/>
              <w:rPr>
                <w:rFonts w:ascii="Calibri" w:hAnsi="Calibri"/>
                <w:sz w:val="18"/>
              </w:rPr>
            </w:pPr>
            <w:r>
              <w:rPr>
                <w:rFonts w:ascii="Calibri" w:hAnsi="Calibri"/>
                <w:sz w:val="18"/>
              </w:rPr>
              <w:t>Changes</w:t>
            </w:r>
            <w:r>
              <w:rPr>
                <w:rFonts w:ascii="Calibri" w:hAnsi="Calibri"/>
                <w:spacing w:val="-2"/>
                <w:sz w:val="18"/>
              </w:rPr>
              <w:t> </w:t>
            </w:r>
            <w:r>
              <w:rPr>
                <w:rFonts w:ascii="Calibri" w:hAnsi="Calibri"/>
                <w:sz w:val="18"/>
              </w:rPr>
              <w:t>in</w:t>
            </w:r>
            <w:r>
              <w:rPr>
                <w:rFonts w:ascii="Calibri" w:hAnsi="Calibri"/>
                <w:spacing w:val="-2"/>
                <w:sz w:val="18"/>
              </w:rPr>
              <w:t> </w:t>
            </w:r>
            <w:r>
              <w:rPr>
                <w:rFonts w:ascii="Calibri" w:hAnsi="Calibri"/>
                <w:sz w:val="18"/>
              </w:rPr>
              <w:t>tables</w:t>
            </w:r>
            <w:r>
              <w:rPr>
                <w:rFonts w:ascii="Calibri" w:hAnsi="Calibri"/>
                <w:spacing w:val="-2"/>
                <w:sz w:val="18"/>
              </w:rPr>
              <w:t> </w:t>
            </w:r>
            <w:r>
              <w:rPr>
                <w:rFonts w:ascii="Calibri" w:hAnsi="Calibri"/>
                <w:sz w:val="18"/>
              </w:rPr>
              <w:t>on</w:t>
            </w:r>
            <w:r>
              <w:rPr>
                <w:rFonts w:ascii="Calibri" w:hAnsi="Calibri"/>
                <w:spacing w:val="-2"/>
                <w:sz w:val="18"/>
              </w:rPr>
              <w:t> </w:t>
            </w:r>
            <w:r>
              <w:rPr>
                <w:rFonts w:ascii="Calibri" w:hAnsi="Calibri"/>
                <w:sz w:val="18"/>
              </w:rPr>
              <w:t>section</w:t>
            </w:r>
            <w:r>
              <w:rPr>
                <w:rFonts w:ascii="Calibri" w:hAnsi="Calibri"/>
                <w:spacing w:val="-1"/>
                <w:sz w:val="18"/>
              </w:rPr>
              <w:t> </w:t>
            </w:r>
            <w:r>
              <w:rPr>
                <w:rFonts w:ascii="Calibri" w:hAnsi="Calibri"/>
                <w:sz w:val="18"/>
              </w:rPr>
              <w:t>3</w:t>
            </w:r>
            <w:r>
              <w:rPr>
                <w:rFonts w:ascii="Calibri" w:hAnsi="Calibri"/>
                <w:spacing w:val="-1"/>
                <w:sz w:val="18"/>
              </w:rPr>
              <w:t> </w:t>
            </w:r>
            <w:r>
              <w:rPr>
                <w:rFonts w:ascii="Calibri" w:hAnsi="Calibri"/>
                <w:sz w:val="18"/>
              </w:rPr>
              <w:t>avoiding</w:t>
            </w:r>
            <w:r>
              <w:rPr>
                <w:rFonts w:ascii="Calibri" w:hAnsi="Calibri"/>
                <w:spacing w:val="-2"/>
                <w:sz w:val="18"/>
              </w:rPr>
              <w:t> </w:t>
            </w:r>
            <w:r>
              <w:rPr>
                <w:rFonts w:ascii="Calibri" w:hAnsi="Calibri"/>
                <w:sz w:val="18"/>
              </w:rPr>
              <w:t>duplication</w:t>
            </w:r>
            <w:r>
              <w:rPr>
                <w:rFonts w:ascii="Calibri" w:hAnsi="Calibri"/>
                <w:spacing w:val="-2"/>
                <w:sz w:val="18"/>
              </w:rPr>
              <w:t> </w:t>
            </w:r>
            <w:r>
              <w:rPr>
                <w:rFonts w:ascii="Calibri" w:hAnsi="Calibri"/>
                <w:sz w:val="18"/>
              </w:rPr>
              <w:t>of </w:t>
            </w:r>
            <w:r>
              <w:rPr>
                <w:rFonts w:ascii="Calibri" w:hAnsi="Calibri"/>
                <w:spacing w:val="-2"/>
                <w:sz w:val="18"/>
              </w:rPr>
              <w:t>information</w:t>
            </w:r>
          </w:p>
          <w:p>
            <w:pPr>
              <w:pStyle w:val="TableParagraph"/>
              <w:numPr>
                <w:ilvl w:val="0"/>
                <w:numId w:val="24"/>
              </w:numPr>
              <w:tabs>
                <w:tab w:pos="425" w:val="left" w:leader="none"/>
                <w:tab w:pos="426" w:val="left" w:leader="none"/>
              </w:tabs>
              <w:spacing w:line="240" w:lineRule="auto" w:before="61" w:after="0"/>
              <w:ind w:left="425" w:right="0" w:hanging="284"/>
              <w:jc w:val="left"/>
              <w:rPr>
                <w:rFonts w:ascii="Calibri" w:hAnsi="Calibri"/>
                <w:sz w:val="18"/>
              </w:rPr>
            </w:pPr>
            <w:r>
              <w:rPr>
                <w:rFonts w:ascii="Calibri" w:hAnsi="Calibri"/>
                <w:sz w:val="18"/>
              </w:rPr>
              <w:t>Reorder</w:t>
            </w:r>
            <w:r>
              <w:rPr>
                <w:rFonts w:ascii="Calibri" w:hAnsi="Calibri"/>
                <w:spacing w:val="-3"/>
                <w:sz w:val="18"/>
              </w:rPr>
              <w:t> </w:t>
            </w:r>
            <w:r>
              <w:rPr>
                <w:rFonts w:ascii="Calibri" w:hAnsi="Calibri"/>
                <w:sz w:val="18"/>
              </w:rPr>
              <w:t>of</w:t>
            </w:r>
            <w:r>
              <w:rPr>
                <w:rFonts w:ascii="Calibri" w:hAnsi="Calibri"/>
                <w:spacing w:val="-1"/>
                <w:sz w:val="18"/>
              </w:rPr>
              <w:t> </w:t>
            </w:r>
            <w:r>
              <w:rPr>
                <w:rFonts w:ascii="Calibri" w:hAnsi="Calibri"/>
                <w:sz w:val="18"/>
              </w:rPr>
              <w:t>points</w:t>
            </w:r>
            <w:r>
              <w:rPr>
                <w:rFonts w:ascii="Calibri" w:hAnsi="Calibri"/>
                <w:spacing w:val="-2"/>
                <w:sz w:val="18"/>
              </w:rPr>
              <w:t> </w:t>
            </w:r>
            <w:r>
              <w:rPr>
                <w:rFonts w:ascii="Calibri" w:hAnsi="Calibri"/>
                <w:sz w:val="18"/>
              </w:rPr>
              <w:t>in</w:t>
            </w:r>
            <w:r>
              <w:rPr>
                <w:rFonts w:ascii="Calibri" w:hAnsi="Calibri"/>
                <w:spacing w:val="-2"/>
                <w:sz w:val="18"/>
              </w:rPr>
              <w:t> </w:t>
            </w:r>
            <w:r>
              <w:rPr>
                <w:rFonts w:ascii="Calibri" w:hAnsi="Calibri"/>
                <w:sz w:val="18"/>
              </w:rPr>
              <w:t>‘Impact’</w:t>
            </w:r>
            <w:r>
              <w:rPr>
                <w:rFonts w:ascii="Calibri" w:hAnsi="Calibri"/>
                <w:spacing w:val="-1"/>
                <w:sz w:val="18"/>
              </w:rPr>
              <w:t> </w:t>
            </w:r>
            <w:r>
              <w:rPr>
                <w:rFonts w:ascii="Calibri" w:hAnsi="Calibri"/>
                <w:spacing w:val="-2"/>
                <w:sz w:val="18"/>
              </w:rPr>
              <w:t>section</w:t>
            </w:r>
          </w:p>
        </w:tc>
      </w:tr>
      <w:tr>
        <w:trPr>
          <w:trHeight w:val="340" w:hRule="atLeast"/>
        </w:trPr>
        <w:tc>
          <w:tcPr>
            <w:tcW w:w="1291" w:type="dxa"/>
          </w:tcPr>
          <w:p>
            <w:pPr>
              <w:pStyle w:val="TableParagraph"/>
              <w:spacing w:before="61"/>
              <w:ind w:left="279" w:right="277"/>
              <w:jc w:val="center"/>
              <w:rPr>
                <w:rFonts w:ascii="Calibri"/>
                <w:sz w:val="18"/>
              </w:rPr>
            </w:pPr>
            <w:r>
              <w:rPr>
                <w:rFonts w:ascii="Calibri"/>
                <w:spacing w:val="-5"/>
                <w:sz w:val="18"/>
              </w:rPr>
              <w:t>3.0</w:t>
            </w:r>
          </w:p>
        </w:tc>
        <w:tc>
          <w:tcPr>
            <w:tcW w:w="1557" w:type="dxa"/>
          </w:tcPr>
          <w:p>
            <w:pPr>
              <w:pStyle w:val="TableParagraph"/>
              <w:spacing w:before="61"/>
              <w:ind w:left="357" w:right="348"/>
              <w:jc w:val="center"/>
              <w:rPr>
                <w:rFonts w:ascii="Calibri"/>
                <w:sz w:val="18"/>
              </w:rPr>
            </w:pPr>
            <w:r>
              <w:rPr>
                <w:rFonts w:ascii="Calibri"/>
                <w:spacing w:val="-2"/>
                <w:sz w:val="18"/>
              </w:rPr>
              <w:t>11.07.2022</w:t>
            </w:r>
          </w:p>
        </w:tc>
        <w:tc>
          <w:tcPr>
            <w:tcW w:w="6506" w:type="dxa"/>
          </w:tcPr>
          <w:p>
            <w:pPr>
              <w:pStyle w:val="TableParagraph"/>
              <w:numPr>
                <w:ilvl w:val="0"/>
                <w:numId w:val="25"/>
              </w:numPr>
              <w:tabs>
                <w:tab w:pos="425" w:val="left" w:leader="none"/>
                <w:tab w:pos="426" w:val="left" w:leader="none"/>
              </w:tabs>
              <w:spacing w:line="240" w:lineRule="auto" w:before="61" w:after="0"/>
              <w:ind w:left="425" w:right="0" w:hanging="284"/>
              <w:jc w:val="left"/>
              <w:rPr>
                <w:rFonts w:ascii="Calibri" w:hAnsi="Calibri"/>
                <w:sz w:val="18"/>
              </w:rPr>
            </w:pPr>
            <w:r>
              <w:rPr>
                <w:rFonts w:ascii="Calibri" w:hAnsi="Calibri"/>
                <w:sz w:val="18"/>
              </w:rPr>
              <w:t>Consolidation,</w:t>
            </w:r>
            <w:r>
              <w:rPr>
                <w:rFonts w:ascii="Calibri" w:hAnsi="Calibri"/>
                <w:spacing w:val="-3"/>
                <w:sz w:val="18"/>
              </w:rPr>
              <w:t> </w:t>
            </w:r>
            <w:r>
              <w:rPr>
                <w:rFonts w:ascii="Calibri" w:hAnsi="Calibri"/>
                <w:sz w:val="18"/>
              </w:rPr>
              <w:t>formatting</w:t>
            </w:r>
            <w:r>
              <w:rPr>
                <w:rFonts w:ascii="Calibri" w:hAnsi="Calibri"/>
                <w:spacing w:val="-3"/>
                <w:sz w:val="18"/>
              </w:rPr>
              <w:t> </w:t>
            </w:r>
            <w:r>
              <w:rPr>
                <w:rFonts w:ascii="Calibri" w:hAnsi="Calibri"/>
                <w:sz w:val="18"/>
              </w:rPr>
              <w:t>and</w:t>
            </w:r>
            <w:r>
              <w:rPr>
                <w:rFonts w:ascii="Calibri" w:hAnsi="Calibri"/>
                <w:spacing w:val="-2"/>
                <w:sz w:val="18"/>
              </w:rPr>
              <w:t> </w:t>
            </w:r>
            <w:r>
              <w:rPr>
                <w:rFonts w:ascii="Calibri" w:hAnsi="Calibri"/>
                <w:sz w:val="18"/>
              </w:rPr>
              <w:t>layout</w:t>
            </w:r>
            <w:r>
              <w:rPr>
                <w:rFonts w:ascii="Calibri" w:hAnsi="Calibri"/>
                <w:spacing w:val="-3"/>
                <w:sz w:val="18"/>
              </w:rPr>
              <w:t> </w:t>
            </w:r>
            <w:r>
              <w:rPr>
                <w:rFonts w:ascii="Calibri" w:hAnsi="Calibri"/>
                <w:sz w:val="18"/>
              </w:rPr>
              <w:t>changes.</w:t>
            </w:r>
            <w:r>
              <w:rPr>
                <w:rFonts w:ascii="Calibri" w:hAnsi="Calibri"/>
                <w:spacing w:val="-3"/>
                <w:sz w:val="18"/>
              </w:rPr>
              <w:t> </w:t>
            </w:r>
            <w:r>
              <w:rPr>
                <w:rFonts w:ascii="Calibri" w:hAnsi="Calibri"/>
                <w:sz w:val="18"/>
              </w:rPr>
              <w:t>Tags</w:t>
            </w:r>
            <w:r>
              <w:rPr>
                <w:rFonts w:ascii="Calibri" w:hAnsi="Calibri"/>
                <w:spacing w:val="-2"/>
                <w:sz w:val="18"/>
              </w:rPr>
              <w:t> </w:t>
            </w:r>
            <w:r>
              <w:rPr>
                <w:rFonts w:ascii="Calibri" w:hAnsi="Calibri"/>
                <w:spacing w:val="-4"/>
                <w:sz w:val="18"/>
              </w:rPr>
              <w:t>added</w:t>
            </w:r>
          </w:p>
        </w:tc>
      </w:tr>
      <w:tr>
        <w:trPr>
          <w:trHeight w:val="340" w:hRule="atLeast"/>
        </w:trPr>
        <w:tc>
          <w:tcPr>
            <w:tcW w:w="1291" w:type="dxa"/>
          </w:tcPr>
          <w:p>
            <w:pPr>
              <w:pStyle w:val="TableParagraph"/>
              <w:spacing w:before="61"/>
              <w:ind w:left="279" w:right="277"/>
              <w:jc w:val="center"/>
              <w:rPr>
                <w:rFonts w:ascii="Calibri"/>
                <w:sz w:val="18"/>
              </w:rPr>
            </w:pPr>
            <w:r>
              <w:rPr>
                <w:rFonts w:ascii="Calibri"/>
                <w:spacing w:val="-5"/>
                <w:sz w:val="18"/>
              </w:rPr>
              <w:t>3.1</w:t>
            </w:r>
          </w:p>
        </w:tc>
        <w:tc>
          <w:tcPr>
            <w:tcW w:w="1557" w:type="dxa"/>
          </w:tcPr>
          <w:p>
            <w:pPr>
              <w:pStyle w:val="TableParagraph"/>
              <w:spacing w:before="61"/>
              <w:ind w:left="356" w:right="348"/>
              <w:jc w:val="center"/>
              <w:rPr>
                <w:rFonts w:ascii="Calibri"/>
                <w:sz w:val="18"/>
              </w:rPr>
            </w:pPr>
            <w:r>
              <w:rPr>
                <w:rFonts w:ascii="Calibri"/>
                <w:spacing w:val="-2"/>
                <w:sz w:val="18"/>
              </w:rPr>
              <w:t>08.09.2022</w:t>
            </w:r>
          </w:p>
        </w:tc>
        <w:tc>
          <w:tcPr>
            <w:tcW w:w="6506" w:type="dxa"/>
          </w:tcPr>
          <w:p>
            <w:pPr>
              <w:pStyle w:val="TableParagraph"/>
              <w:numPr>
                <w:ilvl w:val="0"/>
                <w:numId w:val="26"/>
              </w:numPr>
              <w:tabs>
                <w:tab w:pos="425" w:val="left" w:leader="none"/>
                <w:tab w:pos="426" w:val="left" w:leader="none"/>
              </w:tabs>
              <w:spacing w:line="240" w:lineRule="auto" w:before="61" w:after="0"/>
              <w:ind w:left="425" w:right="0" w:hanging="284"/>
              <w:jc w:val="left"/>
              <w:rPr>
                <w:rFonts w:ascii="Calibri" w:hAnsi="Calibri"/>
                <w:sz w:val="18"/>
              </w:rPr>
            </w:pPr>
            <w:r>
              <w:rPr>
                <w:rFonts w:ascii="Calibri" w:hAnsi="Calibri"/>
                <w:sz w:val="18"/>
              </w:rPr>
              <w:t>Added</w:t>
            </w:r>
            <w:r>
              <w:rPr>
                <w:rFonts w:ascii="Calibri" w:hAnsi="Calibri"/>
                <w:spacing w:val="-3"/>
                <w:sz w:val="18"/>
              </w:rPr>
              <w:t> </w:t>
            </w:r>
            <w:r>
              <w:rPr>
                <w:rFonts w:ascii="Calibri" w:hAnsi="Calibri"/>
                <w:sz w:val="18"/>
              </w:rPr>
              <w:t>instructions</w:t>
            </w:r>
            <w:r>
              <w:rPr>
                <w:rFonts w:ascii="Calibri" w:hAnsi="Calibri"/>
                <w:spacing w:val="-3"/>
                <w:sz w:val="18"/>
              </w:rPr>
              <w:t> </w:t>
            </w:r>
            <w:r>
              <w:rPr>
                <w:rFonts w:ascii="Calibri" w:hAnsi="Calibri"/>
                <w:sz w:val="18"/>
              </w:rPr>
              <w:t>on</w:t>
            </w:r>
            <w:r>
              <w:rPr>
                <w:rFonts w:ascii="Calibri" w:hAnsi="Calibri"/>
                <w:spacing w:val="-3"/>
                <w:sz w:val="18"/>
              </w:rPr>
              <w:t> </w:t>
            </w:r>
            <w:r>
              <w:rPr>
                <w:rFonts w:ascii="Calibri" w:hAnsi="Calibri"/>
                <w:sz w:val="18"/>
              </w:rPr>
              <w:t>Artificial</w:t>
            </w:r>
            <w:r>
              <w:rPr>
                <w:rFonts w:ascii="Calibri" w:hAnsi="Calibri"/>
                <w:spacing w:val="-2"/>
                <w:sz w:val="18"/>
              </w:rPr>
              <w:t> intelligence</w:t>
            </w:r>
          </w:p>
        </w:tc>
      </w:tr>
    </w:tbl>
    <w:p>
      <w:pPr>
        <w:spacing w:after="0" w:line="240" w:lineRule="auto"/>
        <w:jc w:val="left"/>
        <w:rPr>
          <w:rFonts w:ascii="Calibri" w:hAnsi="Calibri"/>
          <w:sz w:val="18"/>
        </w:rPr>
        <w:sectPr>
          <w:headerReference w:type="default" r:id="rId59"/>
          <w:footerReference w:type="default" r:id="rId60"/>
          <w:pgSz w:w="11910" w:h="16840"/>
          <w:pgMar w:header="0" w:footer="0" w:top="1120" w:bottom="280" w:left="440" w:right="0"/>
        </w:sect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5"/>
        <w:rPr>
          <w:rFonts w:ascii="Trebuchet MS"/>
        </w:rPr>
      </w:pPr>
    </w:p>
    <w:p>
      <w:pPr>
        <w:spacing w:before="20"/>
        <w:ind w:left="1375" w:right="1523" w:firstLine="0"/>
        <w:jc w:val="center"/>
        <w:rPr>
          <w:b/>
          <w:sz w:val="40"/>
        </w:rPr>
      </w:pPr>
      <w:bookmarkStart w:name="Proposal template Part B: technical desc" w:id="6"/>
      <w:bookmarkEnd w:id="6"/>
      <w:r>
        <w:rPr/>
      </w:r>
      <w:r>
        <w:rPr>
          <w:b/>
          <w:sz w:val="40"/>
        </w:rPr>
        <w:t>Proposal</w:t>
      </w:r>
      <w:r>
        <w:rPr>
          <w:b/>
          <w:spacing w:val="-7"/>
          <w:sz w:val="40"/>
        </w:rPr>
        <w:t> </w:t>
      </w:r>
      <w:r>
        <w:rPr>
          <w:b/>
          <w:sz w:val="40"/>
        </w:rPr>
        <w:t>template</w:t>
      </w:r>
      <w:r>
        <w:rPr>
          <w:b/>
          <w:spacing w:val="-5"/>
          <w:sz w:val="40"/>
        </w:rPr>
        <w:t> </w:t>
      </w:r>
      <w:r>
        <w:rPr>
          <w:b/>
          <w:sz w:val="40"/>
        </w:rPr>
        <w:t>Part</w:t>
      </w:r>
      <w:r>
        <w:rPr>
          <w:b/>
          <w:spacing w:val="-3"/>
          <w:sz w:val="40"/>
        </w:rPr>
        <w:t> </w:t>
      </w:r>
      <w:r>
        <w:rPr>
          <w:b/>
          <w:sz w:val="40"/>
        </w:rPr>
        <w:t>B:</w:t>
      </w:r>
      <w:r>
        <w:rPr>
          <w:b/>
          <w:spacing w:val="-7"/>
          <w:sz w:val="40"/>
        </w:rPr>
        <w:t> </w:t>
      </w:r>
      <w:r>
        <w:rPr>
          <w:b/>
          <w:sz w:val="40"/>
        </w:rPr>
        <w:t>technical</w:t>
      </w:r>
      <w:r>
        <w:rPr>
          <w:b/>
          <w:spacing w:val="-5"/>
          <w:sz w:val="40"/>
        </w:rPr>
        <w:t> </w:t>
      </w:r>
      <w:r>
        <w:rPr>
          <w:b/>
          <w:spacing w:val="-2"/>
          <w:sz w:val="40"/>
        </w:rPr>
        <w:t>description</w:t>
      </w:r>
    </w:p>
    <w:p>
      <w:pPr>
        <w:pStyle w:val="Heading6"/>
        <w:spacing w:line="240" w:lineRule="auto"/>
        <w:ind w:left="721"/>
        <w:jc w:val="both"/>
        <w:rPr>
          <w:i/>
        </w:rPr>
      </w:pPr>
      <w:r>
        <w:rPr>
          <w:i/>
        </w:rPr>
        <w:t>(for</w:t>
      </w:r>
      <w:r>
        <w:rPr>
          <w:i/>
          <w:spacing w:val="-5"/>
        </w:rPr>
        <w:t> </w:t>
      </w:r>
      <w:r>
        <w:rPr>
          <w:i/>
        </w:rPr>
        <w:t>full</w:t>
      </w:r>
      <w:r>
        <w:rPr>
          <w:i/>
          <w:spacing w:val="-5"/>
        </w:rPr>
        <w:t> </w:t>
      </w:r>
      <w:r>
        <w:rPr>
          <w:i/>
        </w:rPr>
        <w:t>proposals:</w:t>
      </w:r>
      <w:r>
        <w:rPr>
          <w:i/>
          <w:spacing w:val="-4"/>
        </w:rPr>
        <w:t> </w:t>
      </w:r>
      <w:r>
        <w:rPr>
          <w:i/>
        </w:rPr>
        <w:t>single</w:t>
      </w:r>
      <w:r>
        <w:rPr>
          <w:i/>
          <w:spacing w:val="-4"/>
        </w:rPr>
        <w:t> </w:t>
      </w:r>
      <w:r>
        <w:rPr>
          <w:i/>
        </w:rPr>
        <w:t>stage</w:t>
      </w:r>
      <w:r>
        <w:rPr>
          <w:i/>
          <w:spacing w:val="-6"/>
        </w:rPr>
        <w:t> </w:t>
      </w:r>
      <w:r>
        <w:rPr>
          <w:i/>
        </w:rPr>
        <w:t>submission</w:t>
      </w:r>
      <w:r>
        <w:rPr>
          <w:i/>
          <w:spacing w:val="-4"/>
        </w:rPr>
        <w:t> </w:t>
      </w:r>
      <w:r>
        <w:rPr>
          <w:i/>
        </w:rPr>
        <w:t>procedure</w:t>
      </w:r>
      <w:r>
        <w:rPr>
          <w:i/>
          <w:spacing w:val="-7"/>
        </w:rPr>
        <w:t> </w:t>
      </w:r>
      <w:r>
        <w:rPr>
          <w:i/>
        </w:rPr>
        <w:t>and</w:t>
      </w:r>
      <w:r>
        <w:rPr>
          <w:i/>
          <w:spacing w:val="-4"/>
        </w:rPr>
        <w:t> </w:t>
      </w:r>
      <w:r>
        <w:rPr>
          <w:i/>
        </w:rPr>
        <w:t>2</w:t>
      </w:r>
      <w:r>
        <w:rPr>
          <w:i/>
          <w:vertAlign w:val="superscript"/>
        </w:rPr>
        <w:t>nd</w:t>
      </w:r>
      <w:r>
        <w:rPr>
          <w:i/>
          <w:spacing w:val="-3"/>
          <w:vertAlign w:val="baseline"/>
        </w:rPr>
        <w:t> </w:t>
      </w:r>
      <w:r>
        <w:rPr>
          <w:i/>
          <w:vertAlign w:val="baseline"/>
        </w:rPr>
        <w:t>stage</w:t>
      </w:r>
      <w:r>
        <w:rPr>
          <w:i/>
          <w:spacing w:val="-6"/>
          <w:vertAlign w:val="baseline"/>
        </w:rPr>
        <w:t> </w:t>
      </w:r>
      <w:r>
        <w:rPr>
          <w:i/>
          <w:vertAlign w:val="baseline"/>
        </w:rPr>
        <w:t>of</w:t>
      </w:r>
      <w:r>
        <w:rPr>
          <w:i/>
          <w:spacing w:val="-7"/>
          <w:vertAlign w:val="baseline"/>
        </w:rPr>
        <w:t> </w:t>
      </w:r>
      <w:r>
        <w:rPr>
          <w:i/>
          <w:vertAlign w:val="baseline"/>
        </w:rPr>
        <w:t>a</w:t>
      </w:r>
      <w:r>
        <w:rPr>
          <w:i/>
          <w:spacing w:val="-2"/>
          <w:vertAlign w:val="baseline"/>
        </w:rPr>
        <w:t> </w:t>
      </w:r>
      <w:r>
        <w:rPr>
          <w:i/>
          <w:vertAlign w:val="baseline"/>
        </w:rPr>
        <w:t>two-stage</w:t>
      </w:r>
      <w:r>
        <w:rPr>
          <w:i/>
          <w:spacing w:val="-4"/>
          <w:vertAlign w:val="baseline"/>
        </w:rPr>
        <w:t> </w:t>
      </w:r>
      <w:r>
        <w:rPr>
          <w:i/>
          <w:vertAlign w:val="baseline"/>
        </w:rPr>
        <w:t>submission</w:t>
      </w:r>
      <w:r>
        <w:rPr>
          <w:i/>
          <w:spacing w:val="-4"/>
          <w:vertAlign w:val="baseline"/>
        </w:rPr>
        <w:t> </w:t>
      </w:r>
      <w:r>
        <w:rPr>
          <w:i/>
          <w:spacing w:val="-2"/>
          <w:vertAlign w:val="baseline"/>
        </w:rPr>
        <w:t>procedure)</w:t>
      </w:r>
    </w:p>
    <w:p>
      <w:pPr>
        <w:pStyle w:val="BodyText"/>
        <w:spacing w:before="1"/>
        <w:rPr>
          <w:b/>
          <w:i/>
          <w:sz w:val="26"/>
        </w:rPr>
      </w:pPr>
    </w:p>
    <w:p>
      <w:pPr>
        <w:pStyle w:val="BodyText"/>
        <w:ind w:left="411" w:right="845" w:hanging="1"/>
        <w:jc w:val="both"/>
        <w:rPr>
          <w:rFonts w:ascii="Times New Roman"/>
        </w:rPr>
      </w:pPr>
      <w:r>
        <w:rPr/>
        <w:pict>
          <v:group style="position:absolute;margin-left:35.759998pt;margin-top:-2.447109pt;width:523.9500pt;height:544.450pt;mso-position-horizontal-relative:page;mso-position-vertical-relative:paragraph;z-index:-18563072" id="docshapegroup143" coordorigin="715,-49" coordsize="10479,10889">
            <v:shape style="position:absolute;left:715;top:-49;width:10479;height:6946" id="docshape144" coordorigin="715,-49" coordsize="10479,6946" path="m744,-20l715,-20,715,253,715,628,715,880,715,1134,715,1506,715,1758,715,2013,715,2265,715,2639,715,2949,715,3203,715,3455,715,3829,715,4081,715,4453,715,4708,715,4960,715,5214,715,5466,715,5838,715,6093,715,6465,715,6897,744,6897,744,6465,744,6093,744,5838,744,5466,744,5214,744,4960,744,4708,744,4453,744,4081,744,3829,744,3455,744,3203,744,2949,744,2639,744,2265,744,2013,744,1758,744,1506,744,1134,744,880,744,628,744,253,744,-20xm744,-49l715,-49,715,-20,744,-20,744,-49xm11194,-20l11165,-20,11165,253,11165,628,11165,880,11165,1134,11165,1506,11165,1758,11165,2013,11165,2265,11165,2639,11165,2949,11165,3203,11165,3455,11165,3829,11165,4081,11165,4453,11165,4708,11165,4960,11165,5214,11165,5466,11165,5838,11165,6093,11165,6465,11165,6897,11194,6897,11194,6465,11194,6093,11194,5838,11194,5466,11194,5214,11194,4960,11194,4708,11194,4453,11194,4081,11194,3829,11194,3455,11194,3203,11194,2949,11194,2639,11194,2265,11194,2013,11194,1758,11194,1506,11194,1134,11194,880,11194,628,11194,253,11194,-20xm11194,-49l11165,-49,744,-49,744,-20,11165,-20,11194,-20,11194,-49xe" filled="true" fillcolor="#000000" stroked="false">
              <v:path arrowok="t"/>
              <v:fill type="solid"/>
            </v:shape>
            <v:line style="position:absolute" from="730,6897" to="730,10281" stroked="true" strokeweight="1.44pt" strokecolor="#000000">
              <v:stroke dashstyle="solid"/>
            </v:line>
            <v:line style="position:absolute" from="11179,6897" to="11179,10281" stroked="true" strokeweight="1.44pt" strokecolor="#000000">
              <v:stroke dashstyle="solid"/>
            </v:line>
            <v:shape style="position:absolute;left:715;top:10280;width:10479;height:560" id="docshape145" coordorigin="715,10281" coordsize="10479,560" path="m744,10281l715,10281,715,10811,715,10840,744,10840,744,10811,744,10281xm11194,10281l11165,10281,11165,10811,744,10811,744,10840,11165,10840,11194,10840,11194,10811,11194,10281xe" filled="true" fillcolor="#000000" stroked="false">
              <v:path arrowok="t"/>
              <v:fill type="solid"/>
            </v:shape>
            <v:shape style="position:absolute;left:851;top:2639;width:264;height:263" type="#_x0000_t75" id="docshape146" stroked="false">
              <v:imagedata r:id="rId63" o:title=""/>
            </v:shape>
            <v:shape style="position:absolute;left:851;top:6465;width:264;height:264" type="#_x0000_t75" id="docshape147" stroked="false">
              <v:imagedata r:id="rId63" o:title=""/>
            </v:shape>
            <w10:wrap type="none"/>
          </v:group>
        </w:pict>
      </w:r>
      <w:r>
        <w:rPr>
          <w:rFonts w:ascii="Times New Roman"/>
        </w:rPr>
        <w:t>This template is to be used in a single-stage submission procedure or at the 2</w:t>
      </w:r>
      <w:r>
        <w:rPr>
          <w:rFonts w:ascii="Times New Roman"/>
          <w:vertAlign w:val="superscript"/>
        </w:rPr>
        <w:t>nd</w:t>
      </w:r>
      <w:r>
        <w:rPr>
          <w:rFonts w:ascii="Times New Roman"/>
          <w:vertAlign w:val="baseline"/>
        </w:rPr>
        <w:t> stage of a two-stage submission </w:t>
      </w:r>
      <w:r>
        <w:rPr>
          <w:rFonts w:ascii="Times New Roman"/>
          <w:spacing w:val="-2"/>
          <w:vertAlign w:val="baseline"/>
        </w:rPr>
        <w:t>procedure.</w:t>
      </w:r>
    </w:p>
    <w:p>
      <w:pPr>
        <w:pStyle w:val="BodyText"/>
        <w:spacing w:line="242" w:lineRule="auto" w:before="120"/>
        <w:ind w:left="411" w:right="847"/>
        <w:jc w:val="both"/>
        <w:rPr>
          <w:rFonts w:ascii="Times New Roman"/>
        </w:rPr>
      </w:pPr>
      <w:r>
        <w:rPr>
          <w:rFonts w:ascii="Times New Roman"/>
        </w:rPr>
        <w:t>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w:t>
      </w:r>
    </w:p>
    <w:p>
      <w:pPr>
        <w:pStyle w:val="BodyText"/>
        <w:spacing w:before="112"/>
        <w:ind w:left="411" w:right="842"/>
        <w:jc w:val="both"/>
        <w:rPr>
          <w:rFonts w:ascii="Times New Roman"/>
        </w:rPr>
      </w:pPr>
      <w:r>
        <w:rPr>
          <w:rFonts w:ascii="Times New Roman"/>
        </w:rPr>
        <w:t>Please be aware that proposals will be evaluated as they were submitted, rather than on their potential if certain changes were to be made. This means that only proposals that successfully address all the required aspects will</w:t>
      </w:r>
      <w:r>
        <w:rPr>
          <w:rFonts w:ascii="Times New Roman"/>
          <w:spacing w:val="40"/>
        </w:rPr>
        <w:t> </w:t>
      </w:r>
      <w:r>
        <w:rPr>
          <w:rFonts w:ascii="Times New Roman"/>
        </w:rPr>
        <w:t>have a chance of being funded. There will be no possibility for significant changes to content, budget and consortium composition during grant preparation.</w:t>
      </w:r>
    </w:p>
    <w:p>
      <w:pPr>
        <w:pStyle w:val="BodyText"/>
        <w:spacing w:before="179"/>
        <w:ind w:left="411" w:right="844" w:firstLine="330"/>
        <w:jc w:val="both"/>
        <w:rPr>
          <w:rFonts w:ascii="Times New Roman"/>
        </w:rPr>
      </w:pPr>
      <w:r>
        <w:rPr>
          <w:rFonts w:ascii="Times New Roman"/>
          <w:b/>
        </w:rPr>
        <w:t>Page limit</w:t>
      </w:r>
      <w:r>
        <w:rPr>
          <w:rFonts w:ascii="Times New Roman"/>
        </w:rPr>
        <w:t>: </w:t>
      </w:r>
      <w:r>
        <w:rPr>
          <w:rFonts w:ascii="Times New Roman"/>
          <w:u w:val="single"/>
        </w:rPr>
        <w:t>The title, list of participants and sections 1, 2 and 3, together, should not be longer than 45 pages.</w:t>
      </w:r>
      <w:r>
        <w:rPr>
          <w:rFonts w:ascii="Times New Roman"/>
        </w:rPr>
        <w:t> All tables, figures, references and any other element pertaining to these sections must be included as an integral</w:t>
      </w:r>
      <w:r>
        <w:rPr>
          <w:rFonts w:ascii="Times New Roman"/>
          <w:spacing w:val="80"/>
        </w:rPr>
        <w:t> </w:t>
      </w:r>
      <w:r>
        <w:rPr>
          <w:rFonts w:ascii="Times New Roman"/>
        </w:rPr>
        <w:t>part of these sections and are thus counted against this page limit. The number of pages included in each section of this template is only </w:t>
      </w:r>
      <w:r>
        <w:rPr>
          <w:rFonts w:ascii="Times New Roman"/>
          <w:b/>
        </w:rPr>
        <w:t>indicative</w:t>
      </w:r>
      <w:r>
        <w:rPr>
          <w:rFonts w:ascii="Times New Roman"/>
        </w:rPr>
        <w:t>.</w:t>
      </w:r>
    </w:p>
    <w:p>
      <w:pPr>
        <w:spacing w:before="121"/>
        <w:ind w:left="411" w:right="847" w:firstLine="0"/>
        <w:jc w:val="both"/>
        <w:rPr>
          <w:rFonts w:ascii="Times New Roman"/>
          <w:b/>
          <w:sz w:val="22"/>
        </w:rPr>
      </w:pPr>
      <w:r>
        <w:rPr>
          <w:rFonts w:ascii="Times New Roman"/>
          <w:sz w:val="22"/>
        </w:rPr>
        <w:t>The page limit will be applied automatically. </w:t>
      </w:r>
      <w:r>
        <w:rPr>
          <w:rFonts w:ascii="Times New Roman"/>
          <w:b/>
          <w:sz w:val="22"/>
        </w:rPr>
        <w:t>At the end of this document you can see the structure of the</w:t>
      </w:r>
      <w:r>
        <w:rPr>
          <w:rFonts w:ascii="Times New Roman"/>
          <w:b/>
          <w:spacing w:val="80"/>
          <w:sz w:val="22"/>
        </w:rPr>
        <w:t> </w:t>
      </w:r>
      <w:r>
        <w:rPr>
          <w:rFonts w:ascii="Times New Roman"/>
          <w:b/>
          <w:sz w:val="22"/>
        </w:rPr>
        <w:t>actual proposal that you need to submit, please remove all instruction pages that are watermarked.</w:t>
      </w:r>
    </w:p>
    <w:p>
      <w:pPr>
        <w:pStyle w:val="BodyText"/>
        <w:spacing w:before="118"/>
        <w:ind w:left="411" w:right="844"/>
        <w:jc w:val="both"/>
        <w:rPr>
          <w:rFonts w:ascii="Times New Roman"/>
        </w:rPr>
      </w:pPr>
      <w:r>
        <w:rPr>
          <w:rFonts w:ascii="Times New Roman"/>
        </w:rPr>
        <w:t>If you attempt to upload a proposal longer than the specified limit before the deadline, you will receive an</w:t>
      </w:r>
      <w:r>
        <w:rPr>
          <w:rFonts w:ascii="Times New Roman"/>
          <w:spacing w:val="40"/>
        </w:rPr>
        <w:t> </w:t>
      </w:r>
      <w:r>
        <w:rPr>
          <w:rFonts w:ascii="Times New Roman"/>
        </w:rPr>
        <w:t>automatic warning and will be advised to shorten and re-upload the proposal. After the deadline, excess pages (in over-long proposals/applications) will be automatically made invisible, and will not be taken into consideration by the experts. The proposal is a self-contained document.</w:t>
      </w:r>
      <w:r>
        <w:rPr>
          <w:rFonts w:ascii="Times New Roman"/>
          <w:spacing w:val="40"/>
        </w:rPr>
        <w:t> </w:t>
      </w:r>
      <w:r>
        <w:rPr>
          <w:rFonts w:ascii="Times New Roman"/>
        </w:rPr>
        <w:t>Experts will be instructed to ignore hyperlinks to information that is specifically designed to expand the proposal, thus circumventing the page limit.</w:t>
      </w:r>
    </w:p>
    <w:p>
      <w:pPr>
        <w:pStyle w:val="BodyText"/>
        <w:spacing w:line="244" w:lineRule="auto" w:before="120"/>
        <w:ind w:left="411" w:right="843"/>
        <w:jc w:val="both"/>
        <w:rPr>
          <w:rFonts w:ascii="Times New Roman"/>
        </w:rPr>
      </w:pPr>
      <w:r>
        <w:rPr>
          <w:rFonts w:ascii="Times New Roman"/>
        </w:rPr>
        <w:t>Please, do</w:t>
      </w:r>
      <w:r>
        <w:rPr>
          <w:rFonts w:ascii="Times New Roman"/>
          <w:spacing w:val="-1"/>
        </w:rPr>
        <w:t> </w:t>
      </w:r>
      <w:r>
        <w:rPr>
          <w:rFonts w:ascii="Times New Roman"/>
        </w:rPr>
        <w:t>not consider the</w:t>
      </w:r>
      <w:r>
        <w:rPr>
          <w:rFonts w:ascii="Times New Roman"/>
          <w:spacing w:val="-1"/>
        </w:rPr>
        <w:t> </w:t>
      </w:r>
      <w:r>
        <w:rPr>
          <w:rFonts w:ascii="Times New Roman"/>
        </w:rPr>
        <w:t>page</w:t>
      </w:r>
      <w:r>
        <w:rPr>
          <w:rFonts w:ascii="Times New Roman"/>
          <w:spacing w:val="-1"/>
        </w:rPr>
        <w:t> </w:t>
      </w:r>
      <w:r>
        <w:rPr>
          <w:rFonts w:ascii="Times New Roman"/>
        </w:rPr>
        <w:t>limit as</w:t>
      </w:r>
      <w:r>
        <w:rPr>
          <w:rFonts w:ascii="Times New Roman"/>
          <w:spacing w:val="-1"/>
        </w:rPr>
        <w:t> </w:t>
      </w:r>
      <w:r>
        <w:rPr>
          <w:rFonts w:ascii="Times New Roman"/>
        </w:rPr>
        <w:t>a target! It is</w:t>
      </w:r>
      <w:r>
        <w:rPr>
          <w:rFonts w:ascii="Times New Roman"/>
          <w:spacing w:val="-1"/>
        </w:rPr>
        <w:t> </w:t>
      </w:r>
      <w:r>
        <w:rPr>
          <w:rFonts w:ascii="Times New Roman"/>
        </w:rPr>
        <w:t>in your interest to keep</w:t>
      </w:r>
      <w:r>
        <w:rPr>
          <w:rFonts w:ascii="Times New Roman"/>
          <w:spacing w:val="-1"/>
        </w:rPr>
        <w:t> </w:t>
      </w:r>
      <w:r>
        <w:rPr>
          <w:rFonts w:ascii="Times New Roman"/>
        </w:rPr>
        <w:t>your text as concise</w:t>
      </w:r>
      <w:r>
        <w:rPr>
          <w:rFonts w:ascii="Times New Roman"/>
          <w:spacing w:val="-1"/>
        </w:rPr>
        <w:t> </w:t>
      </w:r>
      <w:r>
        <w:rPr>
          <w:rFonts w:ascii="Times New Roman"/>
        </w:rPr>
        <w:t>as</w:t>
      </w:r>
      <w:r>
        <w:rPr>
          <w:rFonts w:ascii="Times New Roman"/>
          <w:spacing w:val="-1"/>
        </w:rPr>
        <w:t> </w:t>
      </w:r>
      <w:r>
        <w:rPr>
          <w:rFonts w:ascii="Times New Roman"/>
        </w:rPr>
        <w:t>possible,</w:t>
      </w:r>
      <w:r>
        <w:rPr>
          <w:rFonts w:ascii="Times New Roman"/>
          <w:spacing w:val="-1"/>
        </w:rPr>
        <w:t> </w:t>
      </w:r>
      <w:r>
        <w:rPr>
          <w:rFonts w:ascii="Times New Roman"/>
        </w:rPr>
        <w:t>since experts rarely view unnecessarily long proposals in a positive light.</w:t>
      </w:r>
    </w:p>
    <w:p>
      <w:pPr>
        <w:pStyle w:val="BodyText"/>
        <w:spacing w:before="170"/>
        <w:ind w:left="731"/>
        <w:jc w:val="both"/>
        <w:rPr>
          <w:rFonts w:ascii="Times New Roman"/>
        </w:rPr>
      </w:pPr>
      <w:r>
        <w:rPr>
          <w:rFonts w:ascii="Times New Roman"/>
        </w:rPr>
        <w:t>The</w:t>
      </w:r>
      <w:r>
        <w:rPr>
          <w:rFonts w:ascii="Times New Roman"/>
          <w:spacing w:val="-4"/>
        </w:rPr>
        <w:t> </w:t>
      </w:r>
      <w:r>
        <w:rPr>
          <w:rFonts w:ascii="Times New Roman"/>
        </w:rPr>
        <w:t>following</w:t>
      </w:r>
      <w:r>
        <w:rPr>
          <w:rFonts w:ascii="Times New Roman"/>
          <w:spacing w:val="-6"/>
        </w:rPr>
        <w:t> </w:t>
      </w:r>
      <w:r>
        <w:rPr>
          <w:rFonts w:ascii="Times New Roman"/>
        </w:rPr>
        <w:t>formatting</w:t>
      </w:r>
      <w:r>
        <w:rPr>
          <w:rFonts w:ascii="Times New Roman"/>
          <w:spacing w:val="-6"/>
        </w:rPr>
        <w:t> </w:t>
      </w:r>
      <w:r>
        <w:rPr>
          <w:rFonts w:ascii="Times New Roman"/>
        </w:rPr>
        <w:t>conditions</w:t>
      </w:r>
      <w:r>
        <w:rPr>
          <w:rFonts w:ascii="Times New Roman"/>
          <w:spacing w:val="-3"/>
        </w:rPr>
        <w:t> </w:t>
      </w:r>
      <w:r>
        <w:rPr>
          <w:rFonts w:ascii="Times New Roman"/>
          <w:spacing w:val="-2"/>
        </w:rPr>
        <w:t>apply.</w:t>
      </w:r>
    </w:p>
    <w:p>
      <w:pPr>
        <w:pStyle w:val="BodyText"/>
        <w:spacing w:line="244" w:lineRule="auto" w:before="119"/>
        <w:ind w:left="411" w:right="848"/>
        <w:jc w:val="both"/>
        <w:rPr>
          <w:rFonts w:ascii="Times New Roman"/>
        </w:rPr>
      </w:pPr>
      <w:r>
        <w:rPr>
          <w:rFonts w:ascii="Times New Roman"/>
        </w:rPr>
        <w:t>The reference font for the body text of proposals is Times New Roman (Windows platforms), Times/Times New Roman (Apple platforms) or Nimbus Roman No. 9 L (Linux distributions).</w:t>
      </w:r>
    </w:p>
    <w:p>
      <w:pPr>
        <w:pStyle w:val="BodyText"/>
        <w:spacing w:line="242" w:lineRule="auto" w:before="110"/>
        <w:ind w:left="411" w:right="846"/>
        <w:jc w:val="both"/>
        <w:rPr>
          <w:rFonts w:ascii="Times New Roman"/>
        </w:rPr>
      </w:pPr>
      <w:r>
        <w:rPr>
          <w:rFonts w:ascii="Times New Roman"/>
        </w:rPr>
        <w:t>The use of a different font for the body text is not advised and is subject to the cumulative conditions that the font</w:t>
      </w:r>
      <w:r>
        <w:rPr>
          <w:rFonts w:ascii="Times New Roman"/>
          <w:spacing w:val="80"/>
        </w:rPr>
        <w:t> </w:t>
      </w:r>
      <w:r>
        <w:rPr>
          <w:rFonts w:ascii="Times New Roman"/>
        </w:rPr>
        <w:t>is legible and that its use does not significantly shorten the representation of the proposal in number of pages compared to using the reference font (for example with a view to bypass the page limit).</w:t>
      </w:r>
    </w:p>
    <w:p>
      <w:pPr>
        <w:pStyle w:val="BodyText"/>
        <w:spacing w:line="244" w:lineRule="auto" w:before="112"/>
        <w:ind w:left="411" w:right="845"/>
        <w:jc w:val="both"/>
        <w:rPr>
          <w:rFonts w:ascii="Times New Roman"/>
        </w:rPr>
      </w:pPr>
      <w:r>
        <w:rPr>
          <w:rFonts w:ascii="Times New Roman"/>
        </w:rPr>
        <w:t>The minimum font size allowed is 11</w:t>
      </w:r>
      <w:r>
        <w:rPr>
          <w:rFonts w:ascii="Times New Roman"/>
          <w:spacing w:val="-1"/>
        </w:rPr>
        <w:t> </w:t>
      </w:r>
      <w:r>
        <w:rPr>
          <w:rFonts w:ascii="Times New Roman"/>
        </w:rPr>
        <w:t>points. Standard</w:t>
      </w:r>
      <w:r>
        <w:rPr>
          <w:rFonts w:ascii="Times New Roman"/>
          <w:spacing w:val="-1"/>
        </w:rPr>
        <w:t> </w:t>
      </w:r>
      <w:r>
        <w:rPr>
          <w:rFonts w:ascii="Times New Roman"/>
        </w:rPr>
        <w:t>character spacing and a</w:t>
      </w:r>
      <w:r>
        <w:rPr>
          <w:rFonts w:ascii="Times New Roman"/>
          <w:spacing w:val="-1"/>
        </w:rPr>
        <w:t> </w:t>
      </w:r>
      <w:r>
        <w:rPr>
          <w:rFonts w:ascii="Times New Roman"/>
        </w:rPr>
        <w:t>minimum of single line</w:t>
      </w:r>
      <w:r>
        <w:rPr>
          <w:rFonts w:ascii="Times New Roman"/>
          <w:spacing w:val="-1"/>
        </w:rPr>
        <w:t> </w:t>
      </w:r>
      <w:r>
        <w:rPr>
          <w:rFonts w:ascii="Times New Roman"/>
        </w:rPr>
        <w:t>spacing is</w:t>
      </w:r>
      <w:r>
        <w:rPr>
          <w:rFonts w:ascii="Times New Roman"/>
          <w:spacing w:val="-1"/>
        </w:rPr>
        <w:t> </w:t>
      </w:r>
      <w:r>
        <w:rPr>
          <w:rFonts w:ascii="Times New Roman"/>
        </w:rPr>
        <w:t>to be used. This applies to the body text, including text in tables.</w:t>
      </w:r>
    </w:p>
    <w:p>
      <w:pPr>
        <w:pStyle w:val="BodyText"/>
        <w:spacing w:before="111"/>
        <w:ind w:left="411" w:right="845"/>
        <w:rPr>
          <w:rFonts w:ascii="Times New Roman"/>
        </w:rPr>
      </w:pPr>
      <w:r>
        <w:rPr>
          <w:rFonts w:ascii="Times New Roman"/>
        </w:rPr>
        <w:t>Text elements other than the body text, such as headers, foot/end notes, captions, formula's, may deviate, but must be legible.</w:t>
      </w:r>
    </w:p>
    <w:p>
      <w:pPr>
        <w:pStyle w:val="BodyText"/>
        <w:spacing w:before="120"/>
        <w:ind w:left="411" w:right="845"/>
        <w:rPr>
          <w:rFonts w:ascii="Times New Roman"/>
        </w:rPr>
      </w:pPr>
      <w:r>
        <w:rPr>
          <w:rFonts w:ascii="Times New Roman"/>
        </w:rPr>
        <w:t>The page size</w:t>
      </w:r>
      <w:r>
        <w:rPr>
          <w:rFonts w:ascii="Times New Roman"/>
          <w:spacing w:val="-1"/>
        </w:rPr>
        <w:t> </w:t>
      </w:r>
      <w:r>
        <w:rPr>
          <w:rFonts w:ascii="Times New Roman"/>
        </w:rPr>
        <w:t>is A4,</w:t>
      </w:r>
      <w:r>
        <w:rPr>
          <w:rFonts w:ascii="Times New Roman"/>
          <w:spacing w:val="-1"/>
        </w:rPr>
        <w:t> </w:t>
      </w:r>
      <w:r>
        <w:rPr>
          <w:rFonts w:ascii="Times New Roman"/>
        </w:rPr>
        <w:t>and</w:t>
      </w:r>
      <w:r>
        <w:rPr>
          <w:rFonts w:ascii="Times New Roman"/>
          <w:spacing w:val="-1"/>
        </w:rPr>
        <w:t> </w:t>
      </w:r>
      <w:r>
        <w:rPr>
          <w:rFonts w:ascii="Times New Roman"/>
        </w:rPr>
        <w:t>all margins</w:t>
      </w:r>
      <w:r>
        <w:rPr>
          <w:rFonts w:ascii="Times New Roman"/>
          <w:spacing w:val="-1"/>
        </w:rPr>
        <w:t> </w:t>
      </w:r>
      <w:r>
        <w:rPr>
          <w:rFonts w:ascii="Times New Roman"/>
        </w:rPr>
        <w:t>(top, bottom, left,</w:t>
      </w:r>
      <w:r>
        <w:rPr>
          <w:rFonts w:ascii="Times New Roman"/>
          <w:spacing w:val="-1"/>
        </w:rPr>
        <w:t> </w:t>
      </w:r>
      <w:r>
        <w:rPr>
          <w:rFonts w:ascii="Times New Roman"/>
        </w:rPr>
        <w:t>right) should</w:t>
      </w:r>
      <w:r>
        <w:rPr>
          <w:rFonts w:ascii="Times New Roman"/>
          <w:spacing w:val="-1"/>
        </w:rPr>
        <w:t> </w:t>
      </w:r>
      <w:r>
        <w:rPr>
          <w:rFonts w:ascii="Times New Roman"/>
        </w:rPr>
        <w:t>be</w:t>
      </w:r>
      <w:r>
        <w:rPr>
          <w:rFonts w:ascii="Times New Roman"/>
          <w:spacing w:val="-1"/>
        </w:rPr>
        <w:t> </w:t>
      </w:r>
      <w:r>
        <w:rPr>
          <w:rFonts w:ascii="Times New Roman"/>
        </w:rPr>
        <w:t>at least 15</w:t>
      </w:r>
      <w:r>
        <w:rPr>
          <w:rFonts w:ascii="Times New Roman"/>
          <w:spacing w:val="-4"/>
        </w:rPr>
        <w:t> </w:t>
      </w:r>
      <w:r>
        <w:rPr>
          <w:rFonts w:ascii="Times New Roman"/>
        </w:rPr>
        <w:t>mm (not including</w:t>
      </w:r>
      <w:r>
        <w:rPr>
          <w:rFonts w:ascii="Times New Roman"/>
          <w:spacing w:val="-1"/>
        </w:rPr>
        <w:t> </w:t>
      </w:r>
      <w:r>
        <w:rPr>
          <w:rFonts w:ascii="Times New Roman"/>
        </w:rPr>
        <w:t>any</w:t>
      </w:r>
      <w:r>
        <w:rPr>
          <w:rFonts w:ascii="Times New Roman"/>
          <w:spacing w:val="-1"/>
        </w:rPr>
        <w:t> </w:t>
      </w:r>
      <w:r>
        <w:rPr>
          <w:rFonts w:ascii="Times New Roman"/>
        </w:rPr>
        <w:t>footers</w:t>
      </w:r>
      <w:r>
        <w:rPr>
          <w:rFonts w:ascii="Times New Roman"/>
          <w:spacing w:val="-1"/>
        </w:rPr>
        <w:t> </w:t>
      </w:r>
      <w:r>
        <w:rPr>
          <w:rFonts w:ascii="Times New Roman"/>
        </w:rPr>
        <w:t>or </w:t>
      </w:r>
      <w:r>
        <w:rPr>
          <w:rFonts w:ascii="Times New Roman"/>
          <w:spacing w:val="-2"/>
        </w:rPr>
        <w:t>headers).</w:t>
      </w:r>
    </w:p>
    <w:p>
      <w:pPr>
        <w:pStyle w:val="BodyText"/>
        <w:spacing w:before="123"/>
        <w:ind w:left="411"/>
        <w:rPr>
          <w:rFonts w:ascii="Times New Roman"/>
        </w:rPr>
      </w:pPr>
      <w:r>
        <w:rPr>
          <w:rFonts w:ascii="Times New Roman"/>
        </w:rPr>
        <w:t>This</w:t>
      </w:r>
      <w:r>
        <w:rPr>
          <w:rFonts w:ascii="Times New Roman"/>
          <w:spacing w:val="-3"/>
        </w:rPr>
        <w:t> </w:t>
      </w:r>
      <w:r>
        <w:rPr>
          <w:rFonts w:ascii="Times New Roman"/>
        </w:rPr>
        <w:t>document</w:t>
      </w:r>
      <w:r>
        <w:rPr>
          <w:rFonts w:ascii="Times New Roman"/>
          <w:spacing w:val="-1"/>
        </w:rPr>
        <w:t> </w:t>
      </w:r>
      <w:r>
        <w:rPr>
          <w:rFonts w:ascii="Times New Roman"/>
        </w:rPr>
        <w:t>is</w:t>
      </w:r>
      <w:r>
        <w:rPr>
          <w:rFonts w:ascii="Times New Roman"/>
          <w:spacing w:val="-2"/>
        </w:rPr>
        <w:t> </w:t>
      </w:r>
      <w:r>
        <w:rPr>
          <w:rFonts w:ascii="Times New Roman"/>
        </w:rPr>
        <w:t>tagged.</w:t>
      </w:r>
      <w:r>
        <w:rPr>
          <w:rFonts w:ascii="Times New Roman"/>
          <w:spacing w:val="-2"/>
        </w:rPr>
        <w:t> </w:t>
      </w:r>
      <w:r>
        <w:rPr>
          <w:rFonts w:ascii="Times New Roman"/>
        </w:rPr>
        <w:t>Be</w:t>
      </w:r>
      <w:r>
        <w:rPr>
          <w:rFonts w:ascii="Times New Roman"/>
          <w:spacing w:val="-2"/>
        </w:rPr>
        <w:t> </w:t>
      </w:r>
      <w:r>
        <w:rPr>
          <w:rFonts w:ascii="Times New Roman"/>
        </w:rPr>
        <w:t>careful</w:t>
      </w:r>
      <w:r>
        <w:rPr>
          <w:rFonts w:ascii="Times New Roman"/>
          <w:spacing w:val="-1"/>
        </w:rPr>
        <w:t> </w:t>
      </w:r>
      <w:r>
        <w:rPr>
          <w:rFonts w:ascii="Times New Roman"/>
        </w:rPr>
        <w:t>not</w:t>
      </w:r>
      <w:r>
        <w:rPr>
          <w:rFonts w:ascii="Times New Roman"/>
          <w:spacing w:val="-5"/>
        </w:rPr>
        <w:t> </w:t>
      </w:r>
      <w:r>
        <w:rPr>
          <w:rFonts w:ascii="Times New Roman"/>
        </w:rPr>
        <w:t>to</w:t>
      </w:r>
      <w:r>
        <w:rPr>
          <w:rFonts w:ascii="Times New Roman"/>
          <w:spacing w:val="-2"/>
        </w:rPr>
        <w:t> </w:t>
      </w:r>
      <w:r>
        <w:rPr>
          <w:rFonts w:ascii="Times New Roman"/>
        </w:rPr>
        <w:t>delete</w:t>
      </w:r>
      <w:r>
        <w:rPr>
          <w:rFonts w:ascii="Times New Roman"/>
          <w:spacing w:val="-4"/>
        </w:rPr>
        <w:t> </w:t>
      </w:r>
      <w:r>
        <w:rPr>
          <w:rFonts w:ascii="Times New Roman"/>
        </w:rPr>
        <w:t>the</w:t>
      </w:r>
      <w:r>
        <w:rPr>
          <w:rFonts w:ascii="Times New Roman"/>
          <w:spacing w:val="-4"/>
        </w:rPr>
        <w:t> </w:t>
      </w:r>
      <w:r>
        <w:rPr>
          <w:rFonts w:ascii="Times New Roman"/>
        </w:rPr>
        <w:t>tags;</w:t>
      </w:r>
      <w:r>
        <w:rPr>
          <w:rFonts w:ascii="Times New Roman"/>
          <w:spacing w:val="-4"/>
        </w:rPr>
        <w:t> </w:t>
      </w:r>
      <w:r>
        <w:rPr>
          <w:rFonts w:ascii="Times New Roman"/>
        </w:rPr>
        <w:t>they</w:t>
      </w:r>
      <w:r>
        <w:rPr>
          <w:rFonts w:ascii="Times New Roman"/>
          <w:spacing w:val="-2"/>
        </w:rPr>
        <w:t> </w:t>
      </w:r>
      <w:r>
        <w:rPr>
          <w:rFonts w:ascii="Times New Roman"/>
        </w:rPr>
        <w:t>are</w:t>
      </w:r>
      <w:r>
        <w:rPr>
          <w:rFonts w:ascii="Times New Roman"/>
          <w:spacing w:val="-4"/>
        </w:rPr>
        <w:t> </w:t>
      </w:r>
      <w:r>
        <w:rPr>
          <w:rFonts w:ascii="Times New Roman"/>
        </w:rPr>
        <w:t>needed</w:t>
      </w:r>
      <w:r>
        <w:rPr>
          <w:rFonts w:ascii="Times New Roman"/>
          <w:spacing w:val="-2"/>
        </w:rPr>
        <w:t> </w:t>
      </w:r>
      <w:r>
        <w:rPr>
          <w:rFonts w:ascii="Times New Roman"/>
        </w:rPr>
        <w:t>for</w:t>
      </w:r>
      <w:r>
        <w:rPr>
          <w:rFonts w:ascii="Times New Roman"/>
          <w:spacing w:val="-1"/>
        </w:rPr>
        <w:t> </w:t>
      </w:r>
      <w:r>
        <w:rPr>
          <w:rFonts w:ascii="Times New Roman"/>
          <w:spacing w:val="-2"/>
        </w:rPr>
        <w:t>processing.</w:t>
      </w:r>
    </w:p>
    <w:p>
      <w:pPr>
        <w:spacing w:after="0"/>
        <w:rPr>
          <w:rFonts w:ascii="Times New Roman"/>
        </w:rPr>
        <w:sectPr>
          <w:headerReference w:type="default" r:id="rId61"/>
          <w:footerReference w:type="default" r:id="rId62"/>
          <w:pgSz w:w="11910" w:h="16840"/>
          <w:pgMar w:header="427" w:footer="938" w:top="800" w:bottom="1120" w:left="440" w:right="0"/>
          <w:pgNumType w:start="3"/>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25"/>
        </w:rPr>
      </w:pPr>
    </w:p>
    <w:tbl>
      <w:tblPr>
        <w:tblW w:w="0" w:type="auto"/>
        <w:jc w:val="left"/>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9072"/>
      </w:tblGrid>
      <w:tr>
        <w:trPr>
          <w:trHeight w:val="467" w:hRule="atLeast"/>
        </w:trPr>
        <w:tc>
          <w:tcPr>
            <w:tcW w:w="10457" w:type="dxa"/>
            <w:gridSpan w:val="2"/>
          </w:tcPr>
          <w:p>
            <w:pPr>
              <w:pStyle w:val="TableParagraph"/>
              <w:spacing w:line="268" w:lineRule="exact"/>
              <w:ind w:left="4629" w:right="4624"/>
              <w:jc w:val="center"/>
              <w:rPr>
                <w:rFonts w:ascii="Calibri"/>
                <w:b/>
                <w:sz w:val="22"/>
              </w:rPr>
            </w:pPr>
            <w:r>
              <w:rPr>
                <w:rFonts w:ascii="Calibri"/>
                <w:b/>
                <w:spacing w:val="-2"/>
                <w:sz w:val="22"/>
              </w:rPr>
              <w:t>DEFINITIONS</w:t>
            </w:r>
          </w:p>
        </w:tc>
      </w:tr>
      <w:tr>
        <w:trPr>
          <w:trHeight w:val="2212" w:hRule="atLeast"/>
        </w:trPr>
        <w:tc>
          <w:tcPr>
            <w:tcW w:w="1385" w:type="dxa"/>
          </w:tcPr>
          <w:p>
            <w:pPr>
              <w:pStyle w:val="TableParagraph"/>
              <w:spacing w:before="1"/>
              <w:ind w:left="107"/>
              <w:rPr>
                <w:rFonts w:ascii="Calibri"/>
                <w:b/>
                <w:sz w:val="22"/>
              </w:rPr>
            </w:pPr>
            <w:r>
              <w:rPr>
                <w:rFonts w:ascii="Calibri"/>
                <w:b/>
                <w:sz w:val="22"/>
              </w:rPr>
              <w:t>Critical</w:t>
            </w:r>
            <w:r>
              <w:rPr>
                <w:rFonts w:ascii="Calibri"/>
                <w:b/>
                <w:spacing w:val="-7"/>
                <w:sz w:val="22"/>
              </w:rPr>
              <w:t> </w:t>
            </w:r>
            <w:r>
              <w:rPr>
                <w:rFonts w:ascii="Calibri"/>
                <w:b/>
                <w:spacing w:val="-4"/>
                <w:sz w:val="22"/>
              </w:rPr>
              <w:t>risk</w:t>
            </w:r>
          </w:p>
        </w:tc>
        <w:tc>
          <w:tcPr>
            <w:tcW w:w="9072" w:type="dxa"/>
          </w:tcPr>
          <w:p>
            <w:pPr>
              <w:pStyle w:val="TableParagraph"/>
              <w:ind w:left="105" w:right="118"/>
              <w:rPr>
                <w:rFonts w:ascii="Calibri"/>
                <w:sz w:val="22"/>
              </w:rPr>
            </w:pPr>
            <w:r>
              <w:rPr>
                <w:rFonts w:ascii="Calibri"/>
                <w:sz w:val="22"/>
              </w:rPr>
              <w:t>A critical risk is a plausible event or issue that could have a high adverse impact on the ability</w:t>
            </w:r>
            <w:r>
              <w:rPr>
                <w:rFonts w:ascii="Calibri"/>
                <w:spacing w:val="17"/>
                <w:sz w:val="22"/>
              </w:rPr>
              <w:t> </w:t>
            </w:r>
            <w:r>
              <w:rPr>
                <w:rFonts w:ascii="Calibri"/>
                <w:sz w:val="22"/>
              </w:rPr>
              <w:t>of</w:t>
            </w:r>
            <w:r>
              <w:rPr>
                <w:rFonts w:ascii="Calibri"/>
                <w:spacing w:val="80"/>
                <w:sz w:val="22"/>
              </w:rPr>
              <w:t> </w:t>
            </w:r>
            <w:r>
              <w:rPr>
                <w:rFonts w:ascii="Calibri"/>
                <w:sz w:val="22"/>
              </w:rPr>
              <w:t>the project to achieve its objectives.</w:t>
            </w:r>
          </w:p>
          <w:p>
            <w:pPr>
              <w:pStyle w:val="TableParagraph"/>
              <w:spacing w:before="5"/>
              <w:rPr>
                <w:rFonts w:ascii="Times New Roman"/>
                <w:sz w:val="17"/>
              </w:rPr>
            </w:pPr>
          </w:p>
          <w:p>
            <w:pPr>
              <w:pStyle w:val="TableParagraph"/>
              <w:ind w:left="105" w:right="118"/>
              <w:rPr>
                <w:rFonts w:ascii="Calibri"/>
                <w:sz w:val="22"/>
              </w:rPr>
            </w:pPr>
            <w:r>
              <w:rPr>
                <w:rFonts w:ascii="Calibri"/>
                <w:sz w:val="22"/>
              </w:rPr>
              <w:t>Level of likelihood to occur (Low/medium/high):</w:t>
            </w:r>
            <w:r>
              <w:rPr>
                <w:rFonts w:ascii="Calibri"/>
                <w:spacing w:val="25"/>
                <w:sz w:val="22"/>
              </w:rPr>
              <w:t> </w:t>
            </w:r>
            <w:r>
              <w:rPr>
                <w:rFonts w:ascii="Calibri"/>
                <w:sz w:val="22"/>
              </w:rPr>
              <w:t>The likelihood is the estimated probability</w:t>
            </w:r>
            <w:r>
              <w:rPr>
                <w:rFonts w:ascii="Calibri"/>
                <w:spacing w:val="25"/>
                <w:sz w:val="22"/>
              </w:rPr>
              <w:t> </w:t>
            </w:r>
            <w:r>
              <w:rPr>
                <w:rFonts w:ascii="Calibri"/>
                <w:sz w:val="22"/>
              </w:rPr>
              <w:t>that</w:t>
            </w:r>
            <w:r>
              <w:rPr>
                <w:rFonts w:ascii="Calibri"/>
                <w:spacing w:val="40"/>
                <w:sz w:val="22"/>
              </w:rPr>
              <w:t> </w:t>
            </w:r>
            <w:r>
              <w:rPr>
                <w:rFonts w:ascii="Calibri"/>
                <w:sz w:val="22"/>
              </w:rPr>
              <w:t>the risk will materialise even after taking account of the mitigating measures put in place.</w:t>
            </w:r>
          </w:p>
          <w:p>
            <w:pPr>
              <w:pStyle w:val="TableParagraph"/>
              <w:spacing w:before="4"/>
              <w:rPr>
                <w:rFonts w:ascii="Times New Roman"/>
                <w:sz w:val="17"/>
              </w:rPr>
            </w:pPr>
          </w:p>
          <w:p>
            <w:pPr>
              <w:pStyle w:val="TableParagraph"/>
              <w:spacing w:before="1"/>
              <w:ind w:left="105"/>
              <w:rPr>
                <w:rFonts w:ascii="Calibri"/>
                <w:sz w:val="22"/>
              </w:rPr>
            </w:pPr>
            <w:r>
              <w:rPr>
                <w:rFonts w:ascii="Calibri"/>
                <w:sz w:val="22"/>
              </w:rPr>
              <w:t>Level of severity (Low/medium/high):</w:t>
            </w:r>
            <w:r>
              <w:rPr>
                <w:rFonts w:ascii="Calibri"/>
                <w:spacing w:val="-1"/>
                <w:sz w:val="22"/>
              </w:rPr>
              <w:t> </w:t>
            </w:r>
            <w:r>
              <w:rPr>
                <w:rFonts w:ascii="Calibri"/>
                <w:sz w:val="22"/>
              </w:rPr>
              <w:t>The relative seriousness</w:t>
            </w:r>
            <w:r>
              <w:rPr>
                <w:rFonts w:ascii="Calibri"/>
                <w:spacing w:val="-2"/>
                <w:sz w:val="22"/>
              </w:rPr>
              <w:t> </w:t>
            </w:r>
            <w:r>
              <w:rPr>
                <w:rFonts w:ascii="Calibri"/>
                <w:sz w:val="22"/>
              </w:rPr>
              <w:t>of the risk and the</w:t>
            </w:r>
            <w:r>
              <w:rPr>
                <w:rFonts w:ascii="Calibri"/>
                <w:spacing w:val="-1"/>
                <w:sz w:val="22"/>
              </w:rPr>
              <w:t> </w:t>
            </w:r>
            <w:r>
              <w:rPr>
                <w:rFonts w:ascii="Calibri"/>
                <w:sz w:val="22"/>
              </w:rPr>
              <w:t>significance of its </w:t>
            </w:r>
            <w:r>
              <w:rPr>
                <w:rFonts w:ascii="Calibri"/>
                <w:spacing w:val="-2"/>
                <w:sz w:val="22"/>
              </w:rPr>
              <w:t>effect.</w:t>
            </w:r>
          </w:p>
        </w:tc>
      </w:tr>
      <w:tr>
        <w:trPr>
          <w:trHeight w:val="1005" w:hRule="atLeast"/>
        </w:trPr>
        <w:tc>
          <w:tcPr>
            <w:tcW w:w="1385" w:type="dxa"/>
          </w:tcPr>
          <w:p>
            <w:pPr>
              <w:pStyle w:val="TableParagraph"/>
              <w:spacing w:line="268" w:lineRule="exact"/>
              <w:ind w:left="107"/>
              <w:rPr>
                <w:rFonts w:ascii="Calibri"/>
                <w:b/>
                <w:sz w:val="22"/>
              </w:rPr>
            </w:pPr>
            <w:r>
              <w:rPr>
                <w:rFonts w:ascii="Calibri"/>
                <w:b/>
                <w:spacing w:val="-2"/>
                <w:sz w:val="22"/>
              </w:rPr>
              <w:t>Deliverable</w:t>
            </w:r>
          </w:p>
        </w:tc>
        <w:tc>
          <w:tcPr>
            <w:tcW w:w="9072" w:type="dxa"/>
          </w:tcPr>
          <w:p>
            <w:pPr>
              <w:pStyle w:val="TableParagraph"/>
              <w:ind w:left="105" w:right="96"/>
              <w:jc w:val="both"/>
              <w:rPr>
                <w:rFonts w:ascii="Calibri"/>
                <w:sz w:val="22"/>
              </w:rPr>
            </w:pPr>
            <w:r>
              <w:rPr>
                <w:rFonts w:ascii="Calibri"/>
                <w:sz w:val="22"/>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rHeight w:val="2279" w:hRule="atLeast"/>
        </w:trPr>
        <w:tc>
          <w:tcPr>
            <w:tcW w:w="1385" w:type="dxa"/>
          </w:tcPr>
          <w:p>
            <w:pPr>
              <w:pStyle w:val="TableParagraph"/>
              <w:spacing w:line="268" w:lineRule="exact"/>
              <w:ind w:left="107"/>
              <w:rPr>
                <w:rFonts w:ascii="Calibri"/>
                <w:b/>
                <w:sz w:val="22"/>
              </w:rPr>
            </w:pPr>
            <w:r>
              <w:rPr>
                <w:rFonts w:ascii="Calibri"/>
                <w:b/>
                <w:spacing w:val="-2"/>
                <w:sz w:val="22"/>
              </w:rPr>
              <w:t>Impacts</w:t>
            </w:r>
          </w:p>
        </w:tc>
        <w:tc>
          <w:tcPr>
            <w:tcW w:w="9072" w:type="dxa"/>
          </w:tcPr>
          <w:p>
            <w:pPr>
              <w:pStyle w:val="TableParagraph"/>
              <w:ind w:left="105" w:right="94"/>
              <w:jc w:val="both"/>
              <w:rPr>
                <w:rFonts w:ascii="Calibri"/>
                <w:sz w:val="22"/>
              </w:rPr>
            </w:pPr>
            <w:r>
              <w:rPr>
                <w:rFonts w:ascii="Calibri"/>
                <w:sz w:val="22"/>
              </w:rPr>
              <w:t>Wider</w:t>
            </w:r>
            <w:r>
              <w:rPr>
                <w:rFonts w:ascii="Calibri"/>
                <w:spacing w:val="-1"/>
                <w:sz w:val="22"/>
              </w:rPr>
              <w:t> </w:t>
            </w:r>
            <w:r>
              <w:rPr>
                <w:rFonts w:ascii="Calibri"/>
                <w:sz w:val="22"/>
              </w:rPr>
              <w:t>long</w:t>
            </w:r>
            <w:r>
              <w:rPr>
                <w:rFonts w:ascii="Calibri"/>
                <w:spacing w:val="-1"/>
                <w:sz w:val="22"/>
              </w:rPr>
              <w:t> </w:t>
            </w:r>
            <w:r>
              <w:rPr>
                <w:rFonts w:ascii="Calibri"/>
                <w:sz w:val="22"/>
              </w:rPr>
              <w:t>term</w:t>
            </w:r>
            <w:r>
              <w:rPr>
                <w:rFonts w:ascii="Calibri"/>
                <w:spacing w:val="-2"/>
                <w:sz w:val="22"/>
              </w:rPr>
              <w:t> </w:t>
            </w:r>
            <w:r>
              <w:rPr>
                <w:rFonts w:ascii="Calibri"/>
                <w:sz w:val="22"/>
              </w:rPr>
              <w:t>effects</w:t>
            </w:r>
            <w:r>
              <w:rPr>
                <w:rFonts w:ascii="Calibri"/>
                <w:spacing w:val="-5"/>
                <w:sz w:val="22"/>
              </w:rPr>
              <w:t> </w:t>
            </w:r>
            <w:r>
              <w:rPr>
                <w:rFonts w:ascii="Calibri"/>
                <w:sz w:val="22"/>
              </w:rPr>
              <w:t>on</w:t>
            </w:r>
            <w:r>
              <w:rPr>
                <w:rFonts w:ascii="Calibri"/>
                <w:spacing w:val="-1"/>
                <w:sz w:val="22"/>
              </w:rPr>
              <w:t> </w:t>
            </w:r>
            <w:r>
              <w:rPr>
                <w:rFonts w:ascii="Calibri"/>
                <w:sz w:val="22"/>
              </w:rPr>
              <w:t>society (including</w:t>
            </w:r>
            <w:r>
              <w:rPr>
                <w:rFonts w:ascii="Calibri"/>
                <w:spacing w:val="-1"/>
                <w:sz w:val="22"/>
              </w:rPr>
              <w:t> </w:t>
            </w:r>
            <w:r>
              <w:rPr>
                <w:rFonts w:ascii="Calibri"/>
                <w:sz w:val="22"/>
              </w:rPr>
              <w:t>the environment),</w:t>
            </w:r>
            <w:r>
              <w:rPr>
                <w:rFonts w:ascii="Calibri"/>
                <w:spacing w:val="-3"/>
                <w:sz w:val="22"/>
              </w:rPr>
              <w:t> </w:t>
            </w:r>
            <w:r>
              <w:rPr>
                <w:rFonts w:ascii="Calibri"/>
                <w:sz w:val="22"/>
              </w:rPr>
              <w:t>the</w:t>
            </w:r>
            <w:r>
              <w:rPr>
                <w:rFonts w:ascii="Calibri"/>
                <w:spacing w:val="-2"/>
                <w:sz w:val="22"/>
              </w:rPr>
              <w:t> </w:t>
            </w:r>
            <w:r>
              <w:rPr>
                <w:rFonts w:ascii="Calibri"/>
                <w:sz w:val="22"/>
              </w:rPr>
              <w:t>economy and</w:t>
            </w:r>
            <w:r>
              <w:rPr>
                <w:rFonts w:ascii="Calibri"/>
                <w:spacing w:val="-1"/>
                <w:sz w:val="22"/>
              </w:rPr>
              <w:t> </w:t>
            </w:r>
            <w:r>
              <w:rPr>
                <w:rFonts w:ascii="Calibri"/>
                <w:sz w:val="22"/>
              </w:rPr>
              <w:t>science, enabled by</w:t>
            </w:r>
            <w:r>
              <w:rPr>
                <w:rFonts w:ascii="Calibri"/>
                <w:spacing w:val="-1"/>
                <w:sz w:val="22"/>
              </w:rPr>
              <w:t> </w:t>
            </w:r>
            <w:r>
              <w:rPr>
                <w:rFonts w:ascii="Calibri"/>
                <w:sz w:val="22"/>
              </w:rPr>
              <w:t>the</w:t>
            </w:r>
            <w:r>
              <w:rPr>
                <w:rFonts w:ascii="Calibri"/>
                <w:spacing w:val="-4"/>
                <w:sz w:val="22"/>
              </w:rPr>
              <w:t> </w:t>
            </w:r>
            <w:r>
              <w:rPr>
                <w:rFonts w:ascii="Calibri"/>
                <w:sz w:val="22"/>
              </w:rPr>
              <w:t>outcomes</w:t>
            </w:r>
            <w:r>
              <w:rPr>
                <w:rFonts w:ascii="Calibri"/>
                <w:spacing w:val="-4"/>
                <w:sz w:val="22"/>
              </w:rPr>
              <w:t> </w:t>
            </w:r>
            <w:r>
              <w:rPr>
                <w:rFonts w:ascii="Calibri"/>
                <w:sz w:val="22"/>
              </w:rPr>
              <w:t>of</w:t>
            </w:r>
            <w:r>
              <w:rPr>
                <w:rFonts w:ascii="Calibri"/>
                <w:spacing w:val="-2"/>
                <w:sz w:val="22"/>
              </w:rPr>
              <w:t> </w:t>
            </w:r>
            <w:r>
              <w:rPr>
                <w:rFonts w:ascii="Calibri"/>
                <w:sz w:val="22"/>
              </w:rPr>
              <w:t>R&amp;I</w:t>
            </w:r>
            <w:r>
              <w:rPr>
                <w:rFonts w:ascii="Calibri"/>
                <w:spacing w:val="-2"/>
                <w:sz w:val="22"/>
              </w:rPr>
              <w:t> </w:t>
            </w:r>
            <w:r>
              <w:rPr>
                <w:rFonts w:ascii="Calibri"/>
                <w:sz w:val="22"/>
              </w:rPr>
              <w:t>investments</w:t>
            </w:r>
            <w:r>
              <w:rPr>
                <w:rFonts w:ascii="Calibri"/>
                <w:spacing w:val="-4"/>
                <w:sz w:val="22"/>
              </w:rPr>
              <w:t> </w:t>
            </w:r>
            <w:r>
              <w:rPr>
                <w:rFonts w:ascii="Calibri"/>
                <w:sz w:val="22"/>
              </w:rPr>
              <w:t>(long</w:t>
            </w:r>
            <w:r>
              <w:rPr>
                <w:rFonts w:ascii="Calibri"/>
                <w:spacing w:val="-3"/>
                <w:sz w:val="22"/>
              </w:rPr>
              <w:t> </w:t>
            </w:r>
            <w:r>
              <w:rPr>
                <w:rFonts w:ascii="Calibri"/>
                <w:sz w:val="22"/>
              </w:rPr>
              <w:t>term).</w:t>
            </w:r>
            <w:r>
              <w:rPr>
                <w:rFonts w:ascii="Calibri"/>
                <w:spacing w:val="-2"/>
                <w:sz w:val="22"/>
              </w:rPr>
              <w:t> </w:t>
            </w:r>
            <w:r>
              <w:rPr>
                <w:rFonts w:ascii="Calibri"/>
                <w:sz w:val="22"/>
              </w:rPr>
              <w:t>It</w:t>
            </w:r>
            <w:r>
              <w:rPr>
                <w:rFonts w:ascii="Calibri"/>
                <w:spacing w:val="-1"/>
                <w:sz w:val="22"/>
              </w:rPr>
              <w:t> </w:t>
            </w:r>
            <w:r>
              <w:rPr>
                <w:rFonts w:ascii="Calibri"/>
                <w:sz w:val="22"/>
              </w:rPr>
              <w:t>refers</w:t>
            </w:r>
            <w:r>
              <w:rPr>
                <w:rFonts w:ascii="Calibri"/>
                <w:spacing w:val="-2"/>
                <w:sz w:val="22"/>
              </w:rPr>
              <w:t> </w:t>
            </w:r>
            <w:r>
              <w:rPr>
                <w:rFonts w:ascii="Calibri"/>
                <w:sz w:val="22"/>
              </w:rPr>
              <w:t>to</w:t>
            </w:r>
            <w:r>
              <w:rPr>
                <w:rFonts w:ascii="Calibri"/>
                <w:spacing w:val="-1"/>
                <w:sz w:val="22"/>
              </w:rPr>
              <w:t> </w:t>
            </w:r>
            <w:r>
              <w:rPr>
                <w:rFonts w:ascii="Calibri"/>
                <w:sz w:val="22"/>
              </w:rPr>
              <w:t>the</w:t>
            </w:r>
            <w:r>
              <w:rPr>
                <w:rFonts w:ascii="Calibri"/>
                <w:spacing w:val="-1"/>
                <w:sz w:val="22"/>
              </w:rPr>
              <w:t> </w:t>
            </w:r>
            <w:r>
              <w:rPr>
                <w:rFonts w:ascii="Calibri"/>
                <w:sz w:val="22"/>
              </w:rPr>
              <w:t>specific</w:t>
            </w:r>
            <w:r>
              <w:rPr>
                <w:rFonts w:ascii="Calibri"/>
                <w:spacing w:val="-2"/>
                <w:sz w:val="22"/>
              </w:rPr>
              <w:t> </w:t>
            </w:r>
            <w:r>
              <w:rPr>
                <w:rFonts w:ascii="Calibri"/>
                <w:sz w:val="22"/>
              </w:rPr>
              <w:t>contribution</w:t>
            </w:r>
            <w:r>
              <w:rPr>
                <w:rFonts w:ascii="Calibri"/>
                <w:spacing w:val="-3"/>
                <w:sz w:val="22"/>
              </w:rPr>
              <w:t> </w:t>
            </w:r>
            <w:r>
              <w:rPr>
                <w:rFonts w:ascii="Calibri"/>
                <w:sz w:val="22"/>
              </w:rPr>
              <w:t>of</w:t>
            </w:r>
            <w:r>
              <w:rPr>
                <w:rFonts w:ascii="Calibri"/>
                <w:spacing w:val="-2"/>
                <w:sz w:val="22"/>
              </w:rPr>
              <w:t> </w:t>
            </w:r>
            <w:r>
              <w:rPr>
                <w:rFonts w:ascii="Calibri"/>
                <w:sz w:val="22"/>
              </w:rPr>
              <w:t>the</w:t>
            </w:r>
            <w:r>
              <w:rPr>
                <w:rFonts w:ascii="Calibri"/>
                <w:spacing w:val="-1"/>
                <w:sz w:val="22"/>
              </w:rPr>
              <w:t> </w:t>
            </w:r>
            <w:r>
              <w:rPr>
                <w:rFonts w:ascii="Calibri"/>
                <w:sz w:val="22"/>
              </w:rPr>
              <w:t>project to the work programme expected impacts described in the destination. Impacts generally occur some time after the end of the project.</w:t>
            </w:r>
          </w:p>
          <w:p>
            <w:pPr>
              <w:pStyle w:val="TableParagraph"/>
              <w:spacing w:before="3"/>
              <w:rPr>
                <w:rFonts w:ascii="Times New Roman"/>
                <w:sz w:val="17"/>
              </w:rPr>
            </w:pPr>
          </w:p>
          <w:p>
            <w:pPr>
              <w:pStyle w:val="TableParagraph"/>
              <w:spacing w:before="1"/>
              <w:ind w:left="105" w:right="95"/>
              <w:jc w:val="both"/>
              <w:rPr>
                <w:rFonts w:ascii="Calibri"/>
                <w:i/>
                <w:sz w:val="22"/>
              </w:rPr>
            </w:pPr>
            <w:r>
              <w:rPr>
                <w:rFonts w:ascii="Calibri"/>
                <w:sz w:val="22"/>
              </w:rPr>
              <w:t>Example: </w:t>
            </w:r>
            <w:r>
              <w:rPr>
                <w:rFonts w:ascii="Calibri"/>
                <w:i/>
                <w:sz w:val="22"/>
              </w:rPr>
              <w:t>The deployment of the advanced forecasting system enables each airport to increase</w:t>
            </w:r>
            <w:r>
              <w:rPr>
                <w:rFonts w:ascii="Calibri"/>
                <w:i/>
                <w:sz w:val="22"/>
              </w:rPr>
              <w:t> maximum passenger capacity by 15% and passenger average throughput by 10%,</w:t>
            </w:r>
            <w:r>
              <w:rPr>
                <w:rFonts w:ascii="Calibri"/>
                <w:i/>
                <w:spacing w:val="-2"/>
                <w:sz w:val="22"/>
              </w:rPr>
              <w:t> </w:t>
            </w:r>
            <w:r>
              <w:rPr>
                <w:rFonts w:ascii="Calibri"/>
                <w:i/>
                <w:sz w:val="22"/>
              </w:rPr>
              <w:t>leading to a 28% reduction in infrastructure expansion costs.</w:t>
            </w:r>
          </w:p>
        </w:tc>
      </w:tr>
      <w:tr>
        <w:trPr>
          <w:trHeight w:val="1811" w:hRule="atLeast"/>
        </w:trPr>
        <w:tc>
          <w:tcPr>
            <w:tcW w:w="1385" w:type="dxa"/>
          </w:tcPr>
          <w:p>
            <w:pPr>
              <w:pStyle w:val="TableParagraph"/>
              <w:spacing w:line="268" w:lineRule="exact"/>
              <w:ind w:left="107"/>
              <w:rPr>
                <w:rFonts w:ascii="Calibri"/>
                <w:b/>
                <w:sz w:val="22"/>
              </w:rPr>
            </w:pPr>
            <w:r>
              <w:rPr>
                <w:rFonts w:ascii="Calibri"/>
                <w:b/>
                <w:spacing w:val="-2"/>
                <w:sz w:val="22"/>
              </w:rPr>
              <w:t>Milestone</w:t>
            </w:r>
          </w:p>
        </w:tc>
        <w:tc>
          <w:tcPr>
            <w:tcW w:w="9072" w:type="dxa"/>
          </w:tcPr>
          <w:p>
            <w:pPr>
              <w:pStyle w:val="TableParagraph"/>
              <w:ind w:left="105" w:right="96"/>
              <w:jc w:val="both"/>
              <w:rPr>
                <w:rFonts w:ascii="Calibri"/>
                <w:sz w:val="22"/>
              </w:rPr>
            </w:pPr>
            <w:r>
              <w:rPr>
                <w:rFonts w:ascii="Calibri"/>
                <w:sz w:val="22"/>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w:t>
            </w:r>
            <w:r>
              <w:rPr>
                <w:rFonts w:ascii="Calibri"/>
                <w:spacing w:val="40"/>
                <w:sz w:val="22"/>
              </w:rPr>
              <w:t> </w:t>
            </w:r>
            <w:r>
              <w:rPr>
                <w:rFonts w:ascii="Calibri"/>
                <w:sz w:val="22"/>
              </w:rPr>
              <w:t>must decide which of several technologies to adopt for further development. The achievement of</w:t>
            </w:r>
            <w:r>
              <w:rPr>
                <w:rFonts w:ascii="Calibri"/>
                <w:spacing w:val="40"/>
                <w:sz w:val="22"/>
              </w:rPr>
              <w:t> </w:t>
            </w:r>
            <w:r>
              <w:rPr>
                <w:rFonts w:ascii="Calibri"/>
                <w:sz w:val="22"/>
              </w:rPr>
              <w:t>a milestone should be verifiable.</w:t>
            </w:r>
          </w:p>
        </w:tc>
      </w:tr>
      <w:tr>
        <w:trPr>
          <w:trHeight w:val="1542" w:hRule="atLeast"/>
        </w:trPr>
        <w:tc>
          <w:tcPr>
            <w:tcW w:w="1385" w:type="dxa"/>
          </w:tcPr>
          <w:p>
            <w:pPr>
              <w:pStyle w:val="TableParagraph"/>
              <w:spacing w:line="268" w:lineRule="exact"/>
              <w:ind w:left="107"/>
              <w:rPr>
                <w:rFonts w:ascii="Calibri"/>
                <w:b/>
                <w:sz w:val="22"/>
              </w:rPr>
            </w:pPr>
            <w:r>
              <w:rPr>
                <w:rFonts w:ascii="Calibri"/>
                <w:b/>
                <w:spacing w:val="-2"/>
                <w:sz w:val="22"/>
              </w:rPr>
              <w:t>Objectives</w:t>
            </w:r>
          </w:p>
        </w:tc>
        <w:tc>
          <w:tcPr>
            <w:tcW w:w="9072" w:type="dxa"/>
          </w:tcPr>
          <w:p>
            <w:pPr>
              <w:pStyle w:val="TableParagraph"/>
              <w:ind w:left="105" w:right="97"/>
              <w:jc w:val="both"/>
              <w:rPr>
                <w:rFonts w:ascii="Calibri" w:hAnsi="Calibri"/>
                <w:sz w:val="22"/>
              </w:rPr>
            </w:pPr>
            <w:r>
              <w:rPr>
                <w:rFonts w:ascii="Calibri" w:hAnsi="Calibri"/>
                <w:sz w:val="22"/>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w:t>
            </w:r>
            <w:r>
              <w:rPr>
                <w:rFonts w:ascii="Calibri" w:hAnsi="Calibri"/>
                <w:spacing w:val="-1"/>
                <w:sz w:val="22"/>
              </w:rPr>
              <w:t> </w:t>
            </w:r>
            <w:r>
              <w:rPr>
                <w:rFonts w:ascii="Calibri" w:hAnsi="Calibri"/>
                <w:sz w:val="22"/>
              </w:rPr>
              <w:t>of the objectives will depend on the type of action, and the scope of the topic.</w:t>
            </w:r>
          </w:p>
        </w:tc>
      </w:tr>
      <w:tr>
        <w:trPr>
          <w:trHeight w:val="2279" w:hRule="atLeast"/>
        </w:trPr>
        <w:tc>
          <w:tcPr>
            <w:tcW w:w="1385" w:type="dxa"/>
          </w:tcPr>
          <w:p>
            <w:pPr>
              <w:pStyle w:val="TableParagraph"/>
              <w:spacing w:line="268" w:lineRule="exact"/>
              <w:ind w:left="107"/>
              <w:rPr>
                <w:rFonts w:ascii="Calibri"/>
                <w:b/>
                <w:sz w:val="22"/>
              </w:rPr>
            </w:pPr>
            <w:r>
              <w:rPr>
                <w:rFonts w:ascii="Calibri"/>
                <w:b/>
                <w:spacing w:val="-2"/>
                <w:sz w:val="22"/>
              </w:rPr>
              <w:t>Outcomes</w:t>
            </w:r>
          </w:p>
        </w:tc>
        <w:tc>
          <w:tcPr>
            <w:tcW w:w="9072" w:type="dxa"/>
          </w:tcPr>
          <w:p>
            <w:pPr>
              <w:pStyle w:val="TableParagraph"/>
              <w:ind w:left="105" w:right="95"/>
              <w:jc w:val="both"/>
              <w:rPr>
                <w:rFonts w:ascii="Calibri" w:hAnsi="Calibri"/>
                <w:sz w:val="22"/>
              </w:rPr>
            </w:pPr>
            <w:r>
              <w:rPr>
                <w:rFonts w:ascii="Calibri" w:hAnsi="Calibri"/>
                <w:sz w:val="22"/>
              </w:rPr>
              <w:t>The expected effects, over the medium term, of projects supported under a given topic.</w:t>
            </w:r>
            <w:r>
              <w:rPr>
                <w:rFonts w:ascii="Calibri" w:hAnsi="Calibri"/>
                <w:spacing w:val="40"/>
                <w:sz w:val="22"/>
              </w:rPr>
              <w:t> </w:t>
            </w:r>
            <w:r>
              <w:rPr>
                <w:rFonts w:ascii="Calibri" w:hAnsi="Calibri"/>
                <w:sz w:val="22"/>
              </w:rPr>
              <w:t>The results of a project should contribute to these outcomes, fostered in particular by the dissemination and exploitation measures. This may include the uptake, diffusion, deployment, and/or use of the project’s results by direct target groups. Outcomes generally occur during or shortly after the end of the project.</w:t>
            </w:r>
          </w:p>
          <w:p>
            <w:pPr>
              <w:pStyle w:val="TableParagraph"/>
              <w:spacing w:before="4"/>
              <w:rPr>
                <w:rFonts w:ascii="Times New Roman"/>
                <w:sz w:val="17"/>
              </w:rPr>
            </w:pPr>
          </w:p>
          <w:p>
            <w:pPr>
              <w:pStyle w:val="TableParagraph"/>
              <w:ind w:left="105" w:right="98"/>
              <w:jc w:val="both"/>
              <w:rPr>
                <w:rFonts w:ascii="Calibri"/>
                <w:i/>
                <w:sz w:val="22"/>
              </w:rPr>
            </w:pPr>
            <w:r>
              <w:rPr>
                <w:rFonts w:ascii="Calibri"/>
                <w:sz w:val="22"/>
              </w:rPr>
              <w:t>Example: </w:t>
            </w:r>
            <w:r>
              <w:rPr>
                <w:rFonts w:ascii="Calibri"/>
                <w:i/>
                <w:sz w:val="22"/>
              </w:rPr>
              <w:t>9 European airports adopt the advanced forecasting system demonstrated during the</w:t>
            </w:r>
            <w:r>
              <w:rPr>
                <w:rFonts w:ascii="Calibri"/>
                <w:i/>
                <w:sz w:val="22"/>
              </w:rPr>
              <w:t> </w:t>
            </w:r>
            <w:r>
              <w:rPr>
                <w:rFonts w:ascii="Calibri"/>
                <w:i/>
                <w:spacing w:val="-2"/>
                <w:sz w:val="22"/>
              </w:rPr>
              <w:t>project.</w:t>
            </w:r>
          </w:p>
        </w:tc>
      </w:tr>
      <w:tr>
        <w:trPr>
          <w:trHeight w:val="1542" w:hRule="atLeast"/>
        </w:trPr>
        <w:tc>
          <w:tcPr>
            <w:tcW w:w="1385" w:type="dxa"/>
          </w:tcPr>
          <w:p>
            <w:pPr>
              <w:pStyle w:val="TableParagraph"/>
              <w:ind w:left="107"/>
              <w:rPr>
                <w:rFonts w:ascii="Calibri"/>
                <w:b/>
                <w:sz w:val="22"/>
              </w:rPr>
            </w:pPr>
            <w:r>
              <w:rPr>
                <w:rFonts w:ascii="Calibri"/>
                <w:b/>
                <w:sz w:val="22"/>
              </w:rPr>
              <w:t>Pathway</w:t>
            </w:r>
            <w:r>
              <w:rPr>
                <w:rFonts w:ascii="Calibri"/>
                <w:b/>
                <w:spacing w:val="80"/>
                <w:sz w:val="22"/>
              </w:rPr>
              <w:t> </w:t>
            </w:r>
            <w:r>
              <w:rPr>
                <w:rFonts w:ascii="Calibri"/>
                <w:b/>
                <w:sz w:val="22"/>
              </w:rPr>
              <w:t>to </w:t>
            </w:r>
            <w:r>
              <w:rPr>
                <w:rFonts w:ascii="Calibri"/>
                <w:b/>
                <w:spacing w:val="-2"/>
                <w:sz w:val="22"/>
              </w:rPr>
              <w:t>impact</w:t>
            </w:r>
          </w:p>
        </w:tc>
        <w:tc>
          <w:tcPr>
            <w:tcW w:w="9072" w:type="dxa"/>
          </w:tcPr>
          <w:p>
            <w:pPr>
              <w:pStyle w:val="TableParagraph"/>
              <w:ind w:left="105" w:right="95"/>
              <w:jc w:val="both"/>
              <w:rPr>
                <w:rFonts w:ascii="Calibri" w:hAnsi="Calibri"/>
                <w:sz w:val="22"/>
              </w:rPr>
            </w:pPr>
            <w:r>
              <w:rPr>
                <w:rFonts w:ascii="Calibri" w:hAnsi="Calibri"/>
                <w:sz w:val="22"/>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w:t>
            </w:r>
            <w:r>
              <w:rPr>
                <w:rFonts w:ascii="Calibri" w:hAnsi="Calibri"/>
                <w:spacing w:val="80"/>
                <w:sz w:val="22"/>
              </w:rPr>
              <w:t> </w:t>
            </w:r>
            <w:r>
              <w:rPr>
                <w:rFonts w:ascii="Calibri" w:hAnsi="Calibri"/>
                <w:sz w:val="22"/>
              </w:rPr>
              <w:t>the work programme destination.</w:t>
            </w:r>
          </w:p>
        </w:tc>
      </w:tr>
      <w:tr>
        <w:trPr>
          <w:trHeight w:val="738" w:hRule="atLeast"/>
        </w:trPr>
        <w:tc>
          <w:tcPr>
            <w:tcW w:w="1385" w:type="dxa"/>
          </w:tcPr>
          <w:p>
            <w:pPr>
              <w:pStyle w:val="TableParagraph"/>
              <w:ind w:left="107"/>
              <w:rPr>
                <w:rFonts w:ascii="Calibri"/>
                <w:b/>
                <w:sz w:val="22"/>
              </w:rPr>
            </w:pPr>
            <w:r>
              <w:rPr>
                <w:rFonts w:ascii="Calibri"/>
                <w:b/>
                <w:spacing w:val="-2"/>
                <w:sz w:val="22"/>
              </w:rPr>
              <w:t>Research output</w:t>
            </w:r>
          </w:p>
        </w:tc>
        <w:tc>
          <w:tcPr>
            <w:tcW w:w="9072" w:type="dxa"/>
          </w:tcPr>
          <w:p>
            <w:pPr>
              <w:pStyle w:val="TableParagraph"/>
              <w:ind w:left="105" w:right="118"/>
              <w:rPr>
                <w:rFonts w:ascii="Calibri"/>
                <w:sz w:val="22"/>
              </w:rPr>
            </w:pPr>
            <w:r>
              <w:rPr>
                <w:rFonts w:ascii="Calibri"/>
                <w:sz w:val="22"/>
              </w:rPr>
              <w:t>Results generated by the action to which access can be given in the form of scientific publications, data</w:t>
            </w:r>
            <w:r>
              <w:rPr>
                <w:rFonts w:ascii="Calibri"/>
                <w:spacing w:val="27"/>
                <w:sz w:val="22"/>
              </w:rPr>
              <w:t> </w:t>
            </w:r>
            <w:r>
              <w:rPr>
                <w:rFonts w:ascii="Calibri"/>
                <w:sz w:val="22"/>
              </w:rPr>
              <w:t>or</w:t>
            </w:r>
            <w:r>
              <w:rPr>
                <w:rFonts w:ascii="Calibri"/>
                <w:spacing w:val="29"/>
                <w:sz w:val="22"/>
              </w:rPr>
              <w:t> </w:t>
            </w:r>
            <w:r>
              <w:rPr>
                <w:rFonts w:ascii="Calibri"/>
                <w:sz w:val="22"/>
              </w:rPr>
              <w:t>other</w:t>
            </w:r>
            <w:r>
              <w:rPr>
                <w:rFonts w:ascii="Calibri"/>
                <w:spacing w:val="29"/>
                <w:sz w:val="22"/>
              </w:rPr>
              <w:t> </w:t>
            </w:r>
            <w:r>
              <w:rPr>
                <w:rFonts w:ascii="Calibri"/>
                <w:sz w:val="22"/>
              </w:rPr>
              <w:t>engineered</w:t>
            </w:r>
            <w:r>
              <w:rPr>
                <w:rFonts w:ascii="Calibri"/>
                <w:spacing w:val="26"/>
                <w:sz w:val="22"/>
              </w:rPr>
              <w:t> </w:t>
            </w:r>
            <w:r>
              <w:rPr>
                <w:rFonts w:ascii="Calibri"/>
                <w:sz w:val="22"/>
              </w:rPr>
              <w:t>outcomes</w:t>
            </w:r>
            <w:r>
              <w:rPr>
                <w:rFonts w:ascii="Calibri"/>
                <w:spacing w:val="30"/>
                <w:sz w:val="22"/>
              </w:rPr>
              <w:t> </w:t>
            </w:r>
            <w:r>
              <w:rPr>
                <w:rFonts w:ascii="Calibri"/>
                <w:sz w:val="22"/>
              </w:rPr>
              <w:t>and</w:t>
            </w:r>
            <w:r>
              <w:rPr>
                <w:rFonts w:ascii="Calibri"/>
                <w:spacing w:val="31"/>
                <w:sz w:val="22"/>
              </w:rPr>
              <w:t> </w:t>
            </w:r>
            <w:r>
              <w:rPr>
                <w:rFonts w:ascii="Calibri"/>
                <w:sz w:val="22"/>
              </w:rPr>
              <w:t>processes</w:t>
            </w:r>
            <w:r>
              <w:rPr>
                <w:rFonts w:ascii="Calibri"/>
                <w:spacing w:val="29"/>
                <w:sz w:val="22"/>
              </w:rPr>
              <w:t> </w:t>
            </w:r>
            <w:r>
              <w:rPr>
                <w:rFonts w:ascii="Calibri"/>
                <w:sz w:val="22"/>
              </w:rPr>
              <w:t>such</w:t>
            </w:r>
            <w:r>
              <w:rPr>
                <w:rFonts w:ascii="Calibri"/>
                <w:spacing w:val="31"/>
                <w:sz w:val="22"/>
              </w:rPr>
              <w:t> </w:t>
            </w:r>
            <w:r>
              <w:rPr>
                <w:rFonts w:ascii="Calibri"/>
                <w:sz w:val="22"/>
              </w:rPr>
              <w:t>as</w:t>
            </w:r>
            <w:r>
              <w:rPr>
                <w:rFonts w:ascii="Calibri"/>
                <w:spacing w:val="29"/>
                <w:sz w:val="22"/>
              </w:rPr>
              <w:t> </w:t>
            </w:r>
            <w:r>
              <w:rPr>
                <w:rFonts w:ascii="Calibri"/>
                <w:sz w:val="22"/>
              </w:rPr>
              <w:t>software,</w:t>
            </w:r>
            <w:r>
              <w:rPr>
                <w:rFonts w:ascii="Calibri"/>
                <w:spacing w:val="31"/>
                <w:sz w:val="22"/>
              </w:rPr>
              <w:t> </w:t>
            </w:r>
            <w:r>
              <w:rPr>
                <w:rFonts w:ascii="Calibri"/>
                <w:sz w:val="22"/>
              </w:rPr>
              <w:t>algorithms,</w:t>
            </w:r>
            <w:r>
              <w:rPr>
                <w:rFonts w:ascii="Calibri"/>
                <w:spacing w:val="29"/>
                <w:sz w:val="22"/>
              </w:rPr>
              <w:t> </w:t>
            </w:r>
            <w:r>
              <w:rPr>
                <w:rFonts w:ascii="Calibri"/>
                <w:sz w:val="22"/>
              </w:rPr>
              <w:t>protocols</w:t>
            </w:r>
            <w:r>
              <w:rPr>
                <w:rFonts w:ascii="Calibri"/>
                <w:spacing w:val="30"/>
                <w:sz w:val="22"/>
              </w:rPr>
              <w:t> </w:t>
            </w:r>
            <w:r>
              <w:rPr>
                <w:rFonts w:ascii="Calibri"/>
                <w:spacing w:val="-5"/>
                <w:sz w:val="22"/>
              </w:rPr>
              <w:t>and</w:t>
            </w:r>
          </w:p>
        </w:tc>
      </w:tr>
    </w:tbl>
    <w:p>
      <w:pPr>
        <w:spacing w:after="0"/>
        <w:rPr>
          <w:rFonts w:ascii="Calibri"/>
          <w:sz w:val="22"/>
        </w:rPr>
        <w:sectPr>
          <w:pgSz w:w="11910" w:h="16840"/>
          <w:pgMar w:header="427" w:footer="938" w:top="800" w:bottom="1120" w:left="440" w:right="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25"/>
        </w:rPr>
      </w:pPr>
    </w:p>
    <w:tbl>
      <w:tblPr>
        <w:tblW w:w="0" w:type="auto"/>
        <w:jc w:val="left"/>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9072"/>
      </w:tblGrid>
      <w:tr>
        <w:trPr>
          <w:trHeight w:val="467" w:hRule="atLeast"/>
        </w:trPr>
        <w:tc>
          <w:tcPr>
            <w:tcW w:w="1385" w:type="dxa"/>
          </w:tcPr>
          <w:p>
            <w:pPr>
              <w:pStyle w:val="TableParagraph"/>
              <w:rPr>
                <w:rFonts w:ascii="Times New Roman"/>
                <w:sz w:val="20"/>
              </w:rPr>
            </w:pPr>
          </w:p>
        </w:tc>
        <w:tc>
          <w:tcPr>
            <w:tcW w:w="9072" w:type="dxa"/>
          </w:tcPr>
          <w:p>
            <w:pPr>
              <w:pStyle w:val="TableParagraph"/>
              <w:spacing w:line="268" w:lineRule="exact"/>
              <w:ind w:left="105"/>
              <w:rPr>
                <w:rFonts w:ascii="Calibri"/>
                <w:sz w:val="22"/>
              </w:rPr>
            </w:pPr>
            <w:r>
              <w:rPr>
                <w:rFonts w:ascii="Calibri"/>
                <w:sz w:val="22"/>
              </w:rPr>
              <w:t>electronic</w:t>
            </w:r>
            <w:r>
              <w:rPr>
                <w:rFonts w:ascii="Calibri"/>
                <w:spacing w:val="-5"/>
                <w:sz w:val="22"/>
              </w:rPr>
              <w:t> </w:t>
            </w:r>
            <w:r>
              <w:rPr>
                <w:rFonts w:ascii="Calibri"/>
                <w:spacing w:val="-2"/>
                <w:sz w:val="22"/>
              </w:rPr>
              <w:t>notebooks.</w:t>
            </w:r>
          </w:p>
        </w:tc>
      </w:tr>
      <w:tr>
        <w:trPr>
          <w:trHeight w:val="2548" w:hRule="atLeast"/>
        </w:trPr>
        <w:tc>
          <w:tcPr>
            <w:tcW w:w="1385" w:type="dxa"/>
          </w:tcPr>
          <w:p>
            <w:pPr>
              <w:pStyle w:val="TableParagraph"/>
              <w:spacing w:before="1"/>
              <w:ind w:left="107"/>
              <w:rPr>
                <w:rFonts w:ascii="Calibri"/>
                <w:b/>
                <w:sz w:val="22"/>
              </w:rPr>
            </w:pPr>
            <w:r>
              <w:rPr>
                <w:rFonts w:ascii="Calibri"/>
                <w:b/>
                <w:spacing w:val="-2"/>
                <w:sz w:val="22"/>
              </w:rPr>
              <w:t>Results</w:t>
            </w:r>
          </w:p>
        </w:tc>
        <w:tc>
          <w:tcPr>
            <w:tcW w:w="9072" w:type="dxa"/>
          </w:tcPr>
          <w:p>
            <w:pPr>
              <w:pStyle w:val="TableParagraph"/>
              <w:ind w:left="105" w:right="93"/>
              <w:jc w:val="both"/>
              <w:rPr>
                <w:rFonts w:ascii="Calibri" w:hAnsi="Calibri"/>
                <w:sz w:val="22"/>
              </w:rPr>
            </w:pPr>
            <w:r>
              <w:rPr>
                <w:rFonts w:ascii="Calibri" w:hAnsi="Calibri"/>
                <w:sz w:val="22"/>
              </w:rPr>
              <w:t>What is generated during the project implementation. This may include, for example, know-how, innovative solutions, algorithms, proof of feasibility, new business models, policy recommendations, guidelines, prototypes, demonstrators, databases and datasets, trained researchers, new infrastructures, networks, etc. Most project results (inventions, scientific works, etc.) are ‘Intellectual Property’, which may, if appropriate, be protected by formal ‘Intellectual Property Rights’.</w:t>
            </w:r>
          </w:p>
          <w:p>
            <w:pPr>
              <w:pStyle w:val="TableParagraph"/>
              <w:spacing w:before="4"/>
              <w:rPr>
                <w:rFonts w:ascii="Times New Roman"/>
                <w:sz w:val="17"/>
              </w:rPr>
            </w:pPr>
          </w:p>
          <w:p>
            <w:pPr>
              <w:pStyle w:val="TableParagraph"/>
              <w:ind w:left="105" w:right="95"/>
              <w:jc w:val="both"/>
              <w:rPr>
                <w:rFonts w:ascii="Calibri"/>
                <w:i/>
                <w:sz w:val="22"/>
              </w:rPr>
            </w:pPr>
            <w:r>
              <w:rPr>
                <w:rFonts w:ascii="Calibri"/>
                <w:sz w:val="22"/>
              </w:rPr>
              <w:t>Example: </w:t>
            </w:r>
            <w:r>
              <w:rPr>
                <w:rFonts w:ascii="Calibri"/>
                <w:i/>
                <w:sz w:val="22"/>
              </w:rPr>
              <w:t>Successful large-scale demonstrator: trial with 3 airports of an advanced forecasting</w:t>
            </w:r>
            <w:r>
              <w:rPr>
                <w:rFonts w:ascii="Calibri"/>
                <w:i/>
                <w:sz w:val="22"/>
              </w:rPr>
              <w:t> system for proactive airport passenger flow management.</w:t>
            </w:r>
          </w:p>
        </w:tc>
      </w:tr>
      <w:tr>
        <w:trPr>
          <w:trHeight w:val="1007" w:hRule="atLeast"/>
        </w:trPr>
        <w:tc>
          <w:tcPr>
            <w:tcW w:w="1385" w:type="dxa"/>
          </w:tcPr>
          <w:p>
            <w:pPr>
              <w:pStyle w:val="TableParagraph"/>
              <w:ind w:left="107"/>
              <w:rPr>
                <w:rFonts w:ascii="Calibri"/>
                <w:b/>
                <w:sz w:val="22"/>
              </w:rPr>
            </w:pPr>
            <w:r>
              <w:rPr>
                <w:rFonts w:ascii="Calibri"/>
                <w:b/>
                <w:spacing w:val="-2"/>
                <w:sz w:val="22"/>
              </w:rPr>
              <w:t>Technology Readiness Level</w:t>
            </w:r>
          </w:p>
        </w:tc>
        <w:tc>
          <w:tcPr>
            <w:tcW w:w="9072" w:type="dxa"/>
          </w:tcPr>
          <w:p>
            <w:pPr>
              <w:pStyle w:val="TableParagraph"/>
              <w:spacing w:before="1"/>
              <w:ind w:left="105"/>
              <w:rPr>
                <w:rFonts w:ascii="Calibri"/>
                <w:sz w:val="22"/>
              </w:rPr>
            </w:pPr>
            <w:r>
              <w:rPr>
                <w:rFonts w:ascii="Calibri"/>
                <w:sz w:val="22"/>
              </w:rPr>
              <w:t>See</w:t>
            </w:r>
            <w:r>
              <w:rPr>
                <w:rFonts w:ascii="Calibri"/>
                <w:spacing w:val="-7"/>
                <w:sz w:val="22"/>
              </w:rPr>
              <w:t> </w:t>
            </w:r>
            <w:r>
              <w:rPr>
                <w:rFonts w:ascii="Calibri"/>
                <w:sz w:val="22"/>
              </w:rPr>
              <w:t>Work</w:t>
            </w:r>
            <w:r>
              <w:rPr>
                <w:rFonts w:ascii="Calibri"/>
                <w:spacing w:val="-7"/>
                <w:sz w:val="22"/>
              </w:rPr>
              <w:t> </w:t>
            </w:r>
            <w:r>
              <w:rPr>
                <w:rFonts w:ascii="Calibri"/>
                <w:sz w:val="22"/>
              </w:rPr>
              <w:t>Programme</w:t>
            </w:r>
            <w:r>
              <w:rPr>
                <w:rFonts w:ascii="Calibri"/>
                <w:spacing w:val="-4"/>
                <w:sz w:val="22"/>
              </w:rPr>
              <w:t> </w:t>
            </w:r>
            <w:r>
              <w:rPr>
                <w:rFonts w:ascii="Calibri"/>
                <w:sz w:val="22"/>
              </w:rPr>
              <w:t>General</w:t>
            </w:r>
            <w:r>
              <w:rPr>
                <w:rFonts w:ascii="Calibri"/>
                <w:spacing w:val="-5"/>
                <w:sz w:val="22"/>
              </w:rPr>
              <w:t> </w:t>
            </w:r>
            <w:r>
              <w:rPr>
                <w:rFonts w:ascii="Calibri"/>
                <w:sz w:val="22"/>
              </w:rPr>
              <w:t>Annexes</w:t>
            </w:r>
            <w:r>
              <w:rPr>
                <w:rFonts w:ascii="Calibri"/>
                <w:spacing w:val="-5"/>
                <w:sz w:val="22"/>
              </w:rPr>
              <w:t> </w:t>
            </w:r>
            <w:r>
              <w:rPr>
                <w:rFonts w:ascii="Calibri"/>
                <w:spacing w:val="-10"/>
                <w:sz w:val="22"/>
              </w:rPr>
              <w:t>B</w:t>
            </w:r>
          </w:p>
        </w:tc>
      </w:tr>
    </w:tbl>
    <w:p>
      <w:pPr>
        <w:spacing w:after="0"/>
        <w:rPr>
          <w:rFonts w:ascii="Calibri"/>
          <w:sz w:val="22"/>
        </w:rPr>
        <w:sectPr>
          <w:pgSz w:w="11910" w:h="16840"/>
          <w:pgMar w:header="427" w:footer="938" w:top="800" w:bottom="1120" w:left="440" w:right="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20"/>
        </w:rPr>
      </w:pPr>
    </w:p>
    <w:p>
      <w:pPr>
        <w:spacing w:before="57"/>
        <w:ind w:left="411" w:right="0" w:firstLine="0"/>
        <w:jc w:val="left"/>
        <w:rPr>
          <w:i/>
          <w:sz w:val="22"/>
        </w:rPr>
      </w:pPr>
      <w:r>
        <w:rPr/>
        <w:drawing>
          <wp:inline distT="0" distB="0" distL="0" distR="0">
            <wp:extent cx="129539" cy="129539"/>
            <wp:effectExtent l="0" t="0" r="0" b="0"/>
            <wp:docPr id="299" name="image19.png"/>
            <wp:cNvGraphicFramePr>
              <a:graphicFrameLocks noChangeAspect="1"/>
            </wp:cNvGraphicFramePr>
            <a:graphic>
              <a:graphicData uri="http://schemas.openxmlformats.org/drawingml/2006/picture">
                <pic:pic>
                  <pic:nvPicPr>
                    <pic:cNvPr id="300" name="image19.png"/>
                    <pic:cNvPicPr/>
                  </pic:nvPicPr>
                  <pic:blipFill>
                    <a:blip r:embed="rId63" cstate="print"/>
                    <a:stretch>
                      <a:fillRect/>
                    </a:stretch>
                  </pic:blipFill>
                  <pic:spPr>
                    <a:xfrm>
                      <a:off x="0" y="0"/>
                      <a:ext cx="129539" cy="129539"/>
                    </a:xfrm>
                    <a:prstGeom prst="rect">
                      <a:avLst/>
                    </a:prstGeom>
                  </pic:spPr>
                </pic:pic>
              </a:graphicData>
            </a:graphic>
          </wp:inline>
        </w:drawing>
      </w:r>
      <w:r>
        <w:rPr/>
      </w:r>
      <w:r>
        <w:rPr>
          <w:rFonts w:ascii="Times New Roman"/>
          <w:spacing w:val="-1"/>
          <w:sz w:val="20"/>
        </w:rPr>
        <w:t> </w:t>
      </w:r>
      <w:r>
        <w:rPr>
          <w:i/>
          <w:sz w:val="22"/>
        </w:rPr>
        <w:t>Fill</w:t>
      </w:r>
      <w:r>
        <w:rPr>
          <w:i/>
          <w:spacing w:val="-2"/>
          <w:sz w:val="22"/>
        </w:rPr>
        <w:t> </w:t>
      </w:r>
      <w:r>
        <w:rPr>
          <w:i/>
          <w:sz w:val="22"/>
        </w:rPr>
        <w:t>in</w:t>
      </w:r>
      <w:r>
        <w:rPr>
          <w:i/>
          <w:spacing w:val="-3"/>
          <w:sz w:val="22"/>
        </w:rPr>
        <w:t> </w:t>
      </w:r>
      <w:r>
        <w:rPr>
          <w:i/>
          <w:sz w:val="22"/>
        </w:rPr>
        <w:t>the</w:t>
      </w:r>
      <w:r>
        <w:rPr>
          <w:i/>
          <w:spacing w:val="-2"/>
          <w:sz w:val="22"/>
        </w:rPr>
        <w:t> </w:t>
      </w:r>
      <w:r>
        <w:rPr>
          <w:i/>
          <w:sz w:val="22"/>
        </w:rPr>
        <w:t>title</w:t>
      </w:r>
      <w:r>
        <w:rPr>
          <w:i/>
          <w:spacing w:val="-2"/>
          <w:sz w:val="22"/>
        </w:rPr>
        <w:t> </w:t>
      </w:r>
      <w:r>
        <w:rPr>
          <w:i/>
          <w:sz w:val="22"/>
        </w:rPr>
        <w:t>of</w:t>
      </w:r>
      <w:r>
        <w:rPr>
          <w:i/>
          <w:spacing w:val="-2"/>
          <w:sz w:val="22"/>
        </w:rPr>
        <w:t> </w:t>
      </w:r>
      <w:r>
        <w:rPr>
          <w:i/>
          <w:sz w:val="22"/>
        </w:rPr>
        <w:t>your</w:t>
      </w:r>
      <w:r>
        <w:rPr>
          <w:i/>
          <w:spacing w:val="-1"/>
          <w:sz w:val="22"/>
        </w:rPr>
        <w:t> </w:t>
      </w:r>
      <w:r>
        <w:rPr>
          <w:i/>
          <w:sz w:val="22"/>
        </w:rPr>
        <w:t>proposal</w:t>
      </w:r>
      <w:r>
        <w:rPr>
          <w:i/>
          <w:spacing w:val="-2"/>
          <w:sz w:val="22"/>
        </w:rPr>
        <w:t> </w:t>
      </w:r>
      <w:r>
        <w:rPr>
          <w:i/>
          <w:sz w:val="22"/>
        </w:rPr>
        <w:t>below.</w:t>
      </w:r>
    </w:p>
    <w:p>
      <w:pPr>
        <w:pStyle w:val="BodyText"/>
        <w:spacing w:before="1"/>
        <w:rPr>
          <w:i/>
          <w:sz w:val="8"/>
        </w:rPr>
      </w:pPr>
      <w:r>
        <w:rPr/>
        <w:pict>
          <v:shape style="position:absolute;margin-left:36.959999pt;margin-top:6.39721pt;width:521.5500pt;height:19.45pt;mso-position-horizontal-relative:page;mso-position-vertical-relative:paragraph;z-index:-15707648;mso-wrap-distance-left:0;mso-wrap-distance-right:0" type="#_x0000_t202" id="docshape148" filled="false" stroked="true" strokeweight=".48pt" strokecolor="#000000">
            <v:textbox inset="0,0,0,0">
              <w:txbxContent>
                <w:p>
                  <w:pPr>
                    <w:spacing w:before="19"/>
                    <w:ind w:left="4063" w:right="4063" w:firstLine="0"/>
                    <w:jc w:val="center"/>
                    <w:rPr>
                      <w:b/>
                      <w:sz w:val="28"/>
                    </w:rPr>
                  </w:pPr>
                  <w:r>
                    <w:rPr>
                      <w:b/>
                      <w:smallCaps/>
                      <w:sz w:val="28"/>
                    </w:rPr>
                    <w:t>Title</w:t>
                  </w:r>
                  <w:r>
                    <w:rPr>
                      <w:b/>
                      <w:smallCaps/>
                      <w:spacing w:val="-1"/>
                      <w:sz w:val="28"/>
                    </w:rPr>
                    <w:t> </w:t>
                  </w:r>
                  <w:r>
                    <w:rPr>
                      <w:b/>
                      <w:smallCaps/>
                      <w:sz w:val="28"/>
                    </w:rPr>
                    <w:t>of</w:t>
                  </w:r>
                  <w:r>
                    <w:rPr>
                      <w:b/>
                      <w:smallCaps/>
                      <w:spacing w:val="-4"/>
                      <w:sz w:val="28"/>
                    </w:rPr>
                    <w:t> </w:t>
                  </w:r>
                  <w:r>
                    <w:rPr>
                      <w:b/>
                      <w:smallCaps/>
                      <w:sz w:val="28"/>
                    </w:rPr>
                    <w:t>the</w:t>
                  </w:r>
                  <w:r>
                    <w:rPr>
                      <w:b/>
                      <w:smallCaps/>
                      <w:spacing w:val="-2"/>
                      <w:sz w:val="28"/>
                    </w:rPr>
                    <w:t> Proposal</w:t>
                  </w:r>
                </w:p>
              </w:txbxContent>
            </v:textbox>
            <v:stroke dashstyle="solid"/>
            <w10:wrap type="topAndBottom"/>
          </v:shape>
        </w:pict>
      </w:r>
    </w:p>
    <w:p>
      <w:pPr>
        <w:pStyle w:val="BodyText"/>
        <w:spacing w:before="3"/>
        <w:rPr>
          <w:i/>
          <w:sz w:val="12"/>
        </w:rPr>
      </w:pPr>
    </w:p>
    <w:p>
      <w:pPr>
        <w:spacing w:before="56"/>
        <w:ind w:left="411" w:right="845" w:hanging="1"/>
        <w:jc w:val="left"/>
        <w:rPr>
          <w:i/>
          <w:sz w:val="22"/>
        </w:rPr>
      </w:pPr>
      <w:r>
        <w:rPr/>
        <w:drawing>
          <wp:inline distT="0" distB="0" distL="0" distR="0">
            <wp:extent cx="129539" cy="129539"/>
            <wp:effectExtent l="0" t="0" r="0" b="0"/>
            <wp:docPr id="301" name="image19.png"/>
            <wp:cNvGraphicFramePr>
              <a:graphicFrameLocks noChangeAspect="1"/>
            </wp:cNvGraphicFramePr>
            <a:graphic>
              <a:graphicData uri="http://schemas.openxmlformats.org/drawingml/2006/picture">
                <pic:pic>
                  <pic:nvPicPr>
                    <pic:cNvPr id="302" name="image19.png"/>
                    <pic:cNvPicPr/>
                  </pic:nvPicPr>
                  <pic:blipFill>
                    <a:blip r:embed="rId63" cstate="print"/>
                    <a:stretch>
                      <a:fillRect/>
                    </a:stretch>
                  </pic:blipFill>
                  <pic:spPr>
                    <a:xfrm>
                      <a:off x="0" y="0"/>
                      <a:ext cx="129539" cy="129539"/>
                    </a:xfrm>
                    <a:prstGeom prst="rect">
                      <a:avLst/>
                    </a:prstGeom>
                  </pic:spPr>
                </pic:pic>
              </a:graphicData>
            </a:graphic>
          </wp:inline>
        </w:drawing>
      </w:r>
      <w:r>
        <w:rPr/>
      </w:r>
      <w:r>
        <w:rPr>
          <w:rFonts w:ascii="Times New Roman"/>
          <w:sz w:val="20"/>
        </w:rPr>
        <w:t> </w:t>
      </w:r>
      <w:r>
        <w:rPr>
          <w:i/>
          <w:sz w:val="22"/>
        </w:rPr>
        <w:t>The consortium members are listed in part A of the proposal (application forms). A summary list should also be</w:t>
      </w:r>
      <w:r>
        <w:rPr>
          <w:i/>
          <w:sz w:val="22"/>
        </w:rPr>
        <w:t> provided in the table below.</w:t>
      </w:r>
    </w:p>
    <w:p>
      <w:pPr>
        <w:spacing w:line="219" w:lineRule="exact" w:before="120"/>
        <w:ind w:left="411" w:right="0" w:firstLine="0"/>
        <w:jc w:val="left"/>
        <w:rPr>
          <w:sz w:val="18"/>
        </w:rPr>
      </w:pPr>
      <w:r>
        <w:rPr>
          <w:color w:val="A6A6A6"/>
          <w:sz w:val="18"/>
        </w:rPr>
        <w:t>[This</w:t>
      </w:r>
      <w:r>
        <w:rPr>
          <w:color w:val="A6A6A6"/>
          <w:spacing w:val="-4"/>
          <w:sz w:val="18"/>
        </w:rPr>
        <w:t> </w:t>
      </w:r>
      <w:r>
        <w:rPr>
          <w:color w:val="A6A6A6"/>
          <w:sz w:val="18"/>
        </w:rPr>
        <w:t>document</w:t>
      </w:r>
      <w:r>
        <w:rPr>
          <w:color w:val="A6A6A6"/>
          <w:spacing w:val="-3"/>
          <w:sz w:val="18"/>
        </w:rPr>
        <w:t> </w:t>
      </w:r>
      <w:r>
        <w:rPr>
          <w:color w:val="A6A6A6"/>
          <w:sz w:val="18"/>
        </w:rPr>
        <w:t>is</w:t>
      </w:r>
      <w:r>
        <w:rPr>
          <w:color w:val="A6A6A6"/>
          <w:spacing w:val="-3"/>
          <w:sz w:val="18"/>
        </w:rPr>
        <w:t> </w:t>
      </w:r>
      <w:r>
        <w:rPr>
          <w:color w:val="A6A6A6"/>
          <w:sz w:val="18"/>
        </w:rPr>
        <w:t>tagged.</w:t>
      </w:r>
      <w:r>
        <w:rPr>
          <w:color w:val="A6A6A6"/>
          <w:spacing w:val="-2"/>
          <w:sz w:val="18"/>
        </w:rPr>
        <w:t> </w:t>
      </w:r>
      <w:r>
        <w:rPr>
          <w:color w:val="A6A6A6"/>
          <w:sz w:val="18"/>
        </w:rPr>
        <w:t>Do</w:t>
      </w:r>
      <w:r>
        <w:rPr>
          <w:color w:val="A6A6A6"/>
          <w:spacing w:val="-1"/>
          <w:sz w:val="18"/>
        </w:rPr>
        <w:t> </w:t>
      </w:r>
      <w:r>
        <w:rPr>
          <w:color w:val="A6A6A6"/>
          <w:sz w:val="18"/>
        </w:rPr>
        <w:t>not delete</w:t>
      </w:r>
      <w:r>
        <w:rPr>
          <w:color w:val="A6A6A6"/>
          <w:spacing w:val="-3"/>
          <w:sz w:val="18"/>
        </w:rPr>
        <w:t> </w:t>
      </w:r>
      <w:r>
        <w:rPr>
          <w:color w:val="A6A6A6"/>
          <w:sz w:val="18"/>
        </w:rPr>
        <w:t>the</w:t>
      </w:r>
      <w:r>
        <w:rPr>
          <w:color w:val="A6A6A6"/>
          <w:spacing w:val="-3"/>
          <w:sz w:val="18"/>
        </w:rPr>
        <w:t> </w:t>
      </w:r>
      <w:r>
        <w:rPr>
          <w:color w:val="A6A6A6"/>
          <w:sz w:val="18"/>
        </w:rPr>
        <w:t>tags;</w:t>
      </w:r>
      <w:r>
        <w:rPr>
          <w:color w:val="A6A6A6"/>
          <w:spacing w:val="-3"/>
          <w:sz w:val="18"/>
        </w:rPr>
        <w:t> </w:t>
      </w:r>
      <w:r>
        <w:rPr>
          <w:color w:val="A6A6A6"/>
          <w:sz w:val="18"/>
        </w:rPr>
        <w:t>they</w:t>
      </w:r>
      <w:r>
        <w:rPr>
          <w:color w:val="A6A6A6"/>
          <w:spacing w:val="-2"/>
          <w:sz w:val="18"/>
        </w:rPr>
        <w:t> </w:t>
      </w:r>
      <w:r>
        <w:rPr>
          <w:color w:val="A6A6A6"/>
          <w:sz w:val="18"/>
        </w:rPr>
        <w:t>are</w:t>
      </w:r>
      <w:r>
        <w:rPr>
          <w:color w:val="A6A6A6"/>
          <w:spacing w:val="-1"/>
          <w:sz w:val="18"/>
        </w:rPr>
        <w:t> </w:t>
      </w:r>
      <w:r>
        <w:rPr>
          <w:color w:val="A6A6A6"/>
          <w:sz w:val="18"/>
        </w:rPr>
        <w:t>needed</w:t>
      </w:r>
      <w:r>
        <w:rPr>
          <w:color w:val="A6A6A6"/>
          <w:spacing w:val="-1"/>
          <w:sz w:val="18"/>
        </w:rPr>
        <w:t> </w:t>
      </w:r>
      <w:r>
        <w:rPr>
          <w:color w:val="A6A6A6"/>
          <w:sz w:val="18"/>
        </w:rPr>
        <w:t>for</w:t>
      </w:r>
      <w:r>
        <w:rPr>
          <w:color w:val="A6A6A6"/>
          <w:spacing w:val="-3"/>
          <w:sz w:val="18"/>
        </w:rPr>
        <w:t> </w:t>
      </w:r>
      <w:r>
        <w:rPr>
          <w:color w:val="A6A6A6"/>
          <w:sz w:val="18"/>
        </w:rPr>
        <w:t>processing.]</w:t>
      </w:r>
      <w:r>
        <w:rPr>
          <w:color w:val="A6A6A6"/>
          <w:spacing w:val="-1"/>
          <w:sz w:val="18"/>
        </w:rPr>
        <w:t> </w:t>
      </w:r>
      <w:r>
        <w:rPr>
          <w:color w:val="B5B5B5"/>
          <w:sz w:val="18"/>
        </w:rPr>
        <w:t>#@APP-FORM-</w:t>
      </w:r>
      <w:r>
        <w:rPr>
          <w:color w:val="B5B5B5"/>
          <w:spacing w:val="-2"/>
          <w:sz w:val="18"/>
        </w:rPr>
        <w:t>HERIAIA@#</w:t>
      </w:r>
    </w:p>
    <w:p>
      <w:pPr>
        <w:spacing w:line="268" w:lineRule="exact" w:before="0"/>
        <w:ind w:left="411" w:right="0" w:firstLine="0"/>
        <w:jc w:val="left"/>
        <w:rPr>
          <w:i/>
          <w:sz w:val="22"/>
        </w:rPr>
      </w:pPr>
      <w:r>
        <w:rPr>
          <w:b/>
          <w:sz w:val="22"/>
        </w:rPr>
        <w:t>List</w:t>
      </w:r>
      <w:r>
        <w:rPr>
          <w:b/>
          <w:spacing w:val="-7"/>
          <w:sz w:val="22"/>
        </w:rPr>
        <w:t> </w:t>
      </w:r>
      <w:r>
        <w:rPr>
          <w:b/>
          <w:sz w:val="22"/>
        </w:rPr>
        <w:t>of</w:t>
      </w:r>
      <w:r>
        <w:rPr>
          <w:b/>
          <w:spacing w:val="-2"/>
          <w:sz w:val="22"/>
        </w:rPr>
        <w:t> </w:t>
      </w:r>
      <w:r>
        <w:rPr>
          <w:b/>
          <w:sz w:val="22"/>
        </w:rPr>
        <w:t>participants</w:t>
      </w:r>
      <w:r>
        <w:rPr>
          <w:b/>
          <w:spacing w:val="-6"/>
          <w:sz w:val="22"/>
        </w:rPr>
        <w:t> </w:t>
      </w:r>
      <w:r>
        <w:rPr>
          <w:i/>
          <w:sz w:val="22"/>
        </w:rPr>
        <w:t>[e.g.</w:t>
      </w:r>
      <w:r>
        <w:rPr>
          <w:i/>
          <w:spacing w:val="-2"/>
          <w:sz w:val="22"/>
        </w:rPr>
        <w:t> </w:t>
      </w:r>
      <w:r>
        <w:rPr>
          <w:i/>
          <w:sz w:val="22"/>
        </w:rPr>
        <w:t>1</w:t>
      </w:r>
      <w:r>
        <w:rPr>
          <w:i/>
          <w:spacing w:val="-1"/>
          <w:sz w:val="22"/>
        </w:rPr>
        <w:t> </w:t>
      </w:r>
      <w:r>
        <w:rPr>
          <w:i/>
          <w:spacing w:val="-2"/>
          <w:sz w:val="22"/>
        </w:rPr>
        <w:t>page]</w:t>
      </w:r>
    </w:p>
    <w:p>
      <w:pPr>
        <w:pStyle w:val="BodyText"/>
        <w:spacing w:before="5"/>
        <w:rPr>
          <w:i/>
          <w:sz w:val="16"/>
        </w:rPr>
      </w:pPr>
    </w:p>
    <w:tbl>
      <w:tblPr>
        <w:tblW w:w="0" w:type="auto"/>
        <w:jc w:val="left"/>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5803"/>
        <w:gridCol w:w="1291"/>
      </w:tblGrid>
      <w:tr>
        <w:trPr>
          <w:trHeight w:val="479" w:hRule="atLeast"/>
        </w:trPr>
        <w:tc>
          <w:tcPr>
            <w:tcW w:w="2220" w:type="dxa"/>
          </w:tcPr>
          <w:p>
            <w:pPr>
              <w:pStyle w:val="TableParagraph"/>
              <w:spacing w:before="90"/>
              <w:ind w:left="107"/>
              <w:rPr>
                <w:rFonts w:ascii="Calibri"/>
                <w:b/>
                <w:sz w:val="22"/>
              </w:rPr>
            </w:pPr>
            <w:r>
              <w:rPr>
                <w:rFonts w:ascii="Calibri"/>
                <w:b/>
                <w:sz w:val="22"/>
              </w:rPr>
              <w:t>Participant</w:t>
            </w:r>
            <w:r>
              <w:rPr>
                <w:rFonts w:ascii="Calibri"/>
                <w:b/>
                <w:spacing w:val="-6"/>
                <w:sz w:val="22"/>
              </w:rPr>
              <w:t> </w:t>
            </w:r>
            <w:r>
              <w:rPr>
                <w:rFonts w:ascii="Calibri"/>
                <w:b/>
                <w:sz w:val="22"/>
              </w:rPr>
              <w:t>No.</w:t>
            </w:r>
            <w:r>
              <w:rPr>
                <w:rFonts w:ascii="Calibri"/>
                <w:b/>
                <w:spacing w:val="-4"/>
                <w:sz w:val="22"/>
              </w:rPr>
              <w:t> </w:t>
            </w:r>
            <w:r>
              <w:rPr>
                <w:rFonts w:ascii="Calibri"/>
                <w:b/>
                <w:spacing w:val="-10"/>
                <w:sz w:val="22"/>
              </w:rPr>
              <w:t>*</w:t>
            </w:r>
          </w:p>
        </w:tc>
        <w:tc>
          <w:tcPr>
            <w:tcW w:w="5803" w:type="dxa"/>
          </w:tcPr>
          <w:p>
            <w:pPr>
              <w:pStyle w:val="TableParagraph"/>
              <w:spacing w:before="90"/>
              <w:ind w:left="107"/>
              <w:rPr>
                <w:rFonts w:ascii="Calibri"/>
                <w:b/>
                <w:sz w:val="22"/>
              </w:rPr>
            </w:pPr>
            <w:r>
              <w:rPr>
                <w:rFonts w:ascii="Calibri"/>
                <w:b/>
                <w:sz w:val="22"/>
              </w:rPr>
              <w:t>Participant</w:t>
            </w:r>
            <w:r>
              <w:rPr>
                <w:rFonts w:ascii="Calibri"/>
                <w:b/>
                <w:spacing w:val="-9"/>
                <w:sz w:val="22"/>
              </w:rPr>
              <w:t> </w:t>
            </w:r>
            <w:r>
              <w:rPr>
                <w:rFonts w:ascii="Calibri"/>
                <w:b/>
                <w:sz w:val="22"/>
              </w:rPr>
              <w:t>organisation</w:t>
            </w:r>
            <w:r>
              <w:rPr>
                <w:rFonts w:ascii="Calibri"/>
                <w:b/>
                <w:spacing w:val="-9"/>
                <w:sz w:val="22"/>
              </w:rPr>
              <w:t> </w:t>
            </w:r>
            <w:r>
              <w:rPr>
                <w:rFonts w:ascii="Calibri"/>
                <w:b/>
                <w:spacing w:val="-4"/>
                <w:sz w:val="22"/>
              </w:rPr>
              <w:t>name</w:t>
            </w:r>
          </w:p>
        </w:tc>
        <w:tc>
          <w:tcPr>
            <w:tcW w:w="1291" w:type="dxa"/>
          </w:tcPr>
          <w:p>
            <w:pPr>
              <w:pStyle w:val="TableParagraph"/>
              <w:spacing w:before="90"/>
              <w:ind w:left="108"/>
              <w:rPr>
                <w:rFonts w:ascii="Calibri"/>
                <w:b/>
                <w:sz w:val="22"/>
              </w:rPr>
            </w:pPr>
            <w:r>
              <w:rPr>
                <w:rFonts w:ascii="Calibri"/>
                <w:b/>
                <w:spacing w:val="-2"/>
                <w:sz w:val="22"/>
              </w:rPr>
              <w:t>Country</w:t>
            </w:r>
          </w:p>
        </w:tc>
      </w:tr>
      <w:tr>
        <w:trPr>
          <w:trHeight w:val="482" w:hRule="atLeast"/>
        </w:trPr>
        <w:tc>
          <w:tcPr>
            <w:tcW w:w="2220" w:type="dxa"/>
          </w:tcPr>
          <w:p>
            <w:pPr>
              <w:pStyle w:val="TableParagraph"/>
              <w:spacing w:before="92"/>
              <w:ind w:left="107"/>
              <w:rPr>
                <w:rFonts w:ascii="Calibri"/>
                <w:sz w:val="22"/>
              </w:rPr>
            </w:pPr>
            <w:r>
              <w:rPr>
                <w:rFonts w:ascii="Calibri"/>
                <w:sz w:val="22"/>
              </w:rPr>
              <w:t>1</w:t>
            </w:r>
            <w:r>
              <w:rPr>
                <w:rFonts w:ascii="Calibri"/>
                <w:spacing w:val="1"/>
                <w:sz w:val="22"/>
              </w:rPr>
              <w:t> </w:t>
            </w:r>
            <w:r>
              <w:rPr>
                <w:rFonts w:ascii="Calibri"/>
                <w:spacing w:val="-2"/>
                <w:sz w:val="22"/>
              </w:rPr>
              <w:t>(Coordinator)</w:t>
            </w:r>
          </w:p>
        </w:tc>
        <w:tc>
          <w:tcPr>
            <w:tcW w:w="5803" w:type="dxa"/>
          </w:tcPr>
          <w:p>
            <w:pPr>
              <w:pStyle w:val="TableParagraph"/>
              <w:rPr>
                <w:rFonts w:ascii="Times New Roman"/>
                <w:sz w:val="18"/>
              </w:rPr>
            </w:pPr>
          </w:p>
        </w:tc>
        <w:tc>
          <w:tcPr>
            <w:tcW w:w="1291" w:type="dxa"/>
          </w:tcPr>
          <w:p>
            <w:pPr>
              <w:pStyle w:val="TableParagraph"/>
              <w:rPr>
                <w:rFonts w:ascii="Times New Roman"/>
                <w:sz w:val="18"/>
              </w:rPr>
            </w:pPr>
          </w:p>
        </w:tc>
      </w:tr>
      <w:tr>
        <w:trPr>
          <w:trHeight w:val="479" w:hRule="atLeast"/>
        </w:trPr>
        <w:tc>
          <w:tcPr>
            <w:tcW w:w="2220" w:type="dxa"/>
          </w:tcPr>
          <w:p>
            <w:pPr>
              <w:pStyle w:val="TableParagraph"/>
              <w:spacing w:before="90"/>
              <w:ind w:left="107"/>
              <w:rPr>
                <w:rFonts w:ascii="Calibri"/>
                <w:sz w:val="22"/>
              </w:rPr>
            </w:pPr>
            <w:r>
              <w:rPr>
                <w:rFonts w:ascii="Calibri"/>
                <w:w w:val="100"/>
                <w:sz w:val="22"/>
              </w:rPr>
              <w:t>2</w:t>
            </w:r>
          </w:p>
        </w:tc>
        <w:tc>
          <w:tcPr>
            <w:tcW w:w="5803" w:type="dxa"/>
          </w:tcPr>
          <w:p>
            <w:pPr>
              <w:pStyle w:val="TableParagraph"/>
              <w:rPr>
                <w:rFonts w:ascii="Times New Roman"/>
                <w:sz w:val="18"/>
              </w:rPr>
            </w:pPr>
          </w:p>
        </w:tc>
        <w:tc>
          <w:tcPr>
            <w:tcW w:w="1291" w:type="dxa"/>
          </w:tcPr>
          <w:p>
            <w:pPr>
              <w:pStyle w:val="TableParagraph"/>
              <w:rPr>
                <w:rFonts w:ascii="Times New Roman"/>
                <w:sz w:val="18"/>
              </w:rPr>
            </w:pPr>
          </w:p>
        </w:tc>
      </w:tr>
      <w:tr>
        <w:trPr>
          <w:trHeight w:val="479" w:hRule="atLeast"/>
        </w:trPr>
        <w:tc>
          <w:tcPr>
            <w:tcW w:w="2220" w:type="dxa"/>
          </w:tcPr>
          <w:p>
            <w:pPr>
              <w:pStyle w:val="TableParagraph"/>
              <w:spacing w:before="90"/>
              <w:ind w:left="107"/>
              <w:rPr>
                <w:rFonts w:ascii="Calibri"/>
                <w:sz w:val="22"/>
              </w:rPr>
            </w:pPr>
            <w:r>
              <w:rPr>
                <w:rFonts w:ascii="Calibri"/>
                <w:w w:val="100"/>
                <w:sz w:val="22"/>
              </w:rPr>
              <w:t>3</w:t>
            </w:r>
          </w:p>
        </w:tc>
        <w:tc>
          <w:tcPr>
            <w:tcW w:w="5803" w:type="dxa"/>
          </w:tcPr>
          <w:p>
            <w:pPr>
              <w:pStyle w:val="TableParagraph"/>
              <w:rPr>
                <w:rFonts w:ascii="Times New Roman"/>
                <w:sz w:val="18"/>
              </w:rPr>
            </w:pPr>
          </w:p>
        </w:tc>
        <w:tc>
          <w:tcPr>
            <w:tcW w:w="1291" w:type="dxa"/>
          </w:tcPr>
          <w:p>
            <w:pPr>
              <w:pStyle w:val="TableParagraph"/>
              <w:rPr>
                <w:rFonts w:ascii="Times New Roman"/>
                <w:sz w:val="18"/>
              </w:rPr>
            </w:pPr>
          </w:p>
        </w:tc>
      </w:tr>
    </w:tbl>
    <w:p>
      <w:pPr>
        <w:spacing w:before="118"/>
        <w:ind w:left="839" w:right="0" w:firstLine="0"/>
        <w:jc w:val="left"/>
        <w:rPr>
          <w:sz w:val="20"/>
        </w:rPr>
      </w:pPr>
      <w:r>
        <w:rPr>
          <w:sz w:val="20"/>
        </w:rPr>
        <w:t>*</w:t>
      </w:r>
      <w:r>
        <w:rPr>
          <w:spacing w:val="-7"/>
          <w:sz w:val="20"/>
        </w:rPr>
        <w:t> </w:t>
      </w:r>
      <w:r>
        <w:rPr>
          <w:sz w:val="20"/>
        </w:rPr>
        <w:t>Please</w:t>
      </w:r>
      <w:r>
        <w:rPr>
          <w:spacing w:val="-6"/>
          <w:sz w:val="20"/>
        </w:rPr>
        <w:t> </w:t>
      </w:r>
      <w:r>
        <w:rPr>
          <w:sz w:val="20"/>
        </w:rPr>
        <w:t>use</w:t>
      </w:r>
      <w:r>
        <w:rPr>
          <w:spacing w:val="-6"/>
          <w:sz w:val="20"/>
        </w:rPr>
        <w:t> </w:t>
      </w:r>
      <w:r>
        <w:rPr>
          <w:sz w:val="20"/>
        </w:rPr>
        <w:t>the</w:t>
      </w:r>
      <w:r>
        <w:rPr>
          <w:spacing w:val="-6"/>
          <w:sz w:val="20"/>
        </w:rPr>
        <w:t> </w:t>
      </w:r>
      <w:r>
        <w:rPr>
          <w:sz w:val="20"/>
        </w:rPr>
        <w:t>same</w:t>
      </w:r>
      <w:r>
        <w:rPr>
          <w:spacing w:val="-6"/>
          <w:sz w:val="20"/>
        </w:rPr>
        <w:t> </w:t>
      </w:r>
      <w:r>
        <w:rPr>
          <w:sz w:val="20"/>
        </w:rPr>
        <w:t>participant</w:t>
      </w:r>
      <w:r>
        <w:rPr>
          <w:spacing w:val="-5"/>
          <w:sz w:val="20"/>
        </w:rPr>
        <w:t> </w:t>
      </w:r>
      <w:r>
        <w:rPr>
          <w:sz w:val="20"/>
        </w:rPr>
        <w:t>numbering</w:t>
      </w:r>
      <w:r>
        <w:rPr>
          <w:spacing w:val="-6"/>
          <w:sz w:val="20"/>
        </w:rPr>
        <w:t> </w:t>
      </w:r>
      <w:r>
        <w:rPr>
          <w:sz w:val="20"/>
        </w:rPr>
        <w:t>and</w:t>
      </w:r>
      <w:r>
        <w:rPr>
          <w:spacing w:val="-4"/>
          <w:sz w:val="20"/>
        </w:rPr>
        <w:t> </w:t>
      </w:r>
      <w:r>
        <w:rPr>
          <w:sz w:val="20"/>
        </w:rPr>
        <w:t>name</w:t>
      </w:r>
      <w:r>
        <w:rPr>
          <w:spacing w:val="-7"/>
          <w:sz w:val="20"/>
        </w:rPr>
        <w:t> </w:t>
      </w:r>
      <w:r>
        <w:rPr>
          <w:sz w:val="20"/>
        </w:rPr>
        <w:t>as</w:t>
      </w:r>
      <w:r>
        <w:rPr>
          <w:spacing w:val="-4"/>
          <w:sz w:val="20"/>
        </w:rPr>
        <w:t> </w:t>
      </w:r>
      <w:r>
        <w:rPr>
          <w:sz w:val="20"/>
        </w:rPr>
        <w:t>that</w:t>
      </w:r>
      <w:r>
        <w:rPr>
          <w:spacing w:val="-5"/>
          <w:sz w:val="20"/>
        </w:rPr>
        <w:t> </w:t>
      </w:r>
      <w:r>
        <w:rPr>
          <w:sz w:val="20"/>
        </w:rPr>
        <w:t>used</w:t>
      </w:r>
      <w:r>
        <w:rPr>
          <w:spacing w:val="-4"/>
          <w:sz w:val="20"/>
        </w:rPr>
        <w:t> </w:t>
      </w:r>
      <w:r>
        <w:rPr>
          <w:sz w:val="20"/>
        </w:rPr>
        <w:t>in</w:t>
      </w:r>
      <w:r>
        <w:rPr>
          <w:spacing w:val="-5"/>
          <w:sz w:val="20"/>
        </w:rPr>
        <w:t> </w:t>
      </w:r>
      <w:r>
        <w:rPr>
          <w:sz w:val="20"/>
        </w:rPr>
        <w:t>the</w:t>
      </w:r>
      <w:r>
        <w:rPr>
          <w:spacing w:val="-6"/>
          <w:sz w:val="20"/>
        </w:rPr>
        <w:t> </w:t>
      </w:r>
      <w:r>
        <w:rPr>
          <w:sz w:val="20"/>
        </w:rPr>
        <w:t>administrative</w:t>
      </w:r>
      <w:r>
        <w:rPr>
          <w:spacing w:val="-6"/>
          <w:sz w:val="20"/>
        </w:rPr>
        <w:t> </w:t>
      </w:r>
      <w:r>
        <w:rPr>
          <w:sz w:val="20"/>
        </w:rPr>
        <w:t>proposal</w:t>
      </w:r>
      <w:r>
        <w:rPr>
          <w:spacing w:val="-5"/>
          <w:sz w:val="20"/>
        </w:rPr>
        <w:t> </w:t>
      </w:r>
      <w:r>
        <w:rPr>
          <w:spacing w:val="-2"/>
          <w:sz w:val="20"/>
        </w:rPr>
        <w:t>forms.</w:t>
      </w:r>
    </w:p>
    <w:p>
      <w:pPr>
        <w:spacing w:after="0"/>
        <w:jc w:val="left"/>
        <w:rPr>
          <w:sz w:val="20"/>
        </w:rPr>
        <w:sectPr>
          <w:pgSz w:w="11910" w:h="16840"/>
          <w:pgMar w:header="427" w:footer="938" w:top="800" w:bottom="1120" w:left="440" w:right="0"/>
        </w:sectPr>
      </w:pPr>
    </w:p>
    <w:p>
      <w:pPr>
        <w:pStyle w:val="BodyText"/>
        <w:rPr>
          <w:sz w:val="20"/>
        </w:rPr>
      </w:pPr>
    </w:p>
    <w:p>
      <w:pPr>
        <w:pStyle w:val="BodyText"/>
        <w:rPr>
          <w:sz w:val="20"/>
        </w:rPr>
      </w:pPr>
    </w:p>
    <w:p>
      <w:pPr>
        <w:pStyle w:val="BodyText"/>
        <w:spacing w:before="8"/>
        <w:rPr>
          <w:sz w:val="16"/>
        </w:rPr>
      </w:pPr>
    </w:p>
    <w:p>
      <w:pPr>
        <w:pStyle w:val="ListParagraph"/>
        <w:numPr>
          <w:ilvl w:val="0"/>
          <w:numId w:val="27"/>
        </w:numPr>
        <w:tabs>
          <w:tab w:pos="1131" w:val="left" w:leader="none"/>
          <w:tab w:pos="1133" w:val="left" w:leader="none"/>
        </w:tabs>
        <w:spacing w:line="240" w:lineRule="auto" w:before="56" w:after="0"/>
        <w:ind w:left="1132" w:right="0" w:hanging="722"/>
        <w:jc w:val="left"/>
        <w:rPr>
          <w:sz w:val="18"/>
        </w:rPr>
      </w:pPr>
      <w:r>
        <w:rPr>
          <w:b/>
          <w:sz w:val="22"/>
        </w:rPr>
        <w:t>Excellence</w:t>
      </w:r>
      <w:r>
        <w:rPr>
          <w:b/>
          <w:spacing w:val="-10"/>
          <w:sz w:val="22"/>
        </w:rPr>
        <w:t> </w:t>
      </w:r>
      <w:r>
        <w:rPr>
          <w:color w:val="B5B5B5"/>
          <w:sz w:val="18"/>
        </w:rPr>
        <w:t>#@REL-EVA-</w:t>
      </w:r>
      <w:r>
        <w:rPr>
          <w:color w:val="B5B5B5"/>
          <w:spacing w:val="-4"/>
          <w:sz w:val="18"/>
        </w:rPr>
        <w:t>RE@#</w:t>
      </w:r>
    </w:p>
    <w:p>
      <w:pPr>
        <w:pStyle w:val="BodyText"/>
        <w:rPr>
          <w:sz w:val="20"/>
        </w:rPr>
      </w:pPr>
    </w:p>
    <w:p>
      <w:pPr>
        <w:pStyle w:val="BodyText"/>
        <w:spacing w:before="6"/>
        <w:rPr>
          <w:sz w:val="11"/>
        </w:rPr>
      </w:pPr>
      <w:r>
        <w:rPr/>
        <w:pict>
          <v:shape style="position:absolute;margin-left:66.599998pt;margin-top:8.487561pt;width:462.15pt;height:127.2pt;mso-position-horizontal-relative:page;mso-position-vertical-relative:paragraph;z-index:-15707136;mso-wrap-distance-left:0;mso-wrap-distance-right:0" type="#_x0000_t202" id="docshape149" filled="false" stroked="true" strokeweight=".48pt" strokecolor="#000000">
            <v:textbox inset="0,0,0,0">
              <w:txbxContent>
                <w:p>
                  <w:pPr>
                    <w:spacing w:line="268" w:lineRule="exact" w:before="0"/>
                    <w:ind w:left="103" w:right="0" w:firstLine="0"/>
                    <w:jc w:val="left"/>
                    <w:rPr>
                      <w:b/>
                      <w:i/>
                      <w:sz w:val="22"/>
                    </w:rPr>
                  </w:pPr>
                  <w:r>
                    <w:rPr>
                      <w:b/>
                      <w:i/>
                      <w:sz w:val="22"/>
                    </w:rPr>
                    <w:t>Excellence</w:t>
                  </w:r>
                  <w:r>
                    <w:rPr>
                      <w:b/>
                      <w:i/>
                      <w:spacing w:val="-5"/>
                      <w:sz w:val="22"/>
                    </w:rPr>
                    <w:t> </w:t>
                  </w:r>
                  <w:r>
                    <w:rPr>
                      <w:b/>
                      <w:i/>
                      <w:sz w:val="22"/>
                    </w:rPr>
                    <w:t>–</w:t>
                  </w:r>
                  <w:r>
                    <w:rPr>
                      <w:b/>
                      <w:i/>
                      <w:spacing w:val="-4"/>
                      <w:sz w:val="22"/>
                    </w:rPr>
                    <w:t> </w:t>
                  </w:r>
                  <w:r>
                    <w:rPr>
                      <w:b/>
                      <w:i/>
                      <w:sz w:val="22"/>
                    </w:rPr>
                    <w:t>aspects</w:t>
                  </w:r>
                  <w:r>
                    <w:rPr>
                      <w:b/>
                      <w:i/>
                      <w:spacing w:val="-2"/>
                      <w:sz w:val="22"/>
                    </w:rPr>
                    <w:t> </w:t>
                  </w:r>
                  <w:r>
                    <w:rPr>
                      <w:b/>
                      <w:i/>
                      <w:sz w:val="22"/>
                    </w:rPr>
                    <w:t>to</w:t>
                  </w:r>
                  <w:r>
                    <w:rPr>
                      <w:b/>
                      <w:i/>
                      <w:spacing w:val="-4"/>
                      <w:sz w:val="22"/>
                    </w:rPr>
                    <w:t> </w:t>
                  </w:r>
                  <w:r>
                    <w:rPr>
                      <w:b/>
                      <w:i/>
                      <w:sz w:val="22"/>
                    </w:rPr>
                    <w:t>be</w:t>
                  </w:r>
                  <w:r>
                    <w:rPr>
                      <w:b/>
                      <w:i/>
                      <w:spacing w:val="-4"/>
                      <w:sz w:val="22"/>
                    </w:rPr>
                    <w:t> </w:t>
                  </w:r>
                  <w:r>
                    <w:rPr>
                      <w:b/>
                      <w:i/>
                      <w:sz w:val="22"/>
                    </w:rPr>
                    <w:t>taken</w:t>
                  </w:r>
                  <w:r>
                    <w:rPr>
                      <w:b/>
                      <w:i/>
                      <w:spacing w:val="-3"/>
                      <w:sz w:val="22"/>
                    </w:rPr>
                    <w:t> </w:t>
                  </w:r>
                  <w:r>
                    <w:rPr>
                      <w:b/>
                      <w:i/>
                      <w:sz w:val="22"/>
                    </w:rPr>
                    <w:t>into</w:t>
                  </w:r>
                  <w:r>
                    <w:rPr>
                      <w:b/>
                      <w:i/>
                      <w:spacing w:val="-3"/>
                      <w:sz w:val="22"/>
                    </w:rPr>
                    <w:t> </w:t>
                  </w:r>
                  <w:r>
                    <w:rPr>
                      <w:b/>
                      <w:i/>
                      <w:spacing w:val="-2"/>
                      <w:sz w:val="22"/>
                    </w:rPr>
                    <w:t>account.</w:t>
                  </w:r>
                </w:p>
                <w:p>
                  <w:pPr>
                    <w:pStyle w:val="BodyText"/>
                    <w:numPr>
                      <w:ilvl w:val="0"/>
                      <w:numId w:val="28"/>
                    </w:numPr>
                    <w:tabs>
                      <w:tab w:pos="823" w:val="left" w:leader="none"/>
                      <w:tab w:pos="824" w:val="left" w:leader="none"/>
                    </w:tabs>
                    <w:spacing w:line="240" w:lineRule="auto" w:before="120" w:after="0"/>
                    <w:ind w:left="822" w:right="575" w:hanging="360"/>
                    <w:jc w:val="left"/>
                  </w:pPr>
                  <w:r>
                    <w:rPr/>
                    <w:t>Clarity</w:t>
                  </w:r>
                  <w:r>
                    <w:rPr>
                      <w:spacing w:val="-1"/>
                    </w:rPr>
                    <w:t> </w:t>
                  </w:r>
                  <w:r>
                    <w:rPr/>
                    <w:t>and</w:t>
                  </w:r>
                  <w:r>
                    <w:rPr>
                      <w:spacing w:val="-3"/>
                    </w:rPr>
                    <w:t> </w:t>
                  </w:r>
                  <w:r>
                    <w:rPr/>
                    <w:t>pertinence</w:t>
                  </w:r>
                  <w:r>
                    <w:rPr>
                      <w:spacing w:val="-4"/>
                    </w:rPr>
                    <w:t> </w:t>
                  </w:r>
                  <w:r>
                    <w:rPr/>
                    <w:t>of</w:t>
                  </w:r>
                  <w:r>
                    <w:rPr>
                      <w:spacing w:val="-4"/>
                    </w:rPr>
                    <w:t> </w:t>
                  </w:r>
                  <w:r>
                    <w:rPr/>
                    <w:t>the</w:t>
                  </w:r>
                  <w:r>
                    <w:rPr>
                      <w:spacing w:val="-1"/>
                    </w:rPr>
                    <w:t> </w:t>
                  </w:r>
                  <w:r>
                    <w:rPr/>
                    <w:t>project’s</w:t>
                  </w:r>
                  <w:r>
                    <w:rPr>
                      <w:spacing w:val="-4"/>
                    </w:rPr>
                    <w:t> </w:t>
                  </w:r>
                  <w:r>
                    <w:rPr/>
                    <w:t>objectives,</w:t>
                  </w:r>
                  <w:r>
                    <w:rPr>
                      <w:spacing w:val="-4"/>
                    </w:rPr>
                    <w:t> </w:t>
                  </w:r>
                  <w:r>
                    <w:rPr/>
                    <w:t>and</w:t>
                  </w:r>
                  <w:r>
                    <w:rPr>
                      <w:spacing w:val="-5"/>
                    </w:rPr>
                    <w:t> </w:t>
                  </w:r>
                  <w:r>
                    <w:rPr/>
                    <w:t>the</w:t>
                  </w:r>
                  <w:r>
                    <w:rPr>
                      <w:spacing w:val="-1"/>
                    </w:rPr>
                    <w:t> </w:t>
                  </w:r>
                  <w:r>
                    <w:rPr/>
                    <w:t>extent</w:t>
                  </w:r>
                  <w:r>
                    <w:rPr>
                      <w:spacing w:val="-4"/>
                    </w:rPr>
                    <w:t> </w:t>
                  </w:r>
                  <w:r>
                    <w:rPr/>
                    <w:t>to</w:t>
                  </w:r>
                  <w:r>
                    <w:rPr>
                      <w:spacing w:val="-1"/>
                    </w:rPr>
                    <w:t> </w:t>
                  </w:r>
                  <w:r>
                    <w:rPr/>
                    <w:t>which</w:t>
                  </w:r>
                  <w:r>
                    <w:rPr>
                      <w:spacing w:val="-5"/>
                    </w:rPr>
                    <w:t> </w:t>
                  </w:r>
                  <w:r>
                    <w:rPr/>
                    <w:t>the</w:t>
                  </w:r>
                  <w:r>
                    <w:rPr>
                      <w:spacing w:val="-1"/>
                    </w:rPr>
                    <w:t> </w:t>
                  </w:r>
                  <w:r>
                    <w:rPr/>
                    <w:t>proposed work is ambitious, and goes beyond the state of the art.</w:t>
                  </w:r>
                </w:p>
                <w:p>
                  <w:pPr>
                    <w:pStyle w:val="BodyText"/>
                    <w:numPr>
                      <w:ilvl w:val="0"/>
                      <w:numId w:val="28"/>
                    </w:numPr>
                    <w:tabs>
                      <w:tab w:pos="822" w:val="left" w:leader="none"/>
                      <w:tab w:pos="823" w:val="left" w:leader="none"/>
                    </w:tabs>
                    <w:spacing w:line="240" w:lineRule="auto" w:before="121" w:after="0"/>
                    <w:ind w:left="822" w:right="491" w:hanging="360"/>
                    <w:jc w:val="left"/>
                  </w:pPr>
                  <w:r>
                    <w:rPr/>
                    <w:t>Soundness of the proposed methodology, including the underlying concepts, models, assumptions, interdisciplinary approaches, appropriate consideration of the gender dimension</w:t>
                  </w:r>
                  <w:r>
                    <w:rPr>
                      <w:spacing w:val="-4"/>
                    </w:rPr>
                    <w:t> </w:t>
                  </w:r>
                  <w:r>
                    <w:rPr/>
                    <w:t>in</w:t>
                  </w:r>
                  <w:r>
                    <w:rPr>
                      <w:spacing w:val="-4"/>
                    </w:rPr>
                    <w:t> </w:t>
                  </w:r>
                  <w:r>
                    <w:rPr/>
                    <w:t>research</w:t>
                  </w:r>
                  <w:r>
                    <w:rPr>
                      <w:spacing w:val="-4"/>
                    </w:rPr>
                    <w:t> </w:t>
                  </w:r>
                  <w:r>
                    <w:rPr/>
                    <w:t>and</w:t>
                  </w:r>
                  <w:r>
                    <w:rPr>
                      <w:spacing w:val="-5"/>
                    </w:rPr>
                    <w:t> </w:t>
                  </w:r>
                  <w:r>
                    <w:rPr/>
                    <w:t>innovation</w:t>
                  </w:r>
                  <w:r>
                    <w:rPr>
                      <w:spacing w:val="-4"/>
                    </w:rPr>
                    <w:t> </w:t>
                  </w:r>
                  <w:r>
                    <w:rPr/>
                    <w:t>content,</w:t>
                  </w:r>
                  <w:r>
                    <w:rPr>
                      <w:spacing w:val="-3"/>
                    </w:rPr>
                    <w:t> </w:t>
                  </w:r>
                  <w:r>
                    <w:rPr/>
                    <w:t>and</w:t>
                  </w:r>
                  <w:r>
                    <w:rPr>
                      <w:spacing w:val="-4"/>
                    </w:rPr>
                    <w:t> </w:t>
                  </w:r>
                  <w:r>
                    <w:rPr/>
                    <w:t>the</w:t>
                  </w:r>
                  <w:r>
                    <w:rPr>
                      <w:spacing w:val="-2"/>
                    </w:rPr>
                    <w:t> </w:t>
                  </w:r>
                  <w:r>
                    <w:rPr/>
                    <w:t>quality</w:t>
                  </w:r>
                  <w:r>
                    <w:rPr>
                      <w:spacing w:val="-4"/>
                    </w:rPr>
                    <w:t> </w:t>
                  </w:r>
                  <w:r>
                    <w:rPr/>
                    <w:t>of</w:t>
                  </w:r>
                  <w:r>
                    <w:rPr>
                      <w:spacing w:val="-5"/>
                    </w:rPr>
                    <w:t> </w:t>
                  </w:r>
                  <w:r>
                    <w:rPr/>
                    <w:t>open</w:t>
                  </w:r>
                  <w:r>
                    <w:rPr>
                      <w:spacing w:val="-6"/>
                    </w:rPr>
                    <w:t> </w:t>
                  </w:r>
                  <w:r>
                    <w:rPr/>
                    <w:t>science</w:t>
                  </w:r>
                  <w:r>
                    <w:rPr>
                      <w:spacing w:val="-2"/>
                    </w:rPr>
                    <w:t> </w:t>
                  </w:r>
                  <w:r>
                    <w:rPr/>
                    <w:t>practices, including</w:t>
                  </w:r>
                  <w:r>
                    <w:rPr>
                      <w:spacing w:val="-2"/>
                    </w:rPr>
                    <w:t> </w:t>
                  </w:r>
                  <w:r>
                    <w:rPr/>
                    <w:t>sharing</w:t>
                  </w:r>
                  <w:r>
                    <w:rPr>
                      <w:spacing w:val="-2"/>
                    </w:rPr>
                    <w:t> </w:t>
                  </w:r>
                  <w:r>
                    <w:rPr/>
                    <w:t>and</w:t>
                  </w:r>
                  <w:r>
                    <w:rPr>
                      <w:spacing w:val="-2"/>
                    </w:rPr>
                    <w:t> </w:t>
                  </w:r>
                  <w:r>
                    <w:rPr/>
                    <w:t>management of</w:t>
                  </w:r>
                  <w:r>
                    <w:rPr>
                      <w:spacing w:val="-3"/>
                    </w:rPr>
                    <w:t> </w:t>
                  </w:r>
                  <w:r>
                    <w:rPr/>
                    <w:t>research</w:t>
                  </w:r>
                  <w:r>
                    <w:rPr>
                      <w:spacing w:val="-4"/>
                    </w:rPr>
                    <w:t> </w:t>
                  </w:r>
                  <w:r>
                    <w:rPr/>
                    <w:t>outputs</w:t>
                  </w:r>
                  <w:r>
                    <w:rPr>
                      <w:spacing w:val="-1"/>
                    </w:rPr>
                    <w:t> </w:t>
                  </w:r>
                  <w:r>
                    <w:rPr/>
                    <w:t>and</w:t>
                  </w:r>
                  <w:r>
                    <w:rPr>
                      <w:spacing w:val="-2"/>
                    </w:rPr>
                    <w:t> </w:t>
                  </w:r>
                  <w:r>
                    <w:rPr/>
                    <w:t>engagement</w:t>
                  </w:r>
                  <w:r>
                    <w:rPr>
                      <w:spacing w:val="-3"/>
                    </w:rPr>
                    <w:t> </w:t>
                  </w:r>
                  <w:r>
                    <w:rPr/>
                    <w:t>of</w:t>
                  </w:r>
                  <w:r>
                    <w:rPr>
                      <w:spacing w:val="-4"/>
                    </w:rPr>
                    <w:t> </w:t>
                  </w:r>
                  <w:r>
                    <w:rPr/>
                    <w:t>citizens,</w:t>
                  </w:r>
                  <w:r>
                    <w:rPr>
                      <w:spacing w:val="-1"/>
                    </w:rPr>
                    <w:t> </w:t>
                  </w:r>
                  <w:r>
                    <w:rPr/>
                    <w:t>civil society and end users where appropriate.</w:t>
                  </w:r>
                </w:p>
              </w:txbxContent>
            </v:textbox>
            <v:stroke dashstyle="solid"/>
            <w10:wrap type="topAndBottom"/>
          </v:shape>
        </w:pict>
      </w:r>
    </w:p>
    <w:p>
      <w:pPr>
        <w:spacing w:before="2"/>
        <w:ind w:left="1138" w:right="845" w:hanging="357"/>
        <w:jc w:val="left"/>
        <w:rPr>
          <w:i/>
          <w:sz w:val="22"/>
        </w:rPr>
      </w:pPr>
      <w:r>
        <w:rPr/>
        <w:drawing>
          <wp:inline distT="0" distB="0" distL="0" distR="0">
            <wp:extent cx="114300" cy="114299"/>
            <wp:effectExtent l="0" t="0" r="0" b="0"/>
            <wp:docPr id="303" name="image19.png" descr="*"/>
            <wp:cNvGraphicFramePr>
              <a:graphicFrameLocks noChangeAspect="1"/>
            </wp:cNvGraphicFramePr>
            <a:graphic>
              <a:graphicData uri="http://schemas.openxmlformats.org/drawingml/2006/picture">
                <pic:pic>
                  <pic:nvPicPr>
                    <pic:cNvPr id="304"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sz w:val="20"/>
        </w:rPr>
        <w:t> </w:t>
      </w:r>
      <w:r>
        <w:rPr>
          <w:i/>
          <w:sz w:val="22"/>
        </w:rPr>
        <w:t>The</w:t>
      </w:r>
      <w:r>
        <w:rPr>
          <w:i/>
          <w:spacing w:val="18"/>
          <w:sz w:val="22"/>
        </w:rPr>
        <w:t> </w:t>
      </w:r>
      <w:r>
        <w:rPr>
          <w:i/>
          <w:sz w:val="22"/>
        </w:rPr>
        <w:t>following</w:t>
      </w:r>
      <w:r>
        <w:rPr>
          <w:i/>
          <w:spacing w:val="15"/>
          <w:sz w:val="22"/>
        </w:rPr>
        <w:t> </w:t>
      </w:r>
      <w:r>
        <w:rPr>
          <w:i/>
          <w:sz w:val="22"/>
        </w:rPr>
        <w:t>aspects</w:t>
      </w:r>
      <w:r>
        <w:rPr>
          <w:i/>
          <w:spacing w:val="16"/>
          <w:sz w:val="22"/>
        </w:rPr>
        <w:t> </w:t>
      </w:r>
      <w:r>
        <w:rPr>
          <w:i/>
          <w:sz w:val="22"/>
        </w:rPr>
        <w:t>will</w:t>
      </w:r>
      <w:r>
        <w:rPr>
          <w:i/>
          <w:spacing w:val="16"/>
          <w:sz w:val="22"/>
        </w:rPr>
        <w:t> </w:t>
      </w:r>
      <w:r>
        <w:rPr>
          <w:i/>
          <w:sz w:val="22"/>
        </w:rPr>
        <w:t>be</w:t>
      </w:r>
      <w:r>
        <w:rPr>
          <w:i/>
          <w:spacing w:val="18"/>
          <w:sz w:val="22"/>
        </w:rPr>
        <w:t> </w:t>
      </w:r>
      <w:r>
        <w:rPr>
          <w:i/>
          <w:sz w:val="22"/>
        </w:rPr>
        <w:t>taken</w:t>
      </w:r>
      <w:r>
        <w:rPr>
          <w:i/>
          <w:spacing w:val="15"/>
          <w:sz w:val="22"/>
        </w:rPr>
        <w:t> </w:t>
      </w:r>
      <w:r>
        <w:rPr>
          <w:i/>
          <w:sz w:val="22"/>
        </w:rPr>
        <w:t>into</w:t>
      </w:r>
      <w:r>
        <w:rPr>
          <w:i/>
          <w:spacing w:val="15"/>
          <w:sz w:val="22"/>
        </w:rPr>
        <w:t> </w:t>
      </w:r>
      <w:r>
        <w:rPr>
          <w:i/>
          <w:sz w:val="22"/>
        </w:rPr>
        <w:t>account</w:t>
      </w:r>
      <w:r>
        <w:rPr>
          <w:i/>
          <w:spacing w:val="19"/>
          <w:sz w:val="22"/>
        </w:rPr>
        <w:t> </w:t>
      </w:r>
      <w:r>
        <w:rPr>
          <w:i/>
          <w:sz w:val="22"/>
        </w:rPr>
        <w:t>only</w:t>
      </w:r>
      <w:r>
        <w:rPr>
          <w:i/>
          <w:spacing w:val="16"/>
          <w:sz w:val="22"/>
        </w:rPr>
        <w:t> </w:t>
      </w:r>
      <w:r>
        <w:rPr>
          <w:i/>
          <w:sz w:val="22"/>
        </w:rPr>
        <w:t>to</w:t>
      </w:r>
      <w:r>
        <w:rPr>
          <w:i/>
          <w:spacing w:val="15"/>
          <w:sz w:val="22"/>
        </w:rPr>
        <w:t> </w:t>
      </w:r>
      <w:r>
        <w:rPr>
          <w:i/>
          <w:sz w:val="22"/>
        </w:rPr>
        <w:t>the</w:t>
      </w:r>
      <w:r>
        <w:rPr>
          <w:i/>
          <w:spacing w:val="16"/>
          <w:sz w:val="22"/>
        </w:rPr>
        <w:t> </w:t>
      </w:r>
      <w:r>
        <w:rPr>
          <w:i/>
          <w:sz w:val="22"/>
        </w:rPr>
        <w:t>extent</w:t>
      </w:r>
      <w:r>
        <w:rPr>
          <w:i/>
          <w:spacing w:val="16"/>
          <w:sz w:val="22"/>
        </w:rPr>
        <w:t> </w:t>
      </w:r>
      <w:r>
        <w:rPr>
          <w:i/>
          <w:sz w:val="22"/>
        </w:rPr>
        <w:t>that</w:t>
      </w:r>
      <w:r>
        <w:rPr>
          <w:i/>
          <w:spacing w:val="16"/>
          <w:sz w:val="22"/>
        </w:rPr>
        <w:t> </w:t>
      </w:r>
      <w:r>
        <w:rPr>
          <w:i/>
          <w:sz w:val="22"/>
        </w:rPr>
        <w:t>the</w:t>
      </w:r>
      <w:r>
        <w:rPr>
          <w:i/>
          <w:spacing w:val="18"/>
          <w:sz w:val="22"/>
        </w:rPr>
        <w:t> </w:t>
      </w:r>
      <w:r>
        <w:rPr>
          <w:i/>
          <w:sz w:val="22"/>
        </w:rPr>
        <w:t>proposed</w:t>
      </w:r>
      <w:r>
        <w:rPr>
          <w:i/>
          <w:spacing w:val="18"/>
          <w:sz w:val="22"/>
        </w:rPr>
        <w:t> </w:t>
      </w:r>
      <w:r>
        <w:rPr>
          <w:i/>
          <w:sz w:val="22"/>
        </w:rPr>
        <w:t>work</w:t>
      </w:r>
      <w:r>
        <w:rPr>
          <w:i/>
          <w:spacing w:val="16"/>
          <w:sz w:val="22"/>
        </w:rPr>
        <w:t> </w:t>
      </w:r>
      <w:r>
        <w:rPr>
          <w:i/>
          <w:sz w:val="22"/>
        </w:rPr>
        <w:t>is</w:t>
      </w:r>
      <w:r>
        <w:rPr>
          <w:i/>
          <w:spacing w:val="16"/>
          <w:sz w:val="22"/>
        </w:rPr>
        <w:t> </w:t>
      </w:r>
      <w:r>
        <w:rPr>
          <w:i/>
          <w:sz w:val="22"/>
        </w:rPr>
        <w:t>within</w:t>
      </w:r>
      <w:r>
        <w:rPr>
          <w:i/>
          <w:spacing w:val="18"/>
          <w:sz w:val="22"/>
        </w:rPr>
        <w:t> </w:t>
      </w:r>
      <w:r>
        <w:rPr>
          <w:i/>
          <w:sz w:val="22"/>
        </w:rPr>
        <w:t>the</w:t>
      </w:r>
      <w:r>
        <w:rPr>
          <w:i/>
          <w:sz w:val="22"/>
        </w:rPr>
        <w:t> scope of the work programme topic.</w:t>
      </w:r>
    </w:p>
    <w:p>
      <w:pPr>
        <w:pStyle w:val="BodyText"/>
        <w:spacing w:before="11"/>
        <w:rPr>
          <w:i/>
          <w:sz w:val="11"/>
        </w:rPr>
      </w:pPr>
    </w:p>
    <w:p>
      <w:pPr>
        <w:pStyle w:val="ListParagraph"/>
        <w:numPr>
          <w:ilvl w:val="1"/>
          <w:numId w:val="27"/>
        </w:numPr>
        <w:tabs>
          <w:tab w:pos="1132" w:val="left" w:leader="none"/>
          <w:tab w:pos="1133" w:val="left" w:leader="none"/>
        </w:tabs>
        <w:spacing w:line="240" w:lineRule="auto" w:before="56" w:after="0"/>
        <w:ind w:left="1132" w:right="0" w:hanging="721"/>
        <w:jc w:val="left"/>
        <w:rPr>
          <w:i/>
          <w:sz w:val="22"/>
        </w:rPr>
      </w:pPr>
      <w:r>
        <w:rPr>
          <w:b/>
          <w:sz w:val="22"/>
        </w:rPr>
        <w:t>Objectives</w:t>
      </w:r>
      <w:r>
        <w:rPr>
          <w:b/>
          <w:spacing w:val="-8"/>
          <w:sz w:val="22"/>
        </w:rPr>
        <w:t> </w:t>
      </w:r>
      <w:r>
        <w:rPr>
          <w:b/>
          <w:sz w:val="22"/>
        </w:rPr>
        <w:t>and</w:t>
      </w:r>
      <w:r>
        <w:rPr>
          <w:b/>
          <w:spacing w:val="-5"/>
          <w:sz w:val="22"/>
        </w:rPr>
        <w:t> </w:t>
      </w:r>
      <w:r>
        <w:rPr>
          <w:b/>
          <w:sz w:val="22"/>
        </w:rPr>
        <w:t>ambition</w:t>
      </w:r>
      <w:r>
        <w:rPr>
          <w:b/>
          <w:spacing w:val="-6"/>
          <w:sz w:val="22"/>
        </w:rPr>
        <w:t> </w:t>
      </w:r>
      <w:r>
        <w:rPr>
          <w:color w:val="B5B5B5"/>
          <w:sz w:val="18"/>
        </w:rPr>
        <w:t>#@PRJ-OBJ-PO@#</w:t>
      </w:r>
      <w:r>
        <w:rPr>
          <w:color w:val="B5B5B5"/>
          <w:spacing w:val="6"/>
          <w:sz w:val="18"/>
        </w:rPr>
        <w:t> </w:t>
      </w:r>
      <w:r>
        <w:rPr>
          <w:i/>
          <w:sz w:val="22"/>
        </w:rPr>
        <w:t>[e.g.</w:t>
      </w:r>
      <w:r>
        <w:rPr>
          <w:i/>
          <w:spacing w:val="-5"/>
          <w:sz w:val="22"/>
        </w:rPr>
        <w:t> </w:t>
      </w:r>
      <w:r>
        <w:rPr>
          <w:i/>
          <w:sz w:val="22"/>
        </w:rPr>
        <w:t>4</w:t>
      </w:r>
      <w:r>
        <w:rPr>
          <w:i/>
          <w:spacing w:val="-2"/>
          <w:sz w:val="22"/>
        </w:rPr>
        <w:t> pages]</w:t>
      </w:r>
    </w:p>
    <w:p>
      <w:pPr>
        <w:pStyle w:val="BodyText"/>
        <w:spacing w:before="4"/>
        <w:rPr>
          <w:i/>
          <w:sz w:val="16"/>
        </w:rPr>
      </w:pPr>
    </w:p>
    <w:p>
      <w:pPr>
        <w:pStyle w:val="ListParagraph"/>
        <w:numPr>
          <w:ilvl w:val="2"/>
          <w:numId w:val="27"/>
        </w:numPr>
        <w:tabs>
          <w:tab w:pos="1132" w:val="left" w:leader="none"/>
        </w:tabs>
        <w:spacing w:line="240" w:lineRule="auto" w:before="1" w:after="0"/>
        <w:ind w:left="1139" w:right="845" w:hanging="358"/>
        <w:jc w:val="both"/>
        <w:rPr>
          <w:sz w:val="22"/>
        </w:rPr>
      </w:pPr>
      <w:r>
        <w:rPr>
          <w:sz w:val="22"/>
        </w:rPr>
        <w:t>Briefly describe the objectives of your proposed work. Why are they pertinent to the work programme topic? Are they measurable and verifiable? Are they realistically achievable?</w:t>
      </w:r>
    </w:p>
    <w:p>
      <w:pPr>
        <w:pStyle w:val="BodyText"/>
        <w:spacing w:before="4"/>
        <w:rPr>
          <w:sz w:val="16"/>
        </w:rPr>
      </w:pPr>
    </w:p>
    <w:p>
      <w:pPr>
        <w:pStyle w:val="ListParagraph"/>
        <w:numPr>
          <w:ilvl w:val="2"/>
          <w:numId w:val="27"/>
        </w:numPr>
        <w:tabs>
          <w:tab w:pos="1133" w:val="left" w:leader="none"/>
        </w:tabs>
        <w:spacing w:line="240" w:lineRule="auto" w:before="0" w:after="0"/>
        <w:ind w:left="1139" w:right="844" w:hanging="358"/>
        <w:jc w:val="both"/>
        <w:rPr>
          <w:sz w:val="22"/>
        </w:rPr>
      </w:pPr>
      <w:r>
        <w:rPr>
          <w:sz w:val="22"/>
        </w:rPr>
        <w:t>Describe how your project goes beyond the state-of-the-art, and the extent the proposed work is ambitious. Indicate any exceptional ground-breaking R&amp;I, novel concepts and approaches, new products, services or business and organisational models. Where relevant, illustrate the advance by referring to products and services already available on the market. Refer to any patent or publication search carried </w:t>
      </w:r>
      <w:r>
        <w:rPr>
          <w:spacing w:val="-4"/>
          <w:sz w:val="22"/>
        </w:rPr>
        <w:t>out.</w:t>
      </w:r>
    </w:p>
    <w:p>
      <w:pPr>
        <w:pStyle w:val="BodyText"/>
        <w:spacing w:before="3"/>
        <w:rPr>
          <w:sz w:val="16"/>
        </w:rPr>
      </w:pPr>
    </w:p>
    <w:p>
      <w:pPr>
        <w:pStyle w:val="ListParagraph"/>
        <w:numPr>
          <w:ilvl w:val="2"/>
          <w:numId w:val="27"/>
        </w:numPr>
        <w:tabs>
          <w:tab w:pos="1132" w:val="left" w:leader="none"/>
        </w:tabs>
        <w:spacing w:line="240" w:lineRule="auto" w:before="0" w:after="0"/>
        <w:ind w:left="1139" w:right="842" w:hanging="358"/>
        <w:jc w:val="both"/>
        <w:rPr>
          <w:sz w:val="22"/>
        </w:rPr>
      </w:pPr>
      <w:r>
        <w:rPr>
          <w:sz w:val="22"/>
        </w:rPr>
        <w:t>Describe where the proposed work is positioned in terms of R&amp;I maturity (i.e. where it is situated in the spectrum from ‘idea to application’, or from ‘lab to market’). Where applicable, provide an indication of the Technology Readiness Level, if possible distinguishing the start and by the end of the project.</w:t>
      </w:r>
    </w:p>
    <w:p>
      <w:pPr>
        <w:pStyle w:val="BodyText"/>
        <w:spacing w:before="5"/>
        <w:rPr>
          <w:sz w:val="16"/>
        </w:rPr>
      </w:pPr>
    </w:p>
    <w:p>
      <w:pPr>
        <w:spacing w:before="0"/>
        <w:ind w:left="1830" w:right="846" w:hanging="358"/>
        <w:jc w:val="both"/>
        <w:rPr>
          <w:i/>
          <w:sz w:val="22"/>
        </w:rPr>
      </w:pPr>
      <w:r>
        <w:rPr/>
        <w:drawing>
          <wp:inline distT="0" distB="0" distL="0" distR="0">
            <wp:extent cx="114300" cy="114299"/>
            <wp:effectExtent l="0" t="0" r="0" b="0"/>
            <wp:docPr id="305" name="image19.png" descr="*"/>
            <wp:cNvGraphicFramePr>
              <a:graphicFrameLocks noChangeAspect="1"/>
            </wp:cNvGraphicFramePr>
            <a:graphic>
              <a:graphicData uri="http://schemas.openxmlformats.org/drawingml/2006/picture">
                <pic:pic>
                  <pic:nvPicPr>
                    <pic:cNvPr id="306"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sz w:val="20"/>
        </w:rPr>
        <w:t> </w:t>
      </w:r>
      <w:r>
        <w:rPr>
          <w:i/>
          <w:sz w:val="22"/>
        </w:rPr>
        <w:t>Please bear in mind that advances beyond the state of the art must be interpreted in the light of</w:t>
      </w:r>
      <w:r>
        <w:rPr>
          <w:i/>
          <w:spacing w:val="40"/>
          <w:sz w:val="22"/>
        </w:rPr>
        <w:t> </w:t>
      </w:r>
      <w:r>
        <w:rPr>
          <w:i/>
          <w:sz w:val="22"/>
        </w:rPr>
        <w:t>the positioning of the project. Expectations will not be the same for RIAs at lower TRL, compared with Innovation Actions at high TRLs.</w:t>
      </w:r>
    </w:p>
    <w:p>
      <w:pPr>
        <w:pStyle w:val="BodyText"/>
        <w:spacing w:before="9"/>
        <w:rPr>
          <w:i/>
          <w:sz w:val="16"/>
        </w:rPr>
      </w:pPr>
    </w:p>
    <w:p>
      <w:pPr>
        <w:spacing w:before="0"/>
        <w:ind w:left="411" w:right="0" w:firstLine="0"/>
        <w:jc w:val="left"/>
        <w:rPr>
          <w:sz w:val="18"/>
        </w:rPr>
      </w:pPr>
      <w:r>
        <w:rPr>
          <w:color w:val="B5B5B5"/>
          <w:spacing w:val="-2"/>
          <w:sz w:val="18"/>
        </w:rPr>
        <w:t>#§PRJ-OBJ-</w:t>
      </w:r>
      <w:r>
        <w:rPr>
          <w:color w:val="B5B5B5"/>
          <w:spacing w:val="-4"/>
          <w:sz w:val="18"/>
        </w:rPr>
        <w:t>PO§#</w:t>
      </w:r>
    </w:p>
    <w:p>
      <w:pPr>
        <w:pStyle w:val="BodyText"/>
        <w:rPr>
          <w:sz w:val="16"/>
        </w:rPr>
      </w:pPr>
    </w:p>
    <w:p>
      <w:pPr>
        <w:pStyle w:val="ListParagraph"/>
        <w:numPr>
          <w:ilvl w:val="1"/>
          <w:numId w:val="27"/>
        </w:numPr>
        <w:tabs>
          <w:tab w:pos="1131" w:val="left" w:leader="none"/>
          <w:tab w:pos="1133" w:val="left" w:leader="none"/>
        </w:tabs>
        <w:spacing w:line="240" w:lineRule="auto" w:before="1" w:after="0"/>
        <w:ind w:left="1132" w:right="0" w:hanging="722"/>
        <w:jc w:val="left"/>
        <w:rPr>
          <w:i/>
          <w:sz w:val="22"/>
        </w:rPr>
      </w:pPr>
      <w:r>
        <w:rPr>
          <w:b/>
          <w:sz w:val="22"/>
        </w:rPr>
        <w:t>Methodology</w:t>
      </w:r>
      <w:r>
        <w:rPr>
          <w:b/>
          <w:spacing w:val="-4"/>
          <w:sz w:val="22"/>
        </w:rPr>
        <w:t> </w:t>
      </w:r>
      <w:r>
        <w:rPr>
          <w:color w:val="B5B5B5"/>
          <w:sz w:val="18"/>
        </w:rPr>
        <w:t>#@CON-MET-CM@#</w:t>
      </w:r>
      <w:r>
        <w:rPr>
          <w:color w:val="B5B5B5"/>
          <w:spacing w:val="-5"/>
          <w:sz w:val="18"/>
        </w:rPr>
        <w:t> </w:t>
      </w:r>
      <w:r>
        <w:rPr>
          <w:color w:val="B5B5B5"/>
          <w:sz w:val="18"/>
        </w:rPr>
        <w:t>#@COM-PLE-CP@#</w:t>
      </w:r>
      <w:r>
        <w:rPr>
          <w:color w:val="B5B5B5"/>
          <w:spacing w:val="4"/>
          <w:sz w:val="18"/>
        </w:rPr>
        <w:t> </w:t>
      </w:r>
      <w:r>
        <w:rPr>
          <w:i/>
          <w:sz w:val="22"/>
        </w:rPr>
        <w:t>[e.g.</w:t>
      </w:r>
      <w:r>
        <w:rPr>
          <w:i/>
          <w:spacing w:val="-8"/>
          <w:sz w:val="22"/>
        </w:rPr>
        <w:t> </w:t>
      </w:r>
      <w:r>
        <w:rPr>
          <w:i/>
          <w:sz w:val="22"/>
        </w:rPr>
        <w:t>14</w:t>
      </w:r>
      <w:r>
        <w:rPr>
          <w:i/>
          <w:spacing w:val="-3"/>
          <w:sz w:val="22"/>
        </w:rPr>
        <w:t> </w:t>
      </w:r>
      <w:r>
        <w:rPr>
          <w:i/>
          <w:spacing w:val="-2"/>
          <w:sz w:val="22"/>
        </w:rPr>
        <w:t>pages]</w:t>
      </w:r>
    </w:p>
    <w:p>
      <w:pPr>
        <w:pStyle w:val="BodyText"/>
        <w:spacing w:before="4"/>
        <w:rPr>
          <w:i/>
          <w:sz w:val="16"/>
        </w:rPr>
      </w:pPr>
    </w:p>
    <w:p>
      <w:pPr>
        <w:pStyle w:val="ListParagraph"/>
        <w:numPr>
          <w:ilvl w:val="2"/>
          <w:numId w:val="27"/>
        </w:numPr>
        <w:tabs>
          <w:tab w:pos="1133" w:val="left" w:leader="none"/>
        </w:tabs>
        <w:spacing w:line="240" w:lineRule="auto" w:before="0" w:after="0"/>
        <w:ind w:left="1132" w:right="843" w:hanging="361"/>
        <w:jc w:val="both"/>
        <w:rPr>
          <w:i/>
          <w:sz w:val="22"/>
        </w:rPr>
      </w:pPr>
      <w:r>
        <w:rPr>
          <w:sz w:val="22"/>
        </w:rPr>
        <w:t>Describe and explain the overall methodology, including the concepts, models and assumptions that underpin your work. Explain how this will enable you to deliver your project’s objectives. Refer to any important challenges you may have identified in the chosen methodology and how you intend to overcome them. </w:t>
      </w:r>
      <w:r>
        <w:rPr>
          <w:i/>
          <w:sz w:val="22"/>
        </w:rPr>
        <w:t>[e.g. 10</w:t>
      </w:r>
      <w:r>
        <w:rPr>
          <w:i/>
          <w:spacing w:val="40"/>
          <w:sz w:val="22"/>
        </w:rPr>
        <w:t> </w:t>
      </w:r>
      <w:r>
        <w:rPr>
          <w:i/>
          <w:sz w:val="22"/>
        </w:rPr>
        <w:t>pages]</w:t>
      </w:r>
    </w:p>
    <w:p>
      <w:pPr>
        <w:pStyle w:val="BodyText"/>
        <w:spacing w:before="5"/>
        <w:rPr>
          <w:i/>
          <w:sz w:val="16"/>
        </w:rPr>
      </w:pPr>
    </w:p>
    <w:p>
      <w:pPr>
        <w:spacing w:before="0"/>
        <w:ind w:left="1830" w:right="847" w:hanging="358"/>
        <w:jc w:val="both"/>
        <w:rPr>
          <w:i/>
          <w:sz w:val="22"/>
        </w:rPr>
      </w:pPr>
      <w:r>
        <w:rPr/>
        <w:drawing>
          <wp:inline distT="0" distB="0" distL="0" distR="0">
            <wp:extent cx="114300" cy="114299"/>
            <wp:effectExtent l="0" t="0" r="0" b="0"/>
            <wp:docPr id="307" name="image19.png" descr="*"/>
            <wp:cNvGraphicFramePr>
              <a:graphicFrameLocks noChangeAspect="1"/>
            </wp:cNvGraphicFramePr>
            <a:graphic>
              <a:graphicData uri="http://schemas.openxmlformats.org/drawingml/2006/picture">
                <pic:pic>
                  <pic:nvPicPr>
                    <pic:cNvPr id="308"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40"/>
          <w:sz w:val="20"/>
        </w:rPr>
        <w:t> </w:t>
      </w:r>
      <w:r>
        <w:rPr>
          <w:i/>
          <w:sz w:val="22"/>
        </w:rPr>
        <w:t>This section should be presented as a narrative. The detailed tasks and work packages are</w:t>
      </w:r>
      <w:r>
        <w:rPr>
          <w:i/>
          <w:spacing w:val="40"/>
          <w:sz w:val="22"/>
        </w:rPr>
        <w:t> </w:t>
      </w:r>
      <w:r>
        <w:rPr>
          <w:i/>
          <w:sz w:val="22"/>
        </w:rPr>
        <w:t>described below under ‘Implementation’.</w:t>
      </w:r>
    </w:p>
    <w:p>
      <w:pPr>
        <w:pStyle w:val="BodyText"/>
        <w:spacing w:before="6"/>
        <w:rPr>
          <w:i/>
          <w:sz w:val="16"/>
        </w:rPr>
      </w:pPr>
    </w:p>
    <w:p>
      <w:pPr>
        <w:spacing w:line="240" w:lineRule="auto" w:before="1"/>
        <w:ind w:left="1830" w:right="844" w:hanging="358"/>
        <w:jc w:val="both"/>
        <w:rPr>
          <w:i/>
          <w:sz w:val="22"/>
        </w:rPr>
      </w:pPr>
      <w:r>
        <w:rPr/>
        <w:drawing>
          <wp:inline distT="0" distB="0" distL="0" distR="0">
            <wp:extent cx="114300" cy="114299"/>
            <wp:effectExtent l="0" t="0" r="0" b="0"/>
            <wp:docPr id="309" name="image19.png" descr="*"/>
            <wp:cNvGraphicFramePr>
              <a:graphicFrameLocks noChangeAspect="1"/>
            </wp:cNvGraphicFramePr>
            <a:graphic>
              <a:graphicData uri="http://schemas.openxmlformats.org/drawingml/2006/picture">
                <pic:pic>
                  <pic:nvPicPr>
                    <pic:cNvPr id="310"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80"/>
          <w:sz w:val="20"/>
        </w:rPr>
        <w:t> </w:t>
      </w:r>
      <w:r>
        <w:rPr>
          <w:i/>
          <w:sz w:val="22"/>
        </w:rPr>
        <w:t>Where relevant, include how the project methodology complies with the ‘do no significant harm’</w:t>
      </w:r>
      <w:r>
        <w:rPr>
          <w:i/>
          <w:sz w:val="22"/>
        </w:rPr>
        <w:t> principle as per Article</w:t>
      </w:r>
      <w:r>
        <w:rPr>
          <w:i/>
          <w:spacing w:val="-1"/>
          <w:sz w:val="22"/>
        </w:rPr>
        <w:t> </w:t>
      </w:r>
      <w:r>
        <w:rPr>
          <w:i/>
          <w:sz w:val="22"/>
        </w:rPr>
        <w:t>17 of </w:t>
      </w:r>
      <w:hyperlink r:id="rId64">
        <w:r>
          <w:rPr>
            <w:i/>
            <w:color w:val="0087CC"/>
            <w:sz w:val="22"/>
            <w:u w:val="single" w:color="0087CC"/>
          </w:rPr>
          <w:t>Regulation (EU) No 2020/852</w:t>
        </w:r>
      </w:hyperlink>
      <w:r>
        <w:rPr>
          <w:i/>
          <w:color w:val="0087CC"/>
          <w:sz w:val="22"/>
        </w:rPr>
        <w:t> </w:t>
      </w:r>
      <w:r>
        <w:rPr>
          <w:i/>
          <w:sz w:val="22"/>
        </w:rPr>
        <w:t>on the establishment of a framework to facilitate</w:t>
      </w:r>
      <w:r>
        <w:rPr>
          <w:i/>
          <w:spacing w:val="-2"/>
          <w:sz w:val="22"/>
        </w:rPr>
        <w:t> </w:t>
      </w:r>
      <w:r>
        <w:rPr>
          <w:i/>
          <w:sz w:val="22"/>
        </w:rPr>
        <w:t>sustainable</w:t>
      </w:r>
      <w:r>
        <w:rPr>
          <w:i/>
          <w:spacing w:val="-2"/>
          <w:sz w:val="22"/>
        </w:rPr>
        <w:t> </w:t>
      </w:r>
      <w:r>
        <w:rPr>
          <w:i/>
          <w:sz w:val="22"/>
        </w:rPr>
        <w:t>investment</w:t>
      </w:r>
      <w:r>
        <w:rPr>
          <w:i/>
          <w:spacing w:val="-2"/>
          <w:sz w:val="22"/>
        </w:rPr>
        <w:t> </w:t>
      </w:r>
      <w:r>
        <w:rPr>
          <w:i/>
          <w:sz w:val="22"/>
        </w:rPr>
        <w:t>(i.e.</w:t>
      </w:r>
      <w:r>
        <w:rPr>
          <w:i/>
          <w:spacing w:val="-2"/>
          <w:sz w:val="22"/>
        </w:rPr>
        <w:t> </w:t>
      </w:r>
      <w:r>
        <w:rPr>
          <w:i/>
          <w:sz w:val="22"/>
        </w:rPr>
        <w:t>the</w:t>
      </w:r>
      <w:r>
        <w:rPr>
          <w:i/>
          <w:spacing w:val="-2"/>
          <w:sz w:val="22"/>
        </w:rPr>
        <w:t> </w:t>
      </w:r>
      <w:r>
        <w:rPr>
          <w:i/>
          <w:sz w:val="22"/>
        </w:rPr>
        <w:t>so-called</w:t>
      </w:r>
      <w:r>
        <w:rPr>
          <w:i/>
          <w:spacing w:val="-3"/>
          <w:sz w:val="22"/>
        </w:rPr>
        <w:t> </w:t>
      </w:r>
      <w:r>
        <w:rPr>
          <w:i/>
          <w:sz w:val="22"/>
        </w:rPr>
        <w:t>'EU</w:t>
      </w:r>
      <w:r>
        <w:rPr>
          <w:i/>
          <w:spacing w:val="-4"/>
          <w:sz w:val="22"/>
        </w:rPr>
        <w:t> </w:t>
      </w:r>
      <w:r>
        <w:rPr>
          <w:i/>
          <w:sz w:val="22"/>
        </w:rPr>
        <w:t>Taxonomy</w:t>
      </w:r>
      <w:r>
        <w:rPr>
          <w:i/>
          <w:spacing w:val="-2"/>
          <w:sz w:val="22"/>
        </w:rPr>
        <w:t> </w:t>
      </w:r>
      <w:r>
        <w:rPr>
          <w:i/>
          <w:sz w:val="22"/>
        </w:rPr>
        <w:t>Regulation').</w:t>
      </w:r>
      <w:r>
        <w:rPr>
          <w:i/>
          <w:spacing w:val="-2"/>
          <w:sz w:val="22"/>
        </w:rPr>
        <w:t> </w:t>
      </w:r>
      <w:r>
        <w:rPr>
          <w:i/>
          <w:sz w:val="22"/>
        </w:rPr>
        <w:t>This</w:t>
      </w:r>
      <w:r>
        <w:rPr>
          <w:i/>
          <w:spacing w:val="-1"/>
          <w:sz w:val="22"/>
        </w:rPr>
        <w:t> </w:t>
      </w:r>
      <w:r>
        <w:rPr>
          <w:i/>
          <w:sz w:val="22"/>
        </w:rPr>
        <w:t>means</w:t>
      </w:r>
      <w:r>
        <w:rPr>
          <w:i/>
          <w:spacing w:val="-4"/>
          <w:sz w:val="22"/>
        </w:rPr>
        <w:t> </w:t>
      </w:r>
      <w:r>
        <w:rPr>
          <w:i/>
          <w:sz w:val="22"/>
        </w:rPr>
        <w:t>that</w:t>
      </w:r>
      <w:r>
        <w:rPr>
          <w:i/>
          <w:spacing w:val="-1"/>
          <w:sz w:val="22"/>
        </w:rPr>
        <w:t> </w:t>
      </w:r>
      <w:r>
        <w:rPr>
          <w:i/>
          <w:sz w:val="22"/>
        </w:rPr>
        <w:t>the methodology is designed in a way it is not significantly harming any of the six environmental objectives of the EU Taxonomy Regulation.</w:t>
      </w:r>
    </w:p>
    <w:p>
      <w:pPr>
        <w:spacing w:before="198"/>
        <w:ind w:left="1830" w:right="845" w:hanging="358"/>
        <w:jc w:val="both"/>
        <w:rPr>
          <w:i/>
          <w:sz w:val="22"/>
        </w:rPr>
      </w:pPr>
      <w:r>
        <w:rPr/>
        <w:drawing>
          <wp:inline distT="0" distB="0" distL="0" distR="0">
            <wp:extent cx="114300" cy="114299"/>
            <wp:effectExtent l="0" t="0" r="0" b="0"/>
            <wp:docPr id="311" name="image19.png" descr="*"/>
            <wp:cNvGraphicFramePr>
              <a:graphicFrameLocks noChangeAspect="1"/>
            </wp:cNvGraphicFramePr>
            <a:graphic>
              <a:graphicData uri="http://schemas.openxmlformats.org/drawingml/2006/picture">
                <pic:pic>
                  <pic:nvPicPr>
                    <pic:cNvPr id="312"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40"/>
          <w:sz w:val="20"/>
        </w:rPr>
        <w:t> </w:t>
      </w:r>
      <w:r>
        <w:rPr>
          <w:i/>
          <w:sz w:val="22"/>
        </w:rPr>
        <w:t>If you plan to use, develop and/or deploy artificial intellingence (AI) based systems and/or</w:t>
      </w:r>
      <w:r>
        <w:rPr>
          <w:i/>
          <w:sz w:val="22"/>
        </w:rPr>
        <w:t> techniques you must demonstrate their technical robustness. AI-based systems or techniques should be, or be developed to become:</w:t>
      </w:r>
    </w:p>
    <w:p>
      <w:pPr>
        <w:spacing w:after="0"/>
        <w:jc w:val="both"/>
        <w:rPr>
          <w:sz w:val="22"/>
        </w:rPr>
        <w:sectPr>
          <w:pgSz w:w="11910" w:h="16840"/>
          <w:pgMar w:header="427" w:footer="938" w:top="800" w:bottom="1120" w:left="440" w:right="0"/>
        </w:sectPr>
      </w:pPr>
    </w:p>
    <w:p>
      <w:pPr>
        <w:pStyle w:val="BodyText"/>
        <w:rPr>
          <w:i/>
          <w:sz w:val="20"/>
        </w:rPr>
      </w:pPr>
    </w:p>
    <w:p>
      <w:pPr>
        <w:pStyle w:val="BodyText"/>
        <w:rPr>
          <w:i/>
          <w:sz w:val="20"/>
        </w:rPr>
      </w:pPr>
    </w:p>
    <w:p>
      <w:pPr>
        <w:pStyle w:val="BodyText"/>
        <w:spacing w:before="3"/>
        <w:rPr>
          <w:i/>
          <w:sz w:val="21"/>
        </w:rPr>
      </w:pPr>
    </w:p>
    <w:p>
      <w:pPr>
        <w:pStyle w:val="ListParagraph"/>
        <w:numPr>
          <w:ilvl w:val="3"/>
          <w:numId w:val="27"/>
        </w:numPr>
        <w:tabs>
          <w:tab w:pos="2572" w:val="left" w:leader="none"/>
        </w:tabs>
        <w:spacing w:line="240" w:lineRule="auto" w:before="0" w:after="0"/>
        <w:ind w:left="2572" w:right="848" w:hanging="360"/>
        <w:jc w:val="both"/>
        <w:rPr>
          <w:i/>
          <w:sz w:val="22"/>
        </w:rPr>
      </w:pPr>
      <w:r>
        <w:rPr>
          <w:i/>
          <w:sz w:val="22"/>
        </w:rPr>
        <w:t>technically robust, accurate and reproducible, and able to deal with and inform about</w:t>
      </w:r>
      <w:r>
        <w:rPr>
          <w:i/>
          <w:sz w:val="22"/>
        </w:rPr>
        <w:t> possible failures, inaccuracies and errors, proportionate to the assessed risk they pose</w:t>
      </w:r>
    </w:p>
    <w:p>
      <w:pPr>
        <w:pStyle w:val="BodyText"/>
        <w:spacing w:before="5"/>
        <w:rPr>
          <w:i/>
          <w:sz w:val="16"/>
        </w:rPr>
      </w:pPr>
    </w:p>
    <w:p>
      <w:pPr>
        <w:pStyle w:val="ListParagraph"/>
        <w:numPr>
          <w:ilvl w:val="3"/>
          <w:numId w:val="27"/>
        </w:numPr>
        <w:tabs>
          <w:tab w:pos="2572" w:val="left" w:leader="none"/>
        </w:tabs>
        <w:spacing w:line="240" w:lineRule="auto" w:before="0" w:after="0"/>
        <w:ind w:left="2572" w:right="846" w:hanging="360"/>
        <w:jc w:val="both"/>
        <w:rPr>
          <w:i/>
          <w:sz w:val="22"/>
        </w:rPr>
      </w:pPr>
      <w:r>
        <w:rPr>
          <w:i/>
          <w:sz w:val="22"/>
        </w:rPr>
        <w:t>socially robust, in that they duly consider the context and environment in which they</w:t>
      </w:r>
      <w:r>
        <w:rPr>
          <w:i/>
          <w:sz w:val="22"/>
        </w:rPr>
        <w:t> </w:t>
      </w:r>
      <w:r>
        <w:rPr>
          <w:i/>
          <w:spacing w:val="-2"/>
          <w:sz w:val="22"/>
        </w:rPr>
        <w:t>operate</w:t>
      </w:r>
    </w:p>
    <w:p>
      <w:pPr>
        <w:pStyle w:val="BodyText"/>
        <w:spacing w:before="4"/>
        <w:rPr>
          <w:i/>
          <w:sz w:val="16"/>
        </w:rPr>
      </w:pPr>
    </w:p>
    <w:p>
      <w:pPr>
        <w:pStyle w:val="ListParagraph"/>
        <w:numPr>
          <w:ilvl w:val="3"/>
          <w:numId w:val="27"/>
        </w:numPr>
        <w:tabs>
          <w:tab w:pos="2572" w:val="left" w:leader="none"/>
        </w:tabs>
        <w:spacing w:line="240" w:lineRule="auto" w:before="0" w:after="0"/>
        <w:ind w:left="2572" w:right="844" w:hanging="360"/>
        <w:jc w:val="both"/>
        <w:rPr>
          <w:i/>
          <w:sz w:val="22"/>
        </w:rPr>
      </w:pPr>
      <w:r>
        <w:rPr>
          <w:i/>
          <w:sz w:val="22"/>
        </w:rPr>
        <w:t>reliable and function as intended, minimizing unintentional and unexpected harm,</w:t>
      </w:r>
      <w:r>
        <w:rPr>
          <w:i/>
          <w:sz w:val="22"/>
        </w:rPr>
        <w:t> preventing unacceptable harm and safeguarding the physical and mental integrity of </w:t>
      </w:r>
      <w:r>
        <w:rPr>
          <w:i/>
          <w:spacing w:val="-2"/>
          <w:sz w:val="22"/>
        </w:rPr>
        <w:t>humans</w:t>
      </w:r>
    </w:p>
    <w:p>
      <w:pPr>
        <w:pStyle w:val="BodyText"/>
        <w:spacing w:before="5"/>
        <w:rPr>
          <w:i/>
          <w:sz w:val="16"/>
        </w:rPr>
      </w:pPr>
    </w:p>
    <w:p>
      <w:pPr>
        <w:pStyle w:val="ListParagraph"/>
        <w:numPr>
          <w:ilvl w:val="2"/>
          <w:numId w:val="27"/>
        </w:numPr>
        <w:tabs>
          <w:tab w:pos="1132" w:val="left" w:leader="none"/>
        </w:tabs>
        <w:spacing w:line="240" w:lineRule="auto" w:before="0" w:after="0"/>
        <w:ind w:left="1138" w:right="842" w:hanging="358"/>
        <w:jc w:val="both"/>
        <w:rPr>
          <w:i/>
          <w:sz w:val="22"/>
        </w:rPr>
      </w:pPr>
      <w:r>
        <w:rPr>
          <w:i/>
          <w:sz w:val="22"/>
        </w:rPr>
        <w:t>able to provide a suitable explanation of their decision-making processes, whenever they can have a</w:t>
      </w:r>
      <w:r>
        <w:rPr>
          <w:i/>
          <w:sz w:val="22"/>
        </w:rPr>
        <w:t> significant impact on people’s lives.</w:t>
      </w:r>
      <w:r>
        <w:rPr>
          <w:i/>
          <w:spacing w:val="-4"/>
          <w:sz w:val="22"/>
        </w:rPr>
        <w:t> </w:t>
      </w:r>
      <w:r>
        <w:rPr>
          <w:sz w:val="22"/>
        </w:rPr>
        <w:t>Describe any national or international research and innovation activities whose results will feed into the project, and how that link will be established; </w:t>
      </w:r>
      <w:r>
        <w:rPr>
          <w:i/>
          <w:sz w:val="22"/>
        </w:rPr>
        <w:t>[e.g. 1 pages]</w:t>
      </w:r>
    </w:p>
    <w:p>
      <w:pPr>
        <w:pStyle w:val="BodyText"/>
        <w:spacing w:before="5"/>
        <w:rPr>
          <w:i/>
          <w:sz w:val="16"/>
        </w:rPr>
      </w:pPr>
    </w:p>
    <w:p>
      <w:pPr>
        <w:pStyle w:val="ListParagraph"/>
        <w:numPr>
          <w:ilvl w:val="2"/>
          <w:numId w:val="27"/>
        </w:numPr>
        <w:tabs>
          <w:tab w:pos="1132" w:val="left" w:leader="none"/>
        </w:tabs>
        <w:spacing w:line="240" w:lineRule="auto" w:before="0" w:after="0"/>
        <w:ind w:left="1138" w:right="846" w:hanging="358"/>
        <w:jc w:val="both"/>
        <w:rPr>
          <w:i/>
          <w:sz w:val="22"/>
        </w:rPr>
      </w:pPr>
      <w:r>
        <w:rPr>
          <w:sz w:val="22"/>
        </w:rPr>
        <w:t>Explain how expertise and methods from different disciplines will be brought together and integrated in pursuit</w:t>
      </w:r>
      <w:r>
        <w:rPr>
          <w:spacing w:val="-1"/>
          <w:sz w:val="22"/>
        </w:rPr>
        <w:t> </w:t>
      </w:r>
      <w:r>
        <w:rPr>
          <w:sz w:val="22"/>
        </w:rPr>
        <w:t>of</w:t>
      </w:r>
      <w:r>
        <w:rPr>
          <w:spacing w:val="-2"/>
          <w:sz w:val="22"/>
        </w:rPr>
        <w:t> </w:t>
      </w:r>
      <w:r>
        <w:rPr>
          <w:sz w:val="22"/>
        </w:rPr>
        <w:t>your</w:t>
      </w:r>
      <w:r>
        <w:rPr>
          <w:spacing w:val="-4"/>
          <w:sz w:val="22"/>
        </w:rPr>
        <w:t> </w:t>
      </w:r>
      <w:r>
        <w:rPr>
          <w:sz w:val="22"/>
        </w:rPr>
        <w:t>objectives.</w:t>
      </w:r>
      <w:r>
        <w:rPr>
          <w:spacing w:val="-2"/>
          <w:sz w:val="22"/>
        </w:rPr>
        <w:t> </w:t>
      </w:r>
      <w:r>
        <w:rPr>
          <w:sz w:val="22"/>
        </w:rPr>
        <w:t>If</w:t>
      </w:r>
      <w:r>
        <w:rPr>
          <w:spacing w:val="-2"/>
          <w:sz w:val="22"/>
        </w:rPr>
        <w:t> </w:t>
      </w:r>
      <w:r>
        <w:rPr>
          <w:sz w:val="22"/>
        </w:rPr>
        <w:t>you</w:t>
      </w:r>
      <w:r>
        <w:rPr>
          <w:spacing w:val="-5"/>
          <w:sz w:val="22"/>
        </w:rPr>
        <w:t> </w:t>
      </w:r>
      <w:r>
        <w:rPr>
          <w:sz w:val="22"/>
        </w:rPr>
        <w:t>consider</w:t>
      </w:r>
      <w:r>
        <w:rPr>
          <w:spacing w:val="-4"/>
          <w:sz w:val="22"/>
        </w:rPr>
        <w:t> </w:t>
      </w:r>
      <w:r>
        <w:rPr>
          <w:sz w:val="22"/>
        </w:rPr>
        <w:t>that</w:t>
      </w:r>
      <w:r>
        <w:rPr>
          <w:spacing w:val="-1"/>
          <w:sz w:val="22"/>
        </w:rPr>
        <w:t> </w:t>
      </w:r>
      <w:r>
        <w:rPr>
          <w:sz w:val="22"/>
        </w:rPr>
        <w:t>an</w:t>
      </w:r>
      <w:r>
        <w:rPr>
          <w:spacing w:val="-3"/>
          <w:sz w:val="22"/>
        </w:rPr>
        <w:t> </w:t>
      </w:r>
      <w:r>
        <w:rPr>
          <w:sz w:val="22"/>
        </w:rPr>
        <w:t>inter-disciplinary</w:t>
      </w:r>
      <w:r>
        <w:rPr>
          <w:spacing w:val="-1"/>
          <w:sz w:val="22"/>
        </w:rPr>
        <w:t> </w:t>
      </w:r>
      <w:r>
        <w:rPr>
          <w:sz w:val="22"/>
        </w:rPr>
        <w:t>approach</w:t>
      </w:r>
      <w:r>
        <w:rPr>
          <w:spacing w:val="-3"/>
          <w:sz w:val="22"/>
        </w:rPr>
        <w:t> </w:t>
      </w:r>
      <w:r>
        <w:rPr>
          <w:sz w:val="22"/>
        </w:rPr>
        <w:t>is</w:t>
      </w:r>
      <w:r>
        <w:rPr>
          <w:spacing w:val="-4"/>
          <w:sz w:val="22"/>
        </w:rPr>
        <w:t> </w:t>
      </w:r>
      <w:r>
        <w:rPr>
          <w:sz w:val="22"/>
        </w:rPr>
        <w:t>unnecessary</w:t>
      </w:r>
      <w:r>
        <w:rPr>
          <w:spacing w:val="-1"/>
          <w:sz w:val="22"/>
        </w:rPr>
        <w:t> </w:t>
      </w:r>
      <w:r>
        <w:rPr>
          <w:sz w:val="22"/>
        </w:rPr>
        <w:t>in</w:t>
      </w:r>
      <w:r>
        <w:rPr>
          <w:spacing w:val="-3"/>
          <w:sz w:val="22"/>
        </w:rPr>
        <w:t> </w:t>
      </w:r>
      <w:r>
        <w:rPr>
          <w:sz w:val="22"/>
        </w:rPr>
        <w:t>the</w:t>
      </w:r>
      <w:r>
        <w:rPr>
          <w:spacing w:val="-4"/>
          <w:sz w:val="22"/>
        </w:rPr>
        <w:t> </w:t>
      </w:r>
      <w:r>
        <w:rPr>
          <w:sz w:val="22"/>
        </w:rPr>
        <w:t>context of the proposed work, please provide a justification. </w:t>
      </w:r>
      <w:r>
        <w:rPr>
          <w:i/>
          <w:sz w:val="22"/>
        </w:rPr>
        <w:t>[e.g. 1/2 page]</w:t>
      </w:r>
    </w:p>
    <w:p>
      <w:pPr>
        <w:pStyle w:val="BodyText"/>
        <w:spacing w:before="5"/>
        <w:rPr>
          <w:i/>
          <w:sz w:val="16"/>
        </w:rPr>
      </w:pPr>
    </w:p>
    <w:p>
      <w:pPr>
        <w:pStyle w:val="ListParagraph"/>
        <w:numPr>
          <w:ilvl w:val="2"/>
          <w:numId w:val="27"/>
        </w:numPr>
        <w:tabs>
          <w:tab w:pos="1132" w:val="left" w:leader="none"/>
        </w:tabs>
        <w:spacing w:line="240" w:lineRule="auto" w:before="0" w:after="0"/>
        <w:ind w:left="1131" w:right="847" w:hanging="361"/>
        <w:jc w:val="both"/>
        <w:rPr>
          <w:i/>
          <w:sz w:val="22"/>
        </w:rPr>
      </w:pPr>
      <w:r>
        <w:rPr>
          <w:sz w:val="22"/>
        </w:rPr>
        <w:t>For topics where the work programme indicates the need for the integration of social sciences and humanities, show the role of these disciplines in the project or provide a justification if you consider that these disciplines are not relevant to your proposed project. </w:t>
      </w:r>
      <w:r>
        <w:rPr>
          <w:i/>
          <w:sz w:val="22"/>
        </w:rPr>
        <w:t>[e.g. 1/2 page]</w:t>
      </w:r>
    </w:p>
    <w:p>
      <w:pPr>
        <w:pStyle w:val="BodyText"/>
        <w:spacing w:before="3"/>
        <w:rPr>
          <w:i/>
          <w:sz w:val="16"/>
        </w:rPr>
      </w:pPr>
    </w:p>
    <w:p>
      <w:pPr>
        <w:pStyle w:val="ListParagraph"/>
        <w:numPr>
          <w:ilvl w:val="2"/>
          <w:numId w:val="27"/>
        </w:numPr>
        <w:tabs>
          <w:tab w:pos="1132" w:val="left" w:leader="none"/>
        </w:tabs>
        <w:spacing w:line="240" w:lineRule="auto" w:before="0" w:after="0"/>
        <w:ind w:left="1139" w:right="845" w:hanging="358"/>
        <w:jc w:val="both"/>
        <w:rPr>
          <w:sz w:val="22"/>
        </w:rPr>
      </w:pPr>
      <w:r>
        <w:rPr/>
        <w:pict>
          <v:rect style="position:absolute;margin-left:320.279999pt;margin-top:39.139088pt;width:4.92pt;height:.72pt;mso-position-horizontal-relative:page;mso-position-vertical-relative:paragraph;z-index:15750656" id="docshape150" filled="true" fillcolor="#000000" stroked="false">
            <v:fill type="solid"/>
            <w10:wrap type="none"/>
          </v:rect>
        </w:pict>
      </w:r>
      <w:r>
        <w:rPr>
          <w:sz w:val="22"/>
        </w:rPr>
        <w:t>Describe how the gender dimension (i.e. sex and/or gender analysis) is taken into account in the project’s research and innovation content </w:t>
      </w:r>
      <w:r>
        <w:rPr>
          <w:i/>
          <w:sz w:val="22"/>
        </w:rPr>
        <w:t>[e.g. 1 page]. If </w:t>
      </w:r>
      <w:r>
        <w:rPr>
          <w:sz w:val="22"/>
        </w:rPr>
        <w:t>you do not consider such a gender dimension to be relevant in your project, please provide a justification.</w:t>
      </w:r>
    </w:p>
    <w:p>
      <w:pPr>
        <w:pStyle w:val="BodyText"/>
        <w:spacing w:before="4"/>
        <w:rPr>
          <w:sz w:val="16"/>
        </w:rPr>
      </w:pPr>
    </w:p>
    <w:p>
      <w:pPr>
        <w:spacing w:before="0"/>
        <w:ind w:left="1830" w:right="845" w:hanging="358"/>
        <w:jc w:val="both"/>
        <w:rPr>
          <w:i/>
          <w:sz w:val="22"/>
        </w:rPr>
      </w:pPr>
      <w:r>
        <w:rPr/>
        <w:drawing>
          <wp:inline distT="0" distB="0" distL="0" distR="0">
            <wp:extent cx="114300" cy="114300"/>
            <wp:effectExtent l="0" t="0" r="0" b="0"/>
            <wp:docPr id="313" name="image19.png" descr="*"/>
            <wp:cNvGraphicFramePr>
              <a:graphicFrameLocks noChangeAspect="1"/>
            </wp:cNvGraphicFramePr>
            <a:graphic>
              <a:graphicData uri="http://schemas.openxmlformats.org/drawingml/2006/picture">
                <pic:pic>
                  <pic:nvPicPr>
                    <pic:cNvPr id="314" name="image19.png"/>
                    <pic:cNvPicPr/>
                  </pic:nvPicPr>
                  <pic:blipFill>
                    <a:blip r:embed="rId63" cstate="print"/>
                    <a:stretch>
                      <a:fillRect/>
                    </a:stretch>
                  </pic:blipFill>
                  <pic:spPr>
                    <a:xfrm>
                      <a:off x="0" y="0"/>
                      <a:ext cx="114300" cy="114300"/>
                    </a:xfrm>
                    <a:prstGeom prst="rect">
                      <a:avLst/>
                    </a:prstGeom>
                  </pic:spPr>
                </pic:pic>
              </a:graphicData>
            </a:graphic>
          </wp:inline>
        </w:drawing>
      </w:r>
      <w:r>
        <w:rPr/>
      </w:r>
      <w:r>
        <w:rPr>
          <w:rFonts w:ascii="Times New Roman"/>
          <w:spacing w:val="40"/>
          <w:sz w:val="20"/>
        </w:rPr>
        <w:t> </w:t>
      </w:r>
      <w:r>
        <w:rPr>
          <w:i/>
          <w:sz w:val="22"/>
        </w:rPr>
        <w:t>Note: This section is mandatory except for topics which have been identified in the work</w:t>
      </w:r>
      <w:r>
        <w:rPr>
          <w:i/>
          <w:spacing w:val="40"/>
          <w:sz w:val="22"/>
        </w:rPr>
        <w:t> </w:t>
      </w:r>
      <w:r>
        <w:rPr>
          <w:i/>
          <w:sz w:val="22"/>
        </w:rPr>
        <w:t>programme as not requiring the integration of the gender dimension into R&amp;I content.</w:t>
      </w:r>
    </w:p>
    <w:p>
      <w:pPr>
        <w:pStyle w:val="BodyText"/>
        <w:spacing w:before="7"/>
        <w:rPr>
          <w:i/>
          <w:sz w:val="16"/>
        </w:rPr>
      </w:pPr>
    </w:p>
    <w:p>
      <w:pPr>
        <w:spacing w:before="0"/>
        <w:ind w:left="1830" w:right="847" w:hanging="358"/>
        <w:jc w:val="both"/>
        <w:rPr>
          <w:i/>
          <w:sz w:val="22"/>
        </w:rPr>
      </w:pPr>
      <w:r>
        <w:rPr/>
        <w:drawing>
          <wp:inline distT="0" distB="0" distL="0" distR="0">
            <wp:extent cx="114300" cy="114299"/>
            <wp:effectExtent l="0" t="0" r="0" b="0"/>
            <wp:docPr id="315" name="image19.png" descr="*"/>
            <wp:cNvGraphicFramePr>
              <a:graphicFrameLocks noChangeAspect="1"/>
            </wp:cNvGraphicFramePr>
            <a:graphic>
              <a:graphicData uri="http://schemas.openxmlformats.org/drawingml/2006/picture">
                <pic:pic>
                  <pic:nvPicPr>
                    <pic:cNvPr id="316"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40"/>
          <w:sz w:val="20"/>
        </w:rPr>
        <w:t> </w:t>
      </w:r>
      <w:r>
        <w:rPr>
          <w:i/>
          <w:sz w:val="22"/>
        </w:rPr>
        <w:t>Remember that that this question relates to the </w:t>
      </w:r>
      <w:r>
        <w:rPr>
          <w:i/>
          <w:sz w:val="22"/>
          <w:u w:val="single"/>
        </w:rPr>
        <w:t>content</w:t>
      </w:r>
      <w:r>
        <w:rPr>
          <w:i/>
          <w:sz w:val="22"/>
        </w:rPr>
        <w:t> of the planned research and innovation</w:t>
      </w:r>
      <w:r>
        <w:rPr>
          <w:i/>
          <w:sz w:val="22"/>
        </w:rPr>
        <w:t> activities, and not to gender balance in the teams in charge of carrying out the project.</w:t>
      </w:r>
    </w:p>
    <w:p>
      <w:pPr>
        <w:pStyle w:val="BodyText"/>
        <w:spacing w:before="4"/>
        <w:rPr>
          <w:i/>
          <w:sz w:val="16"/>
        </w:rPr>
      </w:pPr>
    </w:p>
    <w:p>
      <w:pPr>
        <w:spacing w:before="1"/>
        <w:ind w:left="1830" w:right="844" w:hanging="358"/>
        <w:jc w:val="both"/>
        <w:rPr>
          <w:sz w:val="22"/>
        </w:rPr>
      </w:pPr>
      <w:r>
        <w:rPr/>
        <w:drawing>
          <wp:inline distT="0" distB="0" distL="0" distR="0">
            <wp:extent cx="114300" cy="114300"/>
            <wp:effectExtent l="0" t="0" r="0" b="0"/>
            <wp:docPr id="317" name="image19.png" descr="*"/>
            <wp:cNvGraphicFramePr>
              <a:graphicFrameLocks noChangeAspect="1"/>
            </wp:cNvGraphicFramePr>
            <a:graphic>
              <a:graphicData uri="http://schemas.openxmlformats.org/drawingml/2006/picture">
                <pic:pic>
                  <pic:nvPicPr>
                    <pic:cNvPr id="318" name="image19.png"/>
                    <pic:cNvPicPr/>
                  </pic:nvPicPr>
                  <pic:blipFill>
                    <a:blip r:embed="rId63" cstate="print"/>
                    <a:stretch>
                      <a:fillRect/>
                    </a:stretch>
                  </pic:blipFill>
                  <pic:spPr>
                    <a:xfrm>
                      <a:off x="0" y="0"/>
                      <a:ext cx="114300" cy="114300"/>
                    </a:xfrm>
                    <a:prstGeom prst="rect">
                      <a:avLst/>
                    </a:prstGeom>
                  </pic:spPr>
                </pic:pic>
              </a:graphicData>
            </a:graphic>
          </wp:inline>
        </w:drawing>
      </w:r>
      <w:r>
        <w:rPr/>
      </w:r>
      <w:r>
        <w:rPr>
          <w:rFonts w:ascii="Times New Roman"/>
          <w:spacing w:val="80"/>
          <w:sz w:val="20"/>
        </w:rPr>
        <w:t> </w:t>
      </w:r>
      <w:r>
        <w:rPr>
          <w:i/>
          <w:sz w:val="22"/>
        </w:rPr>
        <w:t>Sex and gender analysis refers to biological characteristics and social/cultural factors respectively.</w:t>
      </w:r>
      <w:r>
        <w:rPr>
          <w:i/>
          <w:sz w:val="22"/>
        </w:rPr>
        <w:t> For guidance on methods of sex / gender analysis and the issues to be taken into account, please refer to </w:t>
      </w:r>
      <w:hyperlink r:id="rId65">
        <w:r>
          <w:rPr>
            <w:color w:val="0087CC"/>
            <w:sz w:val="22"/>
            <w:u w:val="single" w:color="0087CC"/>
          </w:rPr>
          <w:t>https://ec.europa.eu/info/news/gendered-innovations-2-2020-nov-</w:t>
        </w:r>
      </w:hyperlink>
      <w:hyperlink r:id="rId65">
        <w:r>
          <w:rPr>
            <w:color w:val="0087CC"/>
            <w:sz w:val="22"/>
            <w:u w:val="single" w:color="0087CC"/>
          </w:rPr>
          <w:t>24_en</w:t>
        </w:r>
      </w:hyperlink>
    </w:p>
    <w:p>
      <w:pPr>
        <w:pStyle w:val="BodyText"/>
        <w:spacing w:before="4"/>
        <w:rPr>
          <w:sz w:val="16"/>
        </w:rPr>
      </w:pPr>
    </w:p>
    <w:p>
      <w:pPr>
        <w:pStyle w:val="ListParagraph"/>
        <w:numPr>
          <w:ilvl w:val="2"/>
          <w:numId w:val="27"/>
        </w:numPr>
        <w:tabs>
          <w:tab w:pos="1132" w:val="left" w:leader="none"/>
        </w:tabs>
        <w:spacing w:line="240" w:lineRule="auto" w:before="0" w:after="0"/>
        <w:ind w:left="1139" w:right="843" w:hanging="358"/>
        <w:jc w:val="both"/>
        <w:rPr>
          <w:sz w:val="22"/>
        </w:rPr>
      </w:pPr>
      <w:r>
        <w:rPr>
          <w:sz w:val="22"/>
        </w:rPr>
        <w:t>Describe how appropriate open science practices are implemented as an integral part of the proposed methodology. Show how the choice of practices and their implementation are adapted to the nature of your work, in a way that will increase the chances of the project delivering on its objectives </w:t>
      </w:r>
      <w:r>
        <w:rPr>
          <w:i/>
          <w:sz w:val="22"/>
        </w:rPr>
        <w:t>[e.g. 1 page]</w:t>
      </w:r>
      <w:r>
        <w:rPr>
          <w:sz w:val="22"/>
        </w:rPr>
        <w:t>.</w:t>
      </w:r>
      <w:r>
        <w:rPr>
          <w:spacing w:val="40"/>
          <w:sz w:val="22"/>
        </w:rPr>
        <w:t> </w:t>
      </w:r>
      <w:r>
        <w:rPr>
          <w:sz w:val="22"/>
        </w:rPr>
        <w:t>If you believe that none of these practices are appropriate for your project, please provide a justification </w:t>
      </w:r>
      <w:r>
        <w:rPr>
          <w:spacing w:val="-2"/>
          <w:sz w:val="22"/>
        </w:rPr>
        <w:t>here.</w:t>
      </w:r>
    </w:p>
    <w:p>
      <w:pPr>
        <w:pStyle w:val="BodyText"/>
        <w:spacing w:before="6"/>
        <w:rPr>
          <w:sz w:val="16"/>
        </w:rPr>
      </w:pPr>
    </w:p>
    <w:p>
      <w:pPr>
        <w:spacing w:line="247" w:lineRule="auto" w:before="0"/>
        <w:ind w:left="1830" w:right="844" w:hanging="358"/>
        <w:jc w:val="both"/>
        <w:rPr>
          <w:i/>
          <w:sz w:val="22"/>
        </w:rPr>
      </w:pPr>
      <w:r>
        <w:rPr/>
        <w:drawing>
          <wp:inline distT="0" distB="0" distL="0" distR="0">
            <wp:extent cx="114300" cy="114299"/>
            <wp:effectExtent l="0" t="0" r="0" b="0"/>
            <wp:docPr id="319" name="image19.png" descr="*"/>
            <wp:cNvGraphicFramePr>
              <a:graphicFrameLocks noChangeAspect="1"/>
            </wp:cNvGraphicFramePr>
            <a:graphic>
              <a:graphicData uri="http://schemas.openxmlformats.org/drawingml/2006/picture">
                <pic:pic>
                  <pic:nvPicPr>
                    <pic:cNvPr id="320"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40"/>
          <w:sz w:val="20"/>
        </w:rPr>
        <w:t> </w:t>
      </w:r>
      <w:r>
        <w:rPr>
          <w:i/>
          <w:sz w:val="22"/>
        </w:rPr>
        <w:t>Open</w:t>
      </w:r>
      <w:r>
        <w:rPr>
          <w:i/>
          <w:spacing w:val="40"/>
          <w:sz w:val="22"/>
        </w:rPr>
        <w:t> </w:t>
      </w:r>
      <w:r>
        <w:rPr>
          <w:i/>
          <w:sz w:val="22"/>
        </w:rPr>
        <w:t>science</w:t>
      </w:r>
      <w:r>
        <w:rPr>
          <w:i/>
          <w:spacing w:val="40"/>
          <w:sz w:val="22"/>
        </w:rPr>
        <w:t> </w:t>
      </w:r>
      <w:r>
        <w:rPr>
          <w:i/>
          <w:sz w:val="22"/>
        </w:rPr>
        <w:t>is</w:t>
      </w:r>
      <w:r>
        <w:rPr>
          <w:i/>
          <w:spacing w:val="40"/>
          <w:sz w:val="22"/>
        </w:rPr>
        <w:t> </w:t>
      </w:r>
      <w:r>
        <w:rPr>
          <w:i/>
          <w:sz w:val="22"/>
        </w:rPr>
        <w:t>an</w:t>
      </w:r>
      <w:r>
        <w:rPr>
          <w:i/>
          <w:spacing w:val="40"/>
          <w:sz w:val="22"/>
        </w:rPr>
        <w:t> </w:t>
      </w:r>
      <w:r>
        <w:rPr>
          <w:i/>
          <w:sz w:val="22"/>
        </w:rPr>
        <w:t>approach</w:t>
      </w:r>
      <w:r>
        <w:rPr>
          <w:i/>
          <w:spacing w:val="40"/>
          <w:sz w:val="22"/>
        </w:rPr>
        <w:t> </w:t>
      </w:r>
      <w:r>
        <w:rPr>
          <w:i/>
          <w:sz w:val="22"/>
        </w:rPr>
        <w:t>based</w:t>
      </w:r>
      <w:r>
        <w:rPr>
          <w:i/>
          <w:spacing w:val="40"/>
          <w:sz w:val="22"/>
        </w:rPr>
        <w:t> </w:t>
      </w:r>
      <w:r>
        <w:rPr>
          <w:i/>
          <w:sz w:val="22"/>
        </w:rPr>
        <w:t>on</w:t>
      </w:r>
      <w:r>
        <w:rPr>
          <w:i/>
          <w:spacing w:val="40"/>
          <w:sz w:val="22"/>
        </w:rPr>
        <w:t> </w:t>
      </w:r>
      <w:r>
        <w:rPr>
          <w:i/>
          <w:sz w:val="22"/>
        </w:rPr>
        <w:t>open</w:t>
      </w:r>
      <w:r>
        <w:rPr>
          <w:i/>
          <w:spacing w:val="40"/>
          <w:sz w:val="22"/>
        </w:rPr>
        <w:t> </w:t>
      </w:r>
      <w:r>
        <w:rPr>
          <w:i/>
          <w:sz w:val="22"/>
        </w:rPr>
        <w:t>cooperative</w:t>
      </w:r>
      <w:r>
        <w:rPr>
          <w:i/>
          <w:spacing w:val="40"/>
          <w:sz w:val="22"/>
        </w:rPr>
        <w:t> </w:t>
      </w:r>
      <w:r>
        <w:rPr>
          <w:i/>
          <w:sz w:val="22"/>
        </w:rPr>
        <w:t>work</w:t>
      </w:r>
      <w:r>
        <w:rPr>
          <w:i/>
          <w:spacing w:val="40"/>
          <w:sz w:val="22"/>
        </w:rPr>
        <w:t> </w:t>
      </w:r>
      <w:r>
        <w:rPr>
          <w:i/>
          <w:sz w:val="22"/>
        </w:rPr>
        <w:t>and</w:t>
      </w:r>
      <w:r>
        <w:rPr>
          <w:i/>
          <w:spacing w:val="40"/>
          <w:sz w:val="22"/>
        </w:rPr>
        <w:t> </w:t>
      </w:r>
      <w:r>
        <w:rPr>
          <w:i/>
          <w:sz w:val="22"/>
        </w:rPr>
        <w:t>systematic</w:t>
      </w:r>
      <w:r>
        <w:rPr>
          <w:i/>
          <w:spacing w:val="40"/>
          <w:sz w:val="22"/>
        </w:rPr>
        <w:t> </w:t>
      </w:r>
      <w:r>
        <w:rPr>
          <w:i/>
          <w:sz w:val="22"/>
        </w:rPr>
        <w:t>sharing</w:t>
      </w:r>
      <w:r>
        <w:rPr>
          <w:i/>
          <w:spacing w:val="40"/>
          <w:sz w:val="22"/>
        </w:rPr>
        <w:t> </w:t>
      </w:r>
      <w:r>
        <w:rPr>
          <w:i/>
          <w:sz w:val="22"/>
        </w:rPr>
        <w:t>of</w:t>
      </w:r>
      <w:r>
        <w:rPr>
          <w:i/>
          <w:sz w:val="22"/>
        </w:rPr>
        <w:t> knowledge and tools as early and widely as possible in the process. Open science practices include early and open sharing of research (for example through preregistration, registered reports, pre- prints, or crowd-sourcing); research output management; measures to ensure reproducibility of research outputs; providing open access to research outputs (such as publications, data, software, models, algorithms, and workflows); participation in open peer-review; and involving all relevant knowledge actors including citizens, civil society and end users in the co-creation of R&amp;I agendas and contents (such as citizen science).</w:t>
      </w:r>
    </w:p>
    <w:p>
      <w:pPr>
        <w:spacing w:line="247" w:lineRule="auto" w:before="196"/>
        <w:ind w:left="1830" w:right="847" w:hanging="358"/>
        <w:jc w:val="both"/>
        <w:rPr>
          <w:i/>
          <w:sz w:val="22"/>
        </w:rPr>
      </w:pPr>
      <w:r>
        <w:rPr/>
        <w:drawing>
          <wp:inline distT="0" distB="0" distL="0" distR="0">
            <wp:extent cx="114300" cy="114299"/>
            <wp:effectExtent l="0" t="0" r="0" b="0"/>
            <wp:docPr id="321" name="image19.png" descr="*"/>
            <wp:cNvGraphicFramePr>
              <a:graphicFrameLocks noChangeAspect="1"/>
            </wp:cNvGraphicFramePr>
            <a:graphic>
              <a:graphicData uri="http://schemas.openxmlformats.org/drawingml/2006/picture">
                <pic:pic>
                  <pic:nvPicPr>
                    <pic:cNvPr id="322"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80"/>
          <w:sz w:val="20"/>
        </w:rPr>
        <w:t> </w:t>
      </w:r>
      <w:r>
        <w:rPr>
          <w:i/>
          <w:sz w:val="22"/>
        </w:rPr>
        <w:t>Please note that this question does not refer to outreach actions that may be planned as part of</w:t>
      </w:r>
      <w:r>
        <w:rPr>
          <w:i/>
          <w:sz w:val="22"/>
        </w:rPr>
        <w:t> communication, dissemination and exploitation activities. These aspects should instead be described below under ‘Impact’.</w:t>
      </w:r>
    </w:p>
    <w:p>
      <w:pPr>
        <w:spacing w:after="0" w:line="247" w:lineRule="auto"/>
        <w:jc w:val="both"/>
        <w:rPr>
          <w:sz w:val="22"/>
        </w:rPr>
        <w:sectPr>
          <w:pgSz w:w="11910" w:h="16840"/>
          <w:pgMar w:header="427" w:footer="938" w:top="800" w:bottom="1120" w:left="440" w:right="0"/>
        </w:sectPr>
      </w:pPr>
    </w:p>
    <w:p>
      <w:pPr>
        <w:pStyle w:val="BodyText"/>
        <w:rPr>
          <w:i/>
          <w:sz w:val="20"/>
        </w:rPr>
      </w:pPr>
    </w:p>
    <w:p>
      <w:pPr>
        <w:pStyle w:val="BodyText"/>
        <w:rPr>
          <w:i/>
          <w:sz w:val="20"/>
        </w:rPr>
      </w:pPr>
    </w:p>
    <w:p>
      <w:pPr>
        <w:pStyle w:val="BodyText"/>
        <w:spacing w:before="3"/>
        <w:rPr>
          <w:i/>
          <w:sz w:val="21"/>
        </w:rPr>
      </w:pPr>
    </w:p>
    <w:p>
      <w:pPr>
        <w:pStyle w:val="ListParagraph"/>
        <w:numPr>
          <w:ilvl w:val="2"/>
          <w:numId w:val="27"/>
        </w:numPr>
        <w:tabs>
          <w:tab w:pos="1132" w:val="left" w:leader="none"/>
        </w:tabs>
        <w:spacing w:line="240" w:lineRule="auto" w:before="0" w:after="0"/>
        <w:ind w:left="1139" w:right="844" w:hanging="358"/>
        <w:jc w:val="both"/>
        <w:rPr>
          <w:i/>
          <w:sz w:val="22"/>
        </w:rPr>
      </w:pPr>
      <w:r>
        <w:rPr>
          <w:sz w:val="22"/>
        </w:rPr>
        <w:t>Research </w:t>
      </w:r>
      <w:r>
        <w:rPr>
          <w:b/>
          <w:sz w:val="22"/>
        </w:rPr>
        <w:t>data management and management of other research outputs: </w:t>
      </w:r>
      <w:r>
        <w:rPr>
          <w:sz w:val="22"/>
        </w:rPr>
        <w:t>Applicants generating/collecting data and/or other research outputs (except for publications) during the project</w:t>
      </w:r>
      <w:r>
        <w:rPr>
          <w:spacing w:val="40"/>
          <w:sz w:val="22"/>
        </w:rPr>
        <w:t> </w:t>
      </w:r>
      <w:r>
        <w:rPr>
          <w:sz w:val="22"/>
        </w:rPr>
        <w:t>must provide maximum 1 page on how the data/ research outputs will be managed in line with the FAIR principles (Findable, Accessible, Interoperable, Reusable), addressing the following (the description</w:t>
      </w:r>
      <w:r>
        <w:rPr>
          <w:spacing w:val="40"/>
          <w:sz w:val="22"/>
        </w:rPr>
        <w:t> </w:t>
      </w:r>
      <w:r>
        <w:rPr>
          <w:sz w:val="22"/>
        </w:rPr>
        <w:t>should be specific to your project): </w:t>
      </w:r>
      <w:r>
        <w:rPr>
          <w:i/>
          <w:sz w:val="22"/>
        </w:rPr>
        <w:t>[1 page]</w:t>
      </w:r>
    </w:p>
    <w:p>
      <w:pPr>
        <w:pStyle w:val="BodyText"/>
        <w:spacing w:before="11"/>
        <w:rPr>
          <w:i/>
        </w:rPr>
      </w:pPr>
    </w:p>
    <w:p>
      <w:pPr>
        <w:pStyle w:val="BodyText"/>
        <w:ind w:left="1614" w:right="842"/>
        <w:jc w:val="both"/>
      </w:pPr>
      <w:r>
        <w:rPr>
          <w:b/>
        </w:rPr>
        <w:t>Types</w:t>
      </w:r>
      <w:r>
        <w:rPr>
          <w:b/>
          <w:spacing w:val="-1"/>
        </w:rPr>
        <w:t> </w:t>
      </w:r>
      <w:r>
        <w:rPr>
          <w:b/>
        </w:rPr>
        <w:t>of</w:t>
      </w:r>
      <w:r>
        <w:rPr>
          <w:b/>
          <w:spacing w:val="-2"/>
        </w:rPr>
        <w:t> </w:t>
      </w:r>
      <w:r>
        <w:rPr>
          <w:b/>
        </w:rPr>
        <w:t>data/research</w:t>
      </w:r>
      <w:r>
        <w:rPr>
          <w:b/>
          <w:spacing w:val="-3"/>
        </w:rPr>
        <w:t> </w:t>
      </w:r>
      <w:r>
        <w:rPr>
          <w:b/>
        </w:rPr>
        <w:t>outputs</w:t>
      </w:r>
      <w:r>
        <w:rPr>
          <w:b/>
          <w:spacing w:val="-2"/>
        </w:rPr>
        <w:t> </w:t>
      </w:r>
      <w:r>
        <w:rPr/>
        <w:t>(e.g.</w:t>
      </w:r>
      <w:r>
        <w:rPr>
          <w:spacing w:val="-2"/>
        </w:rPr>
        <w:t> </w:t>
      </w:r>
      <w:r>
        <w:rPr/>
        <w:t>experimental,</w:t>
      </w:r>
      <w:r>
        <w:rPr>
          <w:spacing w:val="-2"/>
        </w:rPr>
        <w:t> </w:t>
      </w:r>
      <w:r>
        <w:rPr/>
        <w:t>observational,</w:t>
      </w:r>
      <w:r>
        <w:rPr>
          <w:spacing w:val="-2"/>
        </w:rPr>
        <w:t> </w:t>
      </w:r>
      <w:r>
        <w:rPr/>
        <w:t>images,</w:t>
      </w:r>
      <w:r>
        <w:rPr>
          <w:spacing w:val="-2"/>
        </w:rPr>
        <w:t> </w:t>
      </w:r>
      <w:r>
        <w:rPr/>
        <w:t>text,</w:t>
      </w:r>
      <w:r>
        <w:rPr>
          <w:spacing w:val="-4"/>
        </w:rPr>
        <w:t> </w:t>
      </w:r>
      <w:r>
        <w:rPr/>
        <w:t>numerical)</w:t>
      </w:r>
      <w:r>
        <w:rPr>
          <w:spacing w:val="-2"/>
        </w:rPr>
        <w:t> </w:t>
      </w:r>
      <w:r>
        <w:rPr/>
        <w:t>and</w:t>
      </w:r>
      <w:r>
        <w:rPr>
          <w:spacing w:val="-3"/>
        </w:rPr>
        <w:t> </w:t>
      </w:r>
      <w:r>
        <w:rPr/>
        <w:t>their estimated size; if applicable, combination with, and provenance of, existing data.</w:t>
      </w:r>
    </w:p>
    <w:p>
      <w:pPr>
        <w:pStyle w:val="BodyText"/>
        <w:spacing w:before="10"/>
      </w:pPr>
    </w:p>
    <w:p>
      <w:pPr>
        <w:spacing w:before="0"/>
        <w:ind w:left="1613" w:right="848" w:firstLine="0"/>
        <w:jc w:val="both"/>
        <w:rPr>
          <w:sz w:val="22"/>
        </w:rPr>
      </w:pPr>
      <w:r>
        <w:rPr>
          <w:b/>
          <w:sz w:val="22"/>
        </w:rPr>
        <w:t>Findability of data/research outputs: </w:t>
      </w:r>
      <w:r>
        <w:rPr>
          <w:sz w:val="22"/>
        </w:rPr>
        <w:t>Types of</w:t>
      </w:r>
      <w:r>
        <w:rPr>
          <w:spacing w:val="-2"/>
          <w:sz w:val="22"/>
        </w:rPr>
        <w:t> </w:t>
      </w:r>
      <w:r>
        <w:rPr>
          <w:sz w:val="22"/>
        </w:rPr>
        <w:t>persistent and unique</w:t>
      </w:r>
      <w:r>
        <w:rPr>
          <w:spacing w:val="-1"/>
          <w:sz w:val="22"/>
        </w:rPr>
        <w:t> </w:t>
      </w:r>
      <w:r>
        <w:rPr>
          <w:sz w:val="22"/>
        </w:rPr>
        <w:t>identifiers (e.g. digital object identifiers) and trusted repositories that will be used.</w:t>
      </w:r>
    </w:p>
    <w:p>
      <w:pPr>
        <w:spacing w:before="193"/>
        <w:ind w:left="1613" w:right="846" w:firstLine="0"/>
        <w:jc w:val="both"/>
        <w:rPr>
          <w:sz w:val="22"/>
        </w:rPr>
      </w:pPr>
      <w:r>
        <w:rPr>
          <w:b/>
          <w:sz w:val="22"/>
        </w:rPr>
        <w:t>Accessibility of data/research outputs:</w:t>
      </w:r>
      <w:r>
        <w:rPr>
          <w:b/>
          <w:spacing w:val="-2"/>
          <w:sz w:val="22"/>
        </w:rPr>
        <w:t> </w:t>
      </w:r>
      <w:r>
        <w:rPr>
          <w:sz w:val="22"/>
        </w:rPr>
        <w:t>IPR considerations and timeline for open access (if open access not provided, explain why); provisions for access to restricted data for verification purposes.</w:t>
      </w:r>
    </w:p>
    <w:p>
      <w:pPr>
        <w:pStyle w:val="BodyText"/>
        <w:rPr>
          <w:sz w:val="23"/>
        </w:rPr>
      </w:pPr>
    </w:p>
    <w:p>
      <w:pPr>
        <w:spacing w:before="0"/>
        <w:ind w:left="1614" w:right="845" w:hanging="1"/>
        <w:jc w:val="both"/>
        <w:rPr>
          <w:sz w:val="22"/>
        </w:rPr>
      </w:pPr>
      <w:r>
        <w:rPr>
          <w:b/>
          <w:sz w:val="22"/>
        </w:rPr>
        <w:t>Interoperability of data/research outputs: </w:t>
      </w:r>
      <w:r>
        <w:rPr>
          <w:sz w:val="22"/>
        </w:rPr>
        <w:t>Standards, formats and vocabularies for data and </w:t>
      </w:r>
      <w:r>
        <w:rPr>
          <w:spacing w:val="-2"/>
          <w:sz w:val="22"/>
        </w:rPr>
        <w:t>metadata.</w:t>
      </w:r>
    </w:p>
    <w:p>
      <w:pPr>
        <w:pStyle w:val="BodyText"/>
        <w:spacing w:before="10"/>
      </w:pPr>
    </w:p>
    <w:p>
      <w:pPr>
        <w:pStyle w:val="BodyText"/>
        <w:ind w:left="1613" w:right="846"/>
        <w:jc w:val="both"/>
      </w:pPr>
      <w:r>
        <w:rPr>
          <w:b/>
        </w:rPr>
        <w:t>Reusability of data/research outputs</w:t>
      </w:r>
      <w:r>
        <w:rPr/>
        <w:t>:</w:t>
      </w:r>
      <w:r>
        <w:rPr>
          <w:spacing w:val="40"/>
        </w:rPr>
        <w:t> </w:t>
      </w:r>
      <w:r>
        <w:rPr/>
        <w:t>Licenses for data sharing and re-use (e.g. Creative Commons, Open Data Commons);</w:t>
      </w:r>
      <w:r>
        <w:rPr>
          <w:spacing w:val="-5"/>
        </w:rPr>
        <w:t> </w:t>
      </w:r>
      <w:r>
        <w:rPr/>
        <w:t>availability of tools/software/models for data generation and validation/interpretation /re-use.</w:t>
      </w:r>
    </w:p>
    <w:p>
      <w:pPr>
        <w:pStyle w:val="BodyText"/>
        <w:spacing w:before="10"/>
      </w:pPr>
    </w:p>
    <w:p>
      <w:pPr>
        <w:spacing w:before="1"/>
        <w:ind w:left="1613" w:right="845" w:firstLine="0"/>
        <w:jc w:val="both"/>
        <w:rPr>
          <w:sz w:val="22"/>
        </w:rPr>
      </w:pPr>
      <w:r>
        <w:rPr>
          <w:b/>
          <w:sz w:val="22"/>
        </w:rPr>
        <w:t>Curation and storage/preservation costs</w:t>
      </w:r>
      <w:r>
        <w:rPr>
          <w:sz w:val="22"/>
        </w:rPr>
        <w:t>; person/team responsible for data management and quality assurance.</w:t>
      </w:r>
    </w:p>
    <w:p>
      <w:pPr>
        <w:pStyle w:val="BodyText"/>
        <w:spacing w:before="1"/>
        <w:rPr>
          <w:sz w:val="23"/>
        </w:rPr>
      </w:pPr>
    </w:p>
    <w:p>
      <w:pPr>
        <w:spacing w:line="247" w:lineRule="auto" w:before="0"/>
        <w:ind w:left="1827" w:right="845" w:hanging="355"/>
        <w:jc w:val="both"/>
        <w:rPr>
          <w:i/>
          <w:sz w:val="22"/>
        </w:rPr>
      </w:pPr>
      <w:r>
        <w:rPr/>
        <w:drawing>
          <wp:inline distT="0" distB="0" distL="0" distR="0">
            <wp:extent cx="114300" cy="114299"/>
            <wp:effectExtent l="0" t="0" r="0" b="0"/>
            <wp:docPr id="323" name="image19.png" descr="*"/>
            <wp:cNvGraphicFramePr>
              <a:graphicFrameLocks noChangeAspect="1"/>
            </wp:cNvGraphicFramePr>
            <a:graphic>
              <a:graphicData uri="http://schemas.openxmlformats.org/drawingml/2006/picture">
                <pic:pic>
                  <pic:nvPicPr>
                    <pic:cNvPr id="324"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40"/>
          <w:sz w:val="20"/>
        </w:rPr>
        <w:t> </w:t>
      </w:r>
      <w:r>
        <w:rPr>
          <w:i/>
          <w:sz w:val="22"/>
        </w:rPr>
        <w:t>Proposals selected for funding under Horizon Europe will need to develop a</w:t>
      </w:r>
      <w:r>
        <w:rPr>
          <w:i/>
          <w:spacing w:val="-1"/>
          <w:sz w:val="22"/>
        </w:rPr>
        <w:t> </w:t>
      </w:r>
      <w:r>
        <w:rPr>
          <w:i/>
          <w:sz w:val="22"/>
        </w:rPr>
        <w:t>detailed data</w:t>
      </w:r>
      <w:r>
        <w:rPr>
          <w:i/>
          <w:sz w:val="22"/>
        </w:rPr>
        <w:t> management plan (DMP) for making their data/research outputs findable, accessible, interoperable and reusable (FAIR) as a deliverable by month 6 and revised towards the end of a project’s lifetime</w:t>
      </w:r>
      <w:r>
        <w:rPr>
          <w:i/>
          <w:color w:val="1F487C"/>
          <w:sz w:val="22"/>
        </w:rPr>
        <w:t>.</w:t>
      </w:r>
    </w:p>
    <w:p>
      <w:pPr>
        <w:pStyle w:val="BodyText"/>
        <w:spacing w:before="4"/>
        <w:rPr>
          <w:i/>
          <w:sz w:val="16"/>
        </w:rPr>
      </w:pPr>
    </w:p>
    <w:p>
      <w:pPr>
        <w:spacing w:line="247" w:lineRule="auto" w:before="0"/>
        <w:ind w:left="1827" w:right="847" w:hanging="355"/>
        <w:jc w:val="both"/>
        <w:rPr>
          <w:i/>
          <w:sz w:val="22"/>
        </w:rPr>
      </w:pPr>
      <w:r>
        <w:rPr/>
        <w:drawing>
          <wp:inline distT="0" distB="0" distL="0" distR="0">
            <wp:extent cx="114300" cy="114300"/>
            <wp:effectExtent l="0" t="0" r="0" b="0"/>
            <wp:docPr id="325" name="image19.png" descr="*"/>
            <wp:cNvGraphicFramePr>
              <a:graphicFrameLocks noChangeAspect="1"/>
            </wp:cNvGraphicFramePr>
            <a:graphic>
              <a:graphicData uri="http://schemas.openxmlformats.org/drawingml/2006/picture">
                <pic:pic>
                  <pic:nvPicPr>
                    <pic:cNvPr id="326" name="image19.png"/>
                    <pic:cNvPicPr/>
                  </pic:nvPicPr>
                  <pic:blipFill>
                    <a:blip r:embed="rId63" cstate="print"/>
                    <a:stretch>
                      <a:fillRect/>
                    </a:stretch>
                  </pic:blipFill>
                  <pic:spPr>
                    <a:xfrm>
                      <a:off x="0" y="0"/>
                      <a:ext cx="114300" cy="114300"/>
                    </a:xfrm>
                    <a:prstGeom prst="rect">
                      <a:avLst/>
                    </a:prstGeom>
                  </pic:spPr>
                </pic:pic>
              </a:graphicData>
            </a:graphic>
          </wp:inline>
        </w:drawing>
      </w:r>
      <w:r>
        <w:rPr/>
      </w:r>
      <w:r>
        <w:rPr>
          <w:rFonts w:ascii="Times New Roman"/>
          <w:spacing w:val="40"/>
          <w:sz w:val="20"/>
        </w:rPr>
        <w:t> </w:t>
      </w:r>
      <w:r>
        <w:rPr>
          <w:i/>
          <w:sz w:val="22"/>
        </w:rPr>
        <w:t>For guidance on open science practices and research data management, please refer to the</w:t>
      </w:r>
      <w:r>
        <w:rPr>
          <w:i/>
          <w:spacing w:val="40"/>
          <w:sz w:val="22"/>
        </w:rPr>
        <w:t> </w:t>
      </w:r>
      <w:r>
        <w:rPr>
          <w:i/>
          <w:sz w:val="22"/>
        </w:rPr>
        <w:t>relevant section of the </w:t>
      </w:r>
      <w:hyperlink r:id="rId46">
        <w:r>
          <w:rPr>
            <w:i/>
            <w:color w:val="0087CC"/>
            <w:sz w:val="22"/>
            <w:u w:val="single" w:color="0087CC"/>
          </w:rPr>
          <w:t>HE Progr</w:t>
        </w:r>
      </w:hyperlink>
      <w:hyperlink r:id="rId46">
        <w:r>
          <w:rPr>
            <w:i/>
            <w:color w:val="0087CC"/>
            <w:sz w:val="22"/>
            <w:u w:val="single" w:color="0087CC"/>
          </w:rPr>
          <w:t>amme Guide</w:t>
        </w:r>
      </w:hyperlink>
      <w:r>
        <w:rPr>
          <w:i/>
          <w:color w:val="0087CC"/>
          <w:sz w:val="22"/>
        </w:rPr>
        <w:t> </w:t>
      </w:r>
      <w:r>
        <w:rPr>
          <w:i/>
          <w:sz w:val="22"/>
        </w:rPr>
        <w:t>on the Funding &amp; Tenders Portal.</w:t>
      </w:r>
    </w:p>
    <w:p>
      <w:pPr>
        <w:pStyle w:val="BodyText"/>
        <w:spacing w:before="10"/>
        <w:rPr>
          <w:i/>
          <w:sz w:val="17"/>
        </w:rPr>
      </w:pPr>
    </w:p>
    <w:p>
      <w:pPr>
        <w:spacing w:before="64"/>
        <w:ind w:left="411" w:right="0" w:firstLine="0"/>
        <w:jc w:val="left"/>
        <w:rPr>
          <w:sz w:val="18"/>
        </w:rPr>
      </w:pPr>
      <w:r>
        <w:rPr>
          <w:color w:val="B5B5B5"/>
          <w:sz w:val="18"/>
        </w:rPr>
        <w:t>#@CON-MET-CM@#</w:t>
      </w:r>
      <w:r>
        <w:rPr>
          <w:color w:val="B5B5B5"/>
          <w:spacing w:val="-8"/>
          <w:sz w:val="18"/>
        </w:rPr>
        <w:t> </w:t>
      </w:r>
      <w:r>
        <w:rPr>
          <w:color w:val="B5B5B5"/>
          <w:sz w:val="18"/>
        </w:rPr>
        <w:t>#@COM-PLE-</w:t>
      </w:r>
      <w:r>
        <w:rPr>
          <w:color w:val="B5B5B5"/>
          <w:spacing w:val="-4"/>
          <w:sz w:val="18"/>
        </w:rPr>
        <w:t>CP@#</w:t>
      </w:r>
    </w:p>
    <w:p>
      <w:pPr>
        <w:pStyle w:val="BodyText"/>
        <w:spacing w:before="10"/>
        <w:rPr>
          <w:sz w:val="16"/>
        </w:rPr>
      </w:pPr>
    </w:p>
    <w:p>
      <w:pPr>
        <w:pStyle w:val="ListParagraph"/>
        <w:numPr>
          <w:ilvl w:val="0"/>
          <w:numId w:val="27"/>
        </w:numPr>
        <w:tabs>
          <w:tab w:pos="1132" w:val="left" w:leader="none"/>
          <w:tab w:pos="1133" w:val="left" w:leader="none"/>
        </w:tabs>
        <w:spacing w:line="240" w:lineRule="auto" w:before="0" w:after="0"/>
        <w:ind w:left="1132" w:right="0" w:hanging="721"/>
        <w:jc w:val="left"/>
        <w:rPr>
          <w:sz w:val="18"/>
        </w:rPr>
      </w:pPr>
      <w:r>
        <w:rPr>
          <w:b/>
          <w:sz w:val="22"/>
        </w:rPr>
        <w:t>Impact</w:t>
      </w:r>
      <w:r>
        <w:rPr>
          <w:b/>
          <w:spacing w:val="-7"/>
          <w:sz w:val="22"/>
        </w:rPr>
        <w:t> </w:t>
      </w:r>
      <w:r>
        <w:rPr>
          <w:color w:val="B5B5B5"/>
          <w:sz w:val="18"/>
        </w:rPr>
        <w:t>#@IMP-ACT-</w:t>
      </w:r>
      <w:r>
        <w:rPr>
          <w:color w:val="B5B5B5"/>
          <w:spacing w:val="-4"/>
          <w:sz w:val="18"/>
        </w:rPr>
        <w:t>IA@#</w:t>
      </w:r>
    </w:p>
    <w:p>
      <w:pPr>
        <w:pStyle w:val="BodyText"/>
        <w:spacing w:before="5"/>
        <w:rPr>
          <w:sz w:val="14"/>
        </w:rPr>
      </w:pPr>
      <w:r>
        <w:rPr/>
        <w:pict>
          <v:shape style="position:absolute;margin-left:55.080002pt;margin-top:10.264104pt;width:444.25pt;height:120pt;mso-position-horizontal-relative:page;mso-position-vertical-relative:paragraph;z-index:-15706112;mso-wrap-distance-left:0;mso-wrap-distance-right:0" type="#_x0000_t202" id="docshape151" filled="false" stroked="true" strokeweight=".48pt" strokecolor="#000000">
            <v:textbox inset="0,0,0,0">
              <w:txbxContent>
                <w:p>
                  <w:pPr>
                    <w:spacing w:line="268" w:lineRule="exact" w:before="0"/>
                    <w:ind w:left="100" w:right="0" w:firstLine="0"/>
                    <w:jc w:val="both"/>
                    <w:rPr>
                      <w:b/>
                      <w:i/>
                      <w:sz w:val="22"/>
                    </w:rPr>
                  </w:pPr>
                  <w:r>
                    <w:rPr>
                      <w:b/>
                      <w:i/>
                      <w:sz w:val="22"/>
                    </w:rPr>
                    <w:t>Impact</w:t>
                  </w:r>
                  <w:r>
                    <w:rPr>
                      <w:b/>
                      <w:i/>
                      <w:spacing w:val="-3"/>
                      <w:sz w:val="22"/>
                    </w:rPr>
                    <w:t> </w:t>
                  </w:r>
                  <w:r>
                    <w:rPr>
                      <w:b/>
                      <w:i/>
                      <w:sz w:val="22"/>
                    </w:rPr>
                    <w:t>–</w:t>
                  </w:r>
                  <w:r>
                    <w:rPr>
                      <w:b/>
                      <w:i/>
                      <w:spacing w:val="-4"/>
                      <w:sz w:val="22"/>
                    </w:rPr>
                    <w:t> </w:t>
                  </w:r>
                  <w:r>
                    <w:rPr>
                      <w:b/>
                      <w:i/>
                      <w:sz w:val="22"/>
                    </w:rPr>
                    <w:t>aspects</w:t>
                  </w:r>
                  <w:r>
                    <w:rPr>
                      <w:b/>
                      <w:i/>
                      <w:spacing w:val="-3"/>
                      <w:sz w:val="22"/>
                    </w:rPr>
                    <w:t> </w:t>
                  </w:r>
                  <w:r>
                    <w:rPr>
                      <w:b/>
                      <w:i/>
                      <w:sz w:val="22"/>
                    </w:rPr>
                    <w:t>to</w:t>
                  </w:r>
                  <w:r>
                    <w:rPr>
                      <w:b/>
                      <w:i/>
                      <w:spacing w:val="-3"/>
                      <w:sz w:val="22"/>
                    </w:rPr>
                    <w:t> </w:t>
                  </w:r>
                  <w:r>
                    <w:rPr>
                      <w:b/>
                      <w:i/>
                      <w:sz w:val="22"/>
                    </w:rPr>
                    <w:t>be</w:t>
                  </w:r>
                  <w:r>
                    <w:rPr>
                      <w:b/>
                      <w:i/>
                      <w:spacing w:val="-3"/>
                      <w:sz w:val="22"/>
                    </w:rPr>
                    <w:t> </w:t>
                  </w:r>
                  <w:r>
                    <w:rPr>
                      <w:b/>
                      <w:i/>
                      <w:sz w:val="22"/>
                    </w:rPr>
                    <w:t>taken</w:t>
                  </w:r>
                  <w:r>
                    <w:rPr>
                      <w:b/>
                      <w:i/>
                      <w:spacing w:val="-1"/>
                      <w:sz w:val="22"/>
                    </w:rPr>
                    <w:t> </w:t>
                  </w:r>
                  <w:r>
                    <w:rPr>
                      <w:b/>
                      <w:i/>
                      <w:sz w:val="22"/>
                    </w:rPr>
                    <w:t>into</w:t>
                  </w:r>
                  <w:r>
                    <w:rPr>
                      <w:b/>
                      <w:i/>
                      <w:spacing w:val="-3"/>
                      <w:sz w:val="22"/>
                    </w:rPr>
                    <w:t> </w:t>
                  </w:r>
                  <w:r>
                    <w:rPr>
                      <w:b/>
                      <w:i/>
                      <w:spacing w:val="-2"/>
                      <w:sz w:val="22"/>
                    </w:rPr>
                    <w:t>account.</w:t>
                  </w:r>
                </w:p>
                <w:p>
                  <w:pPr>
                    <w:pStyle w:val="BodyText"/>
                    <w:numPr>
                      <w:ilvl w:val="0"/>
                      <w:numId w:val="29"/>
                    </w:numPr>
                    <w:tabs>
                      <w:tab w:pos="821" w:val="left" w:leader="none"/>
                    </w:tabs>
                    <w:spacing w:line="240" w:lineRule="auto" w:before="120" w:after="0"/>
                    <w:ind w:left="820" w:right="102" w:hanging="360"/>
                    <w:jc w:val="both"/>
                  </w:pPr>
                  <w:r>
                    <w:rPr/>
                    <w:t>Credibility of the pathways to achieve the expected outcomes and impacts specified in the work programme, and the likely scale and significance of the contributions due to</w:t>
                  </w:r>
                  <w:r>
                    <w:rPr>
                      <w:spacing w:val="40"/>
                    </w:rPr>
                    <w:t> </w:t>
                  </w:r>
                  <w:r>
                    <w:rPr/>
                    <w:t>the project.</w:t>
                  </w:r>
                </w:p>
                <w:p>
                  <w:pPr>
                    <w:pStyle w:val="BodyText"/>
                    <w:numPr>
                      <w:ilvl w:val="0"/>
                      <w:numId w:val="29"/>
                    </w:numPr>
                    <w:tabs>
                      <w:tab w:pos="821" w:val="left" w:leader="none"/>
                    </w:tabs>
                    <w:spacing w:line="240" w:lineRule="auto" w:before="119" w:after="0"/>
                    <w:ind w:left="820" w:right="100" w:hanging="360"/>
                    <w:jc w:val="both"/>
                  </w:pPr>
                  <w:r>
                    <w:rPr/>
                    <w:t>Suitability and quality of the measures to maximise expected outcomes and impacts, as set out in the dissemination and exploitation plan, including communication activities.</w:t>
                  </w:r>
                </w:p>
              </w:txbxContent>
            </v:textbox>
            <v:stroke dashstyle="solid"/>
            <w10:wrap type="topAndBottom"/>
          </v:shape>
        </w:pict>
      </w:r>
    </w:p>
    <w:p>
      <w:pPr>
        <w:pStyle w:val="BodyText"/>
        <w:spacing w:before="4"/>
        <w:rPr>
          <w:sz w:val="15"/>
        </w:rPr>
      </w:pPr>
    </w:p>
    <w:p>
      <w:pPr>
        <w:spacing w:before="57"/>
        <w:ind w:left="411" w:right="845" w:firstLine="0"/>
        <w:jc w:val="both"/>
        <w:rPr>
          <w:i/>
          <w:sz w:val="22"/>
        </w:rPr>
      </w:pPr>
      <w:r>
        <w:rPr>
          <w:i/>
          <w:sz w:val="22"/>
        </w:rPr>
        <w:t>The results of your project should make a contribution to the expected outcomes set out for the work programme</w:t>
      </w:r>
      <w:r>
        <w:rPr>
          <w:i/>
          <w:sz w:val="22"/>
        </w:rPr>
        <w:t> topic over the medium term, and to the wider expected impacts set out in the ‘destination’ over the longer term.</w:t>
      </w:r>
    </w:p>
    <w:p>
      <w:pPr>
        <w:pStyle w:val="BodyText"/>
        <w:spacing w:before="8"/>
        <w:rPr>
          <w:i/>
          <w:sz w:val="19"/>
        </w:rPr>
      </w:pPr>
    </w:p>
    <w:p>
      <w:pPr>
        <w:spacing w:before="0"/>
        <w:ind w:left="411" w:right="844" w:firstLine="0"/>
        <w:jc w:val="both"/>
        <w:rPr>
          <w:i/>
          <w:sz w:val="22"/>
        </w:rPr>
      </w:pPr>
      <w:r>
        <w:rPr>
          <w:i/>
          <w:sz w:val="22"/>
        </w:rPr>
        <w:t>In this section you should show how your project could contribute to the outcomes and impacts described in the</w:t>
      </w:r>
      <w:r>
        <w:rPr>
          <w:i/>
          <w:sz w:val="22"/>
        </w:rPr>
        <w:t> work programme, the likely scale and significance of this contribution, and the measures to maximise these </w:t>
      </w:r>
      <w:r>
        <w:rPr>
          <w:i/>
          <w:spacing w:val="-2"/>
          <w:sz w:val="22"/>
        </w:rPr>
        <w:t>impacts.</w:t>
      </w:r>
    </w:p>
    <w:p>
      <w:pPr>
        <w:spacing w:after="0"/>
        <w:jc w:val="both"/>
        <w:rPr>
          <w:sz w:val="22"/>
        </w:rPr>
        <w:sectPr>
          <w:pgSz w:w="11910" w:h="16840"/>
          <w:pgMar w:header="427" w:footer="938" w:top="800" w:bottom="1120" w:left="440" w:right="0"/>
        </w:sectPr>
      </w:pPr>
    </w:p>
    <w:p>
      <w:pPr>
        <w:pStyle w:val="BodyText"/>
        <w:rPr>
          <w:i/>
          <w:sz w:val="20"/>
        </w:rPr>
      </w:pPr>
    </w:p>
    <w:p>
      <w:pPr>
        <w:pStyle w:val="BodyText"/>
        <w:rPr>
          <w:i/>
          <w:sz w:val="20"/>
        </w:rPr>
      </w:pPr>
    </w:p>
    <w:p>
      <w:pPr>
        <w:pStyle w:val="BodyText"/>
        <w:spacing w:before="8"/>
        <w:rPr>
          <w:i/>
          <w:sz w:val="16"/>
        </w:rPr>
      </w:pPr>
    </w:p>
    <w:p>
      <w:pPr>
        <w:pStyle w:val="ListParagraph"/>
        <w:numPr>
          <w:ilvl w:val="1"/>
          <w:numId w:val="27"/>
        </w:numPr>
        <w:tabs>
          <w:tab w:pos="1131" w:val="left" w:leader="none"/>
          <w:tab w:pos="1133" w:val="left" w:leader="none"/>
        </w:tabs>
        <w:spacing w:line="240" w:lineRule="auto" w:before="56" w:after="0"/>
        <w:ind w:left="1132" w:right="0" w:hanging="722"/>
        <w:jc w:val="left"/>
        <w:rPr>
          <w:i/>
          <w:sz w:val="22"/>
        </w:rPr>
      </w:pPr>
      <w:r>
        <w:rPr>
          <w:b/>
          <w:sz w:val="22"/>
        </w:rPr>
        <w:t>Project’s</w:t>
      </w:r>
      <w:r>
        <w:rPr>
          <w:b/>
          <w:spacing w:val="-6"/>
          <w:sz w:val="22"/>
        </w:rPr>
        <w:t> </w:t>
      </w:r>
      <w:r>
        <w:rPr>
          <w:b/>
          <w:sz w:val="22"/>
        </w:rPr>
        <w:t>pathways</w:t>
      </w:r>
      <w:r>
        <w:rPr>
          <w:b/>
          <w:spacing w:val="-3"/>
          <w:sz w:val="22"/>
        </w:rPr>
        <w:t> </w:t>
      </w:r>
      <w:r>
        <w:rPr>
          <w:b/>
          <w:sz w:val="22"/>
        </w:rPr>
        <w:t>towards</w:t>
      </w:r>
      <w:r>
        <w:rPr>
          <w:b/>
          <w:spacing w:val="-3"/>
          <w:sz w:val="22"/>
        </w:rPr>
        <w:t> </w:t>
      </w:r>
      <w:r>
        <w:rPr>
          <w:b/>
          <w:sz w:val="22"/>
        </w:rPr>
        <w:t>impact</w:t>
      </w:r>
      <w:r>
        <w:rPr>
          <w:b/>
          <w:spacing w:val="-5"/>
          <w:sz w:val="22"/>
        </w:rPr>
        <w:t> </w:t>
      </w:r>
      <w:r>
        <w:rPr>
          <w:b/>
          <w:i/>
          <w:sz w:val="22"/>
        </w:rPr>
        <w:t>[</w:t>
      </w:r>
      <w:r>
        <w:rPr>
          <w:i/>
          <w:sz w:val="22"/>
        </w:rPr>
        <w:t>e.g.</w:t>
      </w:r>
      <w:r>
        <w:rPr>
          <w:i/>
          <w:spacing w:val="-4"/>
          <w:sz w:val="22"/>
        </w:rPr>
        <w:t> </w:t>
      </w:r>
      <w:r>
        <w:rPr>
          <w:i/>
          <w:sz w:val="22"/>
        </w:rPr>
        <w:t>4</w:t>
      </w:r>
      <w:r>
        <w:rPr>
          <w:i/>
          <w:spacing w:val="-2"/>
          <w:sz w:val="22"/>
        </w:rPr>
        <w:t> pages]</w:t>
      </w:r>
    </w:p>
    <w:p>
      <w:pPr>
        <w:pStyle w:val="BodyText"/>
        <w:spacing w:before="4"/>
        <w:rPr>
          <w:i/>
          <w:sz w:val="16"/>
        </w:rPr>
      </w:pPr>
    </w:p>
    <w:p>
      <w:pPr>
        <w:pStyle w:val="ListParagraph"/>
        <w:numPr>
          <w:ilvl w:val="2"/>
          <w:numId w:val="27"/>
        </w:numPr>
        <w:tabs>
          <w:tab w:pos="1133" w:val="left" w:leader="none"/>
        </w:tabs>
        <w:spacing w:line="240" w:lineRule="auto" w:before="0" w:after="0"/>
        <w:ind w:left="1139" w:right="844" w:hanging="358"/>
        <w:jc w:val="both"/>
        <w:rPr>
          <w:sz w:val="22"/>
        </w:rPr>
      </w:pPr>
      <w:r>
        <w:rPr>
          <w:sz w:val="22"/>
        </w:rPr>
        <w:t>Provide a </w:t>
      </w:r>
      <w:r>
        <w:rPr>
          <w:b/>
          <w:sz w:val="22"/>
        </w:rPr>
        <w:t>narrative </w:t>
      </w:r>
      <w:r>
        <w:rPr>
          <w:sz w:val="22"/>
        </w:rPr>
        <w:t>explaining how the project’s results are expected to make a difference in terms of impact, beyond the immediate scope and duration of the project. The narrative should include the components below, tailored to your project.</w:t>
      </w:r>
    </w:p>
    <w:p>
      <w:pPr>
        <w:pStyle w:val="BodyText"/>
        <w:spacing w:before="5"/>
        <w:rPr>
          <w:sz w:val="16"/>
        </w:rPr>
      </w:pPr>
    </w:p>
    <w:p>
      <w:pPr>
        <w:pStyle w:val="ListParagraph"/>
        <w:numPr>
          <w:ilvl w:val="0"/>
          <w:numId w:val="30"/>
        </w:numPr>
        <w:tabs>
          <w:tab w:pos="1493" w:val="left" w:leader="none"/>
        </w:tabs>
        <w:spacing w:line="240" w:lineRule="auto" w:before="0" w:after="0"/>
        <w:ind w:left="1492" w:right="840" w:hanging="360"/>
        <w:jc w:val="both"/>
        <w:rPr>
          <w:sz w:val="22"/>
        </w:rPr>
      </w:pPr>
      <w:r>
        <w:rPr>
          <w:sz w:val="22"/>
        </w:rPr>
        <w:t>Describe</w:t>
      </w:r>
      <w:r>
        <w:rPr>
          <w:spacing w:val="-1"/>
          <w:sz w:val="22"/>
        </w:rPr>
        <w:t> </w:t>
      </w:r>
      <w:r>
        <w:rPr>
          <w:sz w:val="22"/>
        </w:rPr>
        <w:t>the</w:t>
      </w:r>
      <w:r>
        <w:rPr>
          <w:spacing w:val="-1"/>
          <w:sz w:val="22"/>
        </w:rPr>
        <w:t> </w:t>
      </w:r>
      <w:r>
        <w:rPr>
          <w:sz w:val="22"/>
        </w:rPr>
        <w:t>unique</w:t>
      </w:r>
      <w:r>
        <w:rPr>
          <w:spacing w:val="-1"/>
          <w:sz w:val="22"/>
        </w:rPr>
        <w:t> </w:t>
      </w:r>
      <w:r>
        <w:rPr>
          <w:sz w:val="22"/>
        </w:rPr>
        <w:t>contribution</w:t>
      </w:r>
      <w:r>
        <w:rPr>
          <w:spacing w:val="-3"/>
          <w:sz w:val="22"/>
        </w:rPr>
        <w:t> </w:t>
      </w:r>
      <w:r>
        <w:rPr>
          <w:sz w:val="22"/>
        </w:rPr>
        <w:t>your</w:t>
      </w:r>
      <w:r>
        <w:rPr>
          <w:spacing w:val="-2"/>
          <w:sz w:val="22"/>
        </w:rPr>
        <w:t> </w:t>
      </w:r>
      <w:r>
        <w:rPr>
          <w:sz w:val="22"/>
        </w:rPr>
        <w:t>project</w:t>
      </w:r>
      <w:r>
        <w:rPr>
          <w:spacing w:val="-1"/>
          <w:sz w:val="22"/>
        </w:rPr>
        <w:t> </w:t>
      </w:r>
      <w:r>
        <w:rPr>
          <w:sz w:val="22"/>
        </w:rPr>
        <w:t>results</w:t>
      </w:r>
      <w:r>
        <w:rPr>
          <w:spacing w:val="-4"/>
          <w:sz w:val="22"/>
        </w:rPr>
        <w:t> </w:t>
      </w:r>
      <w:r>
        <w:rPr>
          <w:sz w:val="22"/>
        </w:rPr>
        <w:t>would</w:t>
      </w:r>
      <w:r>
        <w:rPr>
          <w:spacing w:val="-5"/>
          <w:sz w:val="22"/>
        </w:rPr>
        <w:t> </w:t>
      </w:r>
      <w:r>
        <w:rPr>
          <w:sz w:val="22"/>
        </w:rPr>
        <w:t>make</w:t>
      </w:r>
      <w:r>
        <w:rPr>
          <w:spacing w:val="-4"/>
          <w:sz w:val="22"/>
        </w:rPr>
        <w:t> </w:t>
      </w:r>
      <w:r>
        <w:rPr>
          <w:sz w:val="22"/>
        </w:rPr>
        <w:t>towards</w:t>
      </w:r>
      <w:r>
        <w:rPr>
          <w:spacing w:val="-2"/>
          <w:sz w:val="22"/>
        </w:rPr>
        <w:t> </w:t>
      </w:r>
      <w:r>
        <w:rPr>
          <w:sz w:val="22"/>
        </w:rPr>
        <w:t>(1)</w:t>
      </w:r>
      <w:r>
        <w:rPr>
          <w:spacing w:val="-1"/>
          <w:sz w:val="22"/>
        </w:rPr>
        <w:t> </w:t>
      </w:r>
      <w:r>
        <w:rPr>
          <w:sz w:val="22"/>
        </w:rPr>
        <w:t>the</w:t>
      </w:r>
      <w:r>
        <w:rPr>
          <w:spacing w:val="-2"/>
          <w:sz w:val="22"/>
        </w:rPr>
        <w:t> </w:t>
      </w:r>
      <w:r>
        <w:rPr>
          <w:b/>
          <w:sz w:val="22"/>
        </w:rPr>
        <w:t>outcomes </w:t>
      </w:r>
      <w:r>
        <w:rPr>
          <w:sz w:val="22"/>
        </w:rPr>
        <w:t>specified in this topic, and (2) the </w:t>
      </w:r>
      <w:r>
        <w:rPr>
          <w:b/>
          <w:sz w:val="22"/>
        </w:rPr>
        <w:t>wider impacts</w:t>
      </w:r>
      <w:r>
        <w:rPr>
          <w:sz w:val="22"/>
        </w:rPr>
        <w:t>, in the longer term, specified in the respective destinations in the work programme.</w:t>
      </w:r>
    </w:p>
    <w:p>
      <w:pPr>
        <w:pStyle w:val="BodyText"/>
        <w:spacing w:before="4"/>
        <w:rPr>
          <w:sz w:val="16"/>
        </w:rPr>
      </w:pPr>
    </w:p>
    <w:p>
      <w:pPr>
        <w:spacing w:before="1"/>
        <w:ind w:left="1472" w:right="0" w:firstLine="0"/>
        <w:jc w:val="left"/>
        <w:rPr>
          <w:i/>
          <w:sz w:val="22"/>
        </w:rPr>
      </w:pPr>
      <w:r>
        <w:rPr/>
        <w:drawing>
          <wp:inline distT="0" distB="0" distL="0" distR="0">
            <wp:extent cx="114300" cy="114300"/>
            <wp:effectExtent l="0" t="0" r="0" b="0"/>
            <wp:docPr id="327" name="image19.png" descr="*"/>
            <wp:cNvGraphicFramePr>
              <a:graphicFrameLocks noChangeAspect="1"/>
            </wp:cNvGraphicFramePr>
            <a:graphic>
              <a:graphicData uri="http://schemas.openxmlformats.org/drawingml/2006/picture">
                <pic:pic>
                  <pic:nvPicPr>
                    <pic:cNvPr id="328" name="image19.png"/>
                    <pic:cNvPicPr/>
                  </pic:nvPicPr>
                  <pic:blipFill>
                    <a:blip r:embed="rId63" cstate="print"/>
                    <a:stretch>
                      <a:fillRect/>
                    </a:stretch>
                  </pic:blipFill>
                  <pic:spPr>
                    <a:xfrm>
                      <a:off x="0" y="0"/>
                      <a:ext cx="114300" cy="114300"/>
                    </a:xfrm>
                    <a:prstGeom prst="rect">
                      <a:avLst/>
                    </a:prstGeom>
                  </pic:spPr>
                </pic:pic>
              </a:graphicData>
            </a:graphic>
          </wp:inline>
        </w:drawing>
      </w:r>
      <w:r>
        <w:rPr/>
      </w:r>
      <w:r>
        <w:rPr>
          <w:rFonts w:ascii="Times New Roman"/>
          <w:spacing w:val="40"/>
          <w:sz w:val="20"/>
        </w:rPr>
        <w:t>  </w:t>
      </w:r>
      <w:r>
        <w:rPr>
          <w:i/>
          <w:sz w:val="22"/>
        </w:rPr>
        <w:t>Be specific, referring to the effects of your project, and not R&amp;I in general in this field.</w:t>
      </w:r>
    </w:p>
    <w:p>
      <w:pPr>
        <w:spacing w:line="247" w:lineRule="auto" w:before="209"/>
        <w:ind w:left="1827" w:right="845" w:hanging="355"/>
        <w:jc w:val="both"/>
        <w:rPr>
          <w:i/>
          <w:sz w:val="22"/>
        </w:rPr>
      </w:pPr>
      <w:r>
        <w:rPr/>
        <w:drawing>
          <wp:inline distT="0" distB="0" distL="0" distR="0">
            <wp:extent cx="114300" cy="114299"/>
            <wp:effectExtent l="0" t="0" r="0" b="0"/>
            <wp:docPr id="329" name="image19.png" descr="*"/>
            <wp:cNvGraphicFramePr>
              <a:graphicFrameLocks noChangeAspect="1"/>
            </wp:cNvGraphicFramePr>
            <a:graphic>
              <a:graphicData uri="http://schemas.openxmlformats.org/drawingml/2006/picture">
                <pic:pic>
                  <pic:nvPicPr>
                    <pic:cNvPr id="330"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w w:val="150"/>
          <w:sz w:val="20"/>
        </w:rPr>
        <w:t> </w:t>
      </w:r>
      <w:r>
        <w:rPr>
          <w:i/>
          <w:sz w:val="22"/>
        </w:rPr>
        <w:t>State the target groups that would benefit. Even if target groups are mentioned in general terms</w:t>
      </w:r>
      <w:r>
        <w:rPr>
          <w:i/>
          <w:spacing w:val="80"/>
          <w:sz w:val="22"/>
        </w:rPr>
        <w:t> </w:t>
      </w:r>
      <w:r>
        <w:rPr>
          <w:i/>
          <w:sz w:val="22"/>
        </w:rPr>
        <w:t>in the work programme, you should be specific here, breaking target groups into particular</w:t>
      </w:r>
      <w:r>
        <w:rPr>
          <w:i/>
          <w:spacing w:val="40"/>
          <w:sz w:val="22"/>
        </w:rPr>
        <w:t> </w:t>
      </w:r>
      <w:r>
        <w:rPr>
          <w:i/>
          <w:sz w:val="22"/>
        </w:rPr>
        <w:t>interest groups or segments of society relevant to this project.</w:t>
      </w:r>
    </w:p>
    <w:p>
      <w:pPr>
        <w:spacing w:before="197"/>
        <w:ind w:left="1472" w:right="0" w:firstLine="0"/>
        <w:jc w:val="left"/>
        <w:rPr>
          <w:i/>
          <w:sz w:val="22"/>
        </w:rPr>
      </w:pPr>
      <w:r>
        <w:rPr/>
        <w:drawing>
          <wp:inline distT="0" distB="0" distL="0" distR="0">
            <wp:extent cx="114300" cy="114299"/>
            <wp:effectExtent l="0" t="0" r="0" b="0"/>
            <wp:docPr id="331" name="image19.png" descr="*"/>
            <wp:cNvGraphicFramePr>
              <a:graphicFrameLocks noChangeAspect="1"/>
            </wp:cNvGraphicFramePr>
            <a:graphic>
              <a:graphicData uri="http://schemas.openxmlformats.org/drawingml/2006/picture">
                <pic:pic>
                  <pic:nvPicPr>
                    <pic:cNvPr id="332"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w w:val="150"/>
          <w:sz w:val="20"/>
        </w:rPr>
        <w:t> </w:t>
      </w:r>
      <w:r>
        <w:rPr>
          <w:i/>
          <w:sz w:val="22"/>
        </w:rPr>
        <w:t>The outcomes and impacts of your project may:</w:t>
      </w:r>
    </w:p>
    <w:p>
      <w:pPr>
        <w:pStyle w:val="ListParagraph"/>
        <w:numPr>
          <w:ilvl w:val="1"/>
          <w:numId w:val="30"/>
        </w:numPr>
        <w:tabs>
          <w:tab w:pos="2462" w:val="left" w:leader="none"/>
        </w:tabs>
        <w:spacing w:line="247" w:lineRule="auto" w:before="209" w:after="0"/>
        <w:ind w:left="2461" w:right="847" w:hanging="361"/>
        <w:jc w:val="both"/>
        <w:rPr>
          <w:i/>
          <w:sz w:val="22"/>
        </w:rPr>
      </w:pPr>
      <w:r>
        <w:rPr>
          <w:i/>
          <w:sz w:val="22"/>
        </w:rPr>
        <w:t>Scientific, e.g. contributing to specific scientific advances, across and within disciplines,</w:t>
      </w:r>
      <w:r>
        <w:rPr>
          <w:i/>
          <w:sz w:val="22"/>
        </w:rPr>
        <w:t> creating new knowledge, reinforcing scientific equipment and instruments,</w:t>
      </w:r>
      <w:r>
        <w:rPr>
          <w:i/>
          <w:spacing w:val="40"/>
          <w:sz w:val="22"/>
        </w:rPr>
        <w:t> </w:t>
      </w:r>
      <w:r>
        <w:rPr>
          <w:i/>
          <w:sz w:val="22"/>
        </w:rPr>
        <w:t>computing systems (i.e. research infrastructures);</w:t>
      </w:r>
    </w:p>
    <w:p>
      <w:pPr>
        <w:pStyle w:val="BodyText"/>
        <w:spacing w:before="5"/>
        <w:rPr>
          <w:i/>
          <w:sz w:val="16"/>
        </w:rPr>
      </w:pPr>
    </w:p>
    <w:p>
      <w:pPr>
        <w:pStyle w:val="ListParagraph"/>
        <w:numPr>
          <w:ilvl w:val="1"/>
          <w:numId w:val="30"/>
        </w:numPr>
        <w:tabs>
          <w:tab w:pos="2462" w:val="left" w:leader="none"/>
        </w:tabs>
        <w:spacing w:line="247" w:lineRule="auto" w:before="0" w:after="0"/>
        <w:ind w:left="2461" w:right="843" w:hanging="361"/>
        <w:jc w:val="both"/>
        <w:rPr>
          <w:i/>
          <w:sz w:val="22"/>
        </w:rPr>
      </w:pPr>
      <w:r>
        <w:rPr>
          <w:i/>
          <w:sz w:val="22"/>
        </w:rPr>
        <w:t>Economic/technological, e.g. bringing new products, services, business processes to the</w:t>
      </w:r>
      <w:r>
        <w:rPr>
          <w:i/>
          <w:sz w:val="22"/>
        </w:rPr>
        <w:t> market, increasing efficiency, decreasing costs, increasing profits, contributing to</w:t>
      </w:r>
      <w:r>
        <w:rPr>
          <w:i/>
          <w:spacing w:val="40"/>
          <w:sz w:val="22"/>
        </w:rPr>
        <w:t> </w:t>
      </w:r>
      <w:r>
        <w:rPr>
          <w:i/>
          <w:sz w:val="22"/>
        </w:rPr>
        <w:t>standards’ setting,</w:t>
      </w:r>
      <w:r>
        <w:rPr>
          <w:i/>
          <w:spacing w:val="40"/>
          <w:sz w:val="22"/>
        </w:rPr>
        <w:t> </w:t>
      </w:r>
      <w:r>
        <w:rPr>
          <w:i/>
          <w:sz w:val="22"/>
        </w:rPr>
        <w:t>etc.</w:t>
      </w:r>
    </w:p>
    <w:p>
      <w:pPr>
        <w:pStyle w:val="ListParagraph"/>
        <w:numPr>
          <w:ilvl w:val="1"/>
          <w:numId w:val="30"/>
        </w:numPr>
        <w:tabs>
          <w:tab w:pos="2462" w:val="left" w:leader="none"/>
        </w:tabs>
        <w:spacing w:line="247" w:lineRule="auto" w:before="197" w:after="0"/>
        <w:ind w:left="2461" w:right="845" w:hanging="360"/>
        <w:jc w:val="both"/>
        <w:rPr>
          <w:i/>
          <w:sz w:val="22"/>
        </w:rPr>
      </w:pPr>
      <w:r>
        <w:rPr>
          <w:i/>
          <w:position w:val="2"/>
          <w:sz w:val="22"/>
        </w:rPr>
        <w:t>Societal , e.g. decreasing CO</w:t>
      </w:r>
      <w:r>
        <w:rPr>
          <w:i/>
          <w:sz w:val="14"/>
        </w:rPr>
        <w:t>2</w:t>
      </w:r>
      <w:r>
        <w:rPr>
          <w:i/>
          <w:spacing w:val="33"/>
          <w:sz w:val="14"/>
        </w:rPr>
        <w:t> </w:t>
      </w:r>
      <w:r>
        <w:rPr>
          <w:i/>
          <w:position w:val="2"/>
          <w:sz w:val="22"/>
        </w:rPr>
        <w:t>emissions, decreasing avoidable mortality, improving policies</w:t>
      </w:r>
      <w:r>
        <w:rPr>
          <w:i/>
          <w:position w:val="2"/>
          <w:sz w:val="22"/>
        </w:rPr>
        <w:t> </w:t>
      </w:r>
      <w:r>
        <w:rPr>
          <w:i/>
          <w:sz w:val="22"/>
        </w:rPr>
        <w:t>and decision making, raising consumer awareness.</w:t>
      </w:r>
    </w:p>
    <w:p>
      <w:pPr>
        <w:pStyle w:val="BodyText"/>
        <w:spacing w:before="5"/>
        <w:rPr>
          <w:i/>
          <w:sz w:val="16"/>
        </w:rPr>
      </w:pPr>
    </w:p>
    <w:p>
      <w:pPr>
        <w:spacing w:line="247" w:lineRule="auto" w:before="1"/>
        <w:ind w:left="1828" w:right="844" w:firstLine="0"/>
        <w:jc w:val="both"/>
        <w:rPr>
          <w:i/>
          <w:sz w:val="22"/>
        </w:rPr>
      </w:pPr>
      <w:r>
        <w:rPr>
          <w:i/>
          <w:sz w:val="22"/>
        </w:rPr>
        <w:t>Only include such outcomes and impacts where your project would make a significant and direct</w:t>
      </w:r>
      <w:r>
        <w:rPr>
          <w:i/>
          <w:sz w:val="22"/>
        </w:rPr>
        <w:t> contribution. Avoid describing very tenuous links to wider impacts. However, include any potential negative environmental outcome or impact of the project including when expected results are brought at scale (such as at commercial level). Where relevant, explain how the potential harm</w:t>
      </w:r>
      <w:r>
        <w:rPr>
          <w:i/>
          <w:spacing w:val="40"/>
          <w:sz w:val="22"/>
        </w:rPr>
        <w:t> </w:t>
      </w:r>
      <w:r>
        <w:rPr>
          <w:i/>
          <w:sz w:val="22"/>
        </w:rPr>
        <w:t>can be managed.</w:t>
      </w:r>
    </w:p>
    <w:p>
      <w:pPr>
        <w:pStyle w:val="BodyText"/>
        <w:spacing w:before="3"/>
        <w:rPr>
          <w:i/>
          <w:sz w:val="16"/>
        </w:rPr>
      </w:pPr>
    </w:p>
    <w:p>
      <w:pPr>
        <w:pStyle w:val="ListParagraph"/>
        <w:numPr>
          <w:ilvl w:val="0"/>
          <w:numId w:val="30"/>
        </w:numPr>
        <w:tabs>
          <w:tab w:pos="1524" w:val="left" w:leader="none"/>
        </w:tabs>
        <w:spacing w:line="247" w:lineRule="auto" w:before="0" w:after="0"/>
        <w:ind w:left="1472" w:right="845" w:hanging="360"/>
        <w:jc w:val="both"/>
        <w:rPr>
          <w:sz w:val="22"/>
        </w:rPr>
      </w:pPr>
      <w:r>
        <w:rPr/>
        <w:tab/>
      </w:r>
      <w:r>
        <w:rPr>
          <w:sz w:val="22"/>
        </w:rPr>
        <w:t>Give an indication of the scale and significance of the project’s contribution to the expected</w:t>
      </w:r>
      <w:r>
        <w:rPr>
          <w:spacing w:val="40"/>
          <w:sz w:val="22"/>
        </w:rPr>
        <w:t> </w:t>
      </w:r>
      <w:r>
        <w:rPr>
          <w:sz w:val="22"/>
        </w:rPr>
        <w:t>outcomes and</w:t>
      </w:r>
      <w:r>
        <w:rPr>
          <w:spacing w:val="-1"/>
          <w:sz w:val="22"/>
        </w:rPr>
        <w:t> </w:t>
      </w:r>
      <w:r>
        <w:rPr>
          <w:sz w:val="22"/>
        </w:rPr>
        <w:t>impacts, should</w:t>
      </w:r>
      <w:r>
        <w:rPr>
          <w:spacing w:val="-1"/>
          <w:sz w:val="22"/>
        </w:rPr>
        <w:t> </w:t>
      </w:r>
      <w:r>
        <w:rPr>
          <w:sz w:val="22"/>
        </w:rPr>
        <w:t>the project be</w:t>
      </w:r>
      <w:r>
        <w:rPr>
          <w:spacing w:val="-2"/>
          <w:sz w:val="22"/>
        </w:rPr>
        <w:t> </w:t>
      </w:r>
      <w:r>
        <w:rPr>
          <w:sz w:val="22"/>
        </w:rPr>
        <w:t>successful.</w:t>
      </w:r>
      <w:r>
        <w:rPr>
          <w:spacing w:val="40"/>
          <w:sz w:val="22"/>
        </w:rPr>
        <w:t> </w:t>
      </w:r>
      <w:r>
        <w:rPr>
          <w:sz w:val="22"/>
        </w:rPr>
        <w:t>Provide quantified</w:t>
      </w:r>
      <w:r>
        <w:rPr>
          <w:spacing w:val="-1"/>
          <w:sz w:val="22"/>
        </w:rPr>
        <w:t> </w:t>
      </w:r>
      <w:r>
        <w:rPr>
          <w:sz w:val="22"/>
        </w:rPr>
        <w:t>estimates where</w:t>
      </w:r>
      <w:r>
        <w:rPr>
          <w:spacing w:val="-1"/>
          <w:sz w:val="22"/>
        </w:rPr>
        <w:t> </w:t>
      </w:r>
      <w:r>
        <w:rPr>
          <w:sz w:val="22"/>
        </w:rPr>
        <w:t>possible and meaningful.</w:t>
      </w:r>
    </w:p>
    <w:p>
      <w:pPr>
        <w:pStyle w:val="BodyText"/>
        <w:spacing w:before="10"/>
      </w:pPr>
    </w:p>
    <w:p>
      <w:pPr>
        <w:spacing w:before="0"/>
        <w:ind w:left="1828" w:right="845" w:hanging="355"/>
        <w:jc w:val="both"/>
        <w:rPr>
          <w:i/>
          <w:sz w:val="22"/>
        </w:rPr>
      </w:pPr>
      <w:r>
        <w:rPr/>
        <w:drawing>
          <wp:inline distT="0" distB="0" distL="0" distR="0">
            <wp:extent cx="114300" cy="114299"/>
            <wp:effectExtent l="0" t="0" r="0" b="0"/>
            <wp:docPr id="333" name="image19.png" descr="*"/>
            <wp:cNvGraphicFramePr>
              <a:graphicFrameLocks noChangeAspect="1"/>
            </wp:cNvGraphicFramePr>
            <a:graphic>
              <a:graphicData uri="http://schemas.openxmlformats.org/drawingml/2006/picture">
                <pic:pic>
                  <pic:nvPicPr>
                    <pic:cNvPr id="334"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80"/>
          <w:sz w:val="20"/>
        </w:rPr>
        <w:t> </w:t>
      </w:r>
      <w:r>
        <w:rPr>
          <w:sz w:val="22"/>
        </w:rPr>
        <w:t>‘</w:t>
      </w:r>
      <w:r>
        <w:rPr>
          <w:i/>
          <w:sz w:val="22"/>
          <w:u w:val="single"/>
        </w:rPr>
        <w:t>Scale’</w:t>
      </w:r>
      <w:r>
        <w:rPr>
          <w:i/>
          <w:sz w:val="22"/>
        </w:rPr>
        <w:t> refers to how widespread the outcomes and impacts are likely to be. For example, in terms</w:t>
      </w:r>
      <w:r>
        <w:rPr>
          <w:i/>
          <w:sz w:val="22"/>
        </w:rPr>
        <w:t> of the size of the target group, or the proportion of that group, that should benefit over time; </w:t>
      </w:r>
      <w:r>
        <w:rPr>
          <w:i/>
          <w:sz w:val="22"/>
          <w:u w:val="single"/>
        </w:rPr>
        <w:t>‘Significance’</w:t>
      </w:r>
      <w:r>
        <w:rPr>
          <w:i/>
          <w:sz w:val="22"/>
        </w:rPr>
        <w:t> refers to the importance, or value, of those benefits. For example, number of additional healthy life years; efficiency savings in energy supply.</w:t>
      </w:r>
    </w:p>
    <w:p>
      <w:pPr>
        <w:pStyle w:val="BodyText"/>
        <w:spacing w:before="11"/>
        <w:rPr>
          <w:i/>
        </w:rPr>
      </w:pPr>
    </w:p>
    <w:p>
      <w:pPr>
        <w:spacing w:before="0"/>
        <w:ind w:left="1827" w:right="845" w:hanging="355"/>
        <w:jc w:val="both"/>
        <w:rPr>
          <w:i/>
          <w:sz w:val="22"/>
        </w:rPr>
      </w:pPr>
      <w:r>
        <w:rPr/>
        <w:drawing>
          <wp:inline distT="0" distB="0" distL="0" distR="0">
            <wp:extent cx="114300" cy="114299"/>
            <wp:effectExtent l="0" t="0" r="0" b="0"/>
            <wp:docPr id="335" name="image19.png" descr="*"/>
            <wp:cNvGraphicFramePr>
              <a:graphicFrameLocks noChangeAspect="1"/>
            </wp:cNvGraphicFramePr>
            <a:graphic>
              <a:graphicData uri="http://schemas.openxmlformats.org/drawingml/2006/picture">
                <pic:pic>
                  <pic:nvPicPr>
                    <pic:cNvPr id="336"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sz w:val="20"/>
        </w:rPr>
        <w:t> </w:t>
      </w:r>
      <w:r>
        <w:rPr>
          <w:i/>
          <w:sz w:val="22"/>
        </w:rPr>
        <w:t>Explain your baselines, benchmarks and assumptions used for those estimates. Wherever possible,</w:t>
      </w:r>
      <w:r>
        <w:rPr>
          <w:i/>
          <w:sz w:val="22"/>
        </w:rPr>
        <w:t> quantify</w:t>
      </w:r>
      <w:r>
        <w:rPr>
          <w:i/>
          <w:spacing w:val="-2"/>
          <w:sz w:val="22"/>
        </w:rPr>
        <w:t> </w:t>
      </w:r>
      <w:r>
        <w:rPr>
          <w:i/>
          <w:sz w:val="22"/>
        </w:rPr>
        <w:t>your</w:t>
      </w:r>
      <w:r>
        <w:rPr>
          <w:i/>
          <w:spacing w:val="-1"/>
          <w:sz w:val="22"/>
        </w:rPr>
        <w:t> </w:t>
      </w:r>
      <w:r>
        <w:rPr>
          <w:i/>
          <w:sz w:val="22"/>
        </w:rPr>
        <w:t>estimation</w:t>
      </w:r>
      <w:r>
        <w:rPr>
          <w:i/>
          <w:spacing w:val="-3"/>
          <w:sz w:val="22"/>
        </w:rPr>
        <w:t> </w:t>
      </w:r>
      <w:r>
        <w:rPr>
          <w:i/>
          <w:sz w:val="22"/>
        </w:rPr>
        <w:t>of</w:t>
      </w:r>
      <w:r>
        <w:rPr>
          <w:i/>
          <w:spacing w:val="-4"/>
          <w:sz w:val="22"/>
        </w:rPr>
        <w:t> </w:t>
      </w:r>
      <w:r>
        <w:rPr>
          <w:i/>
          <w:sz w:val="22"/>
        </w:rPr>
        <w:t>the</w:t>
      </w:r>
      <w:r>
        <w:rPr>
          <w:i/>
          <w:spacing w:val="-2"/>
          <w:sz w:val="22"/>
        </w:rPr>
        <w:t> </w:t>
      </w:r>
      <w:r>
        <w:rPr>
          <w:i/>
          <w:sz w:val="22"/>
        </w:rPr>
        <w:t>effects</w:t>
      </w:r>
      <w:r>
        <w:rPr>
          <w:i/>
          <w:spacing w:val="-1"/>
          <w:sz w:val="22"/>
        </w:rPr>
        <w:t> </w:t>
      </w:r>
      <w:r>
        <w:rPr>
          <w:i/>
          <w:sz w:val="22"/>
        </w:rPr>
        <w:t>that</w:t>
      </w:r>
      <w:r>
        <w:rPr>
          <w:i/>
          <w:spacing w:val="-4"/>
          <w:sz w:val="22"/>
        </w:rPr>
        <w:t> </w:t>
      </w:r>
      <w:r>
        <w:rPr>
          <w:i/>
          <w:sz w:val="22"/>
        </w:rPr>
        <w:t>you</w:t>
      </w:r>
      <w:r>
        <w:rPr>
          <w:i/>
          <w:spacing w:val="-3"/>
          <w:sz w:val="22"/>
        </w:rPr>
        <w:t> </w:t>
      </w:r>
      <w:r>
        <w:rPr>
          <w:i/>
          <w:sz w:val="22"/>
        </w:rPr>
        <w:t>expect</w:t>
      </w:r>
      <w:r>
        <w:rPr>
          <w:i/>
          <w:spacing w:val="-4"/>
          <w:sz w:val="22"/>
        </w:rPr>
        <w:t> </w:t>
      </w:r>
      <w:r>
        <w:rPr>
          <w:i/>
          <w:sz w:val="22"/>
        </w:rPr>
        <w:t>from</w:t>
      </w:r>
      <w:r>
        <w:rPr>
          <w:i/>
          <w:spacing w:val="-4"/>
          <w:sz w:val="22"/>
        </w:rPr>
        <w:t> </w:t>
      </w:r>
      <w:r>
        <w:rPr>
          <w:i/>
          <w:sz w:val="22"/>
        </w:rPr>
        <w:t>your</w:t>
      </w:r>
      <w:r>
        <w:rPr>
          <w:i/>
          <w:spacing w:val="-1"/>
          <w:sz w:val="22"/>
        </w:rPr>
        <w:t> </w:t>
      </w:r>
      <w:r>
        <w:rPr>
          <w:i/>
          <w:sz w:val="22"/>
        </w:rPr>
        <w:t>project.</w:t>
      </w:r>
      <w:r>
        <w:rPr>
          <w:i/>
          <w:spacing w:val="-2"/>
          <w:sz w:val="22"/>
        </w:rPr>
        <w:t> </w:t>
      </w:r>
      <w:r>
        <w:rPr>
          <w:i/>
          <w:sz w:val="22"/>
        </w:rPr>
        <w:t>Explain</w:t>
      </w:r>
      <w:r>
        <w:rPr>
          <w:i/>
          <w:spacing w:val="-3"/>
          <w:sz w:val="22"/>
        </w:rPr>
        <w:t> </w:t>
      </w:r>
      <w:r>
        <w:rPr>
          <w:i/>
          <w:sz w:val="22"/>
        </w:rPr>
        <w:t>assumptions</w:t>
      </w:r>
      <w:r>
        <w:rPr>
          <w:i/>
          <w:spacing w:val="-4"/>
          <w:sz w:val="22"/>
        </w:rPr>
        <w:t> </w:t>
      </w:r>
      <w:r>
        <w:rPr>
          <w:i/>
          <w:sz w:val="22"/>
        </w:rPr>
        <w:t>that you make,</w:t>
      </w:r>
      <w:r>
        <w:rPr>
          <w:i/>
          <w:spacing w:val="-2"/>
          <w:sz w:val="22"/>
        </w:rPr>
        <w:t> </w:t>
      </w:r>
      <w:r>
        <w:rPr>
          <w:i/>
          <w:sz w:val="22"/>
        </w:rPr>
        <w:t>referring for</w:t>
      </w:r>
      <w:r>
        <w:rPr>
          <w:i/>
          <w:spacing w:val="-1"/>
          <w:sz w:val="22"/>
        </w:rPr>
        <w:t> </w:t>
      </w:r>
      <w:r>
        <w:rPr>
          <w:i/>
          <w:sz w:val="22"/>
        </w:rPr>
        <w:t>example to</w:t>
      </w:r>
      <w:r>
        <w:rPr>
          <w:i/>
          <w:spacing w:val="-2"/>
          <w:sz w:val="22"/>
        </w:rPr>
        <w:t> </w:t>
      </w:r>
      <w:r>
        <w:rPr>
          <w:i/>
          <w:sz w:val="22"/>
        </w:rPr>
        <w:t>any relevant studies or</w:t>
      </w:r>
      <w:r>
        <w:rPr>
          <w:i/>
          <w:spacing w:val="-1"/>
          <w:sz w:val="22"/>
        </w:rPr>
        <w:t> </w:t>
      </w:r>
      <w:r>
        <w:rPr>
          <w:i/>
          <w:sz w:val="22"/>
        </w:rPr>
        <w:t>statistics.</w:t>
      </w:r>
      <w:r>
        <w:rPr>
          <w:i/>
          <w:spacing w:val="-2"/>
          <w:sz w:val="22"/>
        </w:rPr>
        <w:t> </w:t>
      </w:r>
      <w:r>
        <w:rPr>
          <w:i/>
          <w:sz w:val="22"/>
        </w:rPr>
        <w:t>Where appropriate,</w:t>
      </w:r>
      <w:r>
        <w:rPr>
          <w:i/>
          <w:spacing w:val="-2"/>
          <w:sz w:val="22"/>
        </w:rPr>
        <w:t> </w:t>
      </w:r>
      <w:r>
        <w:rPr>
          <w:i/>
          <w:sz w:val="22"/>
        </w:rPr>
        <w:t>try</w:t>
      </w:r>
      <w:r>
        <w:rPr>
          <w:i/>
          <w:spacing w:val="-2"/>
          <w:sz w:val="22"/>
        </w:rPr>
        <w:t> </w:t>
      </w:r>
      <w:r>
        <w:rPr>
          <w:i/>
          <w:sz w:val="22"/>
        </w:rPr>
        <w:t>to use only one methodology for calculating your estimates: not different methodologies for each</w:t>
      </w:r>
      <w:r>
        <w:rPr>
          <w:i/>
          <w:spacing w:val="40"/>
          <w:sz w:val="22"/>
        </w:rPr>
        <w:t> </w:t>
      </w:r>
      <w:r>
        <w:rPr>
          <w:i/>
          <w:sz w:val="22"/>
        </w:rPr>
        <w:t>partner, region or country (the extrapolation should preferably be prepared by one partner).</w:t>
      </w:r>
    </w:p>
    <w:p>
      <w:pPr>
        <w:pStyle w:val="BodyText"/>
        <w:spacing w:before="5"/>
        <w:rPr>
          <w:i/>
          <w:sz w:val="16"/>
        </w:rPr>
      </w:pPr>
    </w:p>
    <w:p>
      <w:pPr>
        <w:spacing w:line="247" w:lineRule="auto" w:before="0"/>
        <w:ind w:left="1829" w:right="845" w:hanging="357"/>
        <w:jc w:val="both"/>
        <w:rPr>
          <w:i/>
          <w:sz w:val="22"/>
        </w:rPr>
      </w:pPr>
      <w:r>
        <w:rPr/>
        <w:drawing>
          <wp:inline distT="0" distB="0" distL="0" distR="0">
            <wp:extent cx="114300" cy="114300"/>
            <wp:effectExtent l="0" t="0" r="0" b="0"/>
            <wp:docPr id="337" name="image19.png" descr="*"/>
            <wp:cNvGraphicFramePr>
              <a:graphicFrameLocks noChangeAspect="1"/>
            </wp:cNvGraphicFramePr>
            <a:graphic>
              <a:graphicData uri="http://schemas.openxmlformats.org/drawingml/2006/picture">
                <pic:pic>
                  <pic:nvPicPr>
                    <pic:cNvPr id="338" name="image19.png"/>
                    <pic:cNvPicPr/>
                  </pic:nvPicPr>
                  <pic:blipFill>
                    <a:blip r:embed="rId63" cstate="print"/>
                    <a:stretch>
                      <a:fillRect/>
                    </a:stretch>
                  </pic:blipFill>
                  <pic:spPr>
                    <a:xfrm>
                      <a:off x="0" y="0"/>
                      <a:ext cx="114300" cy="114300"/>
                    </a:xfrm>
                    <a:prstGeom prst="rect">
                      <a:avLst/>
                    </a:prstGeom>
                  </pic:spPr>
                </pic:pic>
              </a:graphicData>
            </a:graphic>
          </wp:inline>
        </w:drawing>
      </w:r>
      <w:r>
        <w:rPr/>
      </w:r>
      <w:r>
        <w:rPr>
          <w:rFonts w:ascii="Times New Roman"/>
          <w:spacing w:val="80"/>
          <w:sz w:val="20"/>
        </w:rPr>
        <w:t> </w:t>
      </w:r>
      <w:r>
        <w:rPr>
          <w:i/>
          <w:sz w:val="22"/>
        </w:rPr>
        <w:t>Your estimate must relate to this project only - the effect of other initiatives should not be taken</w:t>
      </w:r>
      <w:r>
        <w:rPr>
          <w:i/>
          <w:sz w:val="22"/>
        </w:rPr>
        <w:t> into account.</w:t>
      </w:r>
    </w:p>
    <w:p>
      <w:pPr>
        <w:pStyle w:val="BodyText"/>
        <w:spacing w:before="5"/>
        <w:rPr>
          <w:i/>
          <w:sz w:val="16"/>
        </w:rPr>
      </w:pPr>
    </w:p>
    <w:p>
      <w:pPr>
        <w:pStyle w:val="ListParagraph"/>
        <w:numPr>
          <w:ilvl w:val="0"/>
          <w:numId w:val="30"/>
        </w:numPr>
        <w:tabs>
          <w:tab w:pos="1492" w:val="left" w:leader="none"/>
        </w:tabs>
        <w:spacing w:line="240" w:lineRule="auto" w:before="0" w:after="0"/>
        <w:ind w:left="1491" w:right="0" w:hanging="361"/>
        <w:jc w:val="left"/>
        <w:rPr>
          <w:sz w:val="22"/>
        </w:rPr>
      </w:pPr>
      <w:r>
        <w:rPr>
          <w:sz w:val="22"/>
        </w:rPr>
        <w:t>Describe</w:t>
      </w:r>
      <w:r>
        <w:rPr>
          <w:spacing w:val="53"/>
          <w:sz w:val="22"/>
        </w:rPr>
        <w:t> </w:t>
      </w:r>
      <w:r>
        <w:rPr>
          <w:sz w:val="22"/>
        </w:rPr>
        <w:t>any</w:t>
      </w:r>
      <w:r>
        <w:rPr>
          <w:spacing w:val="56"/>
          <w:sz w:val="22"/>
        </w:rPr>
        <w:t> </w:t>
      </w:r>
      <w:r>
        <w:rPr>
          <w:sz w:val="22"/>
        </w:rPr>
        <w:t>requirements</w:t>
      </w:r>
      <w:r>
        <w:rPr>
          <w:spacing w:val="55"/>
          <w:sz w:val="22"/>
        </w:rPr>
        <w:t> </w:t>
      </w:r>
      <w:r>
        <w:rPr>
          <w:sz w:val="22"/>
        </w:rPr>
        <w:t>and</w:t>
      </w:r>
      <w:r>
        <w:rPr>
          <w:spacing w:val="55"/>
          <w:sz w:val="22"/>
        </w:rPr>
        <w:t> </w:t>
      </w:r>
      <w:r>
        <w:rPr>
          <w:sz w:val="22"/>
        </w:rPr>
        <w:t>potential</w:t>
      </w:r>
      <w:r>
        <w:rPr>
          <w:spacing w:val="54"/>
          <w:sz w:val="22"/>
        </w:rPr>
        <w:t> </w:t>
      </w:r>
      <w:r>
        <w:rPr>
          <w:sz w:val="22"/>
        </w:rPr>
        <w:t>barriers</w:t>
      </w:r>
      <w:r>
        <w:rPr>
          <w:spacing w:val="56"/>
          <w:sz w:val="22"/>
        </w:rPr>
        <w:t> </w:t>
      </w:r>
      <w:r>
        <w:rPr>
          <w:sz w:val="22"/>
        </w:rPr>
        <w:t>-</w:t>
      </w:r>
      <w:r>
        <w:rPr>
          <w:spacing w:val="53"/>
          <w:sz w:val="22"/>
        </w:rPr>
        <w:t> </w:t>
      </w:r>
      <w:r>
        <w:rPr>
          <w:sz w:val="22"/>
        </w:rPr>
        <w:t>arising</w:t>
      </w:r>
      <w:r>
        <w:rPr>
          <w:spacing w:val="55"/>
          <w:sz w:val="22"/>
        </w:rPr>
        <w:t> </w:t>
      </w:r>
      <w:r>
        <w:rPr>
          <w:sz w:val="22"/>
        </w:rPr>
        <w:t>from</w:t>
      </w:r>
      <w:r>
        <w:rPr>
          <w:spacing w:val="56"/>
          <w:sz w:val="22"/>
        </w:rPr>
        <w:t> </w:t>
      </w:r>
      <w:r>
        <w:rPr>
          <w:sz w:val="22"/>
        </w:rPr>
        <w:t>factors</w:t>
      </w:r>
      <w:r>
        <w:rPr>
          <w:spacing w:val="56"/>
          <w:sz w:val="22"/>
        </w:rPr>
        <w:t> </w:t>
      </w:r>
      <w:r>
        <w:rPr>
          <w:sz w:val="22"/>
        </w:rPr>
        <w:t>beyond</w:t>
      </w:r>
      <w:r>
        <w:rPr>
          <w:spacing w:val="55"/>
          <w:sz w:val="22"/>
        </w:rPr>
        <w:t> </w:t>
      </w:r>
      <w:r>
        <w:rPr>
          <w:sz w:val="22"/>
        </w:rPr>
        <w:t>the</w:t>
      </w:r>
      <w:r>
        <w:rPr>
          <w:spacing w:val="56"/>
          <w:sz w:val="22"/>
        </w:rPr>
        <w:t> </w:t>
      </w:r>
      <w:r>
        <w:rPr>
          <w:sz w:val="22"/>
        </w:rPr>
        <w:t>scope</w:t>
      </w:r>
      <w:r>
        <w:rPr>
          <w:spacing w:val="56"/>
          <w:sz w:val="22"/>
        </w:rPr>
        <w:t> </w:t>
      </w:r>
      <w:r>
        <w:rPr>
          <w:spacing w:val="-5"/>
          <w:sz w:val="22"/>
        </w:rPr>
        <w:t>and</w:t>
      </w:r>
    </w:p>
    <w:p>
      <w:pPr>
        <w:spacing w:after="0" w:line="240" w:lineRule="auto"/>
        <w:jc w:val="left"/>
        <w:rPr>
          <w:sz w:val="22"/>
        </w:rPr>
        <w:sectPr>
          <w:pgSz w:w="11910" w:h="16840"/>
          <w:pgMar w:header="427" w:footer="938" w:top="800" w:bottom="1120" w:left="440" w:right="0"/>
        </w:sectPr>
      </w:pPr>
    </w:p>
    <w:p>
      <w:pPr>
        <w:pStyle w:val="BodyText"/>
        <w:rPr>
          <w:sz w:val="20"/>
        </w:rPr>
      </w:pPr>
    </w:p>
    <w:p>
      <w:pPr>
        <w:pStyle w:val="BodyText"/>
        <w:rPr>
          <w:sz w:val="20"/>
        </w:rPr>
      </w:pPr>
    </w:p>
    <w:p>
      <w:pPr>
        <w:pStyle w:val="BodyText"/>
        <w:spacing w:before="8"/>
        <w:rPr>
          <w:sz w:val="16"/>
        </w:rPr>
      </w:pPr>
    </w:p>
    <w:p>
      <w:pPr>
        <w:pStyle w:val="BodyText"/>
        <w:spacing w:before="56"/>
        <w:ind w:left="1491" w:right="846"/>
        <w:jc w:val="both"/>
      </w:pPr>
      <w:r>
        <w:rPr/>
        <w:t>duration of the project - that may determine whether the desired outcomes and impacts are achieved. These may include, for example, other R&amp;I work within and beyond Horizon Europe; regulatory environment;</w:t>
      </w:r>
      <w:r>
        <w:rPr>
          <w:spacing w:val="-1"/>
        </w:rPr>
        <w:t> </w:t>
      </w:r>
      <w:r>
        <w:rPr/>
        <w:t>targeted</w:t>
      </w:r>
      <w:r>
        <w:rPr>
          <w:spacing w:val="-3"/>
        </w:rPr>
        <w:t> </w:t>
      </w:r>
      <w:r>
        <w:rPr/>
        <w:t>markets; user behaviour. Indicate if</w:t>
      </w:r>
      <w:r>
        <w:rPr>
          <w:spacing w:val="-2"/>
        </w:rPr>
        <w:t> </w:t>
      </w:r>
      <w:r>
        <w:rPr/>
        <w:t>these</w:t>
      </w:r>
      <w:r>
        <w:rPr>
          <w:spacing w:val="-1"/>
        </w:rPr>
        <w:t> </w:t>
      </w:r>
      <w:r>
        <w:rPr/>
        <w:t>factors</w:t>
      </w:r>
      <w:r>
        <w:rPr>
          <w:spacing w:val="-2"/>
        </w:rPr>
        <w:t> </w:t>
      </w:r>
      <w:r>
        <w:rPr/>
        <w:t>might evolve</w:t>
      </w:r>
      <w:r>
        <w:rPr>
          <w:spacing w:val="-1"/>
        </w:rPr>
        <w:t> </w:t>
      </w:r>
      <w:r>
        <w:rPr/>
        <w:t>over time. Describe any mitigating measures you propose, within or beyond your project, that could be needed should your assumptions prove to be wrong, or to address identified barriers.</w:t>
      </w:r>
    </w:p>
    <w:p>
      <w:pPr>
        <w:pStyle w:val="BodyText"/>
        <w:spacing w:before="5"/>
        <w:rPr>
          <w:sz w:val="16"/>
        </w:rPr>
      </w:pPr>
    </w:p>
    <w:p>
      <w:pPr>
        <w:spacing w:line="247" w:lineRule="auto" w:before="0"/>
        <w:ind w:left="1827" w:right="847" w:hanging="355"/>
        <w:jc w:val="both"/>
        <w:rPr>
          <w:i/>
          <w:sz w:val="22"/>
        </w:rPr>
      </w:pPr>
      <w:r>
        <w:rPr/>
        <w:drawing>
          <wp:inline distT="0" distB="0" distL="0" distR="0">
            <wp:extent cx="114300" cy="114300"/>
            <wp:effectExtent l="0" t="0" r="0" b="0"/>
            <wp:docPr id="339" name="image19.png" descr="*"/>
            <wp:cNvGraphicFramePr>
              <a:graphicFrameLocks noChangeAspect="1"/>
            </wp:cNvGraphicFramePr>
            <a:graphic>
              <a:graphicData uri="http://schemas.openxmlformats.org/drawingml/2006/picture">
                <pic:pic>
                  <pic:nvPicPr>
                    <pic:cNvPr id="340" name="image19.png"/>
                    <pic:cNvPicPr/>
                  </pic:nvPicPr>
                  <pic:blipFill>
                    <a:blip r:embed="rId63" cstate="print"/>
                    <a:stretch>
                      <a:fillRect/>
                    </a:stretch>
                  </pic:blipFill>
                  <pic:spPr>
                    <a:xfrm>
                      <a:off x="0" y="0"/>
                      <a:ext cx="114300" cy="114300"/>
                    </a:xfrm>
                    <a:prstGeom prst="rect">
                      <a:avLst/>
                    </a:prstGeom>
                  </pic:spPr>
                </pic:pic>
              </a:graphicData>
            </a:graphic>
          </wp:inline>
        </w:drawing>
      </w:r>
      <w:r>
        <w:rPr/>
      </w:r>
      <w:r>
        <w:rPr>
          <w:rFonts w:ascii="Times New Roman" w:hAnsi="Times New Roman"/>
          <w:spacing w:val="80"/>
          <w:sz w:val="20"/>
        </w:rPr>
        <w:t> </w:t>
      </w:r>
      <w:r>
        <w:rPr>
          <w:i/>
          <w:sz w:val="22"/>
        </w:rPr>
        <w:t>Note that this does not include the critical risks inherent to the management of the project itself ,</w:t>
      </w:r>
      <w:r>
        <w:rPr>
          <w:i/>
          <w:sz w:val="22"/>
        </w:rPr>
        <w:t> which should be described below under ‘Implementation’.</w:t>
      </w:r>
    </w:p>
    <w:p>
      <w:pPr>
        <w:pStyle w:val="BodyText"/>
        <w:spacing w:before="2"/>
        <w:rPr>
          <w:i/>
          <w:sz w:val="16"/>
        </w:rPr>
      </w:pPr>
    </w:p>
    <w:p>
      <w:pPr>
        <w:pStyle w:val="Heading5"/>
        <w:numPr>
          <w:ilvl w:val="1"/>
          <w:numId w:val="27"/>
        </w:numPr>
        <w:tabs>
          <w:tab w:pos="1119" w:val="left" w:leader="none"/>
          <w:tab w:pos="1120" w:val="left" w:leader="none"/>
        </w:tabs>
        <w:spacing w:line="240" w:lineRule="auto" w:before="1" w:after="0"/>
        <w:ind w:left="1120" w:right="0" w:hanging="709"/>
        <w:jc w:val="left"/>
        <w:rPr>
          <w:b w:val="0"/>
          <w:sz w:val="18"/>
        </w:rPr>
      </w:pPr>
      <w:r>
        <w:rPr/>
        <w:t>Measures</w:t>
      </w:r>
      <w:r>
        <w:rPr>
          <w:spacing w:val="30"/>
        </w:rPr>
        <w:t> </w:t>
      </w:r>
      <w:r>
        <w:rPr/>
        <w:t>to</w:t>
      </w:r>
      <w:r>
        <w:rPr>
          <w:spacing w:val="28"/>
        </w:rPr>
        <w:t> </w:t>
      </w:r>
      <w:r>
        <w:rPr/>
        <w:t>maximise</w:t>
      </w:r>
      <w:r>
        <w:rPr>
          <w:spacing w:val="29"/>
        </w:rPr>
        <w:t> </w:t>
      </w:r>
      <w:r>
        <w:rPr/>
        <w:t>impact</w:t>
      </w:r>
      <w:r>
        <w:rPr>
          <w:spacing w:val="28"/>
        </w:rPr>
        <w:t> </w:t>
      </w:r>
      <w:r>
        <w:rPr/>
        <w:t>-</w:t>
      </w:r>
      <w:r>
        <w:rPr>
          <w:spacing w:val="30"/>
        </w:rPr>
        <w:t> </w:t>
      </w:r>
      <w:r>
        <w:rPr/>
        <w:t>Dissemination,</w:t>
      </w:r>
      <w:r>
        <w:rPr>
          <w:spacing w:val="33"/>
        </w:rPr>
        <w:t> </w:t>
      </w:r>
      <w:r>
        <w:rPr/>
        <w:t>exploitation</w:t>
      </w:r>
      <w:r>
        <w:rPr>
          <w:spacing w:val="30"/>
        </w:rPr>
        <w:t> </w:t>
      </w:r>
      <w:r>
        <w:rPr/>
        <w:t>and</w:t>
      </w:r>
      <w:r>
        <w:rPr>
          <w:spacing w:val="29"/>
        </w:rPr>
        <w:t> </w:t>
      </w:r>
      <w:r>
        <w:rPr/>
        <w:t>communication</w:t>
      </w:r>
      <w:r>
        <w:rPr>
          <w:spacing w:val="32"/>
        </w:rPr>
        <w:t> </w:t>
      </w:r>
      <w:r>
        <w:rPr>
          <w:b w:val="0"/>
          <w:color w:val="B5B5B5"/>
          <w:sz w:val="18"/>
        </w:rPr>
        <w:t>#@COM-DIS-VIS-</w:t>
      </w:r>
      <w:r>
        <w:rPr>
          <w:b w:val="0"/>
          <w:color w:val="B5B5B5"/>
          <w:spacing w:val="-2"/>
          <w:sz w:val="18"/>
        </w:rPr>
        <w:t>CDV@#</w:t>
      </w:r>
    </w:p>
    <w:p>
      <w:pPr>
        <w:spacing w:before="0"/>
        <w:ind w:left="1119" w:right="0" w:firstLine="0"/>
        <w:jc w:val="left"/>
        <w:rPr>
          <w:i/>
          <w:sz w:val="22"/>
        </w:rPr>
      </w:pPr>
      <w:r>
        <w:rPr>
          <w:i/>
          <w:sz w:val="22"/>
        </w:rPr>
        <w:t>[e.g.</w:t>
      </w:r>
      <w:r>
        <w:rPr>
          <w:i/>
          <w:spacing w:val="-6"/>
          <w:sz w:val="22"/>
        </w:rPr>
        <w:t> </w:t>
      </w:r>
      <w:r>
        <w:rPr>
          <w:i/>
          <w:sz w:val="22"/>
        </w:rPr>
        <w:t>5</w:t>
      </w:r>
      <w:r>
        <w:rPr>
          <w:i/>
          <w:spacing w:val="-3"/>
          <w:sz w:val="22"/>
        </w:rPr>
        <w:t> </w:t>
      </w:r>
      <w:r>
        <w:rPr>
          <w:i/>
          <w:sz w:val="22"/>
        </w:rPr>
        <w:t>pages,</w:t>
      </w:r>
      <w:r>
        <w:rPr>
          <w:i/>
          <w:spacing w:val="-4"/>
          <w:sz w:val="22"/>
        </w:rPr>
        <w:t> </w:t>
      </w:r>
      <w:r>
        <w:rPr>
          <w:i/>
          <w:sz w:val="22"/>
        </w:rPr>
        <w:t>including</w:t>
      </w:r>
      <w:r>
        <w:rPr>
          <w:i/>
          <w:spacing w:val="-5"/>
          <w:sz w:val="22"/>
        </w:rPr>
        <w:t> </w:t>
      </w:r>
      <w:r>
        <w:rPr>
          <w:i/>
          <w:sz w:val="22"/>
        </w:rPr>
        <w:t>section</w:t>
      </w:r>
      <w:r>
        <w:rPr>
          <w:i/>
          <w:spacing w:val="-4"/>
          <w:sz w:val="22"/>
        </w:rPr>
        <w:t> 2.3]</w:t>
      </w:r>
    </w:p>
    <w:p>
      <w:pPr>
        <w:pStyle w:val="BodyText"/>
        <w:spacing w:before="7"/>
        <w:rPr>
          <w:i/>
          <w:sz w:val="16"/>
        </w:rPr>
      </w:pPr>
    </w:p>
    <w:p>
      <w:pPr>
        <w:pStyle w:val="ListParagraph"/>
        <w:numPr>
          <w:ilvl w:val="2"/>
          <w:numId w:val="27"/>
        </w:numPr>
        <w:tabs>
          <w:tab w:pos="1132" w:val="left" w:leader="none"/>
        </w:tabs>
        <w:spacing w:line="247" w:lineRule="auto" w:before="0" w:after="0"/>
        <w:ind w:left="1139" w:right="845" w:hanging="358"/>
        <w:jc w:val="both"/>
        <w:rPr>
          <w:sz w:val="22"/>
        </w:rPr>
      </w:pPr>
      <w:r>
        <w:rPr>
          <w:sz w:val="22"/>
        </w:rPr>
        <w:t>Describe the planned</w:t>
      </w:r>
      <w:r>
        <w:rPr>
          <w:spacing w:val="-2"/>
          <w:sz w:val="22"/>
        </w:rPr>
        <w:t> </w:t>
      </w:r>
      <w:r>
        <w:rPr>
          <w:sz w:val="22"/>
        </w:rPr>
        <w:t>measures to</w:t>
      </w:r>
      <w:r>
        <w:rPr>
          <w:spacing w:val="-1"/>
          <w:sz w:val="22"/>
        </w:rPr>
        <w:t> </w:t>
      </w:r>
      <w:r>
        <w:rPr>
          <w:sz w:val="22"/>
        </w:rPr>
        <w:t>maximise</w:t>
      </w:r>
      <w:r>
        <w:rPr>
          <w:spacing w:val="-1"/>
          <w:sz w:val="22"/>
        </w:rPr>
        <w:t> </w:t>
      </w:r>
      <w:r>
        <w:rPr>
          <w:sz w:val="22"/>
        </w:rPr>
        <w:t>the impact</w:t>
      </w:r>
      <w:r>
        <w:rPr>
          <w:spacing w:val="-1"/>
          <w:sz w:val="22"/>
        </w:rPr>
        <w:t> </w:t>
      </w:r>
      <w:r>
        <w:rPr>
          <w:sz w:val="22"/>
        </w:rPr>
        <w:t>of</w:t>
      </w:r>
      <w:r>
        <w:rPr>
          <w:spacing w:val="-2"/>
          <w:sz w:val="22"/>
        </w:rPr>
        <w:t> </w:t>
      </w:r>
      <w:r>
        <w:rPr>
          <w:sz w:val="22"/>
        </w:rPr>
        <w:t>your</w:t>
      </w:r>
      <w:r>
        <w:rPr>
          <w:spacing w:val="-2"/>
          <w:sz w:val="22"/>
        </w:rPr>
        <w:t> </w:t>
      </w:r>
      <w:r>
        <w:rPr>
          <w:sz w:val="22"/>
        </w:rPr>
        <w:t>project</w:t>
      </w:r>
      <w:r>
        <w:rPr>
          <w:spacing w:val="-1"/>
          <w:sz w:val="22"/>
        </w:rPr>
        <w:t> </w:t>
      </w:r>
      <w:r>
        <w:rPr>
          <w:sz w:val="22"/>
        </w:rPr>
        <w:t>by</w:t>
      </w:r>
      <w:r>
        <w:rPr>
          <w:spacing w:val="-1"/>
          <w:sz w:val="22"/>
        </w:rPr>
        <w:t> </w:t>
      </w:r>
      <w:r>
        <w:rPr>
          <w:sz w:val="22"/>
        </w:rPr>
        <w:t>providing a first</w:t>
      </w:r>
      <w:r>
        <w:rPr>
          <w:spacing w:val="-1"/>
          <w:sz w:val="22"/>
        </w:rPr>
        <w:t> </w:t>
      </w:r>
      <w:r>
        <w:rPr>
          <w:sz w:val="22"/>
        </w:rPr>
        <w:t>version</w:t>
      </w:r>
      <w:r>
        <w:rPr>
          <w:spacing w:val="-3"/>
          <w:sz w:val="22"/>
        </w:rPr>
        <w:t> </w:t>
      </w:r>
      <w:r>
        <w:rPr>
          <w:sz w:val="22"/>
        </w:rPr>
        <w:t>of</w:t>
      </w:r>
      <w:r>
        <w:rPr>
          <w:spacing w:val="-2"/>
          <w:sz w:val="22"/>
        </w:rPr>
        <w:t> </w:t>
      </w:r>
      <w:r>
        <w:rPr>
          <w:sz w:val="22"/>
        </w:rPr>
        <w:t>your ‘</w:t>
      </w:r>
      <w:r>
        <w:rPr>
          <w:sz w:val="22"/>
          <w:u w:val="single"/>
        </w:rPr>
        <w:t>plan for the dissemination and exploitation including communication activities’</w:t>
      </w:r>
      <w:r>
        <w:rPr>
          <w:sz w:val="22"/>
        </w:rPr>
        <w:t>. Describe the dissemination, exploitation and communication measures that are planned, and the target group(s) addressed (e.g. scientific community, end users, financial actors, public at large).</w:t>
      </w:r>
    </w:p>
    <w:p>
      <w:pPr>
        <w:spacing w:line="247" w:lineRule="auto" w:before="197"/>
        <w:ind w:left="1827" w:right="844" w:hanging="355"/>
        <w:jc w:val="both"/>
        <w:rPr>
          <w:i/>
          <w:sz w:val="22"/>
        </w:rPr>
      </w:pPr>
      <w:r>
        <w:rPr/>
        <w:drawing>
          <wp:inline distT="0" distB="0" distL="0" distR="0">
            <wp:extent cx="114300" cy="114299"/>
            <wp:effectExtent l="0" t="0" r="0" b="0"/>
            <wp:docPr id="341" name="image19.png" descr="*"/>
            <wp:cNvGraphicFramePr>
              <a:graphicFrameLocks noChangeAspect="1"/>
            </wp:cNvGraphicFramePr>
            <a:graphic>
              <a:graphicData uri="http://schemas.openxmlformats.org/drawingml/2006/picture">
                <pic:pic>
                  <pic:nvPicPr>
                    <pic:cNvPr id="342"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40"/>
          <w:sz w:val="20"/>
        </w:rPr>
        <w:t> </w:t>
      </w:r>
      <w:r>
        <w:rPr>
          <w:i/>
          <w:sz w:val="22"/>
        </w:rPr>
        <w:t>Please remember that this plan is an admissibility condition, unless the work programme topic</w:t>
      </w:r>
      <w:r>
        <w:rPr>
          <w:i/>
          <w:sz w:val="22"/>
        </w:rPr>
        <w:t>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w:t>
      </w:r>
    </w:p>
    <w:p>
      <w:pPr>
        <w:pStyle w:val="BodyText"/>
        <w:spacing w:before="5"/>
        <w:rPr>
          <w:i/>
          <w:sz w:val="16"/>
        </w:rPr>
      </w:pPr>
    </w:p>
    <w:p>
      <w:pPr>
        <w:spacing w:line="247" w:lineRule="auto" w:before="0"/>
        <w:ind w:left="1765" w:right="845" w:hanging="360"/>
        <w:jc w:val="both"/>
        <w:rPr>
          <w:i/>
          <w:sz w:val="22"/>
        </w:rPr>
      </w:pPr>
      <w:r>
        <w:rPr/>
        <w:drawing>
          <wp:inline distT="0" distB="0" distL="0" distR="0">
            <wp:extent cx="114300" cy="114299"/>
            <wp:effectExtent l="0" t="0" r="0" b="0"/>
            <wp:docPr id="343" name="image19.png" descr="*"/>
            <wp:cNvGraphicFramePr>
              <a:graphicFrameLocks noChangeAspect="1"/>
            </wp:cNvGraphicFramePr>
            <a:graphic>
              <a:graphicData uri="http://schemas.openxmlformats.org/drawingml/2006/picture">
                <pic:pic>
                  <pic:nvPicPr>
                    <pic:cNvPr id="344"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sz w:val="20"/>
        </w:rPr>
        <w:t> </w:t>
      </w:r>
      <w:r>
        <w:rPr>
          <w:i/>
          <w:sz w:val="22"/>
          <w:u w:val="single"/>
        </w:rPr>
        <w:t>Communication</w:t>
      </w:r>
      <w:hyperlink w:history="true" w:anchor="_bookmark0">
        <w:r>
          <w:rPr>
            <w:i/>
            <w:sz w:val="22"/>
            <w:vertAlign w:val="superscript"/>
          </w:rPr>
          <w:t>1</w:t>
        </w:r>
      </w:hyperlink>
      <w:r>
        <w:rPr>
          <w:i/>
          <w:sz w:val="22"/>
          <w:vertAlign w:val="baseline"/>
        </w:rPr>
        <w:t> measures should promote the project throughout the full lifespan of the project.</w:t>
      </w:r>
      <w:r>
        <w:rPr>
          <w:i/>
          <w:sz w:val="22"/>
          <w:vertAlign w:val="baseline"/>
        </w:rPr>
        <w:t> The aim is to inform and reach out to society and show the activities performed, and the use and the benefits the project will have for citizens. 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BodyText"/>
        <w:spacing w:before="3"/>
        <w:rPr>
          <w:i/>
          <w:sz w:val="16"/>
        </w:rPr>
      </w:pPr>
    </w:p>
    <w:p>
      <w:pPr>
        <w:spacing w:line="247" w:lineRule="auto" w:before="0"/>
        <w:ind w:left="1827" w:right="844" w:hanging="355"/>
        <w:jc w:val="both"/>
        <w:rPr>
          <w:i/>
          <w:sz w:val="22"/>
        </w:rPr>
      </w:pPr>
      <w:r>
        <w:rPr/>
        <w:drawing>
          <wp:inline distT="0" distB="0" distL="0" distR="0">
            <wp:extent cx="114300" cy="114299"/>
            <wp:effectExtent l="0" t="0" r="0" b="0"/>
            <wp:docPr id="345" name="image19.png" descr="*"/>
            <wp:cNvGraphicFramePr>
              <a:graphicFrameLocks noChangeAspect="1"/>
            </wp:cNvGraphicFramePr>
            <a:graphic>
              <a:graphicData uri="http://schemas.openxmlformats.org/drawingml/2006/picture">
                <pic:pic>
                  <pic:nvPicPr>
                    <pic:cNvPr id="346"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40"/>
          <w:sz w:val="20"/>
        </w:rPr>
        <w:t> </w:t>
      </w:r>
      <w:r>
        <w:rPr>
          <w:i/>
          <w:sz w:val="22"/>
        </w:rPr>
        <w:t>All measures should be proportionate to the scale of the project, and should contain concrete</w:t>
      </w:r>
      <w:r>
        <w:rPr>
          <w:i/>
          <w:sz w:val="22"/>
        </w:rPr>
        <w:t>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BodyText"/>
        <w:spacing w:before="2"/>
        <w:rPr>
          <w:i/>
          <w:sz w:val="16"/>
        </w:rPr>
      </w:pPr>
    </w:p>
    <w:p>
      <w:pPr>
        <w:spacing w:line="247" w:lineRule="auto" w:before="1"/>
        <w:ind w:left="1827" w:right="845" w:hanging="355"/>
        <w:jc w:val="both"/>
        <w:rPr>
          <w:i/>
          <w:sz w:val="22"/>
        </w:rPr>
      </w:pPr>
      <w:r>
        <w:rPr/>
        <w:drawing>
          <wp:inline distT="0" distB="0" distL="0" distR="0">
            <wp:extent cx="114300" cy="114299"/>
            <wp:effectExtent l="0" t="0" r="0" b="0"/>
            <wp:docPr id="347" name="image19.png" descr="*"/>
            <wp:cNvGraphicFramePr>
              <a:graphicFrameLocks noChangeAspect="1"/>
            </wp:cNvGraphicFramePr>
            <a:graphic>
              <a:graphicData uri="http://schemas.openxmlformats.org/drawingml/2006/picture">
                <pic:pic>
                  <pic:nvPicPr>
                    <pic:cNvPr id="348"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80"/>
          <w:sz w:val="20"/>
        </w:rPr>
        <w:t> </w:t>
      </w:r>
      <w:r>
        <w:rPr>
          <w:i/>
          <w:sz w:val="22"/>
        </w:rPr>
        <w:t>If</w:t>
      </w:r>
      <w:r>
        <w:rPr>
          <w:i/>
          <w:spacing w:val="32"/>
          <w:sz w:val="22"/>
        </w:rPr>
        <w:t> </w:t>
      </w:r>
      <w:r>
        <w:rPr>
          <w:i/>
          <w:sz w:val="22"/>
        </w:rPr>
        <w:t>exploitation is expected primarily in non-associated third countries,</w:t>
      </w:r>
      <w:r>
        <w:rPr>
          <w:i/>
          <w:spacing w:val="32"/>
          <w:sz w:val="22"/>
        </w:rPr>
        <w:t> </w:t>
      </w:r>
      <w:r>
        <w:rPr>
          <w:i/>
          <w:sz w:val="22"/>
        </w:rPr>
        <w:t>justify</w:t>
      </w:r>
      <w:r>
        <w:rPr>
          <w:i/>
          <w:spacing w:val="32"/>
          <w:sz w:val="22"/>
        </w:rPr>
        <w:t> </w:t>
      </w:r>
      <w:r>
        <w:rPr>
          <w:i/>
          <w:sz w:val="22"/>
        </w:rPr>
        <w:t>by</w:t>
      </w:r>
      <w:r>
        <w:rPr>
          <w:i/>
          <w:spacing w:val="32"/>
          <w:sz w:val="22"/>
        </w:rPr>
        <w:t> </w:t>
      </w:r>
      <w:r>
        <w:rPr>
          <w:i/>
          <w:sz w:val="22"/>
        </w:rPr>
        <w:t>explaining how</w:t>
      </w:r>
      <w:r>
        <w:rPr>
          <w:i/>
          <w:sz w:val="22"/>
        </w:rPr>
        <w:t> that exploitation is still in the Union’s interest.</w:t>
      </w:r>
    </w:p>
    <w:p>
      <w:pPr>
        <w:pStyle w:val="BodyText"/>
        <w:spacing w:before="4"/>
        <w:rPr>
          <w:i/>
          <w:sz w:val="16"/>
        </w:rPr>
      </w:pPr>
    </w:p>
    <w:p>
      <w:pPr>
        <w:spacing w:line="247" w:lineRule="auto" w:before="0"/>
        <w:ind w:left="1765" w:right="844" w:hanging="360"/>
        <w:jc w:val="both"/>
        <w:rPr>
          <w:i/>
          <w:sz w:val="22"/>
        </w:rPr>
      </w:pPr>
      <w:r>
        <w:rPr/>
        <w:drawing>
          <wp:inline distT="0" distB="0" distL="0" distR="0">
            <wp:extent cx="114300" cy="114299"/>
            <wp:effectExtent l="0" t="0" r="0" b="0"/>
            <wp:docPr id="349" name="image19.png" descr="*"/>
            <wp:cNvGraphicFramePr>
              <a:graphicFrameLocks noChangeAspect="1"/>
            </wp:cNvGraphicFramePr>
            <a:graphic>
              <a:graphicData uri="http://schemas.openxmlformats.org/drawingml/2006/picture">
                <pic:pic>
                  <pic:nvPicPr>
                    <pic:cNvPr id="350"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40"/>
          <w:sz w:val="20"/>
        </w:rPr>
        <w:t> </w:t>
      </w:r>
      <w:r>
        <w:rPr>
          <w:i/>
          <w:sz w:val="22"/>
        </w:rPr>
        <w:t>Describe possible feedback to policy measures generated by the project that will contribute to</w:t>
      </w:r>
      <w:r>
        <w:rPr>
          <w:i/>
          <w:sz w:val="22"/>
        </w:rPr>
        <w:t> designing, monitoring, reviewing and rectifying (if necessary) existing policy and programmatic measures or shaping and supporting the implementation of new policy initiatives and decisions.</w:t>
      </w:r>
    </w:p>
    <w:p>
      <w:pPr>
        <w:pStyle w:val="ListParagraph"/>
        <w:numPr>
          <w:ilvl w:val="2"/>
          <w:numId w:val="27"/>
        </w:numPr>
        <w:tabs>
          <w:tab w:pos="1132" w:val="left" w:leader="none"/>
        </w:tabs>
        <w:spacing w:line="240" w:lineRule="auto" w:before="197" w:after="0"/>
        <w:ind w:left="1139" w:right="842" w:hanging="358"/>
        <w:jc w:val="both"/>
        <w:rPr>
          <w:sz w:val="22"/>
        </w:rPr>
      </w:pPr>
      <w:r>
        <w:rPr>
          <w:sz w:val="22"/>
        </w:rPr>
        <w:t>Outline</w:t>
      </w:r>
      <w:r>
        <w:rPr>
          <w:spacing w:val="-1"/>
          <w:sz w:val="22"/>
        </w:rPr>
        <w:t> </w:t>
      </w:r>
      <w:r>
        <w:rPr>
          <w:sz w:val="22"/>
        </w:rPr>
        <w:t>your</w:t>
      </w:r>
      <w:r>
        <w:rPr>
          <w:spacing w:val="-2"/>
          <w:sz w:val="22"/>
        </w:rPr>
        <w:t> </w:t>
      </w:r>
      <w:r>
        <w:rPr>
          <w:sz w:val="22"/>
        </w:rPr>
        <w:t>strategy</w:t>
      </w:r>
      <w:r>
        <w:rPr>
          <w:spacing w:val="-1"/>
          <w:sz w:val="22"/>
        </w:rPr>
        <w:t> </w:t>
      </w:r>
      <w:r>
        <w:rPr>
          <w:sz w:val="22"/>
        </w:rPr>
        <w:t>for</w:t>
      </w:r>
      <w:r>
        <w:rPr>
          <w:spacing w:val="-2"/>
          <w:sz w:val="22"/>
        </w:rPr>
        <w:t> </w:t>
      </w:r>
      <w:r>
        <w:rPr>
          <w:sz w:val="22"/>
        </w:rPr>
        <w:t>the</w:t>
      </w:r>
      <w:r>
        <w:rPr>
          <w:spacing w:val="-1"/>
          <w:sz w:val="22"/>
        </w:rPr>
        <w:t> </w:t>
      </w:r>
      <w:r>
        <w:rPr>
          <w:sz w:val="22"/>
        </w:rPr>
        <w:t>management</w:t>
      </w:r>
      <w:r>
        <w:rPr>
          <w:spacing w:val="-1"/>
          <w:sz w:val="22"/>
        </w:rPr>
        <w:t> </w:t>
      </w:r>
      <w:r>
        <w:rPr>
          <w:sz w:val="22"/>
        </w:rPr>
        <w:t>of intellectual property,</w:t>
      </w:r>
      <w:r>
        <w:rPr>
          <w:spacing w:val="-2"/>
          <w:sz w:val="22"/>
        </w:rPr>
        <w:t> </w:t>
      </w:r>
      <w:r>
        <w:rPr>
          <w:sz w:val="22"/>
        </w:rPr>
        <w:t>foreseen protection</w:t>
      </w:r>
      <w:r>
        <w:rPr>
          <w:spacing w:val="-3"/>
          <w:sz w:val="22"/>
        </w:rPr>
        <w:t> </w:t>
      </w:r>
      <w:r>
        <w:rPr>
          <w:sz w:val="22"/>
        </w:rPr>
        <w:t>measures,</w:t>
      </w:r>
      <w:r>
        <w:rPr>
          <w:spacing w:val="-2"/>
          <w:sz w:val="22"/>
        </w:rPr>
        <w:t> </w:t>
      </w:r>
      <w:r>
        <w:rPr>
          <w:sz w:val="22"/>
        </w:rPr>
        <w:t>such as patents, design rights, copyright, trade secrets, etc., and how these would be used to support</w:t>
      </w:r>
      <w:r>
        <w:rPr>
          <w:spacing w:val="40"/>
          <w:sz w:val="22"/>
        </w:rPr>
        <w:t> </w:t>
      </w:r>
      <w:r>
        <w:rPr>
          <w:spacing w:val="-2"/>
          <w:sz w:val="22"/>
        </w:rPr>
        <w:t>exploitation.</w:t>
      </w:r>
    </w:p>
    <w:p>
      <w:pPr>
        <w:pStyle w:val="BodyText"/>
        <w:spacing w:before="8"/>
        <w:rPr>
          <w:sz w:val="16"/>
        </w:rPr>
      </w:pPr>
    </w:p>
    <w:p>
      <w:pPr>
        <w:spacing w:line="247" w:lineRule="auto" w:before="0"/>
        <w:ind w:left="1827" w:right="846" w:hanging="355"/>
        <w:jc w:val="both"/>
        <w:rPr>
          <w:i/>
          <w:sz w:val="22"/>
        </w:rPr>
      </w:pPr>
      <w:r>
        <w:rPr/>
        <w:drawing>
          <wp:inline distT="0" distB="0" distL="0" distR="0">
            <wp:extent cx="114300" cy="114299"/>
            <wp:effectExtent l="0" t="0" r="0" b="0"/>
            <wp:docPr id="351" name="image19.png" descr="*"/>
            <wp:cNvGraphicFramePr>
              <a:graphicFrameLocks noChangeAspect="1"/>
            </wp:cNvGraphicFramePr>
            <a:graphic>
              <a:graphicData uri="http://schemas.openxmlformats.org/drawingml/2006/picture">
                <pic:pic>
                  <pic:nvPicPr>
                    <pic:cNvPr id="352"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40"/>
          <w:sz w:val="20"/>
        </w:rPr>
        <w:t> </w:t>
      </w:r>
      <w:r>
        <w:rPr>
          <w:i/>
          <w:sz w:val="22"/>
        </w:rPr>
        <w:t>If your project is selected, you will need an appropriate consortium agreement to manage</w:t>
      </w:r>
      <w:r>
        <w:rPr>
          <w:i/>
          <w:spacing w:val="80"/>
          <w:sz w:val="22"/>
        </w:rPr>
        <w:t> </w:t>
      </w:r>
      <w:r>
        <w:rPr>
          <w:i/>
          <w:sz w:val="22"/>
        </w:rPr>
        <w:t>(amongst</w:t>
      </w:r>
      <w:r>
        <w:rPr>
          <w:i/>
          <w:spacing w:val="39"/>
          <w:sz w:val="22"/>
        </w:rPr>
        <w:t> </w:t>
      </w:r>
      <w:r>
        <w:rPr>
          <w:i/>
          <w:sz w:val="22"/>
        </w:rPr>
        <w:t>other</w:t>
      </w:r>
      <w:r>
        <w:rPr>
          <w:i/>
          <w:spacing w:val="40"/>
          <w:sz w:val="22"/>
        </w:rPr>
        <w:t> </w:t>
      </w:r>
      <w:r>
        <w:rPr>
          <w:i/>
          <w:sz w:val="22"/>
        </w:rPr>
        <w:t>things)</w:t>
      </w:r>
      <w:r>
        <w:rPr>
          <w:i/>
          <w:spacing w:val="38"/>
          <w:sz w:val="22"/>
        </w:rPr>
        <w:t> </w:t>
      </w:r>
      <w:r>
        <w:rPr>
          <w:i/>
          <w:sz w:val="22"/>
        </w:rPr>
        <w:t>the</w:t>
      </w:r>
      <w:r>
        <w:rPr>
          <w:i/>
          <w:spacing w:val="39"/>
          <w:sz w:val="22"/>
        </w:rPr>
        <w:t> </w:t>
      </w:r>
      <w:r>
        <w:rPr>
          <w:i/>
          <w:sz w:val="22"/>
        </w:rPr>
        <w:t>ownership</w:t>
      </w:r>
      <w:r>
        <w:rPr>
          <w:i/>
          <w:spacing w:val="38"/>
          <w:sz w:val="22"/>
        </w:rPr>
        <w:t> </w:t>
      </w:r>
      <w:r>
        <w:rPr>
          <w:i/>
          <w:sz w:val="22"/>
        </w:rPr>
        <w:t>and</w:t>
      </w:r>
      <w:r>
        <w:rPr>
          <w:i/>
          <w:spacing w:val="39"/>
          <w:sz w:val="22"/>
        </w:rPr>
        <w:t> </w:t>
      </w:r>
      <w:r>
        <w:rPr>
          <w:i/>
          <w:sz w:val="22"/>
        </w:rPr>
        <w:t>access</w:t>
      </w:r>
      <w:r>
        <w:rPr>
          <w:i/>
          <w:spacing w:val="39"/>
          <w:sz w:val="22"/>
        </w:rPr>
        <w:t> </w:t>
      </w:r>
      <w:r>
        <w:rPr>
          <w:i/>
          <w:sz w:val="22"/>
        </w:rPr>
        <w:t>to</w:t>
      </w:r>
      <w:r>
        <w:rPr>
          <w:i/>
          <w:spacing w:val="39"/>
          <w:sz w:val="22"/>
        </w:rPr>
        <w:t> </w:t>
      </w:r>
      <w:r>
        <w:rPr>
          <w:i/>
          <w:sz w:val="22"/>
        </w:rPr>
        <w:t>key</w:t>
      </w:r>
      <w:r>
        <w:rPr>
          <w:i/>
          <w:spacing w:val="38"/>
          <w:sz w:val="22"/>
        </w:rPr>
        <w:t> </w:t>
      </w:r>
      <w:r>
        <w:rPr>
          <w:i/>
          <w:sz w:val="22"/>
        </w:rPr>
        <w:t>knowledge</w:t>
      </w:r>
      <w:r>
        <w:rPr>
          <w:i/>
          <w:spacing w:val="39"/>
          <w:sz w:val="22"/>
        </w:rPr>
        <w:t> </w:t>
      </w:r>
      <w:r>
        <w:rPr>
          <w:i/>
          <w:sz w:val="22"/>
        </w:rPr>
        <w:t>(IPR,</w:t>
      </w:r>
      <w:r>
        <w:rPr>
          <w:i/>
          <w:spacing w:val="40"/>
          <w:sz w:val="22"/>
        </w:rPr>
        <w:t> </w:t>
      </w:r>
      <w:r>
        <w:rPr>
          <w:i/>
          <w:sz w:val="22"/>
        </w:rPr>
        <w:t>research</w:t>
      </w:r>
      <w:r>
        <w:rPr>
          <w:i/>
          <w:spacing w:val="38"/>
          <w:sz w:val="22"/>
        </w:rPr>
        <w:t> </w:t>
      </w:r>
      <w:r>
        <w:rPr>
          <w:i/>
          <w:sz w:val="22"/>
        </w:rPr>
        <w:t>data</w:t>
      </w:r>
      <w:r>
        <w:rPr>
          <w:i/>
          <w:spacing w:val="39"/>
          <w:sz w:val="22"/>
        </w:rPr>
        <w:t> </w:t>
      </w:r>
      <w:r>
        <w:rPr>
          <w:i/>
          <w:spacing w:val="-2"/>
          <w:sz w:val="22"/>
        </w:rPr>
        <w:t>etc.).</w:t>
      </w:r>
    </w:p>
    <w:p>
      <w:pPr>
        <w:pStyle w:val="BodyText"/>
        <w:spacing w:before="7"/>
        <w:rPr>
          <w:i/>
          <w:sz w:val="20"/>
        </w:rPr>
      </w:pPr>
      <w:r>
        <w:rPr/>
        <w:pict>
          <v:rect style="position:absolute;margin-left:42.599998pt;margin-top:13.790643pt;width:144pt;height:.72pt;mso-position-horizontal-relative:page;mso-position-vertical-relative:paragraph;z-index:-15705600;mso-wrap-distance-left:0;mso-wrap-distance-right:0" id="docshape152" filled="true" fillcolor="#000000" stroked="false">
            <v:fill type="solid"/>
            <w10:wrap type="topAndBottom"/>
          </v:rect>
        </w:pict>
      </w:r>
    </w:p>
    <w:p>
      <w:pPr>
        <w:spacing w:before="100"/>
        <w:ind w:left="695" w:right="1126" w:hanging="284"/>
        <w:jc w:val="left"/>
        <w:rPr>
          <w:rFonts w:ascii="Times New Roman"/>
          <w:sz w:val="16"/>
        </w:rPr>
      </w:pPr>
      <w:bookmarkStart w:name="_bookmark0" w:id="7"/>
      <w:bookmarkEnd w:id="7"/>
      <w:r>
        <w:rPr/>
      </w:r>
      <w:r>
        <w:rPr>
          <w:rFonts w:ascii="Times New Roman"/>
          <w:sz w:val="16"/>
          <w:vertAlign w:val="superscript"/>
        </w:rPr>
        <w:t>1</w:t>
      </w:r>
      <w:r>
        <w:rPr>
          <w:rFonts w:ascii="Times New Roman"/>
          <w:spacing w:val="-1"/>
          <w:sz w:val="16"/>
          <w:vertAlign w:val="baseline"/>
        </w:rPr>
        <w:t> </w:t>
      </w:r>
      <w:r>
        <w:rPr>
          <w:rFonts w:ascii="Times New Roman"/>
          <w:sz w:val="16"/>
          <w:vertAlign w:val="baseline"/>
        </w:rPr>
        <w:t>For</w:t>
      </w:r>
      <w:r>
        <w:rPr>
          <w:rFonts w:ascii="Times New Roman"/>
          <w:spacing w:val="-1"/>
          <w:sz w:val="16"/>
          <w:vertAlign w:val="baseline"/>
        </w:rPr>
        <w:t> </w:t>
      </w:r>
      <w:r>
        <w:rPr>
          <w:rFonts w:ascii="Times New Roman"/>
          <w:sz w:val="16"/>
          <w:vertAlign w:val="baseline"/>
        </w:rPr>
        <w:t>further</w:t>
      </w:r>
      <w:r>
        <w:rPr>
          <w:rFonts w:ascii="Times New Roman"/>
          <w:spacing w:val="-4"/>
          <w:sz w:val="16"/>
          <w:vertAlign w:val="baseline"/>
        </w:rPr>
        <w:t> </w:t>
      </w:r>
      <w:r>
        <w:rPr>
          <w:rFonts w:ascii="Times New Roman"/>
          <w:sz w:val="16"/>
          <w:vertAlign w:val="baseline"/>
        </w:rPr>
        <w:t>guidance</w:t>
      </w:r>
      <w:r>
        <w:rPr>
          <w:rFonts w:ascii="Times New Roman"/>
          <w:spacing w:val="-2"/>
          <w:sz w:val="16"/>
          <w:vertAlign w:val="baseline"/>
        </w:rPr>
        <w:t> </w:t>
      </w:r>
      <w:r>
        <w:rPr>
          <w:rFonts w:ascii="Times New Roman"/>
          <w:sz w:val="16"/>
          <w:vertAlign w:val="baseline"/>
        </w:rPr>
        <w:t>on</w:t>
      </w:r>
      <w:r>
        <w:rPr>
          <w:rFonts w:ascii="Times New Roman"/>
          <w:spacing w:val="-2"/>
          <w:sz w:val="16"/>
          <w:vertAlign w:val="baseline"/>
        </w:rPr>
        <w:t> </w:t>
      </w:r>
      <w:r>
        <w:rPr>
          <w:rFonts w:ascii="Times New Roman"/>
          <w:sz w:val="16"/>
          <w:vertAlign w:val="baseline"/>
        </w:rPr>
        <w:t>communicating</w:t>
      </w:r>
      <w:r>
        <w:rPr>
          <w:rFonts w:ascii="Times New Roman"/>
          <w:spacing w:val="-2"/>
          <w:sz w:val="16"/>
          <w:vertAlign w:val="baseline"/>
        </w:rPr>
        <w:t> </w:t>
      </w:r>
      <w:r>
        <w:rPr>
          <w:rFonts w:ascii="Times New Roman"/>
          <w:sz w:val="16"/>
          <w:vertAlign w:val="baseline"/>
        </w:rPr>
        <w:t>EU</w:t>
      </w:r>
      <w:r>
        <w:rPr>
          <w:rFonts w:ascii="Times New Roman"/>
          <w:spacing w:val="-2"/>
          <w:sz w:val="16"/>
          <w:vertAlign w:val="baseline"/>
        </w:rPr>
        <w:t> </w:t>
      </w:r>
      <w:r>
        <w:rPr>
          <w:rFonts w:ascii="Times New Roman"/>
          <w:sz w:val="16"/>
          <w:vertAlign w:val="baseline"/>
        </w:rPr>
        <w:t>research</w:t>
      </w:r>
      <w:r>
        <w:rPr>
          <w:rFonts w:ascii="Times New Roman"/>
          <w:spacing w:val="-2"/>
          <w:sz w:val="16"/>
          <w:vertAlign w:val="baseline"/>
        </w:rPr>
        <w:t> </w:t>
      </w:r>
      <w:r>
        <w:rPr>
          <w:rFonts w:ascii="Times New Roman"/>
          <w:sz w:val="16"/>
          <w:vertAlign w:val="baseline"/>
        </w:rPr>
        <w:t>and</w:t>
      </w:r>
      <w:r>
        <w:rPr>
          <w:rFonts w:ascii="Times New Roman"/>
          <w:spacing w:val="-2"/>
          <w:sz w:val="16"/>
          <w:vertAlign w:val="baseline"/>
        </w:rPr>
        <w:t> </w:t>
      </w:r>
      <w:r>
        <w:rPr>
          <w:rFonts w:ascii="Times New Roman"/>
          <w:sz w:val="16"/>
          <w:vertAlign w:val="baseline"/>
        </w:rPr>
        <w:t>innovation</w:t>
      </w:r>
      <w:r>
        <w:rPr>
          <w:rFonts w:ascii="Times New Roman"/>
          <w:spacing w:val="-2"/>
          <w:sz w:val="16"/>
          <w:vertAlign w:val="baseline"/>
        </w:rPr>
        <w:t> </w:t>
      </w:r>
      <w:r>
        <w:rPr>
          <w:rFonts w:ascii="Times New Roman"/>
          <w:sz w:val="16"/>
          <w:vertAlign w:val="baseline"/>
        </w:rPr>
        <w:t>for</w:t>
      </w:r>
      <w:r>
        <w:rPr>
          <w:rFonts w:ascii="Times New Roman"/>
          <w:spacing w:val="-4"/>
          <w:sz w:val="16"/>
          <w:vertAlign w:val="baseline"/>
        </w:rPr>
        <w:t> </w:t>
      </w:r>
      <w:r>
        <w:rPr>
          <w:rFonts w:ascii="Times New Roman"/>
          <w:sz w:val="16"/>
          <w:vertAlign w:val="baseline"/>
        </w:rPr>
        <w:t>project</w:t>
      </w:r>
      <w:r>
        <w:rPr>
          <w:rFonts w:ascii="Times New Roman"/>
          <w:spacing w:val="-2"/>
          <w:sz w:val="16"/>
          <w:vertAlign w:val="baseline"/>
        </w:rPr>
        <w:t> </w:t>
      </w:r>
      <w:r>
        <w:rPr>
          <w:rFonts w:ascii="Times New Roman"/>
          <w:sz w:val="16"/>
          <w:vertAlign w:val="baseline"/>
        </w:rPr>
        <w:t>participants,</w:t>
      </w:r>
      <w:r>
        <w:rPr>
          <w:rFonts w:ascii="Times New Roman"/>
          <w:spacing w:val="-2"/>
          <w:sz w:val="16"/>
          <w:vertAlign w:val="baseline"/>
        </w:rPr>
        <w:t> </w:t>
      </w:r>
      <w:r>
        <w:rPr>
          <w:rFonts w:ascii="Times New Roman"/>
          <w:sz w:val="16"/>
          <w:vertAlign w:val="baseline"/>
        </w:rPr>
        <w:t>please refer</w:t>
      </w:r>
      <w:r>
        <w:rPr>
          <w:rFonts w:ascii="Times New Roman"/>
          <w:spacing w:val="-1"/>
          <w:sz w:val="16"/>
          <w:vertAlign w:val="baseline"/>
        </w:rPr>
        <w:t> </w:t>
      </w:r>
      <w:r>
        <w:rPr>
          <w:rFonts w:ascii="Times New Roman"/>
          <w:sz w:val="16"/>
          <w:vertAlign w:val="baseline"/>
        </w:rPr>
        <w:t>to</w:t>
      </w:r>
      <w:r>
        <w:rPr>
          <w:rFonts w:ascii="Times New Roman"/>
          <w:spacing w:val="-2"/>
          <w:sz w:val="16"/>
          <w:vertAlign w:val="baseline"/>
        </w:rPr>
        <w:t> </w:t>
      </w:r>
      <w:r>
        <w:rPr>
          <w:rFonts w:ascii="Times New Roman"/>
          <w:sz w:val="16"/>
          <w:vertAlign w:val="baseline"/>
        </w:rPr>
        <w:t>the</w:t>
      </w:r>
      <w:r>
        <w:rPr>
          <w:rFonts w:ascii="Times New Roman"/>
          <w:spacing w:val="-4"/>
          <w:sz w:val="16"/>
          <w:vertAlign w:val="baseline"/>
        </w:rPr>
        <w:t> </w:t>
      </w:r>
      <w:hyperlink r:id="rId33">
        <w:r>
          <w:rPr>
            <w:rFonts w:ascii="Times New Roman"/>
            <w:sz w:val="16"/>
            <w:u w:val="single"/>
            <w:vertAlign w:val="baseline"/>
          </w:rPr>
          <w:t>Online</w:t>
        </w:r>
        <w:r>
          <w:rPr>
            <w:rFonts w:ascii="Times New Roman"/>
            <w:spacing w:val="-2"/>
            <w:sz w:val="16"/>
            <w:u w:val="single"/>
            <w:vertAlign w:val="baseline"/>
          </w:rPr>
          <w:t> </w:t>
        </w:r>
        <w:r>
          <w:rPr>
            <w:rFonts w:ascii="Times New Roman"/>
            <w:sz w:val="16"/>
            <w:u w:val="single"/>
            <w:vertAlign w:val="baseline"/>
          </w:rPr>
          <w:t>Manual</w:t>
        </w:r>
      </w:hyperlink>
      <w:r>
        <w:rPr>
          <w:rFonts w:ascii="Times New Roman"/>
          <w:spacing w:val="-2"/>
          <w:sz w:val="16"/>
          <w:vertAlign w:val="baseline"/>
        </w:rPr>
        <w:t> </w:t>
      </w:r>
      <w:r>
        <w:rPr>
          <w:rFonts w:ascii="Times New Roman"/>
          <w:sz w:val="16"/>
          <w:vertAlign w:val="baseline"/>
        </w:rPr>
        <w:t>on</w:t>
      </w:r>
      <w:r>
        <w:rPr>
          <w:rFonts w:ascii="Times New Roman"/>
          <w:spacing w:val="-2"/>
          <w:sz w:val="16"/>
          <w:vertAlign w:val="baseline"/>
        </w:rPr>
        <w:t> </w:t>
      </w:r>
      <w:r>
        <w:rPr>
          <w:rFonts w:ascii="Times New Roman"/>
          <w:sz w:val="16"/>
          <w:vertAlign w:val="baseline"/>
        </w:rPr>
        <w:t>the Funding &amp;</w:t>
      </w:r>
      <w:r>
        <w:rPr>
          <w:rFonts w:ascii="Times New Roman"/>
          <w:spacing w:val="-3"/>
          <w:sz w:val="16"/>
          <w:vertAlign w:val="baseline"/>
        </w:rPr>
        <w:t> </w:t>
      </w:r>
      <w:r>
        <w:rPr>
          <w:rFonts w:ascii="Times New Roman"/>
          <w:sz w:val="16"/>
          <w:vertAlign w:val="baseline"/>
        </w:rPr>
        <w:t>Tenders</w:t>
      </w:r>
      <w:r>
        <w:rPr>
          <w:rFonts w:ascii="Times New Roman"/>
          <w:spacing w:val="40"/>
          <w:sz w:val="16"/>
          <w:vertAlign w:val="baseline"/>
        </w:rPr>
        <w:t> </w:t>
      </w:r>
      <w:r>
        <w:rPr>
          <w:rFonts w:ascii="Times New Roman"/>
          <w:spacing w:val="-2"/>
          <w:sz w:val="16"/>
          <w:vertAlign w:val="baseline"/>
        </w:rPr>
        <w:t>Portal</w:t>
      </w:r>
    </w:p>
    <w:p>
      <w:pPr>
        <w:spacing w:after="0"/>
        <w:jc w:val="left"/>
        <w:rPr>
          <w:rFonts w:ascii="Times New Roman"/>
          <w:sz w:val="16"/>
        </w:rPr>
        <w:sectPr>
          <w:pgSz w:w="11910" w:h="16840"/>
          <w:pgMar w:header="427" w:footer="938" w:top="800" w:bottom="1120" w:left="440" w:right="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20"/>
        </w:rPr>
      </w:pPr>
    </w:p>
    <w:p>
      <w:pPr>
        <w:spacing w:line="247" w:lineRule="auto" w:before="57"/>
        <w:ind w:left="1828" w:right="845" w:firstLine="0"/>
        <w:jc w:val="left"/>
        <w:rPr>
          <w:i/>
          <w:sz w:val="22"/>
        </w:rPr>
      </w:pPr>
      <w:r>
        <w:rPr>
          <w:i/>
          <w:sz w:val="22"/>
        </w:rPr>
        <w:t>Where relevant, these will allow you, collectively and individually, to pursue market opportunities</w:t>
      </w:r>
      <w:r>
        <w:rPr>
          <w:i/>
          <w:sz w:val="22"/>
        </w:rPr>
        <w:t> arising from the project.</w:t>
      </w:r>
    </w:p>
    <w:p>
      <w:pPr>
        <w:pStyle w:val="BodyText"/>
        <w:spacing w:before="4"/>
        <w:rPr>
          <w:i/>
          <w:sz w:val="16"/>
        </w:rPr>
      </w:pPr>
    </w:p>
    <w:p>
      <w:pPr>
        <w:spacing w:line="247" w:lineRule="auto" w:before="1"/>
        <w:ind w:left="1827" w:right="845" w:hanging="355"/>
        <w:jc w:val="left"/>
        <w:rPr>
          <w:i/>
          <w:sz w:val="22"/>
        </w:rPr>
      </w:pPr>
      <w:r>
        <w:rPr/>
        <w:drawing>
          <wp:inline distT="0" distB="0" distL="0" distR="0">
            <wp:extent cx="114300" cy="114299"/>
            <wp:effectExtent l="0" t="0" r="0" b="0"/>
            <wp:docPr id="353" name="image19.png" descr="*"/>
            <wp:cNvGraphicFramePr>
              <a:graphicFrameLocks noChangeAspect="1"/>
            </wp:cNvGraphicFramePr>
            <a:graphic>
              <a:graphicData uri="http://schemas.openxmlformats.org/drawingml/2006/picture">
                <pic:pic>
                  <pic:nvPicPr>
                    <pic:cNvPr id="354"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sz w:val="20"/>
        </w:rPr>
        <w:t> </w:t>
      </w:r>
      <w:r>
        <w:rPr>
          <w:i/>
          <w:sz w:val="22"/>
        </w:rPr>
        <w:t>If your project is selected, you must indicate the owner(s) of the results (results ownership list) in</w:t>
      </w:r>
      <w:r>
        <w:rPr>
          <w:i/>
          <w:spacing w:val="40"/>
          <w:sz w:val="22"/>
        </w:rPr>
        <w:t> </w:t>
      </w:r>
      <w:r>
        <w:rPr>
          <w:i/>
          <w:sz w:val="22"/>
        </w:rPr>
        <w:t>the final periodic report.</w:t>
      </w:r>
    </w:p>
    <w:p>
      <w:pPr>
        <w:spacing w:before="197"/>
        <w:ind w:left="411" w:right="0" w:firstLine="0"/>
        <w:jc w:val="left"/>
        <w:rPr>
          <w:sz w:val="18"/>
        </w:rPr>
      </w:pPr>
      <w:r>
        <w:rPr>
          <w:color w:val="B5B5B5"/>
          <w:spacing w:val="-2"/>
          <w:sz w:val="18"/>
        </w:rPr>
        <w:t>#§COM-DIS-VIS-</w:t>
      </w:r>
      <w:r>
        <w:rPr>
          <w:color w:val="B5B5B5"/>
          <w:spacing w:val="-4"/>
          <w:sz w:val="18"/>
        </w:rPr>
        <w:t>CDV§#</w:t>
      </w:r>
    </w:p>
    <w:p>
      <w:pPr>
        <w:spacing w:after="0"/>
        <w:jc w:val="left"/>
        <w:rPr>
          <w:sz w:val="18"/>
        </w:rPr>
        <w:sectPr>
          <w:pgSz w:w="11910" w:h="16840"/>
          <w:pgMar w:header="427" w:footer="938" w:top="800" w:bottom="1120" w:left="440" w:right="0"/>
        </w:sectPr>
      </w:pPr>
    </w:p>
    <w:p>
      <w:pPr>
        <w:pStyle w:val="Heading5"/>
        <w:numPr>
          <w:ilvl w:val="1"/>
          <w:numId w:val="27"/>
        </w:numPr>
        <w:tabs>
          <w:tab w:pos="564" w:val="left" w:leader="none"/>
        </w:tabs>
        <w:spacing w:line="240" w:lineRule="auto" w:before="13" w:after="0"/>
        <w:ind w:left="563" w:right="0" w:hanging="333"/>
        <w:jc w:val="left"/>
      </w:pPr>
      <w:r>
        <w:rPr>
          <w:spacing w:val="-2"/>
        </w:rPr>
        <w:t>Summary</w:t>
      </w:r>
    </w:p>
    <w:p>
      <w:pPr>
        <w:pStyle w:val="BodyText"/>
        <w:spacing w:before="5"/>
        <w:rPr>
          <w:b/>
          <w:sz w:val="16"/>
        </w:rPr>
      </w:pPr>
    </w:p>
    <w:p>
      <w:pPr>
        <w:spacing w:before="0"/>
        <w:ind w:left="231" w:right="0" w:firstLine="0"/>
        <w:jc w:val="left"/>
        <w:rPr>
          <w:sz w:val="24"/>
        </w:rPr>
      </w:pPr>
      <w:r>
        <w:rPr>
          <w:sz w:val="24"/>
        </w:rPr>
        <w:t>Provide</w:t>
      </w:r>
      <w:r>
        <w:rPr>
          <w:spacing w:val="-2"/>
          <w:sz w:val="24"/>
        </w:rPr>
        <w:t> </w:t>
      </w:r>
      <w:r>
        <w:rPr>
          <w:sz w:val="24"/>
        </w:rPr>
        <w:t>a summary</w:t>
      </w:r>
      <w:r>
        <w:rPr>
          <w:spacing w:val="-1"/>
          <w:sz w:val="24"/>
        </w:rPr>
        <w:t> </w:t>
      </w:r>
      <w:r>
        <w:rPr>
          <w:sz w:val="24"/>
        </w:rPr>
        <w:t>of</w:t>
      </w:r>
      <w:r>
        <w:rPr>
          <w:spacing w:val="-2"/>
          <w:sz w:val="24"/>
        </w:rPr>
        <w:t> </w:t>
      </w:r>
      <w:r>
        <w:rPr>
          <w:sz w:val="24"/>
        </w:rPr>
        <w:t>this</w:t>
      </w:r>
      <w:r>
        <w:rPr>
          <w:spacing w:val="-1"/>
          <w:sz w:val="24"/>
        </w:rPr>
        <w:t> </w:t>
      </w:r>
      <w:r>
        <w:rPr>
          <w:sz w:val="24"/>
        </w:rPr>
        <w:t>section</w:t>
      </w:r>
      <w:r>
        <w:rPr>
          <w:spacing w:val="-2"/>
          <w:sz w:val="24"/>
        </w:rPr>
        <w:t> </w:t>
      </w:r>
      <w:r>
        <w:rPr>
          <w:sz w:val="24"/>
        </w:rPr>
        <w:t>by</w:t>
      </w:r>
      <w:r>
        <w:rPr>
          <w:spacing w:val="-4"/>
          <w:sz w:val="24"/>
        </w:rPr>
        <w:t> </w:t>
      </w:r>
      <w:r>
        <w:rPr>
          <w:sz w:val="24"/>
        </w:rPr>
        <w:t>presenting</w:t>
      </w:r>
      <w:r>
        <w:rPr>
          <w:spacing w:val="-1"/>
          <w:sz w:val="24"/>
        </w:rPr>
        <w:t> </w:t>
      </w:r>
      <w:r>
        <w:rPr>
          <w:sz w:val="24"/>
        </w:rPr>
        <w:t>in the canvas</w:t>
      </w:r>
      <w:r>
        <w:rPr>
          <w:spacing w:val="-1"/>
          <w:sz w:val="24"/>
        </w:rPr>
        <w:t> </w:t>
      </w:r>
      <w:r>
        <w:rPr>
          <w:sz w:val="24"/>
        </w:rPr>
        <w:t>below</w:t>
      </w:r>
      <w:r>
        <w:rPr>
          <w:spacing w:val="-2"/>
          <w:sz w:val="24"/>
        </w:rPr>
        <w:t> </w:t>
      </w:r>
      <w:r>
        <w:rPr>
          <w:sz w:val="24"/>
        </w:rPr>
        <w:t>the key</w:t>
      </w:r>
      <w:r>
        <w:rPr>
          <w:spacing w:val="-1"/>
          <w:sz w:val="24"/>
        </w:rPr>
        <w:t> </w:t>
      </w:r>
      <w:r>
        <w:rPr>
          <w:sz w:val="24"/>
        </w:rPr>
        <w:t>elements</w:t>
      </w:r>
      <w:r>
        <w:rPr>
          <w:spacing w:val="-3"/>
          <w:sz w:val="24"/>
        </w:rPr>
        <w:t> </w:t>
      </w:r>
      <w:r>
        <w:rPr>
          <w:sz w:val="24"/>
        </w:rPr>
        <w:t>of</w:t>
      </w:r>
      <w:r>
        <w:rPr>
          <w:spacing w:val="-1"/>
          <w:sz w:val="24"/>
        </w:rPr>
        <w:t> </w:t>
      </w:r>
      <w:r>
        <w:rPr>
          <w:sz w:val="24"/>
        </w:rPr>
        <w:t>your</w:t>
      </w:r>
      <w:r>
        <w:rPr>
          <w:spacing w:val="-3"/>
          <w:sz w:val="24"/>
        </w:rPr>
        <w:t> </w:t>
      </w:r>
      <w:r>
        <w:rPr>
          <w:sz w:val="24"/>
        </w:rPr>
        <w:t>project impact</w:t>
      </w:r>
      <w:r>
        <w:rPr>
          <w:spacing w:val="-2"/>
          <w:sz w:val="24"/>
        </w:rPr>
        <w:t> </w:t>
      </w:r>
      <w:r>
        <w:rPr>
          <w:sz w:val="24"/>
        </w:rPr>
        <w:t>pathway</w:t>
      </w:r>
      <w:r>
        <w:rPr>
          <w:spacing w:val="-1"/>
          <w:sz w:val="24"/>
        </w:rPr>
        <w:t> </w:t>
      </w:r>
      <w:r>
        <w:rPr>
          <w:sz w:val="24"/>
        </w:rPr>
        <w:t>and</w:t>
      </w:r>
      <w:r>
        <w:rPr>
          <w:spacing w:val="-4"/>
          <w:sz w:val="24"/>
        </w:rPr>
        <w:t> </w:t>
      </w:r>
      <w:r>
        <w:rPr>
          <w:sz w:val="24"/>
        </w:rPr>
        <w:t>of</w:t>
      </w:r>
      <w:r>
        <w:rPr>
          <w:spacing w:val="-2"/>
          <w:sz w:val="24"/>
        </w:rPr>
        <w:t> </w:t>
      </w:r>
      <w:r>
        <w:rPr>
          <w:sz w:val="24"/>
        </w:rPr>
        <w:t>the</w:t>
      </w:r>
      <w:r>
        <w:rPr>
          <w:spacing w:val="-2"/>
          <w:sz w:val="24"/>
        </w:rPr>
        <w:t> </w:t>
      </w:r>
      <w:r>
        <w:rPr>
          <w:sz w:val="24"/>
        </w:rPr>
        <w:t>measures</w:t>
      </w:r>
      <w:r>
        <w:rPr>
          <w:spacing w:val="-3"/>
          <w:sz w:val="24"/>
        </w:rPr>
        <w:t> </w:t>
      </w:r>
      <w:r>
        <w:rPr>
          <w:sz w:val="24"/>
        </w:rPr>
        <w:t>to maximise its </w:t>
      </w:r>
      <w:r>
        <w:rPr>
          <w:spacing w:val="-2"/>
          <w:sz w:val="24"/>
        </w:rPr>
        <w:t>impact.</w:t>
      </w:r>
    </w:p>
    <w:p>
      <w:pPr>
        <w:pStyle w:val="BodyText"/>
        <w:spacing w:before="2"/>
        <w:rPr>
          <w:sz w:val="24"/>
        </w:rPr>
      </w:pPr>
    </w:p>
    <w:p>
      <w:pPr>
        <w:pStyle w:val="Heading3"/>
      </w:pPr>
      <w:r>
        <w:rPr>
          <w:color w:val="00AFEF"/>
        </w:rPr>
        <w:t>KEY</w:t>
      </w:r>
      <w:r>
        <w:rPr>
          <w:color w:val="00AFEF"/>
          <w:spacing w:val="-4"/>
        </w:rPr>
        <w:t> </w:t>
      </w:r>
      <w:r>
        <w:rPr>
          <w:color w:val="00AFEF"/>
        </w:rPr>
        <w:t>ELEMENT</w:t>
      </w:r>
      <w:r>
        <w:rPr>
          <w:color w:val="00AFEF"/>
          <w:spacing w:val="-4"/>
        </w:rPr>
        <w:t> </w:t>
      </w:r>
      <w:r>
        <w:rPr>
          <w:color w:val="00AFEF"/>
        </w:rPr>
        <w:t>OF</w:t>
      </w:r>
      <w:r>
        <w:rPr>
          <w:color w:val="00AFEF"/>
          <w:spacing w:val="-3"/>
        </w:rPr>
        <w:t> </w:t>
      </w:r>
      <w:r>
        <w:rPr>
          <w:color w:val="00AFEF"/>
        </w:rPr>
        <w:t>THE</w:t>
      </w:r>
      <w:r>
        <w:rPr>
          <w:color w:val="00AFEF"/>
          <w:spacing w:val="-5"/>
        </w:rPr>
        <w:t> </w:t>
      </w:r>
      <w:r>
        <w:rPr>
          <w:color w:val="00AFEF"/>
        </w:rPr>
        <w:t>IMPACT</w:t>
      </w:r>
      <w:r>
        <w:rPr>
          <w:color w:val="00AFEF"/>
          <w:spacing w:val="-3"/>
        </w:rPr>
        <w:t> </w:t>
      </w:r>
      <w:r>
        <w:rPr>
          <w:color w:val="00AFEF"/>
          <w:spacing w:val="-2"/>
        </w:rPr>
        <w:t>SECTION</w:t>
      </w:r>
    </w:p>
    <w:p>
      <w:pPr>
        <w:pStyle w:val="BodyText"/>
        <w:spacing w:before="10"/>
        <w:rPr>
          <w:b/>
          <w:sz w:val="14"/>
        </w:rPr>
      </w:pPr>
      <w:r>
        <w:rPr/>
        <w:pict>
          <v:shape style="position:absolute;margin-left:36.480pt;margin-top:10.604922pt;width:195.4pt;height:327.5pt;mso-position-horizontal-relative:page;mso-position-vertical-relative:paragraph;z-index:-15728640;mso-wrap-distance-left:0;mso-wrap-distance-right:0" type="#_x0000_t202" id="docshape161" filled="false" stroked="false">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8"/>
                  </w:tblGrid>
                  <w:tr>
                    <w:trPr>
                      <w:trHeight w:val="326" w:hRule="atLeast"/>
                    </w:trPr>
                    <w:tc>
                      <w:tcPr>
                        <w:tcW w:w="3878" w:type="dxa"/>
                        <w:shd w:val="clear" w:color="auto" w:fill="00AFEF"/>
                      </w:tcPr>
                      <w:p>
                        <w:pPr>
                          <w:pStyle w:val="TableParagraph"/>
                          <w:spacing w:before="28"/>
                          <w:ind w:left="1235"/>
                          <w:rPr>
                            <w:rFonts w:ascii="Calibri"/>
                            <w:b/>
                            <w:sz w:val="22"/>
                          </w:rPr>
                        </w:pPr>
                        <w:r>
                          <w:rPr>
                            <w:rFonts w:ascii="Calibri"/>
                            <w:b/>
                            <w:color w:val="FFFFFF"/>
                            <w:sz w:val="22"/>
                          </w:rPr>
                          <w:t>SPECIFIC</w:t>
                        </w:r>
                        <w:r>
                          <w:rPr>
                            <w:rFonts w:ascii="Calibri"/>
                            <w:b/>
                            <w:color w:val="FFFFFF"/>
                            <w:spacing w:val="-5"/>
                            <w:sz w:val="22"/>
                          </w:rPr>
                          <w:t> </w:t>
                        </w:r>
                        <w:r>
                          <w:rPr>
                            <w:rFonts w:ascii="Calibri"/>
                            <w:b/>
                            <w:color w:val="FFFFFF"/>
                            <w:spacing w:val="-2"/>
                            <w:sz w:val="22"/>
                          </w:rPr>
                          <w:t>NEEDS</w:t>
                        </w:r>
                      </w:p>
                    </w:tc>
                  </w:tr>
                  <w:tr>
                    <w:trPr>
                      <w:trHeight w:val="6179" w:hRule="atLeast"/>
                    </w:trPr>
                    <w:tc>
                      <w:tcPr>
                        <w:tcW w:w="3878" w:type="dxa"/>
                        <w:tcBorders>
                          <w:left w:val="single" w:sz="12" w:space="0" w:color="00AFEF"/>
                          <w:bottom w:val="single" w:sz="12" w:space="0" w:color="00AFEF"/>
                          <w:right w:val="single" w:sz="12" w:space="0" w:color="00AFEF"/>
                        </w:tcBorders>
                      </w:tcPr>
                      <w:p>
                        <w:pPr>
                          <w:pStyle w:val="TableParagraph"/>
                          <w:ind w:left="107" w:right="96"/>
                          <w:rPr>
                            <w:rFonts w:ascii="Calibri"/>
                            <w:i/>
                            <w:sz w:val="22"/>
                          </w:rPr>
                        </w:pPr>
                        <w:r>
                          <w:rPr>
                            <w:rFonts w:ascii="Calibri"/>
                            <w:i/>
                            <w:color w:val="00AFEF"/>
                            <w:sz w:val="22"/>
                          </w:rPr>
                          <w:t>What</w:t>
                        </w:r>
                        <w:r>
                          <w:rPr>
                            <w:rFonts w:ascii="Calibri"/>
                            <w:i/>
                            <w:color w:val="00AFEF"/>
                            <w:spacing w:val="-7"/>
                            <w:sz w:val="22"/>
                          </w:rPr>
                          <w:t> </w:t>
                        </w:r>
                        <w:r>
                          <w:rPr>
                            <w:rFonts w:ascii="Calibri"/>
                            <w:i/>
                            <w:color w:val="00AFEF"/>
                            <w:sz w:val="22"/>
                          </w:rPr>
                          <w:t>are</w:t>
                        </w:r>
                        <w:r>
                          <w:rPr>
                            <w:rFonts w:ascii="Calibri"/>
                            <w:i/>
                            <w:color w:val="00AFEF"/>
                            <w:spacing w:val="-9"/>
                            <w:sz w:val="22"/>
                          </w:rPr>
                          <w:t> </w:t>
                        </w:r>
                        <w:r>
                          <w:rPr>
                            <w:rFonts w:ascii="Calibri"/>
                            <w:i/>
                            <w:color w:val="00AFEF"/>
                            <w:sz w:val="22"/>
                          </w:rPr>
                          <w:t>the</w:t>
                        </w:r>
                        <w:r>
                          <w:rPr>
                            <w:rFonts w:ascii="Calibri"/>
                            <w:i/>
                            <w:color w:val="00AFEF"/>
                            <w:spacing w:val="-9"/>
                            <w:sz w:val="22"/>
                          </w:rPr>
                          <w:t> </w:t>
                        </w:r>
                        <w:r>
                          <w:rPr>
                            <w:rFonts w:ascii="Calibri"/>
                            <w:i/>
                            <w:color w:val="00AFEF"/>
                            <w:sz w:val="22"/>
                          </w:rPr>
                          <w:t>specific</w:t>
                        </w:r>
                        <w:r>
                          <w:rPr>
                            <w:rFonts w:ascii="Calibri"/>
                            <w:i/>
                            <w:color w:val="00AFEF"/>
                            <w:spacing w:val="-7"/>
                            <w:sz w:val="22"/>
                          </w:rPr>
                          <w:t> </w:t>
                        </w:r>
                        <w:r>
                          <w:rPr>
                            <w:rFonts w:ascii="Calibri"/>
                            <w:i/>
                            <w:color w:val="00AFEF"/>
                            <w:sz w:val="22"/>
                          </w:rPr>
                          <w:t>needs</w:t>
                        </w:r>
                        <w:r>
                          <w:rPr>
                            <w:rFonts w:ascii="Calibri"/>
                            <w:i/>
                            <w:color w:val="00AFEF"/>
                            <w:spacing w:val="-7"/>
                            <w:sz w:val="22"/>
                          </w:rPr>
                          <w:t> </w:t>
                        </w:r>
                        <w:r>
                          <w:rPr>
                            <w:rFonts w:ascii="Calibri"/>
                            <w:i/>
                            <w:color w:val="00AFEF"/>
                            <w:sz w:val="22"/>
                          </w:rPr>
                          <w:t>that</w:t>
                        </w:r>
                        <w:r>
                          <w:rPr>
                            <w:rFonts w:ascii="Calibri"/>
                            <w:i/>
                            <w:color w:val="00AFEF"/>
                            <w:sz w:val="22"/>
                          </w:rPr>
                          <w:t> triggered this project?</w:t>
                        </w:r>
                      </w:p>
                      <w:p>
                        <w:pPr>
                          <w:pStyle w:val="TableParagraph"/>
                          <w:spacing w:before="12"/>
                          <w:rPr>
                            <w:rFonts w:ascii="Calibri"/>
                            <w:b/>
                            <w:sz w:val="21"/>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1</w:t>
                        </w:r>
                      </w:p>
                      <w:p>
                        <w:pPr>
                          <w:pStyle w:val="TableParagraph"/>
                          <w:ind w:left="107" w:right="96"/>
                          <w:rPr>
                            <w:rFonts w:ascii="Calibri"/>
                            <w:sz w:val="22"/>
                          </w:rPr>
                        </w:pPr>
                        <w:r>
                          <w:rPr>
                            <w:rFonts w:ascii="Calibri"/>
                            <w:sz w:val="22"/>
                          </w:rPr>
                          <w:t>Most</w:t>
                        </w:r>
                        <w:r>
                          <w:rPr>
                            <w:rFonts w:ascii="Calibri"/>
                            <w:spacing w:val="-1"/>
                            <w:sz w:val="22"/>
                          </w:rPr>
                          <w:t> </w:t>
                        </w:r>
                        <w:r>
                          <w:rPr>
                            <w:rFonts w:ascii="Calibri"/>
                            <w:sz w:val="22"/>
                          </w:rPr>
                          <w:t>airports</w:t>
                        </w:r>
                        <w:r>
                          <w:rPr>
                            <w:rFonts w:ascii="Calibri"/>
                            <w:spacing w:val="-2"/>
                            <w:sz w:val="22"/>
                          </w:rPr>
                          <w:t> </w:t>
                        </w:r>
                        <w:r>
                          <w:rPr>
                            <w:rFonts w:ascii="Calibri"/>
                            <w:sz w:val="22"/>
                          </w:rPr>
                          <w:t>use</w:t>
                        </w:r>
                        <w:r>
                          <w:rPr>
                            <w:rFonts w:ascii="Calibri"/>
                            <w:spacing w:val="-1"/>
                            <w:sz w:val="22"/>
                          </w:rPr>
                          <w:t> </w:t>
                        </w:r>
                        <w:r>
                          <w:rPr>
                            <w:rFonts w:ascii="Calibri"/>
                            <w:sz w:val="22"/>
                          </w:rPr>
                          <w:t>process</w:t>
                        </w:r>
                        <w:r>
                          <w:rPr>
                            <w:rFonts w:ascii="Calibri"/>
                            <w:spacing w:val="-4"/>
                            <w:sz w:val="22"/>
                          </w:rPr>
                          <w:t> </w:t>
                        </w:r>
                        <w:r>
                          <w:rPr>
                            <w:rFonts w:ascii="Calibri"/>
                            <w:sz w:val="22"/>
                          </w:rPr>
                          <w:t>flow-oriented models based on static mathematical values</w:t>
                        </w:r>
                        <w:r>
                          <w:rPr>
                            <w:rFonts w:ascii="Calibri"/>
                            <w:spacing w:val="-8"/>
                            <w:sz w:val="22"/>
                          </w:rPr>
                          <w:t> </w:t>
                        </w:r>
                        <w:r>
                          <w:rPr>
                            <w:rFonts w:ascii="Calibri"/>
                            <w:sz w:val="22"/>
                          </w:rPr>
                          <w:t>limiting</w:t>
                        </w:r>
                        <w:r>
                          <w:rPr>
                            <w:rFonts w:ascii="Calibri"/>
                            <w:spacing w:val="-9"/>
                            <w:sz w:val="22"/>
                          </w:rPr>
                          <w:t> </w:t>
                        </w:r>
                        <w:r>
                          <w:rPr>
                            <w:rFonts w:ascii="Calibri"/>
                            <w:sz w:val="22"/>
                          </w:rPr>
                          <w:t>the</w:t>
                        </w:r>
                        <w:r>
                          <w:rPr>
                            <w:rFonts w:ascii="Calibri"/>
                            <w:spacing w:val="-9"/>
                            <w:sz w:val="22"/>
                          </w:rPr>
                          <w:t> </w:t>
                        </w:r>
                        <w:r>
                          <w:rPr>
                            <w:rFonts w:ascii="Calibri"/>
                            <w:sz w:val="22"/>
                          </w:rPr>
                          <w:t>optimal</w:t>
                        </w:r>
                        <w:r>
                          <w:rPr>
                            <w:rFonts w:ascii="Calibri"/>
                            <w:spacing w:val="-11"/>
                            <w:sz w:val="22"/>
                          </w:rPr>
                          <w:t> </w:t>
                        </w:r>
                        <w:r>
                          <w:rPr>
                            <w:rFonts w:ascii="Calibri"/>
                            <w:sz w:val="22"/>
                          </w:rPr>
                          <w:t>management of passenger flow and hampering the accurate use of the available resources to the actual demand of passengers.</w:t>
                        </w:r>
                      </w:p>
                      <w:p>
                        <w:pPr>
                          <w:pStyle w:val="TableParagraph"/>
                          <w:spacing w:before="11"/>
                          <w:rPr>
                            <w:rFonts w:ascii="Calibri"/>
                            <w:b/>
                            <w:sz w:val="21"/>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2</w:t>
                        </w:r>
                      </w:p>
                      <w:p>
                        <w:pPr>
                          <w:pStyle w:val="TableParagraph"/>
                          <w:ind w:left="107"/>
                          <w:rPr>
                            <w:rFonts w:ascii="Calibri"/>
                            <w:sz w:val="22"/>
                          </w:rPr>
                        </w:pPr>
                        <w:r>
                          <w:rPr>
                            <w:rFonts w:ascii="Calibri"/>
                            <w:sz w:val="22"/>
                          </w:rPr>
                          <w:t>Electronic components need to get smaller and lighter to match the expectations of the end-users. At the same</w:t>
                        </w:r>
                        <w:r>
                          <w:rPr>
                            <w:rFonts w:ascii="Calibri"/>
                            <w:spacing w:val="-7"/>
                            <w:sz w:val="22"/>
                          </w:rPr>
                          <w:t> </w:t>
                        </w:r>
                        <w:r>
                          <w:rPr>
                            <w:rFonts w:ascii="Calibri"/>
                            <w:sz w:val="22"/>
                          </w:rPr>
                          <w:t>time</w:t>
                        </w:r>
                        <w:r>
                          <w:rPr>
                            <w:rFonts w:ascii="Calibri"/>
                            <w:spacing w:val="-7"/>
                            <w:sz w:val="22"/>
                          </w:rPr>
                          <w:t> </w:t>
                        </w:r>
                        <w:r>
                          <w:rPr>
                            <w:rFonts w:ascii="Calibri"/>
                            <w:sz w:val="22"/>
                          </w:rPr>
                          <w:t>there</w:t>
                        </w:r>
                        <w:r>
                          <w:rPr>
                            <w:rFonts w:ascii="Calibri"/>
                            <w:spacing w:val="-7"/>
                            <w:sz w:val="22"/>
                          </w:rPr>
                          <w:t> </w:t>
                        </w:r>
                        <w:r>
                          <w:rPr>
                            <w:rFonts w:ascii="Calibri"/>
                            <w:sz w:val="22"/>
                          </w:rPr>
                          <w:t>is</w:t>
                        </w:r>
                        <w:r>
                          <w:rPr>
                            <w:rFonts w:ascii="Calibri"/>
                            <w:spacing w:val="-5"/>
                            <w:sz w:val="22"/>
                          </w:rPr>
                          <w:t> </w:t>
                        </w:r>
                        <w:r>
                          <w:rPr>
                            <w:rFonts w:ascii="Calibri"/>
                            <w:sz w:val="22"/>
                          </w:rPr>
                          <w:t>a</w:t>
                        </w:r>
                        <w:r>
                          <w:rPr>
                            <w:rFonts w:ascii="Calibri"/>
                            <w:spacing w:val="-5"/>
                            <w:sz w:val="22"/>
                          </w:rPr>
                          <w:t> </w:t>
                        </w:r>
                        <w:r>
                          <w:rPr>
                            <w:rFonts w:ascii="Calibri"/>
                            <w:sz w:val="22"/>
                          </w:rPr>
                          <w:t>problem</w:t>
                        </w:r>
                        <w:r>
                          <w:rPr>
                            <w:rFonts w:ascii="Calibri"/>
                            <w:spacing w:val="-6"/>
                            <w:sz w:val="22"/>
                          </w:rPr>
                          <w:t> </w:t>
                        </w:r>
                        <w:r>
                          <w:rPr>
                            <w:rFonts w:ascii="Calibri"/>
                            <w:sz w:val="22"/>
                          </w:rPr>
                          <w:t>of</w:t>
                        </w:r>
                        <w:r>
                          <w:rPr>
                            <w:rFonts w:ascii="Calibri"/>
                            <w:spacing w:val="-5"/>
                            <w:sz w:val="22"/>
                          </w:rPr>
                          <w:t> </w:t>
                        </w:r>
                        <w:r>
                          <w:rPr>
                            <w:rFonts w:ascii="Calibri"/>
                            <w:sz w:val="22"/>
                          </w:rPr>
                          <w:t>sourcing of raw materials that has an environmental impact.</w:t>
                        </w:r>
                      </w:p>
                    </w:tc>
                  </w:tr>
                </w:tbl>
                <w:p>
                  <w:pPr>
                    <w:pStyle w:val="BodyText"/>
                  </w:pPr>
                </w:p>
              </w:txbxContent>
            </v:textbox>
            <w10:wrap type="topAndBottom"/>
          </v:shape>
        </w:pict>
      </w:r>
      <w:r>
        <w:rPr/>
        <w:pict>
          <v:shape style="position:absolute;margin-left:247.440002pt;margin-top:10.244922pt;width:191.2pt;height:327.5pt;mso-position-horizontal-relative:page;mso-position-vertical-relative:paragraph;z-index:-15728640;mso-wrap-distance-left:0;mso-wrap-distance-right:0" type="#_x0000_t202" id="docshape162" filled="false" stroked="false">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4"/>
                  </w:tblGrid>
                  <w:tr>
                    <w:trPr>
                      <w:trHeight w:val="326" w:hRule="atLeast"/>
                    </w:trPr>
                    <w:tc>
                      <w:tcPr>
                        <w:tcW w:w="3794" w:type="dxa"/>
                        <w:shd w:val="clear" w:color="auto" w:fill="00AFEF"/>
                      </w:tcPr>
                      <w:p>
                        <w:pPr>
                          <w:pStyle w:val="TableParagraph"/>
                          <w:spacing w:before="28"/>
                          <w:ind w:left="1032"/>
                          <w:rPr>
                            <w:rFonts w:ascii="Calibri"/>
                            <w:b/>
                            <w:sz w:val="22"/>
                          </w:rPr>
                        </w:pPr>
                        <w:r>
                          <w:rPr>
                            <w:rFonts w:ascii="Calibri"/>
                            <w:b/>
                            <w:color w:val="FFFFFF"/>
                            <w:sz w:val="22"/>
                          </w:rPr>
                          <w:t>EXPECTED</w:t>
                        </w:r>
                        <w:r>
                          <w:rPr>
                            <w:rFonts w:ascii="Calibri"/>
                            <w:b/>
                            <w:color w:val="FFFFFF"/>
                            <w:spacing w:val="-7"/>
                            <w:sz w:val="22"/>
                          </w:rPr>
                          <w:t> </w:t>
                        </w:r>
                        <w:r>
                          <w:rPr>
                            <w:rFonts w:ascii="Calibri"/>
                            <w:b/>
                            <w:color w:val="FFFFFF"/>
                            <w:spacing w:val="-2"/>
                            <w:sz w:val="22"/>
                          </w:rPr>
                          <w:t>RESULTS</w:t>
                        </w:r>
                      </w:p>
                    </w:tc>
                  </w:tr>
                  <w:tr>
                    <w:trPr>
                      <w:trHeight w:val="6179" w:hRule="atLeast"/>
                    </w:trPr>
                    <w:tc>
                      <w:tcPr>
                        <w:tcW w:w="3794" w:type="dxa"/>
                        <w:tcBorders>
                          <w:left w:val="single" w:sz="12" w:space="0" w:color="00AFEF"/>
                          <w:bottom w:val="single" w:sz="12" w:space="0" w:color="00AFEF"/>
                          <w:right w:val="single" w:sz="12" w:space="0" w:color="00AFEF"/>
                        </w:tcBorders>
                      </w:tcPr>
                      <w:p>
                        <w:pPr>
                          <w:pStyle w:val="TableParagraph"/>
                          <w:spacing w:before="1"/>
                          <w:ind w:left="107"/>
                          <w:rPr>
                            <w:rFonts w:ascii="Calibri"/>
                            <w:sz w:val="22"/>
                          </w:rPr>
                        </w:pPr>
                        <w:r>
                          <w:rPr>
                            <w:rFonts w:ascii="Calibri"/>
                            <w:color w:val="00AFEF"/>
                            <w:sz w:val="22"/>
                          </w:rPr>
                          <w:t>What</w:t>
                        </w:r>
                        <w:r>
                          <w:rPr>
                            <w:rFonts w:ascii="Calibri"/>
                            <w:color w:val="00AFEF"/>
                            <w:spacing w:val="-5"/>
                            <w:sz w:val="22"/>
                          </w:rPr>
                          <w:t> </w:t>
                        </w:r>
                        <w:r>
                          <w:rPr>
                            <w:rFonts w:ascii="Calibri"/>
                            <w:color w:val="00AFEF"/>
                            <w:sz w:val="22"/>
                          </w:rPr>
                          <w:t>do</w:t>
                        </w:r>
                        <w:r>
                          <w:rPr>
                            <w:rFonts w:ascii="Calibri"/>
                            <w:color w:val="00AFEF"/>
                            <w:spacing w:val="-7"/>
                            <w:sz w:val="22"/>
                          </w:rPr>
                          <w:t> </w:t>
                        </w:r>
                        <w:r>
                          <w:rPr>
                            <w:rFonts w:ascii="Calibri"/>
                            <w:color w:val="00AFEF"/>
                            <w:sz w:val="22"/>
                          </w:rPr>
                          <w:t>you</w:t>
                        </w:r>
                        <w:r>
                          <w:rPr>
                            <w:rFonts w:ascii="Calibri"/>
                            <w:color w:val="00AFEF"/>
                            <w:spacing w:val="-7"/>
                            <w:sz w:val="22"/>
                          </w:rPr>
                          <w:t> </w:t>
                        </w:r>
                        <w:r>
                          <w:rPr>
                            <w:rFonts w:ascii="Calibri"/>
                            <w:color w:val="00AFEF"/>
                            <w:sz w:val="22"/>
                          </w:rPr>
                          <w:t>expect</w:t>
                        </w:r>
                        <w:r>
                          <w:rPr>
                            <w:rFonts w:ascii="Calibri"/>
                            <w:color w:val="00AFEF"/>
                            <w:spacing w:val="-7"/>
                            <w:sz w:val="22"/>
                          </w:rPr>
                          <w:t> </w:t>
                        </w:r>
                        <w:r>
                          <w:rPr>
                            <w:rFonts w:ascii="Calibri"/>
                            <w:color w:val="00AFEF"/>
                            <w:sz w:val="22"/>
                          </w:rPr>
                          <w:t>to</w:t>
                        </w:r>
                        <w:r>
                          <w:rPr>
                            <w:rFonts w:ascii="Calibri"/>
                            <w:color w:val="00AFEF"/>
                            <w:spacing w:val="-5"/>
                            <w:sz w:val="22"/>
                          </w:rPr>
                          <w:t> </w:t>
                        </w:r>
                        <w:r>
                          <w:rPr>
                            <w:rFonts w:ascii="Calibri"/>
                            <w:color w:val="00AFEF"/>
                            <w:sz w:val="22"/>
                          </w:rPr>
                          <w:t>generate</w:t>
                        </w:r>
                        <w:r>
                          <w:rPr>
                            <w:rFonts w:ascii="Calibri"/>
                            <w:color w:val="00AFEF"/>
                            <w:spacing w:val="-5"/>
                            <w:sz w:val="22"/>
                          </w:rPr>
                          <w:t> </w:t>
                        </w:r>
                        <w:r>
                          <w:rPr>
                            <w:rFonts w:ascii="Calibri"/>
                            <w:color w:val="00AFEF"/>
                            <w:sz w:val="22"/>
                          </w:rPr>
                          <w:t>by</w:t>
                        </w:r>
                        <w:r>
                          <w:rPr>
                            <w:rFonts w:ascii="Calibri"/>
                            <w:color w:val="00AFEF"/>
                            <w:spacing w:val="-5"/>
                            <w:sz w:val="22"/>
                          </w:rPr>
                          <w:t> </w:t>
                        </w:r>
                        <w:r>
                          <w:rPr>
                            <w:rFonts w:ascii="Calibri"/>
                            <w:color w:val="00AFEF"/>
                            <w:sz w:val="22"/>
                          </w:rPr>
                          <w:t>the end of the project?</w:t>
                        </w:r>
                      </w:p>
                      <w:p>
                        <w:pPr>
                          <w:pStyle w:val="TableParagraph"/>
                          <w:spacing w:before="9"/>
                          <w:rPr>
                            <w:rFonts w:ascii="Calibri"/>
                            <w:b/>
                            <w:sz w:val="21"/>
                          </w:rPr>
                        </w:pPr>
                      </w:p>
                      <w:p>
                        <w:pPr>
                          <w:pStyle w:val="TableParagraph"/>
                          <w:spacing w:before="1"/>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1</w:t>
                        </w:r>
                      </w:p>
                      <w:p>
                        <w:pPr>
                          <w:pStyle w:val="TableParagraph"/>
                          <w:spacing w:before="1"/>
                          <w:ind w:left="107"/>
                          <w:rPr>
                            <w:rFonts w:ascii="Calibri"/>
                            <w:sz w:val="22"/>
                          </w:rPr>
                        </w:pPr>
                        <w:r>
                          <w:rPr>
                            <w:rFonts w:ascii="Calibri"/>
                            <w:b/>
                            <w:sz w:val="22"/>
                          </w:rPr>
                          <w:t>Successful large-scale demonstrator: </w:t>
                        </w:r>
                        <w:r>
                          <w:rPr>
                            <w:rFonts w:ascii="Calibri"/>
                            <w:sz w:val="22"/>
                          </w:rPr>
                          <w:t>Trial with 3 airports of an advanced forecasting</w:t>
                        </w:r>
                        <w:r>
                          <w:rPr>
                            <w:rFonts w:ascii="Calibri"/>
                            <w:spacing w:val="-10"/>
                            <w:sz w:val="22"/>
                          </w:rPr>
                          <w:t> </w:t>
                        </w:r>
                        <w:r>
                          <w:rPr>
                            <w:rFonts w:ascii="Calibri"/>
                            <w:sz w:val="22"/>
                          </w:rPr>
                          <w:t>system</w:t>
                        </w:r>
                        <w:r>
                          <w:rPr>
                            <w:rFonts w:ascii="Calibri"/>
                            <w:spacing w:val="-8"/>
                            <w:sz w:val="22"/>
                          </w:rPr>
                          <w:t> </w:t>
                        </w:r>
                        <w:r>
                          <w:rPr>
                            <w:rFonts w:ascii="Calibri"/>
                            <w:sz w:val="22"/>
                          </w:rPr>
                          <w:t>for</w:t>
                        </w:r>
                        <w:r>
                          <w:rPr>
                            <w:rFonts w:ascii="Calibri"/>
                            <w:spacing w:val="-9"/>
                            <w:sz w:val="22"/>
                          </w:rPr>
                          <w:t> </w:t>
                        </w:r>
                        <w:r>
                          <w:rPr>
                            <w:rFonts w:ascii="Calibri"/>
                            <w:sz w:val="22"/>
                          </w:rPr>
                          <w:t>proactive</w:t>
                        </w:r>
                        <w:r>
                          <w:rPr>
                            <w:rFonts w:ascii="Calibri"/>
                            <w:spacing w:val="-11"/>
                            <w:sz w:val="22"/>
                          </w:rPr>
                          <w:t> </w:t>
                        </w:r>
                        <w:r>
                          <w:rPr>
                            <w:rFonts w:ascii="Calibri"/>
                            <w:sz w:val="22"/>
                          </w:rPr>
                          <w:t>airport passenger flow management.</w:t>
                        </w:r>
                      </w:p>
                      <w:p>
                        <w:pPr>
                          <w:pStyle w:val="TableParagraph"/>
                          <w:spacing w:before="11"/>
                          <w:rPr>
                            <w:rFonts w:ascii="Calibri"/>
                            <w:b/>
                            <w:sz w:val="21"/>
                          </w:rPr>
                        </w:pPr>
                      </w:p>
                      <w:p>
                        <w:pPr>
                          <w:pStyle w:val="TableParagraph"/>
                          <w:ind w:left="107"/>
                          <w:rPr>
                            <w:rFonts w:ascii="Calibri"/>
                            <w:b/>
                            <w:sz w:val="22"/>
                          </w:rPr>
                        </w:pPr>
                        <w:r>
                          <w:rPr>
                            <w:rFonts w:ascii="Calibri"/>
                            <w:b/>
                            <w:sz w:val="22"/>
                          </w:rPr>
                          <w:t>Algorithmic</w:t>
                        </w:r>
                        <w:r>
                          <w:rPr>
                            <w:rFonts w:ascii="Calibri"/>
                            <w:b/>
                            <w:spacing w:val="-11"/>
                            <w:sz w:val="22"/>
                          </w:rPr>
                          <w:t> </w:t>
                        </w:r>
                        <w:r>
                          <w:rPr>
                            <w:rFonts w:ascii="Calibri"/>
                            <w:b/>
                            <w:spacing w:val="-2"/>
                            <w:sz w:val="22"/>
                          </w:rPr>
                          <w:t>model:</w:t>
                        </w:r>
                      </w:p>
                      <w:p>
                        <w:pPr>
                          <w:pStyle w:val="TableParagraph"/>
                          <w:spacing w:before="2"/>
                          <w:ind w:left="107"/>
                          <w:rPr>
                            <w:rFonts w:ascii="Calibri"/>
                            <w:sz w:val="22"/>
                          </w:rPr>
                        </w:pPr>
                        <w:r>
                          <w:rPr>
                            <w:rFonts w:ascii="Calibri"/>
                            <w:sz w:val="22"/>
                          </w:rPr>
                          <w:t>Novel</w:t>
                        </w:r>
                        <w:r>
                          <w:rPr>
                            <w:rFonts w:ascii="Calibri"/>
                            <w:spacing w:val="-10"/>
                            <w:sz w:val="22"/>
                          </w:rPr>
                          <w:t> </w:t>
                        </w:r>
                        <w:r>
                          <w:rPr>
                            <w:rFonts w:ascii="Calibri"/>
                            <w:sz w:val="22"/>
                          </w:rPr>
                          <w:t>algorithmic</w:t>
                        </w:r>
                        <w:r>
                          <w:rPr>
                            <w:rFonts w:ascii="Calibri"/>
                            <w:spacing w:val="-9"/>
                            <w:sz w:val="22"/>
                          </w:rPr>
                          <w:t> </w:t>
                        </w:r>
                        <w:r>
                          <w:rPr>
                            <w:rFonts w:ascii="Calibri"/>
                            <w:sz w:val="22"/>
                          </w:rPr>
                          <w:t>model</w:t>
                        </w:r>
                        <w:r>
                          <w:rPr>
                            <w:rFonts w:ascii="Calibri"/>
                            <w:spacing w:val="-10"/>
                            <w:sz w:val="22"/>
                          </w:rPr>
                          <w:t> </w:t>
                        </w:r>
                        <w:r>
                          <w:rPr>
                            <w:rFonts w:ascii="Calibri"/>
                            <w:sz w:val="22"/>
                          </w:rPr>
                          <w:t>for</w:t>
                        </w:r>
                        <w:r>
                          <w:rPr>
                            <w:rFonts w:ascii="Calibri"/>
                            <w:spacing w:val="-6"/>
                            <w:sz w:val="22"/>
                          </w:rPr>
                          <w:t> </w:t>
                        </w:r>
                        <w:r>
                          <w:rPr>
                            <w:rFonts w:ascii="Calibri"/>
                            <w:sz w:val="22"/>
                          </w:rPr>
                          <w:t>proactive airport passenger flow management.</w:t>
                        </w:r>
                      </w:p>
                      <w:p>
                        <w:pPr>
                          <w:pStyle w:val="TableParagraph"/>
                          <w:spacing w:before="11"/>
                          <w:rPr>
                            <w:rFonts w:ascii="Calibri"/>
                            <w:b/>
                            <w:sz w:val="21"/>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2</w:t>
                        </w:r>
                      </w:p>
                      <w:p>
                        <w:pPr>
                          <w:pStyle w:val="TableParagraph"/>
                          <w:ind w:left="107"/>
                          <w:rPr>
                            <w:rFonts w:ascii="Calibri"/>
                            <w:b/>
                            <w:sz w:val="22"/>
                          </w:rPr>
                        </w:pPr>
                        <w:r>
                          <w:rPr>
                            <w:rFonts w:ascii="Calibri"/>
                            <w:sz w:val="22"/>
                          </w:rPr>
                          <w:t>Publication</w:t>
                        </w:r>
                        <w:r>
                          <w:rPr>
                            <w:rFonts w:ascii="Calibri"/>
                            <w:spacing w:val="-10"/>
                            <w:sz w:val="22"/>
                          </w:rPr>
                          <w:t> </w:t>
                        </w:r>
                        <w:r>
                          <w:rPr>
                            <w:rFonts w:ascii="Calibri"/>
                            <w:sz w:val="22"/>
                          </w:rPr>
                          <w:t>of</w:t>
                        </w:r>
                        <w:r>
                          <w:rPr>
                            <w:rFonts w:ascii="Calibri"/>
                            <w:spacing w:val="-9"/>
                            <w:sz w:val="22"/>
                          </w:rPr>
                          <w:t> </w:t>
                        </w:r>
                        <w:r>
                          <w:rPr>
                            <w:rFonts w:ascii="Calibri"/>
                            <w:sz w:val="22"/>
                          </w:rPr>
                          <w:t>a</w:t>
                        </w:r>
                        <w:r>
                          <w:rPr>
                            <w:rFonts w:ascii="Calibri"/>
                            <w:spacing w:val="-7"/>
                            <w:sz w:val="22"/>
                          </w:rPr>
                          <w:t> </w:t>
                        </w:r>
                        <w:r>
                          <w:rPr>
                            <w:rFonts w:ascii="Calibri"/>
                            <w:b/>
                            <w:sz w:val="22"/>
                          </w:rPr>
                          <w:t>scientific</w:t>
                        </w:r>
                        <w:r>
                          <w:rPr>
                            <w:rFonts w:ascii="Calibri"/>
                            <w:b/>
                            <w:spacing w:val="-6"/>
                            <w:sz w:val="22"/>
                          </w:rPr>
                          <w:t> </w:t>
                        </w:r>
                        <w:r>
                          <w:rPr>
                            <w:rFonts w:ascii="Calibri"/>
                            <w:b/>
                            <w:sz w:val="22"/>
                          </w:rPr>
                          <w:t>discovery</w:t>
                        </w:r>
                        <w:r>
                          <w:rPr>
                            <w:rFonts w:ascii="Calibri"/>
                            <w:b/>
                            <w:spacing w:val="-6"/>
                            <w:sz w:val="22"/>
                          </w:rPr>
                          <w:t> </w:t>
                        </w:r>
                        <w:r>
                          <w:rPr>
                            <w:rFonts w:ascii="Calibri"/>
                            <w:b/>
                            <w:sz w:val="22"/>
                          </w:rPr>
                          <w:t>on transparent electronics.</w:t>
                        </w:r>
                      </w:p>
                      <w:p>
                        <w:pPr>
                          <w:pStyle w:val="TableParagraph"/>
                          <w:rPr>
                            <w:rFonts w:ascii="Calibri"/>
                            <w:b/>
                            <w:sz w:val="22"/>
                          </w:rPr>
                        </w:pPr>
                      </w:p>
                      <w:p>
                        <w:pPr>
                          <w:pStyle w:val="TableParagraph"/>
                          <w:spacing w:before="1"/>
                          <w:ind w:left="107"/>
                          <w:rPr>
                            <w:rFonts w:ascii="Calibri"/>
                            <w:sz w:val="22"/>
                          </w:rPr>
                        </w:pPr>
                        <w:r>
                          <w:rPr>
                            <w:rFonts w:ascii="Calibri"/>
                            <w:b/>
                            <w:sz w:val="22"/>
                          </w:rPr>
                          <w:t>New</w:t>
                        </w:r>
                        <w:r>
                          <w:rPr>
                            <w:rFonts w:ascii="Calibri"/>
                            <w:b/>
                            <w:spacing w:val="-13"/>
                            <w:sz w:val="22"/>
                          </w:rPr>
                          <w:t> </w:t>
                        </w:r>
                        <w:r>
                          <w:rPr>
                            <w:rFonts w:ascii="Calibri"/>
                            <w:b/>
                            <w:sz w:val="22"/>
                          </w:rPr>
                          <w:t>product:</w:t>
                        </w:r>
                        <w:r>
                          <w:rPr>
                            <w:rFonts w:ascii="Calibri"/>
                            <w:b/>
                            <w:spacing w:val="-12"/>
                            <w:sz w:val="22"/>
                          </w:rPr>
                          <w:t> </w:t>
                        </w:r>
                        <w:r>
                          <w:rPr>
                            <w:rFonts w:ascii="Calibri"/>
                            <w:sz w:val="22"/>
                          </w:rPr>
                          <w:t>More</w:t>
                        </w:r>
                        <w:r>
                          <w:rPr>
                            <w:rFonts w:ascii="Calibri"/>
                            <w:spacing w:val="-12"/>
                            <w:sz w:val="22"/>
                          </w:rPr>
                          <w:t> </w:t>
                        </w:r>
                        <w:r>
                          <w:rPr>
                            <w:rFonts w:ascii="Calibri"/>
                            <w:sz w:val="22"/>
                          </w:rPr>
                          <w:t>sustainable electronic circuits.</w:t>
                        </w:r>
                      </w:p>
                      <w:p>
                        <w:pPr>
                          <w:pStyle w:val="TableParagraph"/>
                          <w:rPr>
                            <w:rFonts w:ascii="Calibri"/>
                            <w:b/>
                            <w:sz w:val="22"/>
                          </w:rPr>
                        </w:pPr>
                      </w:p>
                      <w:p>
                        <w:pPr>
                          <w:pStyle w:val="TableParagraph"/>
                          <w:ind w:left="107"/>
                          <w:rPr>
                            <w:rFonts w:ascii="Calibri"/>
                            <w:b/>
                            <w:sz w:val="22"/>
                          </w:rPr>
                        </w:pPr>
                        <w:r>
                          <w:rPr>
                            <w:rFonts w:ascii="Calibri"/>
                            <w:b/>
                            <w:sz w:val="22"/>
                          </w:rPr>
                          <w:t>Three</w:t>
                        </w:r>
                        <w:r>
                          <w:rPr>
                            <w:rFonts w:ascii="Calibri"/>
                            <w:b/>
                            <w:spacing w:val="-3"/>
                            <w:sz w:val="22"/>
                          </w:rPr>
                          <w:t> </w:t>
                        </w:r>
                        <w:r>
                          <w:rPr>
                            <w:rFonts w:ascii="Calibri"/>
                            <w:b/>
                            <w:sz w:val="22"/>
                          </w:rPr>
                          <w:t>PhD</w:t>
                        </w:r>
                        <w:r>
                          <w:rPr>
                            <w:rFonts w:ascii="Calibri"/>
                            <w:b/>
                            <w:spacing w:val="-4"/>
                            <w:sz w:val="22"/>
                          </w:rPr>
                          <w:t> </w:t>
                        </w:r>
                        <w:r>
                          <w:rPr>
                            <w:rFonts w:ascii="Calibri"/>
                            <w:b/>
                            <w:sz w:val="22"/>
                          </w:rPr>
                          <w:t>students</w:t>
                        </w:r>
                        <w:r>
                          <w:rPr>
                            <w:rFonts w:ascii="Calibri"/>
                            <w:b/>
                            <w:spacing w:val="-1"/>
                            <w:sz w:val="22"/>
                          </w:rPr>
                          <w:t> </w:t>
                        </w:r>
                        <w:r>
                          <w:rPr>
                            <w:rFonts w:ascii="Calibri"/>
                            <w:b/>
                            <w:spacing w:val="-2"/>
                            <w:sz w:val="22"/>
                          </w:rPr>
                          <w:t>trained.</w:t>
                        </w:r>
                      </w:p>
                    </w:tc>
                  </w:tr>
                </w:tbl>
                <w:p>
                  <w:pPr>
                    <w:pStyle w:val="BodyText"/>
                  </w:pPr>
                </w:p>
              </w:txbxContent>
            </v:textbox>
            <w10:wrap type="topAndBottom"/>
          </v:shape>
        </w:pict>
      </w:r>
      <w:r>
        <w:rPr/>
        <w:pict>
          <v:shape style="position:absolute;margin-left:453.23999pt;margin-top:11.084922pt;width:352.2pt;height:327.5pt;mso-position-horizontal-relative:page;mso-position-vertical-relative:paragraph;z-index:-15728640;mso-wrap-distance-left:0;mso-wrap-distance-right:0" type="#_x0000_t202" id="docshape163" filled="false" stroked="false">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5"/>
                  </w:tblGrid>
                  <w:tr>
                    <w:trPr>
                      <w:trHeight w:val="326" w:hRule="atLeast"/>
                    </w:trPr>
                    <w:tc>
                      <w:tcPr>
                        <w:tcW w:w="7015" w:type="dxa"/>
                        <w:shd w:val="clear" w:color="auto" w:fill="00AFEF"/>
                      </w:tcPr>
                      <w:p>
                        <w:pPr>
                          <w:pStyle w:val="TableParagraph"/>
                          <w:spacing w:before="28"/>
                          <w:ind w:left="2542" w:right="2513"/>
                          <w:jc w:val="center"/>
                          <w:rPr>
                            <w:rFonts w:ascii="Calibri"/>
                            <w:b/>
                            <w:sz w:val="22"/>
                          </w:rPr>
                        </w:pPr>
                        <w:r>
                          <w:rPr>
                            <w:rFonts w:ascii="Calibri"/>
                            <w:b/>
                            <w:color w:val="FFFFFF"/>
                            <w:sz w:val="22"/>
                          </w:rPr>
                          <w:t>D &amp;</w:t>
                        </w:r>
                        <w:r>
                          <w:rPr>
                            <w:rFonts w:ascii="Calibri"/>
                            <w:b/>
                            <w:color w:val="FFFFFF"/>
                            <w:spacing w:val="1"/>
                            <w:sz w:val="22"/>
                          </w:rPr>
                          <w:t> </w:t>
                        </w:r>
                        <w:r>
                          <w:rPr>
                            <w:rFonts w:ascii="Calibri"/>
                            <w:b/>
                            <w:color w:val="FFFFFF"/>
                            <w:sz w:val="22"/>
                          </w:rPr>
                          <w:t>E</w:t>
                        </w:r>
                        <w:r>
                          <w:rPr>
                            <w:rFonts w:ascii="Calibri"/>
                            <w:b/>
                            <w:color w:val="FFFFFF"/>
                            <w:spacing w:val="-2"/>
                            <w:sz w:val="22"/>
                          </w:rPr>
                          <w:t> </w:t>
                        </w:r>
                        <w:r>
                          <w:rPr>
                            <w:rFonts w:ascii="Calibri"/>
                            <w:b/>
                            <w:color w:val="FFFFFF"/>
                            <w:sz w:val="22"/>
                          </w:rPr>
                          <w:t>&amp;</w:t>
                        </w:r>
                        <w:r>
                          <w:rPr>
                            <w:rFonts w:ascii="Calibri"/>
                            <w:b/>
                            <w:color w:val="FFFFFF"/>
                            <w:spacing w:val="-2"/>
                            <w:sz w:val="22"/>
                          </w:rPr>
                          <w:t> </w:t>
                        </w:r>
                        <w:r>
                          <w:rPr>
                            <w:rFonts w:ascii="Calibri"/>
                            <w:b/>
                            <w:color w:val="FFFFFF"/>
                            <w:sz w:val="22"/>
                          </w:rPr>
                          <w:t>C</w:t>
                        </w:r>
                        <w:r>
                          <w:rPr>
                            <w:rFonts w:ascii="Calibri"/>
                            <w:b/>
                            <w:color w:val="FFFFFF"/>
                            <w:spacing w:val="1"/>
                            <w:sz w:val="22"/>
                          </w:rPr>
                          <w:t> </w:t>
                        </w:r>
                        <w:r>
                          <w:rPr>
                            <w:rFonts w:ascii="Calibri"/>
                            <w:b/>
                            <w:color w:val="FFFFFF"/>
                            <w:spacing w:val="-2"/>
                            <w:sz w:val="22"/>
                          </w:rPr>
                          <w:t>MEASURES</w:t>
                        </w:r>
                      </w:p>
                    </w:tc>
                  </w:tr>
                  <w:tr>
                    <w:trPr>
                      <w:trHeight w:val="6179" w:hRule="atLeast"/>
                    </w:trPr>
                    <w:tc>
                      <w:tcPr>
                        <w:tcW w:w="7015" w:type="dxa"/>
                        <w:tcBorders>
                          <w:left w:val="single" w:sz="12" w:space="0" w:color="00AFEF"/>
                          <w:bottom w:val="single" w:sz="12" w:space="0" w:color="00AFEF"/>
                          <w:right w:val="single" w:sz="12" w:space="0" w:color="00AFEF"/>
                        </w:tcBorders>
                      </w:tcPr>
                      <w:p>
                        <w:pPr>
                          <w:pStyle w:val="TableParagraph"/>
                          <w:spacing w:line="237" w:lineRule="auto" w:before="4"/>
                          <w:ind w:left="107"/>
                          <w:rPr>
                            <w:rFonts w:ascii="Calibri"/>
                            <w:sz w:val="22"/>
                          </w:rPr>
                        </w:pPr>
                        <w:r>
                          <w:rPr>
                            <w:rFonts w:ascii="Calibri"/>
                            <w:color w:val="00AFEF"/>
                            <w:sz w:val="22"/>
                          </w:rPr>
                          <w:t>What</w:t>
                        </w:r>
                        <w:r>
                          <w:rPr>
                            <w:rFonts w:ascii="Calibri"/>
                            <w:color w:val="00AFEF"/>
                            <w:spacing w:val="-3"/>
                            <w:sz w:val="22"/>
                          </w:rPr>
                          <w:t> </w:t>
                        </w:r>
                        <w:r>
                          <w:rPr>
                            <w:rFonts w:ascii="Calibri"/>
                            <w:color w:val="00AFEF"/>
                            <w:sz w:val="22"/>
                          </w:rPr>
                          <w:t>dissemination,</w:t>
                        </w:r>
                        <w:r>
                          <w:rPr>
                            <w:rFonts w:ascii="Calibri"/>
                            <w:color w:val="00AFEF"/>
                            <w:spacing w:val="-6"/>
                            <w:sz w:val="22"/>
                          </w:rPr>
                          <w:t> </w:t>
                        </w:r>
                        <w:r>
                          <w:rPr>
                            <w:rFonts w:ascii="Calibri"/>
                            <w:color w:val="00AFEF"/>
                            <w:sz w:val="22"/>
                          </w:rPr>
                          <w:t>exploitation</w:t>
                        </w:r>
                        <w:r>
                          <w:rPr>
                            <w:rFonts w:ascii="Calibri"/>
                            <w:color w:val="00AFEF"/>
                            <w:spacing w:val="-5"/>
                            <w:sz w:val="22"/>
                          </w:rPr>
                          <w:t> </w:t>
                        </w:r>
                        <w:r>
                          <w:rPr>
                            <w:rFonts w:ascii="Calibri"/>
                            <w:color w:val="00AFEF"/>
                            <w:sz w:val="22"/>
                          </w:rPr>
                          <w:t>and</w:t>
                        </w:r>
                        <w:r>
                          <w:rPr>
                            <w:rFonts w:ascii="Calibri"/>
                            <w:color w:val="00AFEF"/>
                            <w:spacing w:val="-7"/>
                            <w:sz w:val="22"/>
                          </w:rPr>
                          <w:t> </w:t>
                        </w:r>
                        <w:r>
                          <w:rPr>
                            <w:rFonts w:ascii="Calibri"/>
                            <w:color w:val="00AFEF"/>
                            <w:sz w:val="22"/>
                          </w:rPr>
                          <w:t>communication</w:t>
                        </w:r>
                        <w:r>
                          <w:rPr>
                            <w:rFonts w:ascii="Calibri"/>
                            <w:color w:val="00AFEF"/>
                            <w:spacing w:val="-7"/>
                            <w:sz w:val="22"/>
                          </w:rPr>
                          <w:t> </w:t>
                        </w:r>
                        <w:r>
                          <w:rPr>
                            <w:rFonts w:ascii="Calibri"/>
                            <w:color w:val="00AFEF"/>
                            <w:sz w:val="22"/>
                          </w:rPr>
                          <w:t>measures</w:t>
                        </w:r>
                        <w:r>
                          <w:rPr>
                            <w:rFonts w:ascii="Calibri"/>
                            <w:color w:val="00AFEF"/>
                            <w:spacing w:val="-6"/>
                            <w:sz w:val="22"/>
                          </w:rPr>
                          <w:t> </w:t>
                        </w:r>
                        <w:r>
                          <w:rPr>
                            <w:rFonts w:ascii="Calibri"/>
                            <w:color w:val="00AFEF"/>
                            <w:sz w:val="22"/>
                          </w:rPr>
                          <w:t>will</w:t>
                        </w:r>
                        <w:r>
                          <w:rPr>
                            <w:rFonts w:ascii="Calibri"/>
                            <w:color w:val="00AFEF"/>
                            <w:spacing w:val="-4"/>
                            <w:sz w:val="22"/>
                          </w:rPr>
                          <w:t> </w:t>
                        </w:r>
                        <w:r>
                          <w:rPr>
                            <w:rFonts w:ascii="Calibri"/>
                            <w:color w:val="00AFEF"/>
                            <w:sz w:val="22"/>
                          </w:rPr>
                          <w:t>you apply to the results?</w:t>
                        </w:r>
                      </w:p>
                      <w:p>
                        <w:pPr>
                          <w:pStyle w:val="TableParagraph"/>
                          <w:spacing w:before="1"/>
                          <w:rPr>
                            <w:rFonts w:ascii="Calibri"/>
                            <w:b/>
                            <w:sz w:val="22"/>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1</w:t>
                        </w:r>
                      </w:p>
                      <w:p>
                        <w:pPr>
                          <w:pStyle w:val="TableParagraph"/>
                          <w:ind w:left="107"/>
                          <w:rPr>
                            <w:rFonts w:ascii="Calibri"/>
                            <w:sz w:val="22"/>
                          </w:rPr>
                        </w:pPr>
                        <w:r>
                          <w:rPr>
                            <w:rFonts w:ascii="Calibri"/>
                            <w:b/>
                            <w:sz w:val="22"/>
                          </w:rPr>
                          <w:t>Exploitation:</w:t>
                        </w:r>
                        <w:r>
                          <w:rPr>
                            <w:rFonts w:ascii="Calibri"/>
                            <w:b/>
                            <w:spacing w:val="-8"/>
                            <w:sz w:val="22"/>
                          </w:rPr>
                          <w:t> </w:t>
                        </w:r>
                        <w:r>
                          <w:rPr>
                            <w:rFonts w:ascii="Calibri"/>
                            <w:sz w:val="22"/>
                          </w:rPr>
                          <w:t>Patenting</w:t>
                        </w:r>
                        <w:r>
                          <w:rPr>
                            <w:rFonts w:ascii="Calibri"/>
                            <w:spacing w:val="-8"/>
                            <w:sz w:val="22"/>
                          </w:rPr>
                          <w:t> </w:t>
                        </w:r>
                        <w:r>
                          <w:rPr>
                            <w:rFonts w:ascii="Calibri"/>
                            <w:sz w:val="22"/>
                          </w:rPr>
                          <w:t>the</w:t>
                        </w:r>
                        <w:r>
                          <w:rPr>
                            <w:rFonts w:ascii="Calibri"/>
                            <w:spacing w:val="-8"/>
                            <w:sz w:val="22"/>
                          </w:rPr>
                          <w:t> </w:t>
                        </w:r>
                        <w:r>
                          <w:rPr>
                            <w:rFonts w:ascii="Calibri"/>
                            <w:sz w:val="22"/>
                          </w:rPr>
                          <w:t>algorithmic</w:t>
                        </w:r>
                        <w:r>
                          <w:rPr>
                            <w:rFonts w:ascii="Calibri"/>
                            <w:spacing w:val="-8"/>
                            <w:sz w:val="22"/>
                          </w:rPr>
                          <w:t> </w:t>
                        </w:r>
                        <w:r>
                          <w:rPr>
                            <w:rFonts w:ascii="Calibri"/>
                            <w:spacing w:val="-2"/>
                            <w:sz w:val="22"/>
                          </w:rPr>
                          <w:t>model.</w:t>
                        </w:r>
                      </w:p>
                      <w:p>
                        <w:pPr>
                          <w:pStyle w:val="TableParagraph"/>
                          <w:rPr>
                            <w:rFonts w:ascii="Calibri"/>
                            <w:b/>
                            <w:sz w:val="22"/>
                          </w:rPr>
                        </w:pPr>
                      </w:p>
                      <w:p>
                        <w:pPr>
                          <w:pStyle w:val="TableParagraph"/>
                          <w:spacing w:before="1"/>
                          <w:ind w:left="107"/>
                          <w:rPr>
                            <w:rFonts w:ascii="Calibri"/>
                            <w:sz w:val="22"/>
                          </w:rPr>
                        </w:pPr>
                        <w:r>
                          <w:rPr>
                            <w:rFonts w:ascii="Calibri"/>
                            <w:b/>
                            <w:sz w:val="22"/>
                          </w:rPr>
                          <w:t>Dissemination</w:t>
                        </w:r>
                        <w:r>
                          <w:rPr>
                            <w:rFonts w:ascii="Calibri"/>
                            <w:b/>
                            <w:spacing w:val="-6"/>
                            <w:sz w:val="22"/>
                          </w:rPr>
                          <w:t> </w:t>
                        </w:r>
                        <w:r>
                          <w:rPr>
                            <w:rFonts w:ascii="Calibri"/>
                            <w:b/>
                            <w:sz w:val="22"/>
                          </w:rPr>
                          <w:t>towards</w:t>
                        </w:r>
                        <w:r>
                          <w:rPr>
                            <w:rFonts w:ascii="Calibri"/>
                            <w:b/>
                            <w:spacing w:val="-6"/>
                            <w:sz w:val="22"/>
                          </w:rPr>
                          <w:t> </w:t>
                        </w:r>
                        <w:r>
                          <w:rPr>
                            <w:rFonts w:ascii="Calibri"/>
                            <w:b/>
                            <w:sz w:val="22"/>
                          </w:rPr>
                          <w:t>the</w:t>
                        </w:r>
                        <w:r>
                          <w:rPr>
                            <w:rFonts w:ascii="Calibri"/>
                            <w:b/>
                            <w:spacing w:val="-6"/>
                            <w:sz w:val="22"/>
                          </w:rPr>
                          <w:t> </w:t>
                        </w:r>
                        <w:r>
                          <w:rPr>
                            <w:rFonts w:ascii="Calibri"/>
                            <w:b/>
                            <w:sz w:val="22"/>
                          </w:rPr>
                          <w:t>scientific</w:t>
                        </w:r>
                        <w:r>
                          <w:rPr>
                            <w:rFonts w:ascii="Calibri"/>
                            <w:b/>
                            <w:spacing w:val="-6"/>
                            <w:sz w:val="22"/>
                          </w:rPr>
                          <w:t> </w:t>
                        </w:r>
                        <w:r>
                          <w:rPr>
                            <w:rFonts w:ascii="Calibri"/>
                            <w:b/>
                            <w:sz w:val="22"/>
                          </w:rPr>
                          <w:t>community</w:t>
                        </w:r>
                        <w:r>
                          <w:rPr>
                            <w:rFonts w:ascii="Calibri"/>
                            <w:b/>
                            <w:spacing w:val="-4"/>
                            <w:sz w:val="22"/>
                          </w:rPr>
                          <w:t> </w:t>
                        </w:r>
                        <w:r>
                          <w:rPr>
                            <w:rFonts w:ascii="Calibri"/>
                            <w:b/>
                            <w:sz w:val="22"/>
                          </w:rPr>
                          <w:t>and</w:t>
                        </w:r>
                        <w:r>
                          <w:rPr>
                            <w:rFonts w:ascii="Calibri"/>
                            <w:b/>
                            <w:spacing w:val="-6"/>
                            <w:sz w:val="22"/>
                          </w:rPr>
                          <w:t> </w:t>
                        </w:r>
                        <w:r>
                          <w:rPr>
                            <w:rFonts w:ascii="Calibri"/>
                            <w:b/>
                            <w:sz w:val="22"/>
                          </w:rPr>
                          <w:t>airports</w:t>
                        </w:r>
                        <w:r>
                          <w:rPr>
                            <w:rFonts w:ascii="Calibri"/>
                            <w:sz w:val="22"/>
                          </w:rPr>
                          <w:t>:</w:t>
                        </w:r>
                        <w:r>
                          <w:rPr>
                            <w:rFonts w:ascii="Calibri"/>
                            <w:spacing w:val="-4"/>
                            <w:sz w:val="22"/>
                          </w:rPr>
                          <w:t> </w:t>
                        </w:r>
                        <w:r>
                          <w:rPr>
                            <w:rFonts w:ascii="Calibri"/>
                            <w:sz w:val="22"/>
                          </w:rPr>
                          <w:t>Scientific publication with the results of the large-scale demonstration.</w:t>
                        </w:r>
                      </w:p>
                      <w:p>
                        <w:pPr>
                          <w:pStyle w:val="TableParagraph"/>
                          <w:rPr>
                            <w:rFonts w:ascii="Calibri"/>
                            <w:b/>
                            <w:sz w:val="22"/>
                          </w:rPr>
                        </w:pPr>
                      </w:p>
                      <w:p>
                        <w:pPr>
                          <w:pStyle w:val="TableParagraph"/>
                          <w:ind w:left="107"/>
                          <w:rPr>
                            <w:rFonts w:ascii="Calibri"/>
                            <w:sz w:val="22"/>
                          </w:rPr>
                        </w:pPr>
                        <w:r>
                          <w:rPr>
                            <w:rFonts w:ascii="Calibri"/>
                            <w:b/>
                            <w:sz w:val="22"/>
                          </w:rPr>
                          <w:t>Communication</w:t>
                        </w:r>
                        <w:r>
                          <w:rPr>
                            <w:rFonts w:ascii="Calibri"/>
                            <w:b/>
                            <w:spacing w:val="-4"/>
                            <w:sz w:val="22"/>
                          </w:rPr>
                          <w:t> </w:t>
                        </w:r>
                        <w:r>
                          <w:rPr>
                            <w:rFonts w:ascii="Calibri"/>
                            <w:b/>
                            <w:sz w:val="22"/>
                          </w:rPr>
                          <w:t>towards</w:t>
                        </w:r>
                        <w:r>
                          <w:rPr>
                            <w:rFonts w:ascii="Calibri"/>
                            <w:b/>
                            <w:spacing w:val="-5"/>
                            <w:sz w:val="22"/>
                          </w:rPr>
                          <w:t> </w:t>
                        </w:r>
                        <w:r>
                          <w:rPr>
                            <w:rFonts w:ascii="Calibri"/>
                            <w:b/>
                            <w:sz w:val="22"/>
                          </w:rPr>
                          <w:t>citizens:</w:t>
                        </w:r>
                        <w:r>
                          <w:rPr>
                            <w:rFonts w:ascii="Calibri"/>
                            <w:b/>
                            <w:spacing w:val="-4"/>
                            <w:sz w:val="22"/>
                          </w:rPr>
                          <w:t> </w:t>
                        </w:r>
                        <w:r>
                          <w:rPr>
                            <w:rFonts w:ascii="Calibri"/>
                            <w:sz w:val="22"/>
                          </w:rPr>
                          <w:t>An</w:t>
                        </w:r>
                        <w:r>
                          <w:rPr>
                            <w:rFonts w:ascii="Calibri"/>
                            <w:spacing w:val="-6"/>
                            <w:sz w:val="22"/>
                          </w:rPr>
                          <w:t> </w:t>
                        </w:r>
                        <w:r>
                          <w:rPr>
                            <w:rFonts w:ascii="Calibri"/>
                            <w:sz w:val="22"/>
                          </w:rPr>
                          <w:t>event</w:t>
                        </w:r>
                        <w:r>
                          <w:rPr>
                            <w:rFonts w:ascii="Calibri"/>
                            <w:spacing w:val="-2"/>
                            <w:sz w:val="22"/>
                          </w:rPr>
                          <w:t> </w:t>
                        </w:r>
                        <w:r>
                          <w:rPr>
                            <w:rFonts w:ascii="Calibri"/>
                            <w:sz w:val="22"/>
                          </w:rPr>
                          <w:t>in</w:t>
                        </w:r>
                        <w:r>
                          <w:rPr>
                            <w:rFonts w:ascii="Calibri"/>
                            <w:spacing w:val="-4"/>
                            <w:sz w:val="22"/>
                          </w:rPr>
                          <w:t> </w:t>
                        </w:r>
                        <w:r>
                          <w:rPr>
                            <w:rFonts w:ascii="Calibri"/>
                            <w:sz w:val="22"/>
                          </w:rPr>
                          <w:t>a</w:t>
                        </w:r>
                        <w:r>
                          <w:rPr>
                            <w:rFonts w:ascii="Calibri"/>
                            <w:spacing w:val="-5"/>
                            <w:sz w:val="22"/>
                          </w:rPr>
                          <w:t> </w:t>
                        </w:r>
                        <w:r>
                          <w:rPr>
                            <w:rFonts w:ascii="Calibri"/>
                            <w:sz w:val="22"/>
                          </w:rPr>
                          <w:t>shopping</w:t>
                        </w:r>
                        <w:r>
                          <w:rPr>
                            <w:rFonts w:ascii="Calibri"/>
                            <w:spacing w:val="-4"/>
                            <w:sz w:val="22"/>
                          </w:rPr>
                          <w:t> </w:t>
                        </w:r>
                        <w:r>
                          <w:rPr>
                            <w:rFonts w:ascii="Calibri"/>
                            <w:sz w:val="22"/>
                          </w:rPr>
                          <w:t>mall</w:t>
                        </w:r>
                        <w:r>
                          <w:rPr>
                            <w:rFonts w:ascii="Calibri"/>
                            <w:spacing w:val="-3"/>
                            <w:sz w:val="22"/>
                          </w:rPr>
                          <w:t> </w:t>
                        </w:r>
                        <w:r>
                          <w:rPr>
                            <w:rFonts w:ascii="Calibri"/>
                            <w:sz w:val="22"/>
                          </w:rPr>
                          <w:t>to</w:t>
                        </w:r>
                        <w:r>
                          <w:rPr>
                            <w:rFonts w:ascii="Calibri"/>
                            <w:spacing w:val="-2"/>
                            <w:sz w:val="22"/>
                          </w:rPr>
                          <w:t> </w:t>
                        </w:r>
                        <w:r>
                          <w:rPr>
                            <w:rFonts w:ascii="Calibri"/>
                            <w:sz w:val="22"/>
                          </w:rPr>
                          <w:t>show</w:t>
                        </w:r>
                        <w:r>
                          <w:rPr>
                            <w:rFonts w:ascii="Calibri"/>
                            <w:spacing w:val="-5"/>
                            <w:sz w:val="22"/>
                          </w:rPr>
                          <w:t> </w:t>
                        </w:r>
                        <w:r>
                          <w:rPr>
                            <w:rFonts w:ascii="Calibri"/>
                            <w:sz w:val="22"/>
                          </w:rPr>
                          <w:t>how the outcomes of the action are relevant to our everyday lives.</w:t>
                        </w:r>
                      </w:p>
                      <w:p>
                        <w:pPr>
                          <w:pStyle w:val="TableParagraph"/>
                          <w:spacing w:before="10"/>
                          <w:rPr>
                            <w:rFonts w:ascii="Calibri"/>
                            <w:b/>
                            <w:sz w:val="21"/>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2</w:t>
                        </w:r>
                      </w:p>
                      <w:p>
                        <w:pPr>
                          <w:pStyle w:val="TableParagraph"/>
                          <w:spacing w:before="1"/>
                          <w:ind w:left="107" w:right="590"/>
                          <w:rPr>
                            <w:rFonts w:ascii="Calibri"/>
                            <w:sz w:val="22"/>
                          </w:rPr>
                        </w:pPr>
                        <w:r>
                          <w:rPr>
                            <w:rFonts w:ascii="Calibri"/>
                            <w:b/>
                            <w:sz w:val="22"/>
                          </w:rPr>
                          <w:t>Exploitation</w:t>
                        </w:r>
                        <w:r>
                          <w:rPr>
                            <w:rFonts w:ascii="Calibri"/>
                            <w:b/>
                            <w:spacing w:val="-4"/>
                            <w:sz w:val="22"/>
                          </w:rPr>
                          <w:t> </w:t>
                        </w:r>
                        <w:r>
                          <w:rPr>
                            <w:rFonts w:ascii="Calibri"/>
                            <w:b/>
                            <w:sz w:val="22"/>
                          </w:rPr>
                          <w:t>of</w:t>
                        </w:r>
                        <w:r>
                          <w:rPr>
                            <w:rFonts w:ascii="Calibri"/>
                            <w:b/>
                            <w:spacing w:val="-4"/>
                            <w:sz w:val="22"/>
                          </w:rPr>
                          <w:t> </w:t>
                        </w:r>
                        <w:r>
                          <w:rPr>
                            <w:rFonts w:ascii="Calibri"/>
                            <w:b/>
                            <w:sz w:val="22"/>
                          </w:rPr>
                          <w:t>the</w:t>
                        </w:r>
                        <w:r>
                          <w:rPr>
                            <w:rFonts w:ascii="Calibri"/>
                            <w:b/>
                            <w:spacing w:val="-4"/>
                            <w:sz w:val="22"/>
                          </w:rPr>
                          <w:t> </w:t>
                        </w:r>
                        <w:r>
                          <w:rPr>
                            <w:rFonts w:ascii="Calibri"/>
                            <w:b/>
                            <w:sz w:val="22"/>
                          </w:rPr>
                          <w:t>new</w:t>
                        </w:r>
                        <w:r>
                          <w:rPr>
                            <w:rFonts w:ascii="Calibri"/>
                            <w:b/>
                            <w:spacing w:val="-3"/>
                            <w:sz w:val="22"/>
                          </w:rPr>
                          <w:t> </w:t>
                        </w:r>
                        <w:r>
                          <w:rPr>
                            <w:rFonts w:ascii="Calibri"/>
                            <w:b/>
                            <w:sz w:val="22"/>
                          </w:rPr>
                          <w:t>product:</w:t>
                        </w:r>
                        <w:r>
                          <w:rPr>
                            <w:rFonts w:ascii="Calibri"/>
                            <w:b/>
                            <w:spacing w:val="40"/>
                            <w:sz w:val="22"/>
                          </w:rPr>
                          <w:t> </w:t>
                        </w:r>
                        <w:r>
                          <w:rPr>
                            <w:rFonts w:ascii="Calibri"/>
                            <w:sz w:val="22"/>
                          </w:rPr>
                          <w:t>Patenting</w:t>
                        </w:r>
                        <w:r>
                          <w:rPr>
                            <w:rFonts w:ascii="Calibri"/>
                            <w:spacing w:val="-4"/>
                            <w:sz w:val="22"/>
                          </w:rPr>
                          <w:t> </w:t>
                        </w:r>
                        <w:r>
                          <w:rPr>
                            <w:rFonts w:ascii="Calibri"/>
                            <w:sz w:val="22"/>
                          </w:rPr>
                          <w:t>the</w:t>
                        </w:r>
                        <w:r>
                          <w:rPr>
                            <w:rFonts w:ascii="Calibri"/>
                            <w:spacing w:val="-5"/>
                            <w:sz w:val="22"/>
                          </w:rPr>
                          <w:t> </w:t>
                        </w:r>
                        <w:r>
                          <w:rPr>
                            <w:rFonts w:ascii="Calibri"/>
                            <w:sz w:val="22"/>
                          </w:rPr>
                          <w:t>new</w:t>
                        </w:r>
                        <w:r>
                          <w:rPr>
                            <w:rFonts w:ascii="Calibri"/>
                            <w:spacing w:val="-7"/>
                            <w:sz w:val="22"/>
                          </w:rPr>
                          <w:t> </w:t>
                        </w:r>
                        <w:r>
                          <w:rPr>
                            <w:rFonts w:ascii="Calibri"/>
                            <w:sz w:val="22"/>
                          </w:rPr>
                          <w:t>product; Licencing to major electronic companies.</w:t>
                        </w:r>
                      </w:p>
                      <w:p>
                        <w:pPr>
                          <w:pStyle w:val="TableParagraph"/>
                          <w:rPr>
                            <w:rFonts w:ascii="Calibri"/>
                            <w:b/>
                            <w:sz w:val="22"/>
                          </w:rPr>
                        </w:pPr>
                      </w:p>
                      <w:p>
                        <w:pPr>
                          <w:pStyle w:val="TableParagraph"/>
                          <w:ind w:left="107" w:right="102"/>
                          <w:rPr>
                            <w:rFonts w:ascii="Calibri" w:hAnsi="Calibri"/>
                            <w:sz w:val="22"/>
                          </w:rPr>
                        </w:pPr>
                        <w:r>
                          <w:rPr>
                            <w:rFonts w:ascii="Calibri" w:hAnsi="Calibri"/>
                            <w:b/>
                            <w:sz w:val="22"/>
                          </w:rPr>
                          <w:t>Dissemination towards the scientific community and industry: </w:t>
                        </w:r>
                        <w:r>
                          <w:rPr>
                            <w:rFonts w:ascii="Calibri" w:hAnsi="Calibri"/>
                            <w:sz w:val="22"/>
                          </w:rPr>
                          <w:t>Participating at conferences; Developing a platform of material compositions for industry; Participation at EC project portfolios to disseminate</w:t>
                        </w:r>
                        <w:r>
                          <w:rPr>
                            <w:rFonts w:ascii="Calibri" w:hAnsi="Calibri"/>
                            <w:spacing w:val="-2"/>
                            <w:sz w:val="22"/>
                          </w:rPr>
                          <w:t> </w:t>
                        </w:r>
                        <w:r>
                          <w:rPr>
                            <w:rFonts w:ascii="Calibri" w:hAnsi="Calibri"/>
                            <w:sz w:val="22"/>
                          </w:rPr>
                          <w:t>the</w:t>
                        </w:r>
                        <w:r>
                          <w:rPr>
                            <w:rFonts w:ascii="Calibri" w:hAnsi="Calibri"/>
                            <w:spacing w:val="-3"/>
                            <w:sz w:val="22"/>
                          </w:rPr>
                          <w:t> </w:t>
                        </w:r>
                        <w:r>
                          <w:rPr>
                            <w:rFonts w:ascii="Calibri" w:hAnsi="Calibri"/>
                            <w:sz w:val="22"/>
                          </w:rPr>
                          <w:t>results</w:t>
                        </w:r>
                        <w:r>
                          <w:rPr>
                            <w:rFonts w:ascii="Calibri" w:hAnsi="Calibri"/>
                            <w:spacing w:val="-3"/>
                            <w:sz w:val="22"/>
                          </w:rPr>
                          <w:t> </w:t>
                        </w:r>
                        <w:r>
                          <w:rPr>
                            <w:rFonts w:ascii="Calibri" w:hAnsi="Calibri"/>
                            <w:sz w:val="22"/>
                          </w:rPr>
                          <w:t>as</w:t>
                        </w:r>
                        <w:r>
                          <w:rPr>
                            <w:rFonts w:ascii="Calibri" w:hAnsi="Calibri"/>
                            <w:spacing w:val="-4"/>
                            <w:sz w:val="22"/>
                          </w:rPr>
                          <w:t> </w:t>
                        </w:r>
                        <w:r>
                          <w:rPr>
                            <w:rFonts w:ascii="Calibri" w:hAnsi="Calibri"/>
                            <w:sz w:val="22"/>
                          </w:rPr>
                          <w:t>part</w:t>
                        </w:r>
                        <w:r>
                          <w:rPr>
                            <w:rFonts w:ascii="Calibri" w:hAnsi="Calibri"/>
                            <w:spacing w:val="-2"/>
                            <w:sz w:val="22"/>
                          </w:rPr>
                          <w:t> </w:t>
                        </w:r>
                        <w:r>
                          <w:rPr>
                            <w:rFonts w:ascii="Calibri" w:hAnsi="Calibri"/>
                            <w:sz w:val="22"/>
                          </w:rPr>
                          <w:t>of</w:t>
                        </w:r>
                        <w:r>
                          <w:rPr>
                            <w:rFonts w:ascii="Calibri" w:hAnsi="Calibri"/>
                            <w:spacing w:val="-5"/>
                            <w:sz w:val="22"/>
                          </w:rPr>
                          <w:t> </w:t>
                        </w:r>
                        <w:r>
                          <w:rPr>
                            <w:rFonts w:ascii="Calibri" w:hAnsi="Calibri"/>
                            <w:sz w:val="22"/>
                          </w:rPr>
                          <w:t>a</w:t>
                        </w:r>
                        <w:r>
                          <w:rPr>
                            <w:rFonts w:ascii="Calibri" w:hAnsi="Calibri"/>
                            <w:spacing w:val="-3"/>
                            <w:sz w:val="22"/>
                          </w:rPr>
                          <w:t> </w:t>
                        </w:r>
                        <w:r>
                          <w:rPr>
                            <w:rFonts w:ascii="Calibri" w:hAnsi="Calibri"/>
                            <w:sz w:val="22"/>
                          </w:rPr>
                          <w:t>group</w:t>
                        </w:r>
                        <w:r>
                          <w:rPr>
                            <w:rFonts w:ascii="Calibri" w:hAnsi="Calibri"/>
                            <w:spacing w:val="-3"/>
                            <w:sz w:val="22"/>
                          </w:rPr>
                          <w:t> </w:t>
                        </w:r>
                        <w:r>
                          <w:rPr>
                            <w:rFonts w:ascii="Calibri" w:hAnsi="Calibri"/>
                            <w:sz w:val="22"/>
                          </w:rPr>
                          <w:t>and</w:t>
                        </w:r>
                        <w:r>
                          <w:rPr>
                            <w:rFonts w:ascii="Calibri" w:hAnsi="Calibri"/>
                            <w:spacing w:val="-5"/>
                            <w:sz w:val="22"/>
                          </w:rPr>
                          <w:t> </w:t>
                        </w:r>
                        <w:r>
                          <w:rPr>
                            <w:rFonts w:ascii="Calibri" w:hAnsi="Calibri"/>
                            <w:sz w:val="22"/>
                          </w:rPr>
                          <w:t>maximise</w:t>
                        </w:r>
                        <w:r>
                          <w:rPr>
                            <w:rFonts w:ascii="Calibri" w:hAnsi="Calibri"/>
                            <w:spacing w:val="-2"/>
                            <w:sz w:val="22"/>
                          </w:rPr>
                          <w:t> </w:t>
                        </w:r>
                        <w:r>
                          <w:rPr>
                            <w:rFonts w:ascii="Calibri" w:hAnsi="Calibri"/>
                            <w:sz w:val="22"/>
                          </w:rPr>
                          <w:t>the</w:t>
                        </w:r>
                        <w:r>
                          <w:rPr>
                            <w:rFonts w:ascii="Calibri" w:hAnsi="Calibri"/>
                            <w:spacing w:val="-4"/>
                            <w:sz w:val="22"/>
                          </w:rPr>
                          <w:t> </w:t>
                        </w:r>
                        <w:r>
                          <w:rPr>
                            <w:rFonts w:ascii="Calibri" w:hAnsi="Calibri"/>
                            <w:sz w:val="22"/>
                          </w:rPr>
                          <w:t>visibility</w:t>
                        </w:r>
                        <w:r>
                          <w:rPr>
                            <w:rFonts w:ascii="Calibri" w:hAnsi="Calibri"/>
                            <w:spacing w:val="-3"/>
                            <w:sz w:val="22"/>
                          </w:rPr>
                          <w:t> </w:t>
                        </w:r>
                        <w:r>
                          <w:rPr>
                            <w:rFonts w:ascii="Calibri" w:hAnsi="Calibri"/>
                            <w:sz w:val="22"/>
                          </w:rPr>
                          <w:t>vis-à- vis companies.</w:t>
                        </w:r>
                      </w:p>
                    </w:tc>
                  </w:tr>
                </w:tbl>
                <w:p>
                  <w:pPr>
                    <w:pStyle w:val="BodyText"/>
                  </w:pPr>
                </w:p>
              </w:txbxContent>
            </v:textbox>
            <w10:wrap type="topAndBottom"/>
          </v:shape>
        </w:pict>
      </w:r>
    </w:p>
    <w:p>
      <w:pPr>
        <w:spacing w:after="0"/>
        <w:rPr>
          <w:sz w:val="14"/>
        </w:rPr>
        <w:sectPr>
          <w:headerReference w:type="default" r:id="rId66"/>
          <w:footerReference w:type="default" r:id="rId67"/>
          <w:pgSz w:w="16840" w:h="11910" w:orient="landscape"/>
          <w:pgMar w:header="708" w:footer="938" w:top="1080" w:bottom="1120" w:left="620" w:right="620"/>
        </w:sectPr>
      </w:pPr>
    </w:p>
    <w:tbl>
      <w:tblPr>
        <w:tblW w:w="0" w:type="auto"/>
        <w:jc w:val="left"/>
        <w:tblInd w:w="10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8"/>
      </w:tblGrid>
      <w:tr>
        <w:trPr>
          <w:trHeight w:val="331" w:hRule="atLeast"/>
        </w:trPr>
        <w:tc>
          <w:tcPr>
            <w:tcW w:w="5388" w:type="dxa"/>
            <w:shd w:val="clear" w:color="auto" w:fill="00AFEF"/>
          </w:tcPr>
          <w:p>
            <w:pPr>
              <w:pStyle w:val="TableParagraph"/>
              <w:spacing w:before="16"/>
              <w:ind w:left="2279" w:right="2252"/>
              <w:jc w:val="center"/>
              <w:rPr>
                <w:rFonts w:ascii="Calibri"/>
                <w:b/>
                <w:sz w:val="22"/>
              </w:rPr>
            </w:pPr>
            <w:r>
              <w:rPr>
                <w:rFonts w:ascii="Calibri"/>
                <w:b/>
                <w:color w:val="FFFFFF"/>
                <w:spacing w:val="-2"/>
                <w:sz w:val="22"/>
              </w:rPr>
              <w:t>IMPACTS</w:t>
            </w:r>
          </w:p>
        </w:tc>
      </w:tr>
      <w:tr>
        <w:trPr>
          <w:trHeight w:val="6717" w:hRule="atLeast"/>
        </w:trPr>
        <w:tc>
          <w:tcPr>
            <w:tcW w:w="5388" w:type="dxa"/>
            <w:tcBorders>
              <w:left w:val="single" w:sz="12" w:space="0" w:color="00AFEF"/>
              <w:bottom w:val="single" w:sz="12" w:space="0" w:color="00AFEF"/>
              <w:right w:val="single" w:sz="12" w:space="0" w:color="00AFEF"/>
            </w:tcBorders>
          </w:tcPr>
          <w:p>
            <w:pPr>
              <w:pStyle w:val="TableParagraph"/>
              <w:ind w:left="107"/>
              <w:rPr>
                <w:rFonts w:ascii="Calibri"/>
                <w:i/>
                <w:sz w:val="22"/>
              </w:rPr>
            </w:pPr>
            <w:r>
              <w:rPr>
                <w:rFonts w:ascii="Calibri"/>
                <w:i/>
                <w:color w:val="00AFEF"/>
                <w:sz w:val="22"/>
              </w:rPr>
              <w:t>What are the expected wider scientific, economic and</w:t>
            </w:r>
            <w:r>
              <w:rPr>
                <w:rFonts w:ascii="Calibri"/>
                <w:i/>
                <w:color w:val="00AFEF"/>
                <w:sz w:val="22"/>
              </w:rPr>
              <w:t> societal</w:t>
            </w:r>
            <w:r>
              <w:rPr>
                <w:rFonts w:ascii="Calibri"/>
                <w:i/>
                <w:color w:val="00AFEF"/>
                <w:spacing w:val="-5"/>
                <w:sz w:val="22"/>
              </w:rPr>
              <w:t> </w:t>
            </w:r>
            <w:r>
              <w:rPr>
                <w:rFonts w:ascii="Calibri"/>
                <w:i/>
                <w:color w:val="00AFEF"/>
                <w:sz w:val="22"/>
              </w:rPr>
              <w:t>effects</w:t>
            </w:r>
            <w:r>
              <w:rPr>
                <w:rFonts w:ascii="Calibri"/>
                <w:i/>
                <w:color w:val="00AFEF"/>
                <w:spacing w:val="-4"/>
                <w:sz w:val="22"/>
              </w:rPr>
              <w:t> </w:t>
            </w:r>
            <w:r>
              <w:rPr>
                <w:rFonts w:ascii="Calibri"/>
                <w:i/>
                <w:color w:val="00AFEF"/>
                <w:sz w:val="22"/>
              </w:rPr>
              <w:t>of</w:t>
            </w:r>
            <w:r>
              <w:rPr>
                <w:rFonts w:ascii="Calibri"/>
                <w:i/>
                <w:color w:val="00AFEF"/>
                <w:spacing w:val="-7"/>
                <w:sz w:val="22"/>
              </w:rPr>
              <w:t> </w:t>
            </w:r>
            <w:r>
              <w:rPr>
                <w:rFonts w:ascii="Calibri"/>
                <w:i/>
                <w:color w:val="00AFEF"/>
                <w:sz w:val="22"/>
              </w:rPr>
              <w:t>the</w:t>
            </w:r>
            <w:r>
              <w:rPr>
                <w:rFonts w:ascii="Calibri"/>
                <w:i/>
                <w:color w:val="00AFEF"/>
                <w:spacing w:val="-5"/>
                <w:sz w:val="22"/>
              </w:rPr>
              <w:t> </w:t>
            </w:r>
            <w:r>
              <w:rPr>
                <w:rFonts w:ascii="Calibri"/>
                <w:i/>
                <w:color w:val="00AFEF"/>
                <w:sz w:val="22"/>
              </w:rPr>
              <w:t>project</w:t>
            </w:r>
            <w:r>
              <w:rPr>
                <w:rFonts w:ascii="Calibri"/>
                <w:i/>
                <w:color w:val="00AFEF"/>
                <w:spacing w:val="-4"/>
                <w:sz w:val="22"/>
              </w:rPr>
              <w:t> </w:t>
            </w:r>
            <w:r>
              <w:rPr>
                <w:rFonts w:ascii="Calibri"/>
                <w:i/>
                <w:color w:val="00AFEF"/>
                <w:sz w:val="22"/>
              </w:rPr>
              <w:t>contributing</w:t>
            </w:r>
            <w:r>
              <w:rPr>
                <w:rFonts w:ascii="Calibri"/>
                <w:i/>
                <w:color w:val="00AFEF"/>
                <w:spacing w:val="-6"/>
                <w:sz w:val="22"/>
              </w:rPr>
              <w:t> </w:t>
            </w:r>
            <w:r>
              <w:rPr>
                <w:rFonts w:ascii="Calibri"/>
                <w:i/>
                <w:color w:val="00AFEF"/>
                <w:sz w:val="22"/>
              </w:rPr>
              <w:t>to</w:t>
            </w:r>
            <w:r>
              <w:rPr>
                <w:rFonts w:ascii="Calibri"/>
                <w:i/>
                <w:color w:val="00AFEF"/>
                <w:spacing w:val="-7"/>
                <w:sz w:val="22"/>
              </w:rPr>
              <w:t> </w:t>
            </w:r>
            <w:r>
              <w:rPr>
                <w:rFonts w:ascii="Calibri"/>
                <w:i/>
                <w:color w:val="00AFEF"/>
                <w:sz w:val="22"/>
              </w:rPr>
              <w:t>the</w:t>
            </w:r>
            <w:r>
              <w:rPr>
                <w:rFonts w:ascii="Calibri"/>
                <w:i/>
                <w:color w:val="00AFEF"/>
                <w:spacing w:val="-5"/>
                <w:sz w:val="22"/>
              </w:rPr>
              <w:t> </w:t>
            </w:r>
            <w:r>
              <w:rPr>
                <w:rFonts w:ascii="Calibri"/>
                <w:i/>
                <w:color w:val="00AFEF"/>
                <w:sz w:val="22"/>
              </w:rPr>
              <w:t>expected impacts outlined in</w:t>
            </w:r>
            <w:r>
              <w:rPr>
                <w:rFonts w:ascii="Calibri"/>
                <w:i/>
                <w:color w:val="00AFEF"/>
                <w:spacing w:val="-1"/>
                <w:sz w:val="22"/>
              </w:rPr>
              <w:t> </w:t>
            </w:r>
            <w:r>
              <w:rPr>
                <w:rFonts w:ascii="Calibri"/>
                <w:i/>
                <w:color w:val="00AFEF"/>
                <w:sz w:val="22"/>
              </w:rPr>
              <w:t>the respective destination in the work </w:t>
            </w:r>
            <w:r>
              <w:rPr>
                <w:rFonts w:ascii="Calibri"/>
                <w:i/>
                <w:color w:val="00AFEF"/>
                <w:spacing w:val="-2"/>
                <w:sz w:val="22"/>
              </w:rPr>
              <w:t>programme?</w:t>
            </w:r>
          </w:p>
          <w:p>
            <w:pPr>
              <w:pStyle w:val="TableParagraph"/>
              <w:spacing w:before="10"/>
              <w:rPr>
                <w:rFonts w:ascii="Calibri"/>
                <w:b/>
                <w:sz w:val="20"/>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1</w:t>
            </w:r>
          </w:p>
          <w:p>
            <w:pPr>
              <w:pStyle w:val="TableParagraph"/>
              <w:ind w:left="107"/>
              <w:rPr>
                <w:rFonts w:ascii="Calibri"/>
                <w:sz w:val="22"/>
              </w:rPr>
            </w:pPr>
            <w:r>
              <w:rPr>
                <w:rFonts w:ascii="Calibri"/>
                <w:b/>
                <w:sz w:val="22"/>
              </w:rPr>
              <w:t>Scientific:</w:t>
            </w:r>
            <w:r>
              <w:rPr>
                <w:rFonts w:ascii="Calibri"/>
                <w:b/>
                <w:spacing w:val="35"/>
                <w:sz w:val="22"/>
              </w:rPr>
              <w:t> </w:t>
            </w:r>
            <w:r>
              <w:rPr>
                <w:rFonts w:ascii="Calibri"/>
                <w:sz w:val="22"/>
              </w:rPr>
              <w:t>New</w:t>
            </w:r>
            <w:r>
              <w:rPr>
                <w:rFonts w:ascii="Calibri"/>
                <w:spacing w:val="-5"/>
                <w:sz w:val="22"/>
              </w:rPr>
              <w:t> </w:t>
            </w:r>
            <w:r>
              <w:rPr>
                <w:rFonts w:ascii="Calibri"/>
                <w:sz w:val="22"/>
              </w:rPr>
              <w:t>breakthrough</w:t>
            </w:r>
            <w:r>
              <w:rPr>
                <w:rFonts w:ascii="Calibri"/>
                <w:spacing w:val="-7"/>
                <w:sz w:val="22"/>
              </w:rPr>
              <w:t> </w:t>
            </w:r>
            <w:r>
              <w:rPr>
                <w:rFonts w:ascii="Calibri"/>
                <w:sz w:val="22"/>
              </w:rPr>
              <w:t>scientific</w:t>
            </w:r>
            <w:r>
              <w:rPr>
                <w:rFonts w:ascii="Calibri"/>
                <w:spacing w:val="-6"/>
                <w:sz w:val="22"/>
              </w:rPr>
              <w:t> </w:t>
            </w:r>
            <w:r>
              <w:rPr>
                <w:rFonts w:ascii="Calibri"/>
                <w:sz w:val="22"/>
              </w:rPr>
              <w:t>discovery</w:t>
            </w:r>
            <w:r>
              <w:rPr>
                <w:rFonts w:ascii="Calibri"/>
                <w:spacing w:val="-7"/>
                <w:sz w:val="22"/>
              </w:rPr>
              <w:t> </w:t>
            </w:r>
            <w:r>
              <w:rPr>
                <w:rFonts w:ascii="Calibri"/>
                <w:sz w:val="22"/>
              </w:rPr>
              <w:t>on passenger forecast modelling.</w:t>
            </w:r>
          </w:p>
          <w:p>
            <w:pPr>
              <w:pStyle w:val="TableParagraph"/>
              <w:spacing w:before="1"/>
              <w:rPr>
                <w:rFonts w:ascii="Calibri"/>
                <w:b/>
                <w:sz w:val="22"/>
              </w:rPr>
            </w:pPr>
          </w:p>
          <w:p>
            <w:pPr>
              <w:pStyle w:val="TableParagraph"/>
              <w:spacing w:line="268" w:lineRule="exact"/>
              <w:ind w:left="107"/>
              <w:rPr>
                <w:rFonts w:ascii="Calibri"/>
                <w:sz w:val="22"/>
              </w:rPr>
            </w:pPr>
            <w:r>
              <w:rPr>
                <w:rFonts w:ascii="Calibri"/>
                <w:b/>
                <w:sz w:val="22"/>
              </w:rPr>
              <w:t>Economic:</w:t>
            </w:r>
            <w:r>
              <w:rPr>
                <w:rFonts w:ascii="Calibri"/>
                <w:b/>
                <w:spacing w:val="-7"/>
                <w:sz w:val="22"/>
              </w:rPr>
              <w:t> </w:t>
            </w:r>
            <w:r>
              <w:rPr>
                <w:rFonts w:ascii="Calibri"/>
                <w:sz w:val="22"/>
              </w:rPr>
              <w:t>Increased</w:t>
            </w:r>
            <w:r>
              <w:rPr>
                <w:rFonts w:ascii="Calibri"/>
                <w:spacing w:val="-7"/>
                <w:sz w:val="22"/>
              </w:rPr>
              <w:t> </w:t>
            </w:r>
            <w:r>
              <w:rPr>
                <w:rFonts w:ascii="Calibri"/>
                <w:sz w:val="22"/>
              </w:rPr>
              <w:t>airport</w:t>
            </w:r>
            <w:r>
              <w:rPr>
                <w:rFonts w:ascii="Calibri"/>
                <w:spacing w:val="-5"/>
                <w:sz w:val="22"/>
              </w:rPr>
              <w:t> </w:t>
            </w:r>
            <w:r>
              <w:rPr>
                <w:rFonts w:ascii="Calibri"/>
                <w:spacing w:val="-2"/>
                <w:sz w:val="22"/>
              </w:rPr>
              <w:t>efficiency</w:t>
            </w:r>
          </w:p>
          <w:p>
            <w:pPr>
              <w:pStyle w:val="TableParagraph"/>
              <w:ind w:left="107"/>
              <w:rPr>
                <w:rFonts w:ascii="Calibri"/>
                <w:sz w:val="22"/>
              </w:rPr>
            </w:pPr>
            <w:r>
              <w:rPr>
                <w:rFonts w:ascii="Calibri"/>
                <w:sz w:val="22"/>
              </w:rPr>
              <w:t>Size:</w:t>
            </w:r>
            <w:r>
              <w:rPr>
                <w:rFonts w:ascii="Calibri"/>
                <w:spacing w:val="-3"/>
                <w:sz w:val="22"/>
              </w:rPr>
              <w:t> </w:t>
            </w:r>
            <w:r>
              <w:rPr>
                <w:rFonts w:ascii="Calibri"/>
                <w:sz w:val="22"/>
              </w:rPr>
              <w:t>15%</w:t>
            </w:r>
            <w:r>
              <w:rPr>
                <w:rFonts w:ascii="Calibri"/>
                <w:spacing w:val="-6"/>
                <w:sz w:val="22"/>
              </w:rPr>
              <w:t> </w:t>
            </w:r>
            <w:r>
              <w:rPr>
                <w:rFonts w:ascii="Calibri"/>
                <w:sz w:val="22"/>
              </w:rPr>
              <w:t>increase</w:t>
            </w:r>
            <w:r>
              <w:rPr>
                <w:rFonts w:ascii="Calibri"/>
                <w:spacing w:val="-6"/>
                <w:sz w:val="22"/>
              </w:rPr>
              <w:t> </w:t>
            </w:r>
            <w:r>
              <w:rPr>
                <w:rFonts w:ascii="Calibri"/>
                <w:sz w:val="22"/>
              </w:rPr>
              <w:t>of</w:t>
            </w:r>
            <w:r>
              <w:rPr>
                <w:rFonts w:ascii="Calibri"/>
                <w:spacing w:val="-7"/>
                <w:sz w:val="22"/>
              </w:rPr>
              <w:t> </w:t>
            </w:r>
            <w:r>
              <w:rPr>
                <w:rFonts w:ascii="Calibri"/>
                <w:sz w:val="22"/>
              </w:rPr>
              <w:t>maximum</w:t>
            </w:r>
            <w:r>
              <w:rPr>
                <w:rFonts w:ascii="Calibri"/>
                <w:spacing w:val="-5"/>
                <w:sz w:val="22"/>
              </w:rPr>
              <w:t> </w:t>
            </w:r>
            <w:r>
              <w:rPr>
                <w:rFonts w:ascii="Calibri"/>
                <w:sz w:val="22"/>
              </w:rPr>
              <w:t>passenger</w:t>
            </w:r>
            <w:r>
              <w:rPr>
                <w:rFonts w:ascii="Calibri"/>
                <w:spacing w:val="-6"/>
                <w:sz w:val="22"/>
              </w:rPr>
              <w:t> </w:t>
            </w:r>
            <w:r>
              <w:rPr>
                <w:rFonts w:ascii="Calibri"/>
                <w:sz w:val="22"/>
              </w:rPr>
              <w:t>capacity</w:t>
            </w:r>
            <w:r>
              <w:rPr>
                <w:rFonts w:ascii="Calibri"/>
                <w:spacing w:val="-3"/>
                <w:sz w:val="22"/>
              </w:rPr>
              <w:t> </w:t>
            </w:r>
            <w:r>
              <w:rPr>
                <w:rFonts w:ascii="Calibri"/>
                <w:sz w:val="22"/>
              </w:rPr>
              <w:t>in European airports,</w:t>
            </w:r>
            <w:r>
              <w:rPr>
                <w:rFonts w:ascii="Calibri"/>
                <w:spacing w:val="40"/>
                <w:sz w:val="22"/>
              </w:rPr>
              <w:t> </w:t>
            </w:r>
            <w:r>
              <w:rPr>
                <w:rFonts w:ascii="Calibri"/>
                <w:sz w:val="22"/>
              </w:rPr>
              <w:t>leading to a 28% reduction in infrastructure expansion costs.</w:t>
            </w:r>
          </w:p>
          <w:p>
            <w:pPr>
              <w:pStyle w:val="TableParagraph"/>
              <w:spacing w:before="11"/>
              <w:rPr>
                <w:rFonts w:ascii="Calibri"/>
                <w:b/>
                <w:sz w:val="21"/>
              </w:rPr>
            </w:pPr>
          </w:p>
          <w:p>
            <w:pPr>
              <w:pStyle w:val="TableParagraph"/>
              <w:ind w:left="107"/>
              <w:rPr>
                <w:rFonts w:ascii="Calibri"/>
                <w:sz w:val="22"/>
              </w:rPr>
            </w:pPr>
            <w:r>
              <w:rPr>
                <w:rFonts w:ascii="Calibri"/>
                <w:color w:val="00AFEF"/>
                <w:sz w:val="22"/>
              </w:rPr>
              <w:t>Example</w:t>
            </w:r>
            <w:r>
              <w:rPr>
                <w:rFonts w:ascii="Calibri"/>
                <w:color w:val="00AFEF"/>
                <w:spacing w:val="-4"/>
                <w:sz w:val="22"/>
              </w:rPr>
              <w:t> </w:t>
            </w:r>
            <w:r>
              <w:rPr>
                <w:rFonts w:ascii="Calibri"/>
                <w:color w:val="00AFEF"/>
                <w:spacing w:val="-10"/>
                <w:sz w:val="22"/>
              </w:rPr>
              <w:t>2</w:t>
            </w:r>
          </w:p>
          <w:p>
            <w:pPr>
              <w:pStyle w:val="TableParagraph"/>
              <w:ind w:left="107"/>
              <w:rPr>
                <w:rFonts w:ascii="Calibri"/>
                <w:sz w:val="22"/>
              </w:rPr>
            </w:pPr>
            <w:r>
              <w:rPr>
                <w:rFonts w:ascii="Calibri"/>
                <w:b/>
                <w:sz w:val="22"/>
              </w:rPr>
              <w:t>Scientific:</w:t>
            </w:r>
            <w:r>
              <w:rPr>
                <w:rFonts w:ascii="Calibri"/>
                <w:b/>
                <w:spacing w:val="-8"/>
                <w:sz w:val="22"/>
              </w:rPr>
              <w:t> </w:t>
            </w:r>
            <w:r>
              <w:rPr>
                <w:rFonts w:ascii="Calibri"/>
                <w:sz w:val="22"/>
              </w:rPr>
              <w:t>New</w:t>
            </w:r>
            <w:r>
              <w:rPr>
                <w:rFonts w:ascii="Calibri"/>
                <w:spacing w:val="-7"/>
                <w:sz w:val="22"/>
              </w:rPr>
              <w:t> </w:t>
            </w:r>
            <w:r>
              <w:rPr>
                <w:rFonts w:ascii="Calibri"/>
                <w:sz w:val="22"/>
              </w:rPr>
              <w:t>breakthrough</w:t>
            </w:r>
            <w:r>
              <w:rPr>
                <w:rFonts w:ascii="Calibri"/>
                <w:spacing w:val="-8"/>
                <w:sz w:val="22"/>
              </w:rPr>
              <w:t> </w:t>
            </w:r>
            <w:r>
              <w:rPr>
                <w:rFonts w:ascii="Calibri"/>
                <w:sz w:val="22"/>
              </w:rPr>
              <w:t>scientific</w:t>
            </w:r>
            <w:r>
              <w:rPr>
                <w:rFonts w:ascii="Calibri"/>
                <w:spacing w:val="-7"/>
                <w:sz w:val="22"/>
              </w:rPr>
              <w:t> </w:t>
            </w:r>
            <w:r>
              <w:rPr>
                <w:rFonts w:ascii="Calibri"/>
                <w:sz w:val="22"/>
              </w:rPr>
              <w:t>discovery</w:t>
            </w:r>
            <w:r>
              <w:rPr>
                <w:rFonts w:ascii="Calibri"/>
                <w:spacing w:val="-8"/>
                <w:sz w:val="22"/>
              </w:rPr>
              <w:t> </w:t>
            </w:r>
            <w:r>
              <w:rPr>
                <w:rFonts w:ascii="Calibri"/>
                <w:sz w:val="22"/>
              </w:rPr>
              <w:t>on transparent electronics.</w:t>
            </w:r>
          </w:p>
          <w:p>
            <w:pPr>
              <w:pStyle w:val="TableParagraph"/>
              <w:rPr>
                <w:rFonts w:ascii="Calibri"/>
                <w:b/>
                <w:sz w:val="22"/>
              </w:rPr>
            </w:pPr>
          </w:p>
          <w:p>
            <w:pPr>
              <w:pStyle w:val="TableParagraph"/>
              <w:ind w:left="107" w:right="127"/>
              <w:rPr>
                <w:rFonts w:ascii="Calibri"/>
                <w:sz w:val="22"/>
              </w:rPr>
            </w:pPr>
            <w:r>
              <w:rPr>
                <w:rFonts w:ascii="Calibri"/>
                <w:b/>
                <w:sz w:val="22"/>
              </w:rPr>
              <w:t>Economic/Technological:</w:t>
            </w:r>
            <w:r>
              <w:rPr>
                <w:rFonts w:ascii="Calibri"/>
                <w:b/>
                <w:spacing w:val="-9"/>
                <w:sz w:val="22"/>
              </w:rPr>
              <w:t> </w:t>
            </w:r>
            <w:r>
              <w:rPr>
                <w:rFonts w:ascii="Calibri"/>
                <w:sz w:val="22"/>
              </w:rPr>
              <w:t>A</w:t>
            </w:r>
            <w:r>
              <w:rPr>
                <w:rFonts w:ascii="Calibri"/>
                <w:spacing w:val="-6"/>
                <w:sz w:val="22"/>
              </w:rPr>
              <w:t> </w:t>
            </w:r>
            <w:r>
              <w:rPr>
                <w:rFonts w:ascii="Calibri"/>
                <w:sz w:val="22"/>
              </w:rPr>
              <w:t>new</w:t>
            </w:r>
            <w:r>
              <w:rPr>
                <w:rFonts w:ascii="Calibri"/>
                <w:spacing w:val="-8"/>
                <w:sz w:val="22"/>
              </w:rPr>
              <w:t> </w:t>
            </w:r>
            <w:r>
              <w:rPr>
                <w:rFonts w:ascii="Calibri"/>
                <w:sz w:val="22"/>
              </w:rPr>
              <w:t>market</w:t>
            </w:r>
            <w:r>
              <w:rPr>
                <w:rFonts w:ascii="Calibri"/>
                <w:spacing w:val="-5"/>
                <w:sz w:val="22"/>
              </w:rPr>
              <w:t> </w:t>
            </w:r>
            <w:r>
              <w:rPr>
                <w:rFonts w:ascii="Calibri"/>
                <w:sz w:val="22"/>
              </w:rPr>
              <w:t>for</w:t>
            </w:r>
            <w:r>
              <w:rPr>
                <w:rFonts w:ascii="Calibri"/>
                <w:spacing w:val="-9"/>
                <w:sz w:val="22"/>
              </w:rPr>
              <w:t> </w:t>
            </w:r>
            <w:r>
              <w:rPr>
                <w:rFonts w:ascii="Calibri"/>
                <w:sz w:val="22"/>
              </w:rPr>
              <w:t>touch enabled electronic devices.</w:t>
            </w:r>
          </w:p>
          <w:p>
            <w:pPr>
              <w:pStyle w:val="TableParagraph"/>
              <w:spacing w:before="11"/>
              <w:rPr>
                <w:rFonts w:ascii="Calibri"/>
                <w:b/>
                <w:sz w:val="21"/>
              </w:rPr>
            </w:pPr>
          </w:p>
          <w:p>
            <w:pPr>
              <w:pStyle w:val="TableParagraph"/>
              <w:ind w:left="107"/>
              <w:rPr>
                <w:rFonts w:ascii="Calibri"/>
                <w:sz w:val="22"/>
              </w:rPr>
            </w:pPr>
            <w:r>
              <w:rPr>
                <w:rFonts w:ascii="Calibri"/>
                <w:b/>
                <w:sz w:val="22"/>
              </w:rPr>
              <w:t>Societal: </w:t>
            </w:r>
            <w:r>
              <w:rPr>
                <w:rFonts w:ascii="Calibri"/>
                <w:sz w:val="22"/>
              </w:rPr>
              <w:t>Lower climate impact of electronics manufacturing</w:t>
            </w:r>
            <w:r>
              <w:rPr>
                <w:rFonts w:ascii="Calibri"/>
                <w:spacing w:val="-8"/>
                <w:sz w:val="22"/>
              </w:rPr>
              <w:t> </w:t>
            </w:r>
            <w:r>
              <w:rPr>
                <w:rFonts w:ascii="Calibri"/>
                <w:sz w:val="22"/>
              </w:rPr>
              <w:t>(including</w:t>
            </w:r>
            <w:r>
              <w:rPr>
                <w:rFonts w:ascii="Calibri"/>
                <w:spacing w:val="-8"/>
                <w:sz w:val="22"/>
              </w:rPr>
              <w:t> </w:t>
            </w:r>
            <w:r>
              <w:rPr>
                <w:rFonts w:ascii="Calibri"/>
                <w:sz w:val="22"/>
              </w:rPr>
              <w:t>through</w:t>
            </w:r>
            <w:r>
              <w:rPr>
                <w:rFonts w:ascii="Calibri"/>
                <w:spacing w:val="-8"/>
                <w:sz w:val="22"/>
              </w:rPr>
              <w:t> </w:t>
            </w:r>
            <w:r>
              <w:rPr>
                <w:rFonts w:ascii="Calibri"/>
                <w:sz w:val="22"/>
              </w:rPr>
              <w:t>material</w:t>
            </w:r>
            <w:r>
              <w:rPr>
                <w:rFonts w:ascii="Calibri"/>
                <w:spacing w:val="-7"/>
                <w:sz w:val="22"/>
              </w:rPr>
              <w:t> </w:t>
            </w:r>
            <w:r>
              <w:rPr>
                <w:rFonts w:ascii="Calibri"/>
                <w:sz w:val="22"/>
              </w:rPr>
              <w:t>sourcing</w:t>
            </w:r>
            <w:r>
              <w:rPr>
                <w:rFonts w:ascii="Calibri"/>
                <w:spacing w:val="-8"/>
                <w:sz w:val="22"/>
              </w:rPr>
              <w:t> </w:t>
            </w:r>
            <w:r>
              <w:rPr>
                <w:rFonts w:ascii="Calibri"/>
                <w:sz w:val="22"/>
              </w:rPr>
              <w:t>and waste management).</w:t>
            </w:r>
          </w:p>
        </w:tc>
      </w:tr>
    </w:tbl>
    <w:p>
      <w:pPr>
        <w:pStyle w:val="BodyText"/>
        <w:spacing w:before="10"/>
        <w:rPr>
          <w:b/>
          <w:sz w:val="29"/>
        </w:rPr>
      </w:pPr>
    </w:p>
    <w:p>
      <w:pPr>
        <w:spacing w:before="64"/>
        <w:ind w:left="940" w:right="0" w:firstLine="0"/>
        <w:jc w:val="left"/>
        <w:rPr>
          <w:sz w:val="18"/>
        </w:rPr>
      </w:pPr>
      <w:r>
        <w:rPr/>
        <w:pict>
          <v:shape style="position:absolute;margin-left:36.480pt;margin-top:-378.230652pt;width:201pt;height:353.75pt;mso-position-horizontal-relative:page;mso-position-vertical-relative:paragraph;z-index:15752192" type="#_x0000_t202" id="docshape164" filled="false" stroked="false">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1"/>
                  </w:tblGrid>
                  <w:tr>
                    <w:trPr>
                      <w:trHeight w:val="331" w:hRule="atLeast"/>
                    </w:trPr>
                    <w:tc>
                      <w:tcPr>
                        <w:tcW w:w="3991" w:type="dxa"/>
                        <w:shd w:val="clear" w:color="auto" w:fill="00AFEF"/>
                      </w:tcPr>
                      <w:p>
                        <w:pPr>
                          <w:pStyle w:val="TableParagraph"/>
                          <w:spacing w:before="28"/>
                          <w:ind w:left="1233"/>
                          <w:rPr>
                            <w:rFonts w:ascii="Calibri"/>
                            <w:b/>
                            <w:sz w:val="22"/>
                          </w:rPr>
                        </w:pPr>
                        <w:r>
                          <w:rPr>
                            <w:rFonts w:ascii="Calibri"/>
                            <w:b/>
                            <w:color w:val="FFFFFF"/>
                            <w:sz w:val="22"/>
                          </w:rPr>
                          <w:t>TARGET</w:t>
                        </w:r>
                        <w:r>
                          <w:rPr>
                            <w:rFonts w:ascii="Calibri"/>
                            <w:b/>
                            <w:color w:val="FFFFFF"/>
                            <w:spacing w:val="-5"/>
                            <w:sz w:val="22"/>
                          </w:rPr>
                          <w:t> </w:t>
                        </w:r>
                        <w:r>
                          <w:rPr>
                            <w:rFonts w:ascii="Calibri"/>
                            <w:b/>
                            <w:color w:val="FFFFFF"/>
                            <w:spacing w:val="-2"/>
                            <w:sz w:val="22"/>
                          </w:rPr>
                          <w:t>GROUPS</w:t>
                        </w:r>
                      </w:p>
                    </w:tc>
                  </w:tr>
                  <w:tr>
                    <w:trPr>
                      <w:trHeight w:val="6714" w:hRule="atLeast"/>
                    </w:trPr>
                    <w:tc>
                      <w:tcPr>
                        <w:tcW w:w="3991" w:type="dxa"/>
                        <w:tcBorders>
                          <w:left w:val="single" w:sz="12" w:space="0" w:color="00AFEF"/>
                          <w:bottom w:val="single" w:sz="12" w:space="0" w:color="00AFEF"/>
                          <w:right w:val="single" w:sz="12" w:space="0" w:color="00AFEF"/>
                        </w:tcBorders>
                      </w:tcPr>
                      <w:p>
                        <w:pPr>
                          <w:pStyle w:val="TableParagraph"/>
                          <w:ind w:left="107"/>
                          <w:rPr>
                            <w:rFonts w:ascii="Calibri"/>
                            <w:i/>
                            <w:sz w:val="22"/>
                          </w:rPr>
                        </w:pPr>
                        <w:r>
                          <w:rPr>
                            <w:rFonts w:ascii="Calibri"/>
                            <w:i/>
                            <w:color w:val="00AFEF"/>
                            <w:sz w:val="22"/>
                          </w:rPr>
                          <w:t>Who</w:t>
                        </w:r>
                        <w:r>
                          <w:rPr>
                            <w:rFonts w:ascii="Calibri"/>
                            <w:i/>
                            <w:color w:val="00AFEF"/>
                            <w:spacing w:val="-5"/>
                            <w:sz w:val="22"/>
                          </w:rPr>
                          <w:t> </w:t>
                        </w:r>
                        <w:r>
                          <w:rPr>
                            <w:rFonts w:ascii="Calibri"/>
                            <w:i/>
                            <w:color w:val="00AFEF"/>
                            <w:sz w:val="22"/>
                          </w:rPr>
                          <w:t>will</w:t>
                        </w:r>
                        <w:r>
                          <w:rPr>
                            <w:rFonts w:ascii="Calibri"/>
                            <w:i/>
                            <w:color w:val="00AFEF"/>
                            <w:spacing w:val="-5"/>
                            <w:sz w:val="22"/>
                          </w:rPr>
                          <w:t> </w:t>
                        </w:r>
                        <w:r>
                          <w:rPr>
                            <w:rFonts w:ascii="Calibri"/>
                            <w:i/>
                            <w:color w:val="00AFEF"/>
                            <w:sz w:val="22"/>
                          </w:rPr>
                          <w:t>use</w:t>
                        </w:r>
                        <w:r>
                          <w:rPr>
                            <w:rFonts w:ascii="Calibri"/>
                            <w:i/>
                            <w:color w:val="00AFEF"/>
                            <w:spacing w:val="-5"/>
                            <w:sz w:val="22"/>
                          </w:rPr>
                          <w:t> </w:t>
                        </w:r>
                        <w:r>
                          <w:rPr>
                            <w:rFonts w:ascii="Calibri"/>
                            <w:i/>
                            <w:color w:val="00AFEF"/>
                            <w:sz w:val="22"/>
                          </w:rPr>
                          <w:t>or</w:t>
                        </w:r>
                        <w:r>
                          <w:rPr>
                            <w:rFonts w:ascii="Calibri"/>
                            <w:i/>
                            <w:color w:val="00AFEF"/>
                            <w:spacing w:val="-6"/>
                            <w:sz w:val="22"/>
                          </w:rPr>
                          <w:t> </w:t>
                        </w:r>
                        <w:r>
                          <w:rPr>
                            <w:rFonts w:ascii="Calibri"/>
                            <w:i/>
                            <w:color w:val="00AFEF"/>
                            <w:sz w:val="22"/>
                          </w:rPr>
                          <w:t>further</w:t>
                        </w:r>
                        <w:r>
                          <w:rPr>
                            <w:rFonts w:ascii="Calibri"/>
                            <w:i/>
                            <w:color w:val="00AFEF"/>
                            <w:spacing w:val="-4"/>
                            <w:sz w:val="22"/>
                          </w:rPr>
                          <w:t> </w:t>
                        </w:r>
                        <w:r>
                          <w:rPr>
                            <w:rFonts w:ascii="Calibri"/>
                            <w:i/>
                            <w:color w:val="00AFEF"/>
                            <w:sz w:val="22"/>
                          </w:rPr>
                          <w:t>up-take</w:t>
                        </w:r>
                        <w:r>
                          <w:rPr>
                            <w:rFonts w:ascii="Calibri"/>
                            <w:i/>
                            <w:color w:val="00AFEF"/>
                            <w:spacing w:val="-5"/>
                            <w:sz w:val="22"/>
                          </w:rPr>
                          <w:t> </w:t>
                        </w:r>
                        <w:r>
                          <w:rPr>
                            <w:rFonts w:ascii="Calibri"/>
                            <w:i/>
                            <w:color w:val="00AFEF"/>
                            <w:sz w:val="22"/>
                          </w:rPr>
                          <w:t>the</w:t>
                        </w:r>
                        <w:r>
                          <w:rPr>
                            <w:rFonts w:ascii="Calibri"/>
                            <w:i/>
                            <w:color w:val="00AFEF"/>
                            <w:spacing w:val="-7"/>
                            <w:sz w:val="22"/>
                          </w:rPr>
                          <w:t> </w:t>
                        </w:r>
                        <w:r>
                          <w:rPr>
                            <w:rFonts w:ascii="Calibri"/>
                            <w:i/>
                            <w:color w:val="00AFEF"/>
                            <w:sz w:val="22"/>
                          </w:rPr>
                          <w:t>results</w:t>
                        </w:r>
                        <w:r>
                          <w:rPr>
                            <w:rFonts w:ascii="Calibri"/>
                            <w:i/>
                            <w:color w:val="00AFEF"/>
                            <w:sz w:val="22"/>
                          </w:rPr>
                          <w:t> of the project? Who will benefit from the results of the project?</w:t>
                        </w:r>
                      </w:p>
                      <w:p>
                        <w:pPr>
                          <w:pStyle w:val="TableParagraph"/>
                          <w:rPr>
                            <w:rFonts w:ascii="Calibri"/>
                            <w:sz w:val="22"/>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1</w:t>
                        </w:r>
                      </w:p>
                      <w:p>
                        <w:pPr>
                          <w:pStyle w:val="TableParagraph"/>
                          <w:ind w:left="107"/>
                          <w:rPr>
                            <w:rFonts w:ascii="Calibri"/>
                            <w:sz w:val="22"/>
                          </w:rPr>
                        </w:pPr>
                        <w:r>
                          <w:rPr>
                            <w:rFonts w:ascii="Calibri"/>
                            <w:b/>
                            <w:sz w:val="22"/>
                          </w:rPr>
                          <w:t>9</w:t>
                        </w:r>
                        <w:r>
                          <w:rPr>
                            <w:rFonts w:ascii="Calibri"/>
                            <w:b/>
                            <w:spacing w:val="-3"/>
                            <w:sz w:val="22"/>
                          </w:rPr>
                          <w:t> </w:t>
                        </w:r>
                        <w:r>
                          <w:rPr>
                            <w:rFonts w:ascii="Calibri"/>
                            <w:b/>
                            <w:sz w:val="22"/>
                          </w:rPr>
                          <w:t>European</w:t>
                        </w:r>
                        <w:r>
                          <w:rPr>
                            <w:rFonts w:ascii="Calibri"/>
                            <w:b/>
                            <w:spacing w:val="-3"/>
                            <w:sz w:val="22"/>
                          </w:rPr>
                          <w:t> </w:t>
                        </w:r>
                        <w:r>
                          <w:rPr>
                            <w:rFonts w:ascii="Calibri"/>
                            <w:b/>
                            <w:spacing w:val="-2"/>
                            <w:sz w:val="22"/>
                          </w:rPr>
                          <w:t>airports</w:t>
                        </w:r>
                        <w:r>
                          <w:rPr>
                            <w:rFonts w:ascii="Calibri"/>
                            <w:spacing w:val="-2"/>
                            <w:sz w:val="22"/>
                          </w:rPr>
                          <w:t>:</w:t>
                        </w:r>
                      </w:p>
                      <w:p>
                        <w:pPr>
                          <w:pStyle w:val="TableParagraph"/>
                          <w:ind w:left="107"/>
                          <w:rPr>
                            <w:rFonts w:ascii="Calibri"/>
                            <w:sz w:val="22"/>
                          </w:rPr>
                        </w:pPr>
                        <w:r>
                          <w:rPr>
                            <w:rFonts w:ascii="Calibri"/>
                            <w:sz w:val="22"/>
                          </w:rPr>
                          <w:t>Schiphol,</w:t>
                        </w:r>
                        <w:r>
                          <w:rPr>
                            <w:rFonts w:ascii="Calibri"/>
                            <w:spacing w:val="-8"/>
                            <w:sz w:val="22"/>
                          </w:rPr>
                          <w:t> </w:t>
                        </w:r>
                        <w:r>
                          <w:rPr>
                            <w:rFonts w:ascii="Calibri"/>
                            <w:sz w:val="22"/>
                          </w:rPr>
                          <w:t>Brussels</w:t>
                        </w:r>
                        <w:r>
                          <w:rPr>
                            <w:rFonts w:ascii="Calibri"/>
                            <w:spacing w:val="-6"/>
                            <w:sz w:val="22"/>
                          </w:rPr>
                          <w:t> </w:t>
                        </w:r>
                        <w:r>
                          <w:rPr>
                            <w:rFonts w:ascii="Calibri"/>
                            <w:sz w:val="22"/>
                          </w:rPr>
                          <w:t>airport,</w:t>
                        </w:r>
                        <w:r>
                          <w:rPr>
                            <w:rFonts w:ascii="Calibri"/>
                            <w:spacing w:val="-6"/>
                            <w:sz w:val="22"/>
                          </w:rPr>
                          <w:t> </w:t>
                        </w:r>
                        <w:r>
                          <w:rPr>
                            <w:rFonts w:ascii="Calibri"/>
                            <w:spacing w:val="-4"/>
                            <w:sz w:val="22"/>
                          </w:rPr>
                          <w:t>etc.</w:t>
                        </w:r>
                      </w:p>
                      <w:p>
                        <w:pPr>
                          <w:pStyle w:val="TableParagraph"/>
                          <w:spacing w:before="10"/>
                          <w:rPr>
                            <w:rFonts w:ascii="Calibri"/>
                            <w:sz w:val="21"/>
                          </w:rPr>
                        </w:pPr>
                      </w:p>
                      <w:p>
                        <w:pPr>
                          <w:pStyle w:val="TableParagraph"/>
                          <w:spacing w:before="1"/>
                          <w:ind w:left="107"/>
                          <w:rPr>
                            <w:rFonts w:ascii="Calibri"/>
                            <w:b/>
                            <w:sz w:val="22"/>
                          </w:rPr>
                        </w:pPr>
                        <w:r>
                          <w:rPr>
                            <w:rFonts w:ascii="Calibri"/>
                            <w:b/>
                            <w:sz w:val="22"/>
                          </w:rPr>
                          <w:t>The</w:t>
                        </w:r>
                        <w:r>
                          <w:rPr>
                            <w:rFonts w:ascii="Calibri"/>
                            <w:b/>
                            <w:spacing w:val="-9"/>
                            <w:sz w:val="22"/>
                          </w:rPr>
                          <w:t> </w:t>
                        </w:r>
                        <w:r>
                          <w:rPr>
                            <w:rFonts w:ascii="Calibri"/>
                            <w:b/>
                            <w:sz w:val="22"/>
                          </w:rPr>
                          <w:t>European</w:t>
                        </w:r>
                        <w:r>
                          <w:rPr>
                            <w:rFonts w:ascii="Calibri"/>
                            <w:b/>
                            <w:spacing w:val="-10"/>
                            <w:sz w:val="22"/>
                          </w:rPr>
                          <w:t> </w:t>
                        </w:r>
                        <w:r>
                          <w:rPr>
                            <w:rFonts w:ascii="Calibri"/>
                            <w:b/>
                            <w:sz w:val="22"/>
                          </w:rPr>
                          <w:t>Union</w:t>
                        </w:r>
                        <w:r>
                          <w:rPr>
                            <w:rFonts w:ascii="Calibri"/>
                            <w:b/>
                            <w:spacing w:val="-10"/>
                            <w:sz w:val="22"/>
                          </w:rPr>
                          <w:t> </w:t>
                        </w:r>
                        <w:r>
                          <w:rPr>
                            <w:rFonts w:ascii="Calibri"/>
                            <w:b/>
                            <w:sz w:val="22"/>
                          </w:rPr>
                          <w:t>aviation</w:t>
                        </w:r>
                        <w:r>
                          <w:rPr>
                            <w:rFonts w:ascii="Calibri"/>
                            <w:b/>
                            <w:spacing w:val="-10"/>
                            <w:sz w:val="22"/>
                          </w:rPr>
                          <w:t> </w:t>
                        </w:r>
                        <w:r>
                          <w:rPr>
                            <w:rFonts w:ascii="Calibri"/>
                            <w:b/>
                            <w:sz w:val="22"/>
                          </w:rPr>
                          <w:t>safety </w:t>
                        </w:r>
                        <w:r>
                          <w:rPr>
                            <w:rFonts w:ascii="Calibri"/>
                            <w:b/>
                            <w:spacing w:val="-2"/>
                            <w:sz w:val="22"/>
                          </w:rPr>
                          <w:t>agency.</w:t>
                        </w:r>
                      </w:p>
                      <w:p>
                        <w:pPr>
                          <w:pStyle w:val="TableParagraph"/>
                          <w:rPr>
                            <w:rFonts w:ascii="Calibri"/>
                            <w:sz w:val="22"/>
                          </w:rPr>
                        </w:pPr>
                      </w:p>
                      <w:p>
                        <w:pPr>
                          <w:pStyle w:val="TableParagraph"/>
                          <w:ind w:left="107"/>
                          <w:rPr>
                            <w:rFonts w:ascii="Calibri"/>
                            <w:b/>
                            <w:sz w:val="22"/>
                          </w:rPr>
                        </w:pPr>
                        <w:r>
                          <w:rPr>
                            <w:rFonts w:ascii="Calibri"/>
                            <w:b/>
                            <w:sz w:val="22"/>
                          </w:rPr>
                          <w:t>Air</w:t>
                        </w:r>
                        <w:r>
                          <w:rPr>
                            <w:rFonts w:ascii="Calibri"/>
                            <w:b/>
                            <w:spacing w:val="-5"/>
                            <w:sz w:val="22"/>
                          </w:rPr>
                          <w:t> </w:t>
                        </w:r>
                        <w:r>
                          <w:rPr>
                            <w:rFonts w:ascii="Calibri"/>
                            <w:b/>
                            <w:sz w:val="22"/>
                          </w:rPr>
                          <w:t>passengers</w:t>
                        </w:r>
                        <w:r>
                          <w:rPr>
                            <w:rFonts w:ascii="Calibri"/>
                            <w:b/>
                            <w:spacing w:val="-5"/>
                            <w:sz w:val="22"/>
                          </w:rPr>
                          <w:t> </w:t>
                        </w:r>
                        <w:r>
                          <w:rPr>
                            <w:rFonts w:ascii="Calibri"/>
                            <w:b/>
                            <w:spacing w:val="-2"/>
                            <w:sz w:val="22"/>
                          </w:rPr>
                          <w:t>(indirect).</w:t>
                        </w:r>
                      </w:p>
                      <w:p>
                        <w:pPr>
                          <w:pStyle w:val="TableParagraph"/>
                          <w:rPr>
                            <w:rFonts w:ascii="Calibri"/>
                            <w:sz w:val="22"/>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2</w:t>
                        </w:r>
                      </w:p>
                      <w:p>
                        <w:pPr>
                          <w:pStyle w:val="TableParagraph"/>
                          <w:spacing w:before="1"/>
                          <w:ind w:left="107" w:right="60"/>
                          <w:rPr>
                            <w:rFonts w:ascii="Calibri"/>
                            <w:sz w:val="22"/>
                          </w:rPr>
                        </w:pPr>
                        <w:r>
                          <w:rPr>
                            <w:rFonts w:ascii="Calibri"/>
                            <w:b/>
                            <w:sz w:val="22"/>
                          </w:rPr>
                          <w:t>End-users</w:t>
                        </w:r>
                        <w:r>
                          <w:rPr>
                            <w:rFonts w:ascii="Calibri"/>
                            <w:sz w:val="22"/>
                          </w:rPr>
                          <w:t>:</w:t>
                        </w:r>
                        <w:r>
                          <w:rPr>
                            <w:rFonts w:ascii="Calibri"/>
                            <w:spacing w:val="-13"/>
                            <w:sz w:val="22"/>
                          </w:rPr>
                          <w:t> </w:t>
                        </w:r>
                        <w:r>
                          <w:rPr>
                            <w:rFonts w:ascii="Calibri"/>
                            <w:sz w:val="22"/>
                          </w:rPr>
                          <w:t>consumers</w:t>
                        </w:r>
                        <w:r>
                          <w:rPr>
                            <w:rFonts w:ascii="Calibri"/>
                            <w:spacing w:val="-11"/>
                            <w:sz w:val="22"/>
                          </w:rPr>
                          <w:t> </w:t>
                        </w:r>
                        <w:r>
                          <w:rPr>
                            <w:rFonts w:ascii="Calibri"/>
                            <w:sz w:val="22"/>
                          </w:rPr>
                          <w:t>of</w:t>
                        </w:r>
                        <w:r>
                          <w:rPr>
                            <w:rFonts w:ascii="Calibri"/>
                            <w:spacing w:val="-12"/>
                            <w:sz w:val="22"/>
                          </w:rPr>
                          <w:t> </w:t>
                        </w:r>
                        <w:r>
                          <w:rPr>
                            <w:rFonts w:ascii="Calibri"/>
                            <w:sz w:val="22"/>
                          </w:rPr>
                          <w:t>electronic </w:t>
                        </w:r>
                        <w:r>
                          <w:rPr>
                            <w:rFonts w:ascii="Calibri"/>
                            <w:spacing w:val="-2"/>
                            <w:sz w:val="22"/>
                          </w:rPr>
                          <w:t>devices.</w:t>
                        </w:r>
                      </w:p>
                      <w:p>
                        <w:pPr>
                          <w:pStyle w:val="TableParagraph"/>
                          <w:spacing w:before="10"/>
                          <w:rPr>
                            <w:rFonts w:ascii="Calibri"/>
                            <w:sz w:val="21"/>
                          </w:rPr>
                        </w:pPr>
                      </w:p>
                      <w:p>
                        <w:pPr>
                          <w:pStyle w:val="TableParagraph"/>
                          <w:ind w:left="107"/>
                          <w:rPr>
                            <w:rFonts w:ascii="Calibri"/>
                            <w:sz w:val="22"/>
                          </w:rPr>
                        </w:pPr>
                        <w:r>
                          <w:rPr>
                            <w:rFonts w:ascii="Calibri"/>
                            <w:b/>
                            <w:sz w:val="22"/>
                          </w:rPr>
                          <w:t>Major</w:t>
                        </w:r>
                        <w:r>
                          <w:rPr>
                            <w:rFonts w:ascii="Calibri"/>
                            <w:b/>
                            <w:spacing w:val="-13"/>
                            <w:sz w:val="22"/>
                          </w:rPr>
                          <w:t> </w:t>
                        </w:r>
                        <w:r>
                          <w:rPr>
                            <w:rFonts w:ascii="Calibri"/>
                            <w:b/>
                            <w:sz w:val="22"/>
                          </w:rPr>
                          <w:t>electronic</w:t>
                        </w:r>
                        <w:r>
                          <w:rPr>
                            <w:rFonts w:ascii="Calibri"/>
                            <w:b/>
                            <w:spacing w:val="-12"/>
                            <w:sz w:val="22"/>
                          </w:rPr>
                          <w:t> </w:t>
                        </w:r>
                        <w:r>
                          <w:rPr>
                            <w:rFonts w:ascii="Calibri"/>
                            <w:b/>
                            <w:sz w:val="22"/>
                          </w:rPr>
                          <w:t>companies</w:t>
                        </w:r>
                        <w:r>
                          <w:rPr>
                            <w:rFonts w:ascii="Calibri"/>
                            <w:sz w:val="22"/>
                          </w:rPr>
                          <w:t>:</w:t>
                        </w:r>
                        <w:r>
                          <w:rPr>
                            <w:rFonts w:ascii="Calibri"/>
                            <w:spacing w:val="-13"/>
                            <w:sz w:val="22"/>
                          </w:rPr>
                          <w:t> </w:t>
                        </w:r>
                        <w:r>
                          <w:rPr>
                            <w:rFonts w:ascii="Calibri"/>
                            <w:sz w:val="22"/>
                          </w:rPr>
                          <w:t>Samsung, Apple, etc.</w:t>
                        </w:r>
                      </w:p>
                      <w:p>
                        <w:pPr>
                          <w:pStyle w:val="TableParagraph"/>
                          <w:rPr>
                            <w:rFonts w:ascii="Calibri"/>
                            <w:sz w:val="22"/>
                          </w:rPr>
                        </w:pPr>
                      </w:p>
                      <w:p>
                        <w:pPr>
                          <w:pStyle w:val="TableParagraph"/>
                          <w:ind w:left="107"/>
                          <w:rPr>
                            <w:rFonts w:ascii="Calibri"/>
                            <w:sz w:val="22"/>
                          </w:rPr>
                        </w:pPr>
                        <w:r>
                          <w:rPr>
                            <w:rFonts w:ascii="Calibri"/>
                            <w:b/>
                            <w:sz w:val="22"/>
                          </w:rPr>
                          <w:t>Scientific</w:t>
                        </w:r>
                        <w:r>
                          <w:rPr>
                            <w:rFonts w:ascii="Calibri"/>
                            <w:b/>
                            <w:spacing w:val="-9"/>
                            <w:sz w:val="22"/>
                          </w:rPr>
                          <w:t> </w:t>
                        </w:r>
                        <w:r>
                          <w:rPr>
                            <w:rFonts w:ascii="Calibri"/>
                            <w:b/>
                            <w:sz w:val="22"/>
                          </w:rPr>
                          <w:t>community</w:t>
                        </w:r>
                        <w:r>
                          <w:rPr>
                            <w:rFonts w:ascii="Calibri"/>
                            <w:b/>
                            <w:spacing w:val="-8"/>
                            <w:sz w:val="22"/>
                          </w:rPr>
                          <w:t> </w:t>
                        </w:r>
                        <w:r>
                          <w:rPr>
                            <w:rFonts w:ascii="Calibri"/>
                            <w:sz w:val="22"/>
                          </w:rPr>
                          <w:t>(field</w:t>
                        </w:r>
                        <w:r>
                          <w:rPr>
                            <w:rFonts w:ascii="Calibri"/>
                            <w:spacing w:val="-10"/>
                            <w:sz w:val="22"/>
                          </w:rPr>
                          <w:t> </w:t>
                        </w:r>
                        <w:r>
                          <w:rPr>
                            <w:rFonts w:ascii="Calibri"/>
                            <w:sz w:val="22"/>
                          </w:rPr>
                          <w:t>of</w:t>
                        </w:r>
                        <w:r>
                          <w:rPr>
                            <w:rFonts w:ascii="Calibri"/>
                            <w:spacing w:val="-10"/>
                            <w:sz w:val="22"/>
                          </w:rPr>
                          <w:t> </w:t>
                        </w:r>
                        <w:r>
                          <w:rPr>
                            <w:rFonts w:ascii="Calibri"/>
                            <w:sz w:val="22"/>
                          </w:rPr>
                          <w:t>transparent </w:t>
                        </w:r>
                        <w:r>
                          <w:rPr>
                            <w:rFonts w:ascii="Calibri"/>
                            <w:spacing w:val="-2"/>
                            <w:sz w:val="22"/>
                          </w:rPr>
                          <w:t>electronics).</w:t>
                        </w:r>
                      </w:p>
                    </w:tc>
                  </w:tr>
                </w:tbl>
                <w:p>
                  <w:pPr>
                    <w:pStyle w:val="BodyText"/>
                  </w:pPr>
                </w:p>
              </w:txbxContent>
            </v:textbox>
            <w10:wrap type="none"/>
          </v:shape>
        </w:pict>
      </w:r>
      <w:r>
        <w:rPr/>
        <w:pict>
          <v:shape style="position:absolute;margin-left:250.199997pt;margin-top:-377.630676pt;width:269.05pt;height:353.9pt;mso-position-horizontal-relative:page;mso-position-vertical-relative:paragraph;z-index:15752704" type="#_x0000_t202" id="docshape165" filled="false" stroked="false">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2"/>
                  </w:tblGrid>
                  <w:tr>
                    <w:trPr>
                      <w:trHeight w:val="331" w:hRule="atLeast"/>
                    </w:trPr>
                    <w:tc>
                      <w:tcPr>
                        <w:tcW w:w="5352" w:type="dxa"/>
                        <w:shd w:val="clear" w:color="auto" w:fill="00AFEF"/>
                      </w:tcPr>
                      <w:p>
                        <w:pPr>
                          <w:pStyle w:val="TableParagraph"/>
                          <w:spacing w:before="30"/>
                          <w:ind w:left="2143" w:right="2114"/>
                          <w:jc w:val="center"/>
                          <w:rPr>
                            <w:rFonts w:ascii="Calibri"/>
                            <w:b/>
                            <w:sz w:val="22"/>
                          </w:rPr>
                        </w:pPr>
                        <w:r>
                          <w:rPr>
                            <w:rFonts w:ascii="Calibri"/>
                            <w:b/>
                            <w:color w:val="FFFFFF"/>
                            <w:spacing w:val="-2"/>
                            <w:sz w:val="22"/>
                          </w:rPr>
                          <w:t>OUTCOMES</w:t>
                        </w:r>
                      </w:p>
                    </w:tc>
                  </w:tr>
                  <w:tr>
                    <w:trPr>
                      <w:trHeight w:val="6717" w:hRule="atLeast"/>
                    </w:trPr>
                    <w:tc>
                      <w:tcPr>
                        <w:tcW w:w="5352" w:type="dxa"/>
                        <w:tcBorders>
                          <w:left w:val="single" w:sz="12" w:space="0" w:color="00AFEF"/>
                          <w:bottom w:val="single" w:sz="12" w:space="0" w:color="00AFEF"/>
                          <w:right w:val="single" w:sz="12" w:space="0" w:color="00AFEF"/>
                        </w:tcBorders>
                      </w:tcPr>
                      <w:p>
                        <w:pPr>
                          <w:pStyle w:val="TableParagraph"/>
                          <w:spacing w:before="1"/>
                          <w:ind w:left="107"/>
                          <w:rPr>
                            <w:rFonts w:ascii="Calibri"/>
                            <w:i/>
                            <w:sz w:val="22"/>
                          </w:rPr>
                        </w:pPr>
                        <w:r>
                          <w:rPr>
                            <w:rFonts w:ascii="Calibri"/>
                            <w:i/>
                            <w:color w:val="00AFEF"/>
                            <w:sz w:val="22"/>
                          </w:rPr>
                          <w:t>What change do you expect to see after successful</w:t>
                        </w:r>
                        <w:r>
                          <w:rPr>
                            <w:rFonts w:ascii="Calibri"/>
                            <w:i/>
                            <w:color w:val="00AFEF"/>
                            <w:sz w:val="22"/>
                          </w:rPr>
                          <w:t> dissemination</w:t>
                        </w:r>
                        <w:r>
                          <w:rPr>
                            <w:rFonts w:ascii="Calibri"/>
                            <w:i/>
                            <w:color w:val="00AFEF"/>
                            <w:spacing w:val="-6"/>
                            <w:sz w:val="22"/>
                          </w:rPr>
                          <w:t> </w:t>
                        </w:r>
                        <w:r>
                          <w:rPr>
                            <w:rFonts w:ascii="Calibri"/>
                            <w:i/>
                            <w:color w:val="00AFEF"/>
                            <w:sz w:val="22"/>
                          </w:rPr>
                          <w:t>and</w:t>
                        </w:r>
                        <w:r>
                          <w:rPr>
                            <w:rFonts w:ascii="Calibri"/>
                            <w:i/>
                            <w:color w:val="00AFEF"/>
                            <w:spacing w:val="-6"/>
                            <w:sz w:val="22"/>
                          </w:rPr>
                          <w:t> </w:t>
                        </w:r>
                        <w:r>
                          <w:rPr>
                            <w:rFonts w:ascii="Calibri"/>
                            <w:i/>
                            <w:color w:val="00AFEF"/>
                            <w:sz w:val="22"/>
                          </w:rPr>
                          <w:t>exploitation</w:t>
                        </w:r>
                        <w:r>
                          <w:rPr>
                            <w:rFonts w:ascii="Calibri"/>
                            <w:i/>
                            <w:color w:val="00AFEF"/>
                            <w:spacing w:val="-6"/>
                            <w:sz w:val="22"/>
                          </w:rPr>
                          <w:t> </w:t>
                        </w:r>
                        <w:r>
                          <w:rPr>
                            <w:rFonts w:ascii="Calibri"/>
                            <w:i/>
                            <w:color w:val="00AFEF"/>
                            <w:sz w:val="22"/>
                          </w:rPr>
                          <w:t>of</w:t>
                        </w:r>
                        <w:r>
                          <w:rPr>
                            <w:rFonts w:ascii="Calibri"/>
                            <w:i/>
                            <w:color w:val="00AFEF"/>
                            <w:spacing w:val="-5"/>
                            <w:sz w:val="22"/>
                          </w:rPr>
                          <w:t> </w:t>
                        </w:r>
                        <w:r>
                          <w:rPr>
                            <w:rFonts w:ascii="Calibri"/>
                            <w:i/>
                            <w:color w:val="00AFEF"/>
                            <w:sz w:val="22"/>
                          </w:rPr>
                          <w:t>project</w:t>
                        </w:r>
                        <w:r>
                          <w:rPr>
                            <w:rFonts w:ascii="Calibri"/>
                            <w:i/>
                            <w:color w:val="00AFEF"/>
                            <w:spacing w:val="-7"/>
                            <w:sz w:val="22"/>
                          </w:rPr>
                          <w:t> </w:t>
                        </w:r>
                        <w:r>
                          <w:rPr>
                            <w:rFonts w:ascii="Calibri"/>
                            <w:i/>
                            <w:color w:val="00AFEF"/>
                            <w:sz w:val="22"/>
                          </w:rPr>
                          <w:t>results</w:t>
                        </w:r>
                        <w:r>
                          <w:rPr>
                            <w:rFonts w:ascii="Calibri"/>
                            <w:i/>
                            <w:color w:val="00AFEF"/>
                            <w:spacing w:val="-7"/>
                            <w:sz w:val="22"/>
                          </w:rPr>
                          <w:t> </w:t>
                        </w:r>
                        <w:r>
                          <w:rPr>
                            <w:rFonts w:ascii="Calibri"/>
                            <w:i/>
                            <w:color w:val="00AFEF"/>
                            <w:sz w:val="22"/>
                          </w:rPr>
                          <w:t>to</w:t>
                        </w:r>
                        <w:r>
                          <w:rPr>
                            <w:rFonts w:ascii="Calibri"/>
                            <w:i/>
                            <w:color w:val="00AFEF"/>
                            <w:spacing w:val="-5"/>
                            <w:sz w:val="22"/>
                          </w:rPr>
                          <w:t> </w:t>
                        </w:r>
                        <w:r>
                          <w:rPr>
                            <w:rFonts w:ascii="Calibri"/>
                            <w:i/>
                            <w:color w:val="00AFEF"/>
                            <w:sz w:val="22"/>
                          </w:rPr>
                          <w:t>the target group(s)?</w:t>
                        </w:r>
                      </w:p>
                      <w:p>
                        <w:pPr>
                          <w:pStyle w:val="TableParagraph"/>
                          <w:spacing w:before="11"/>
                          <w:rPr>
                            <w:rFonts w:ascii="Calibri"/>
                            <w:sz w:val="21"/>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1</w:t>
                        </w:r>
                      </w:p>
                      <w:p>
                        <w:pPr>
                          <w:pStyle w:val="TableParagraph"/>
                          <w:ind w:left="107"/>
                          <w:rPr>
                            <w:rFonts w:ascii="Calibri"/>
                            <w:sz w:val="22"/>
                          </w:rPr>
                        </w:pPr>
                        <w:r>
                          <w:rPr>
                            <w:rFonts w:ascii="Calibri"/>
                            <w:b/>
                            <w:sz w:val="22"/>
                          </w:rPr>
                          <w:t>Up-take by airports: </w:t>
                        </w:r>
                        <w:r>
                          <w:rPr>
                            <w:rFonts w:ascii="Calibri"/>
                            <w:sz w:val="22"/>
                          </w:rPr>
                          <w:t>9 European airports adopt the advanced</w:t>
                        </w:r>
                        <w:r>
                          <w:rPr>
                            <w:rFonts w:ascii="Calibri"/>
                            <w:spacing w:val="-8"/>
                            <w:sz w:val="22"/>
                          </w:rPr>
                          <w:t> </w:t>
                        </w:r>
                        <w:r>
                          <w:rPr>
                            <w:rFonts w:ascii="Calibri"/>
                            <w:sz w:val="22"/>
                          </w:rPr>
                          <w:t>forecasting</w:t>
                        </w:r>
                        <w:r>
                          <w:rPr>
                            <w:rFonts w:ascii="Calibri"/>
                            <w:spacing w:val="-8"/>
                            <w:sz w:val="22"/>
                          </w:rPr>
                          <w:t> </w:t>
                        </w:r>
                        <w:r>
                          <w:rPr>
                            <w:rFonts w:ascii="Calibri"/>
                            <w:sz w:val="22"/>
                          </w:rPr>
                          <w:t>system</w:t>
                        </w:r>
                        <w:r>
                          <w:rPr>
                            <w:rFonts w:ascii="Calibri"/>
                            <w:spacing w:val="-6"/>
                            <w:sz w:val="22"/>
                          </w:rPr>
                          <w:t> </w:t>
                        </w:r>
                        <w:r>
                          <w:rPr>
                            <w:rFonts w:ascii="Calibri"/>
                            <w:sz w:val="22"/>
                          </w:rPr>
                          <w:t>demonstrated</w:t>
                        </w:r>
                        <w:r>
                          <w:rPr>
                            <w:rFonts w:ascii="Calibri"/>
                            <w:spacing w:val="-8"/>
                            <w:sz w:val="22"/>
                          </w:rPr>
                          <w:t> </w:t>
                        </w:r>
                        <w:r>
                          <w:rPr>
                            <w:rFonts w:ascii="Calibri"/>
                            <w:sz w:val="22"/>
                          </w:rPr>
                          <w:t>during</w:t>
                        </w:r>
                        <w:r>
                          <w:rPr>
                            <w:rFonts w:ascii="Calibri"/>
                            <w:spacing w:val="-8"/>
                            <w:sz w:val="22"/>
                          </w:rPr>
                          <w:t> </w:t>
                        </w:r>
                        <w:r>
                          <w:rPr>
                            <w:rFonts w:ascii="Calibri"/>
                            <w:sz w:val="22"/>
                          </w:rPr>
                          <w:t>the </w:t>
                        </w:r>
                        <w:r>
                          <w:rPr>
                            <w:rFonts w:ascii="Calibri"/>
                            <w:spacing w:val="-2"/>
                            <w:sz w:val="22"/>
                          </w:rPr>
                          <w:t>project.</w:t>
                        </w:r>
                      </w:p>
                      <w:p>
                        <w:pPr>
                          <w:pStyle w:val="TableParagraph"/>
                          <w:rPr>
                            <w:rFonts w:ascii="Calibri"/>
                            <w:sz w:val="22"/>
                          </w:rPr>
                        </w:pPr>
                      </w:p>
                      <w:p>
                        <w:pPr>
                          <w:pStyle w:val="TableParagraph"/>
                          <w:ind w:left="107"/>
                          <w:rPr>
                            <w:rFonts w:ascii="Calibri"/>
                            <w:sz w:val="22"/>
                          </w:rPr>
                        </w:pPr>
                        <w:r>
                          <w:rPr>
                            <w:rFonts w:ascii="Calibri"/>
                            <w:color w:val="00AFEF"/>
                            <w:sz w:val="22"/>
                          </w:rPr>
                          <w:t>Example</w:t>
                        </w:r>
                        <w:r>
                          <w:rPr>
                            <w:rFonts w:ascii="Calibri"/>
                            <w:color w:val="00AFEF"/>
                            <w:spacing w:val="-5"/>
                            <w:sz w:val="22"/>
                          </w:rPr>
                          <w:t> </w:t>
                        </w:r>
                        <w:r>
                          <w:rPr>
                            <w:rFonts w:ascii="Calibri"/>
                            <w:color w:val="00AFEF"/>
                            <w:spacing w:val="-10"/>
                            <w:sz w:val="22"/>
                          </w:rPr>
                          <w:t>2</w:t>
                        </w:r>
                      </w:p>
                      <w:p>
                        <w:pPr>
                          <w:pStyle w:val="TableParagraph"/>
                          <w:spacing w:before="1"/>
                          <w:ind w:left="107"/>
                          <w:rPr>
                            <w:rFonts w:ascii="Calibri"/>
                            <w:sz w:val="22"/>
                          </w:rPr>
                        </w:pPr>
                        <w:r>
                          <w:rPr>
                            <w:rFonts w:ascii="Calibri"/>
                            <w:b/>
                            <w:sz w:val="22"/>
                          </w:rPr>
                          <w:t>High</w:t>
                        </w:r>
                        <w:r>
                          <w:rPr>
                            <w:rFonts w:ascii="Calibri"/>
                            <w:b/>
                            <w:spacing w:val="-6"/>
                            <w:sz w:val="22"/>
                          </w:rPr>
                          <w:t> </w:t>
                        </w:r>
                        <w:r>
                          <w:rPr>
                            <w:rFonts w:ascii="Calibri"/>
                            <w:b/>
                            <w:sz w:val="22"/>
                          </w:rPr>
                          <w:t>use</w:t>
                        </w:r>
                        <w:r>
                          <w:rPr>
                            <w:rFonts w:ascii="Calibri"/>
                            <w:b/>
                            <w:spacing w:val="-6"/>
                            <w:sz w:val="22"/>
                          </w:rPr>
                          <w:t> </w:t>
                        </w:r>
                        <w:r>
                          <w:rPr>
                            <w:rFonts w:ascii="Calibri"/>
                            <w:b/>
                            <w:sz w:val="22"/>
                          </w:rPr>
                          <w:t>of</w:t>
                        </w:r>
                        <w:r>
                          <w:rPr>
                            <w:rFonts w:ascii="Calibri"/>
                            <w:b/>
                            <w:spacing w:val="-5"/>
                            <w:sz w:val="22"/>
                          </w:rPr>
                          <w:t> </w:t>
                        </w:r>
                        <w:r>
                          <w:rPr>
                            <w:rFonts w:ascii="Calibri"/>
                            <w:b/>
                            <w:sz w:val="22"/>
                          </w:rPr>
                          <w:t>the</w:t>
                        </w:r>
                        <w:r>
                          <w:rPr>
                            <w:rFonts w:ascii="Calibri"/>
                            <w:b/>
                            <w:spacing w:val="-5"/>
                            <w:sz w:val="22"/>
                          </w:rPr>
                          <w:t> </w:t>
                        </w:r>
                        <w:r>
                          <w:rPr>
                            <w:rFonts w:ascii="Calibri"/>
                            <w:b/>
                            <w:sz w:val="22"/>
                          </w:rPr>
                          <w:t>scientific</w:t>
                        </w:r>
                        <w:r>
                          <w:rPr>
                            <w:rFonts w:ascii="Calibri"/>
                            <w:b/>
                            <w:spacing w:val="-4"/>
                            <w:sz w:val="22"/>
                          </w:rPr>
                          <w:t> </w:t>
                        </w:r>
                        <w:r>
                          <w:rPr>
                            <w:rFonts w:ascii="Calibri"/>
                            <w:b/>
                            <w:sz w:val="22"/>
                          </w:rPr>
                          <w:t>discovery</w:t>
                        </w:r>
                        <w:r>
                          <w:rPr>
                            <w:rFonts w:ascii="Calibri"/>
                            <w:b/>
                            <w:spacing w:val="-6"/>
                            <w:sz w:val="22"/>
                          </w:rPr>
                          <w:t> </w:t>
                        </w:r>
                        <w:r>
                          <w:rPr>
                            <w:rFonts w:ascii="Calibri"/>
                            <w:b/>
                            <w:sz w:val="22"/>
                          </w:rPr>
                          <w:t>published</w:t>
                        </w:r>
                        <w:r>
                          <w:rPr>
                            <w:rFonts w:ascii="Calibri"/>
                            <w:b/>
                            <w:spacing w:val="-7"/>
                            <w:sz w:val="22"/>
                          </w:rPr>
                          <w:t> </w:t>
                        </w:r>
                        <w:r>
                          <w:rPr>
                            <w:rFonts w:ascii="Calibri"/>
                            <w:sz w:val="22"/>
                          </w:rPr>
                          <w:t>(measured with the relative rate of citation index of project </w:t>
                        </w:r>
                        <w:r>
                          <w:rPr>
                            <w:rFonts w:ascii="Calibri"/>
                            <w:spacing w:val="-2"/>
                            <w:sz w:val="22"/>
                          </w:rPr>
                          <w:t>publications).</w:t>
                        </w:r>
                      </w:p>
                      <w:p>
                        <w:pPr>
                          <w:pStyle w:val="TableParagraph"/>
                          <w:spacing w:before="11"/>
                          <w:rPr>
                            <w:rFonts w:ascii="Calibri"/>
                            <w:sz w:val="21"/>
                          </w:rPr>
                        </w:pPr>
                      </w:p>
                      <w:p>
                        <w:pPr>
                          <w:pStyle w:val="TableParagraph"/>
                          <w:ind w:left="107"/>
                          <w:rPr>
                            <w:rFonts w:ascii="Calibri"/>
                            <w:sz w:val="22"/>
                          </w:rPr>
                        </w:pPr>
                        <w:r>
                          <w:rPr>
                            <w:rFonts w:ascii="Calibri"/>
                            <w:sz w:val="22"/>
                          </w:rPr>
                          <w:t>A</w:t>
                        </w:r>
                        <w:r>
                          <w:rPr>
                            <w:rFonts w:ascii="Calibri"/>
                            <w:spacing w:val="-5"/>
                            <w:sz w:val="22"/>
                          </w:rPr>
                          <w:t> </w:t>
                        </w:r>
                        <w:r>
                          <w:rPr>
                            <w:rFonts w:ascii="Calibri"/>
                            <w:b/>
                            <w:sz w:val="22"/>
                          </w:rPr>
                          <w:t>major</w:t>
                        </w:r>
                        <w:r>
                          <w:rPr>
                            <w:rFonts w:ascii="Calibri"/>
                            <w:b/>
                            <w:spacing w:val="-3"/>
                            <w:sz w:val="22"/>
                          </w:rPr>
                          <w:t> </w:t>
                        </w:r>
                        <w:r>
                          <w:rPr>
                            <w:rFonts w:ascii="Calibri"/>
                            <w:b/>
                            <w:sz w:val="22"/>
                          </w:rPr>
                          <w:t>electronic</w:t>
                        </w:r>
                        <w:r>
                          <w:rPr>
                            <w:rFonts w:ascii="Calibri"/>
                            <w:b/>
                            <w:spacing w:val="-4"/>
                            <w:sz w:val="22"/>
                          </w:rPr>
                          <w:t> </w:t>
                        </w:r>
                        <w:r>
                          <w:rPr>
                            <w:rFonts w:ascii="Calibri"/>
                            <w:b/>
                            <w:sz w:val="22"/>
                          </w:rPr>
                          <w:t>company</w:t>
                        </w:r>
                        <w:r>
                          <w:rPr>
                            <w:rFonts w:ascii="Calibri"/>
                            <w:b/>
                            <w:spacing w:val="-2"/>
                            <w:sz w:val="22"/>
                          </w:rPr>
                          <w:t> </w:t>
                        </w:r>
                        <w:r>
                          <w:rPr>
                            <w:rFonts w:ascii="Calibri"/>
                            <w:sz w:val="22"/>
                          </w:rPr>
                          <w:t>(Samsung</w:t>
                        </w:r>
                        <w:r>
                          <w:rPr>
                            <w:rFonts w:ascii="Calibri"/>
                            <w:spacing w:val="-5"/>
                            <w:sz w:val="22"/>
                          </w:rPr>
                          <w:t> </w:t>
                        </w:r>
                        <w:r>
                          <w:rPr>
                            <w:rFonts w:ascii="Calibri"/>
                            <w:sz w:val="22"/>
                          </w:rPr>
                          <w:t>or</w:t>
                        </w:r>
                        <w:r>
                          <w:rPr>
                            <w:rFonts w:ascii="Calibri"/>
                            <w:spacing w:val="-5"/>
                            <w:sz w:val="22"/>
                          </w:rPr>
                          <w:t> </w:t>
                        </w:r>
                        <w:r>
                          <w:rPr>
                            <w:rFonts w:ascii="Calibri"/>
                            <w:spacing w:val="-2"/>
                            <w:sz w:val="22"/>
                          </w:rPr>
                          <w:t>Apple)</w:t>
                        </w:r>
                      </w:p>
                      <w:p>
                        <w:pPr>
                          <w:pStyle w:val="TableParagraph"/>
                          <w:ind w:left="107"/>
                          <w:rPr>
                            <w:rFonts w:ascii="Calibri"/>
                            <w:sz w:val="22"/>
                          </w:rPr>
                        </w:pPr>
                        <w:r>
                          <w:rPr>
                            <w:rFonts w:ascii="Calibri"/>
                            <w:b/>
                            <w:sz w:val="22"/>
                          </w:rPr>
                          <w:t>exploits/uses</w:t>
                        </w:r>
                        <w:r>
                          <w:rPr>
                            <w:rFonts w:ascii="Calibri"/>
                            <w:b/>
                            <w:spacing w:val="-5"/>
                            <w:sz w:val="22"/>
                          </w:rPr>
                          <w:t> </w:t>
                        </w:r>
                        <w:r>
                          <w:rPr>
                            <w:rFonts w:ascii="Calibri"/>
                            <w:b/>
                            <w:sz w:val="22"/>
                          </w:rPr>
                          <w:t>the</w:t>
                        </w:r>
                        <w:r>
                          <w:rPr>
                            <w:rFonts w:ascii="Calibri"/>
                            <w:b/>
                            <w:spacing w:val="-4"/>
                            <w:sz w:val="22"/>
                          </w:rPr>
                          <w:t> </w:t>
                        </w:r>
                        <w:r>
                          <w:rPr>
                            <w:rFonts w:ascii="Calibri"/>
                            <w:b/>
                            <w:sz w:val="22"/>
                          </w:rPr>
                          <w:t>new</w:t>
                        </w:r>
                        <w:r>
                          <w:rPr>
                            <w:rFonts w:ascii="Calibri"/>
                            <w:b/>
                            <w:spacing w:val="-3"/>
                            <w:sz w:val="22"/>
                          </w:rPr>
                          <w:t> </w:t>
                        </w:r>
                        <w:r>
                          <w:rPr>
                            <w:rFonts w:ascii="Calibri"/>
                            <w:b/>
                            <w:sz w:val="22"/>
                          </w:rPr>
                          <w:t>product</w:t>
                        </w:r>
                        <w:r>
                          <w:rPr>
                            <w:rFonts w:ascii="Calibri"/>
                            <w:b/>
                            <w:spacing w:val="-5"/>
                            <w:sz w:val="22"/>
                          </w:rPr>
                          <w:t> </w:t>
                        </w:r>
                        <w:r>
                          <w:rPr>
                            <w:rFonts w:ascii="Calibri"/>
                            <w:sz w:val="22"/>
                          </w:rPr>
                          <w:t>in</w:t>
                        </w:r>
                        <w:r>
                          <w:rPr>
                            <w:rFonts w:ascii="Calibri"/>
                            <w:spacing w:val="-5"/>
                            <w:sz w:val="22"/>
                          </w:rPr>
                          <w:t> </w:t>
                        </w:r>
                        <w:r>
                          <w:rPr>
                            <w:rFonts w:ascii="Calibri"/>
                            <w:sz w:val="22"/>
                          </w:rPr>
                          <w:t>their</w:t>
                        </w:r>
                        <w:r>
                          <w:rPr>
                            <w:rFonts w:ascii="Calibri"/>
                            <w:spacing w:val="-6"/>
                            <w:sz w:val="22"/>
                          </w:rPr>
                          <w:t> </w:t>
                        </w:r>
                        <w:r>
                          <w:rPr>
                            <w:rFonts w:ascii="Calibri"/>
                            <w:spacing w:val="-2"/>
                            <w:sz w:val="22"/>
                          </w:rPr>
                          <w:t>manufacturing.</w:t>
                        </w:r>
                      </w:p>
                    </w:tc>
                  </w:tr>
                </w:tbl>
                <w:p>
                  <w:pPr>
                    <w:pStyle w:val="BodyText"/>
                  </w:pPr>
                </w:p>
              </w:txbxContent>
            </v:textbox>
            <w10:wrap type="none"/>
          </v:shape>
        </w:pict>
      </w:r>
      <w:r>
        <w:rPr>
          <w:color w:val="B5B5B5"/>
          <w:spacing w:val="-2"/>
          <w:sz w:val="18"/>
        </w:rPr>
        <w:t>#§IMP-ACT-</w:t>
      </w:r>
      <w:r>
        <w:rPr>
          <w:color w:val="B5B5B5"/>
          <w:spacing w:val="-4"/>
          <w:sz w:val="18"/>
        </w:rPr>
        <w:t>IA§#</w:t>
      </w:r>
    </w:p>
    <w:p>
      <w:pPr>
        <w:spacing w:after="0"/>
        <w:jc w:val="left"/>
        <w:rPr>
          <w:sz w:val="18"/>
        </w:rPr>
        <w:sectPr>
          <w:pgSz w:w="16840" w:h="11910" w:orient="landscape"/>
          <w:pgMar w:header="708" w:footer="938" w:top="1180" w:bottom="1120" w:left="620" w:right="620"/>
        </w:sectPr>
      </w:pPr>
    </w:p>
    <w:p>
      <w:pPr>
        <w:pStyle w:val="ListParagraph"/>
        <w:numPr>
          <w:ilvl w:val="0"/>
          <w:numId w:val="27"/>
        </w:numPr>
        <w:tabs>
          <w:tab w:pos="953" w:val="left" w:leader="none"/>
        </w:tabs>
        <w:spacing w:line="240" w:lineRule="auto" w:before="6" w:after="0"/>
        <w:ind w:left="952" w:right="0" w:hanging="362"/>
        <w:jc w:val="left"/>
        <w:rPr>
          <w:sz w:val="18"/>
        </w:rPr>
      </w:pPr>
      <w:r>
        <w:rPr>
          <w:b/>
          <w:sz w:val="22"/>
        </w:rPr>
        <w:t>Quality</w:t>
      </w:r>
      <w:r>
        <w:rPr>
          <w:b/>
          <w:spacing w:val="-7"/>
          <w:sz w:val="22"/>
        </w:rPr>
        <w:t> </w:t>
      </w:r>
      <w:r>
        <w:rPr>
          <w:b/>
          <w:sz w:val="22"/>
        </w:rPr>
        <w:t>and</w:t>
      </w:r>
      <w:r>
        <w:rPr>
          <w:b/>
          <w:spacing w:val="-7"/>
          <w:sz w:val="22"/>
        </w:rPr>
        <w:t> </w:t>
      </w:r>
      <w:r>
        <w:rPr>
          <w:b/>
          <w:sz w:val="22"/>
        </w:rPr>
        <w:t>efficiency</w:t>
      </w:r>
      <w:r>
        <w:rPr>
          <w:b/>
          <w:spacing w:val="-4"/>
          <w:sz w:val="22"/>
        </w:rPr>
        <w:t> </w:t>
      </w:r>
      <w:r>
        <w:rPr>
          <w:b/>
          <w:sz w:val="22"/>
        </w:rPr>
        <w:t>of</w:t>
      </w:r>
      <w:r>
        <w:rPr>
          <w:b/>
          <w:spacing w:val="-6"/>
          <w:sz w:val="22"/>
        </w:rPr>
        <w:t> </w:t>
      </w:r>
      <w:r>
        <w:rPr>
          <w:b/>
          <w:sz w:val="22"/>
        </w:rPr>
        <w:t>the</w:t>
      </w:r>
      <w:r>
        <w:rPr>
          <w:b/>
          <w:spacing w:val="-6"/>
          <w:sz w:val="22"/>
        </w:rPr>
        <w:t> </w:t>
      </w:r>
      <w:r>
        <w:rPr>
          <w:b/>
          <w:sz w:val="22"/>
        </w:rPr>
        <w:t>implementation</w:t>
      </w:r>
      <w:r>
        <w:rPr>
          <w:b/>
          <w:spacing w:val="-7"/>
          <w:sz w:val="22"/>
        </w:rPr>
        <w:t> </w:t>
      </w:r>
      <w:r>
        <w:rPr>
          <w:color w:val="B5B5B5"/>
          <w:sz w:val="18"/>
        </w:rPr>
        <w:t>#@QUA-LIT-QL@#</w:t>
      </w:r>
      <w:r>
        <w:rPr>
          <w:color w:val="B5B5B5"/>
          <w:spacing w:val="-5"/>
          <w:sz w:val="18"/>
        </w:rPr>
        <w:t> </w:t>
      </w:r>
      <w:r>
        <w:rPr>
          <w:color w:val="B5B5B5"/>
          <w:sz w:val="18"/>
        </w:rPr>
        <w:t>#@WRK-PLA-</w:t>
      </w:r>
      <w:r>
        <w:rPr>
          <w:color w:val="B5B5B5"/>
          <w:spacing w:val="-4"/>
          <w:sz w:val="18"/>
        </w:rPr>
        <w:t>WP@#</w:t>
      </w:r>
    </w:p>
    <w:p>
      <w:pPr>
        <w:pStyle w:val="BodyText"/>
        <w:spacing w:before="5"/>
        <w:rPr>
          <w:sz w:val="14"/>
        </w:rPr>
      </w:pPr>
      <w:r>
        <w:rPr/>
        <w:pict>
          <v:shape style="position:absolute;margin-left:37.200001pt;margin-top:10.25426pt;width:462.15pt;height:97.7pt;mso-position-horizontal-relative:page;mso-position-vertical-relative:paragraph;z-index:-15704064;mso-wrap-distance-left:0;mso-wrap-distance-right:0" type="#_x0000_t202" id="docshape174" filled="false" stroked="true" strokeweight=".48pt" strokecolor="#000000">
            <v:textbox inset="0,0,0,0">
              <w:txbxContent>
                <w:p>
                  <w:pPr>
                    <w:spacing w:line="268" w:lineRule="exact" w:before="0"/>
                    <w:ind w:left="103" w:right="0" w:firstLine="0"/>
                    <w:jc w:val="left"/>
                    <w:rPr>
                      <w:b/>
                      <w:i/>
                      <w:sz w:val="22"/>
                    </w:rPr>
                  </w:pPr>
                  <w:r>
                    <w:rPr>
                      <w:b/>
                      <w:i/>
                      <w:sz w:val="22"/>
                    </w:rPr>
                    <w:t>Quality</w:t>
                  </w:r>
                  <w:r>
                    <w:rPr>
                      <w:b/>
                      <w:i/>
                      <w:spacing w:val="-6"/>
                      <w:sz w:val="22"/>
                    </w:rPr>
                    <w:t> </w:t>
                  </w:r>
                  <w:r>
                    <w:rPr>
                      <w:b/>
                      <w:i/>
                      <w:sz w:val="22"/>
                    </w:rPr>
                    <w:t>and</w:t>
                  </w:r>
                  <w:r>
                    <w:rPr>
                      <w:b/>
                      <w:i/>
                      <w:spacing w:val="-4"/>
                      <w:sz w:val="22"/>
                    </w:rPr>
                    <w:t> </w:t>
                  </w:r>
                  <w:r>
                    <w:rPr>
                      <w:b/>
                      <w:i/>
                      <w:sz w:val="22"/>
                    </w:rPr>
                    <w:t>efficiency</w:t>
                  </w:r>
                  <w:r>
                    <w:rPr>
                      <w:b/>
                      <w:i/>
                      <w:spacing w:val="-6"/>
                      <w:sz w:val="22"/>
                    </w:rPr>
                    <w:t> </w:t>
                  </w:r>
                  <w:r>
                    <w:rPr>
                      <w:b/>
                      <w:i/>
                      <w:sz w:val="22"/>
                    </w:rPr>
                    <w:t>of</w:t>
                  </w:r>
                  <w:r>
                    <w:rPr>
                      <w:b/>
                      <w:i/>
                      <w:spacing w:val="-3"/>
                      <w:sz w:val="22"/>
                    </w:rPr>
                    <w:t> </w:t>
                  </w:r>
                  <w:r>
                    <w:rPr>
                      <w:b/>
                      <w:i/>
                      <w:sz w:val="22"/>
                    </w:rPr>
                    <w:t>the</w:t>
                  </w:r>
                  <w:r>
                    <w:rPr>
                      <w:b/>
                      <w:i/>
                      <w:spacing w:val="-3"/>
                      <w:sz w:val="22"/>
                    </w:rPr>
                    <w:t> </w:t>
                  </w:r>
                  <w:r>
                    <w:rPr>
                      <w:b/>
                      <w:i/>
                      <w:sz w:val="22"/>
                    </w:rPr>
                    <w:t>implementation</w:t>
                  </w:r>
                  <w:r>
                    <w:rPr>
                      <w:b/>
                      <w:i/>
                      <w:spacing w:val="-2"/>
                      <w:sz w:val="22"/>
                    </w:rPr>
                    <w:t> </w:t>
                  </w:r>
                  <w:r>
                    <w:rPr>
                      <w:b/>
                      <w:i/>
                      <w:sz w:val="22"/>
                    </w:rPr>
                    <w:t>–</w:t>
                  </w:r>
                  <w:r>
                    <w:rPr>
                      <w:b/>
                      <w:i/>
                      <w:spacing w:val="-5"/>
                      <w:sz w:val="22"/>
                    </w:rPr>
                    <w:t> </w:t>
                  </w:r>
                  <w:r>
                    <w:rPr>
                      <w:b/>
                      <w:i/>
                      <w:sz w:val="22"/>
                    </w:rPr>
                    <w:t>aspects</w:t>
                  </w:r>
                  <w:r>
                    <w:rPr>
                      <w:b/>
                      <w:i/>
                      <w:spacing w:val="-3"/>
                      <w:sz w:val="22"/>
                    </w:rPr>
                    <w:t> </w:t>
                  </w:r>
                  <w:r>
                    <w:rPr>
                      <w:b/>
                      <w:i/>
                      <w:sz w:val="22"/>
                    </w:rPr>
                    <w:t>to</w:t>
                  </w:r>
                  <w:r>
                    <w:rPr>
                      <w:b/>
                      <w:i/>
                      <w:spacing w:val="-2"/>
                      <w:sz w:val="22"/>
                    </w:rPr>
                    <w:t> </w:t>
                  </w:r>
                  <w:r>
                    <w:rPr>
                      <w:b/>
                      <w:i/>
                      <w:sz w:val="22"/>
                    </w:rPr>
                    <w:t>be</w:t>
                  </w:r>
                  <w:r>
                    <w:rPr>
                      <w:b/>
                      <w:i/>
                      <w:spacing w:val="-6"/>
                      <w:sz w:val="22"/>
                    </w:rPr>
                    <w:t> </w:t>
                  </w:r>
                  <w:r>
                    <w:rPr>
                      <w:b/>
                      <w:i/>
                      <w:sz w:val="22"/>
                    </w:rPr>
                    <w:t>taken</w:t>
                  </w:r>
                  <w:r>
                    <w:rPr>
                      <w:b/>
                      <w:i/>
                      <w:spacing w:val="-4"/>
                      <w:sz w:val="22"/>
                    </w:rPr>
                    <w:t> </w:t>
                  </w:r>
                  <w:r>
                    <w:rPr>
                      <w:b/>
                      <w:i/>
                      <w:sz w:val="22"/>
                    </w:rPr>
                    <w:t>into</w:t>
                  </w:r>
                  <w:r>
                    <w:rPr>
                      <w:b/>
                      <w:i/>
                      <w:spacing w:val="-3"/>
                      <w:sz w:val="22"/>
                    </w:rPr>
                    <w:t> </w:t>
                  </w:r>
                  <w:r>
                    <w:rPr>
                      <w:b/>
                      <w:i/>
                      <w:spacing w:val="-2"/>
                      <w:sz w:val="22"/>
                    </w:rPr>
                    <w:t>account</w:t>
                  </w:r>
                </w:p>
                <w:p>
                  <w:pPr>
                    <w:pStyle w:val="BodyText"/>
                    <w:spacing w:before="4"/>
                    <w:rPr>
                      <w:b/>
                      <w:i/>
                      <w:sz w:val="16"/>
                    </w:rPr>
                  </w:pPr>
                </w:p>
                <w:p>
                  <w:pPr>
                    <w:tabs>
                      <w:tab w:pos="823" w:val="left" w:leader="none"/>
                    </w:tabs>
                    <w:spacing w:before="0"/>
                    <w:ind w:left="823" w:right="100" w:hanging="360"/>
                    <w:jc w:val="left"/>
                    <w:rPr>
                      <w:i/>
                      <w:sz w:val="22"/>
                    </w:rPr>
                  </w:pPr>
                  <w:r>
                    <w:rPr>
                      <w:spacing w:val="-10"/>
                      <w:sz w:val="22"/>
                    </w:rPr>
                    <w:t>‒</w:t>
                  </w:r>
                  <w:r>
                    <w:rPr>
                      <w:sz w:val="22"/>
                    </w:rPr>
                    <w:tab/>
                  </w:r>
                  <w:r>
                    <w:rPr>
                      <w:i/>
                      <w:sz w:val="22"/>
                    </w:rPr>
                    <w:t>Quality and effectiveness of the work plan, assessment of risks, and appropriateness of the</w:t>
                  </w:r>
                  <w:r>
                    <w:rPr>
                      <w:i/>
                      <w:spacing w:val="40"/>
                      <w:sz w:val="22"/>
                    </w:rPr>
                    <w:t> </w:t>
                  </w:r>
                  <w:r>
                    <w:rPr>
                      <w:i/>
                      <w:sz w:val="22"/>
                    </w:rPr>
                    <w:t>effort assigned to work packages, and the resources overall</w:t>
                  </w:r>
                </w:p>
                <w:p>
                  <w:pPr>
                    <w:pStyle w:val="BodyText"/>
                    <w:spacing w:before="4"/>
                    <w:rPr>
                      <w:i/>
                      <w:sz w:val="16"/>
                    </w:rPr>
                  </w:pPr>
                </w:p>
                <w:p>
                  <w:pPr>
                    <w:tabs>
                      <w:tab w:pos="823" w:val="left" w:leader="none"/>
                    </w:tabs>
                    <w:spacing w:before="0"/>
                    <w:ind w:left="823" w:right="100" w:hanging="360"/>
                    <w:jc w:val="left"/>
                    <w:rPr>
                      <w:i/>
                      <w:sz w:val="22"/>
                    </w:rPr>
                  </w:pPr>
                  <w:r>
                    <w:rPr>
                      <w:spacing w:val="-10"/>
                      <w:sz w:val="22"/>
                    </w:rPr>
                    <w:t>‒</w:t>
                  </w:r>
                  <w:r>
                    <w:rPr>
                      <w:sz w:val="22"/>
                    </w:rPr>
                    <w:tab/>
                  </w:r>
                  <w:r>
                    <w:rPr>
                      <w:i/>
                      <w:sz w:val="22"/>
                    </w:rPr>
                    <w:t>Capacity and role of each participant, and extent to which the consortium as a whole brings</w:t>
                  </w:r>
                  <w:r>
                    <w:rPr>
                      <w:i/>
                      <w:sz w:val="22"/>
                    </w:rPr>
                    <w:t> together the necessary expertise.</w:t>
                  </w:r>
                </w:p>
              </w:txbxContent>
            </v:textbox>
            <v:stroke dashstyle="solid"/>
            <w10:wrap type="topAndBottom"/>
          </v:shape>
        </w:pict>
      </w:r>
    </w:p>
    <w:p>
      <w:pPr>
        <w:pStyle w:val="BodyText"/>
        <w:rPr>
          <w:sz w:val="20"/>
        </w:rPr>
      </w:pPr>
    </w:p>
    <w:p>
      <w:pPr>
        <w:pStyle w:val="BodyText"/>
        <w:spacing w:before="8"/>
        <w:rPr>
          <w:sz w:val="18"/>
        </w:rPr>
      </w:pPr>
    </w:p>
    <w:p>
      <w:pPr>
        <w:pStyle w:val="ListParagraph"/>
        <w:numPr>
          <w:ilvl w:val="1"/>
          <w:numId w:val="27"/>
        </w:numPr>
        <w:tabs>
          <w:tab w:pos="951" w:val="left" w:leader="none"/>
          <w:tab w:pos="953" w:val="left" w:leader="none"/>
        </w:tabs>
        <w:spacing w:line="240" w:lineRule="auto" w:before="0" w:after="0"/>
        <w:ind w:left="952" w:right="0" w:hanging="722"/>
        <w:jc w:val="left"/>
        <w:rPr>
          <w:i/>
          <w:sz w:val="22"/>
        </w:rPr>
      </w:pPr>
      <w:r>
        <w:rPr>
          <w:b/>
          <w:sz w:val="22"/>
        </w:rPr>
        <w:t>Work</w:t>
      </w:r>
      <w:r>
        <w:rPr>
          <w:b/>
          <w:spacing w:val="-4"/>
          <w:sz w:val="22"/>
        </w:rPr>
        <w:t> </w:t>
      </w:r>
      <w:r>
        <w:rPr>
          <w:b/>
          <w:sz w:val="22"/>
        </w:rPr>
        <w:t>plan</w:t>
      </w:r>
      <w:r>
        <w:rPr>
          <w:b/>
          <w:spacing w:val="-4"/>
          <w:sz w:val="22"/>
        </w:rPr>
        <w:t> </w:t>
      </w:r>
      <w:r>
        <w:rPr>
          <w:b/>
          <w:sz w:val="22"/>
        </w:rPr>
        <w:t>and</w:t>
      </w:r>
      <w:r>
        <w:rPr>
          <w:b/>
          <w:spacing w:val="-3"/>
          <w:sz w:val="22"/>
        </w:rPr>
        <w:t> </w:t>
      </w:r>
      <w:r>
        <w:rPr>
          <w:b/>
          <w:sz w:val="22"/>
        </w:rPr>
        <w:t>resources</w:t>
      </w:r>
      <w:r>
        <w:rPr>
          <w:b/>
          <w:spacing w:val="-4"/>
          <w:sz w:val="22"/>
        </w:rPr>
        <w:t> </w:t>
      </w:r>
      <w:r>
        <w:rPr>
          <w:i/>
          <w:sz w:val="22"/>
        </w:rPr>
        <w:t>[e.g.</w:t>
      </w:r>
      <w:r>
        <w:rPr>
          <w:i/>
          <w:spacing w:val="-4"/>
          <w:sz w:val="22"/>
        </w:rPr>
        <w:t> </w:t>
      </w:r>
      <w:r>
        <w:rPr>
          <w:i/>
          <w:sz w:val="22"/>
        </w:rPr>
        <w:t>14</w:t>
      </w:r>
      <w:r>
        <w:rPr>
          <w:i/>
          <w:spacing w:val="43"/>
          <w:sz w:val="22"/>
        </w:rPr>
        <w:t> </w:t>
      </w:r>
      <w:r>
        <w:rPr>
          <w:i/>
          <w:sz w:val="22"/>
        </w:rPr>
        <w:t>pages</w:t>
      </w:r>
      <w:r>
        <w:rPr>
          <w:i/>
          <w:spacing w:val="-3"/>
          <w:sz w:val="22"/>
        </w:rPr>
        <w:t> </w:t>
      </w:r>
      <w:r>
        <w:rPr>
          <w:i/>
          <w:sz w:val="22"/>
        </w:rPr>
        <w:t>–</w:t>
      </w:r>
      <w:r>
        <w:rPr>
          <w:i/>
          <w:spacing w:val="-5"/>
          <w:sz w:val="22"/>
        </w:rPr>
        <w:t> </w:t>
      </w:r>
      <w:r>
        <w:rPr>
          <w:i/>
          <w:sz w:val="22"/>
        </w:rPr>
        <w:t>including</w:t>
      </w:r>
      <w:r>
        <w:rPr>
          <w:i/>
          <w:spacing w:val="-3"/>
          <w:sz w:val="22"/>
        </w:rPr>
        <w:t> </w:t>
      </w:r>
      <w:r>
        <w:rPr>
          <w:i/>
          <w:spacing w:val="-2"/>
          <w:sz w:val="22"/>
        </w:rPr>
        <w:t>tables]</w:t>
      </w:r>
    </w:p>
    <w:p>
      <w:pPr>
        <w:pStyle w:val="BodyText"/>
        <w:spacing w:before="4"/>
        <w:rPr>
          <w:i/>
          <w:sz w:val="16"/>
        </w:rPr>
      </w:pPr>
    </w:p>
    <w:p>
      <w:pPr>
        <w:pStyle w:val="BodyText"/>
        <w:ind w:left="231"/>
      </w:pPr>
      <w:r>
        <w:rPr/>
        <w:t>Please</w:t>
      </w:r>
      <w:r>
        <w:rPr>
          <w:spacing w:val="-3"/>
        </w:rPr>
        <w:t> </w:t>
      </w:r>
      <w:r>
        <w:rPr/>
        <w:t>provide</w:t>
      </w:r>
      <w:r>
        <w:rPr>
          <w:spacing w:val="-6"/>
        </w:rPr>
        <w:t> </w:t>
      </w:r>
      <w:r>
        <w:rPr/>
        <w:t>the</w:t>
      </w:r>
      <w:r>
        <w:rPr>
          <w:spacing w:val="-2"/>
        </w:rPr>
        <w:t> following:</w:t>
      </w:r>
    </w:p>
    <w:p>
      <w:pPr>
        <w:pStyle w:val="ListParagraph"/>
        <w:numPr>
          <w:ilvl w:val="2"/>
          <w:numId w:val="27"/>
        </w:numPr>
        <w:tabs>
          <w:tab w:pos="951" w:val="left" w:leader="none"/>
          <w:tab w:pos="952" w:val="left" w:leader="none"/>
        </w:tabs>
        <w:spacing w:line="240" w:lineRule="auto" w:before="121" w:after="0"/>
        <w:ind w:left="951" w:right="0" w:hanging="351"/>
        <w:jc w:val="left"/>
        <w:rPr>
          <w:sz w:val="22"/>
        </w:rPr>
      </w:pPr>
      <w:r>
        <w:rPr>
          <w:sz w:val="22"/>
        </w:rPr>
        <w:t>brief</w:t>
      </w:r>
      <w:r>
        <w:rPr>
          <w:spacing w:val="-3"/>
          <w:sz w:val="22"/>
        </w:rPr>
        <w:t> </w:t>
      </w:r>
      <w:r>
        <w:rPr>
          <w:sz w:val="22"/>
        </w:rPr>
        <w:t>presentation</w:t>
      </w:r>
      <w:r>
        <w:rPr>
          <w:spacing w:val="-5"/>
          <w:sz w:val="22"/>
        </w:rPr>
        <w:t> </w:t>
      </w:r>
      <w:r>
        <w:rPr>
          <w:sz w:val="22"/>
        </w:rPr>
        <w:t>of</w:t>
      </w:r>
      <w:r>
        <w:rPr>
          <w:spacing w:val="-5"/>
          <w:sz w:val="22"/>
        </w:rPr>
        <w:t> </w:t>
      </w:r>
      <w:r>
        <w:rPr>
          <w:sz w:val="22"/>
        </w:rPr>
        <w:t>the</w:t>
      </w:r>
      <w:r>
        <w:rPr>
          <w:spacing w:val="-4"/>
          <w:sz w:val="22"/>
        </w:rPr>
        <w:t> </w:t>
      </w:r>
      <w:r>
        <w:rPr>
          <w:sz w:val="22"/>
        </w:rPr>
        <w:t>overall</w:t>
      </w:r>
      <w:r>
        <w:rPr>
          <w:spacing w:val="-3"/>
          <w:sz w:val="22"/>
        </w:rPr>
        <w:t> </w:t>
      </w:r>
      <w:r>
        <w:rPr>
          <w:sz w:val="22"/>
        </w:rPr>
        <w:t>structure</w:t>
      </w:r>
      <w:r>
        <w:rPr>
          <w:spacing w:val="-4"/>
          <w:sz w:val="22"/>
        </w:rPr>
        <w:t> </w:t>
      </w:r>
      <w:r>
        <w:rPr>
          <w:sz w:val="22"/>
        </w:rPr>
        <w:t>of</w:t>
      </w:r>
      <w:r>
        <w:rPr>
          <w:spacing w:val="-5"/>
          <w:sz w:val="22"/>
        </w:rPr>
        <w:t> </w:t>
      </w:r>
      <w:r>
        <w:rPr>
          <w:sz w:val="22"/>
        </w:rPr>
        <w:t>the</w:t>
      </w:r>
      <w:r>
        <w:rPr>
          <w:spacing w:val="-4"/>
          <w:sz w:val="22"/>
        </w:rPr>
        <w:t> </w:t>
      </w:r>
      <w:r>
        <w:rPr>
          <w:sz w:val="22"/>
        </w:rPr>
        <w:t>work</w:t>
      </w:r>
      <w:r>
        <w:rPr>
          <w:spacing w:val="-4"/>
          <w:sz w:val="22"/>
        </w:rPr>
        <w:t> </w:t>
      </w:r>
      <w:r>
        <w:rPr>
          <w:spacing w:val="-2"/>
          <w:sz w:val="22"/>
        </w:rPr>
        <w:t>plan;</w:t>
      </w:r>
    </w:p>
    <w:p>
      <w:pPr>
        <w:pStyle w:val="ListParagraph"/>
        <w:numPr>
          <w:ilvl w:val="2"/>
          <w:numId w:val="27"/>
        </w:numPr>
        <w:tabs>
          <w:tab w:pos="951" w:val="left" w:leader="none"/>
          <w:tab w:pos="952" w:val="left" w:leader="none"/>
        </w:tabs>
        <w:spacing w:line="240" w:lineRule="auto" w:before="200" w:after="0"/>
        <w:ind w:left="951" w:right="0" w:hanging="351"/>
        <w:jc w:val="left"/>
        <w:rPr>
          <w:sz w:val="22"/>
        </w:rPr>
      </w:pPr>
      <w:r>
        <w:rPr>
          <w:sz w:val="22"/>
        </w:rPr>
        <w:t>timing</w:t>
      </w:r>
      <w:r>
        <w:rPr>
          <w:spacing w:val="-8"/>
          <w:sz w:val="22"/>
        </w:rPr>
        <w:t> </w:t>
      </w:r>
      <w:r>
        <w:rPr>
          <w:sz w:val="22"/>
        </w:rPr>
        <w:t>of</w:t>
      </w:r>
      <w:r>
        <w:rPr>
          <w:spacing w:val="-3"/>
          <w:sz w:val="22"/>
        </w:rPr>
        <w:t> </w:t>
      </w:r>
      <w:r>
        <w:rPr>
          <w:sz w:val="22"/>
        </w:rPr>
        <w:t>the</w:t>
      </w:r>
      <w:r>
        <w:rPr>
          <w:spacing w:val="-5"/>
          <w:sz w:val="22"/>
        </w:rPr>
        <w:t> </w:t>
      </w:r>
      <w:r>
        <w:rPr>
          <w:sz w:val="22"/>
        </w:rPr>
        <w:t>different</w:t>
      </w:r>
      <w:r>
        <w:rPr>
          <w:spacing w:val="-4"/>
          <w:sz w:val="22"/>
        </w:rPr>
        <w:t> </w:t>
      </w:r>
      <w:r>
        <w:rPr>
          <w:sz w:val="22"/>
        </w:rPr>
        <w:t>work</w:t>
      </w:r>
      <w:r>
        <w:rPr>
          <w:spacing w:val="-2"/>
          <w:sz w:val="22"/>
        </w:rPr>
        <w:t> </w:t>
      </w:r>
      <w:r>
        <w:rPr>
          <w:sz w:val="22"/>
        </w:rPr>
        <w:t>packages</w:t>
      </w:r>
      <w:r>
        <w:rPr>
          <w:spacing w:val="-3"/>
          <w:sz w:val="22"/>
        </w:rPr>
        <w:t> </w:t>
      </w:r>
      <w:r>
        <w:rPr>
          <w:sz w:val="22"/>
        </w:rPr>
        <w:t>and</w:t>
      </w:r>
      <w:r>
        <w:rPr>
          <w:spacing w:val="-4"/>
          <w:sz w:val="22"/>
        </w:rPr>
        <w:t> </w:t>
      </w:r>
      <w:r>
        <w:rPr>
          <w:sz w:val="22"/>
        </w:rPr>
        <w:t>their</w:t>
      </w:r>
      <w:r>
        <w:rPr>
          <w:spacing w:val="-6"/>
          <w:sz w:val="22"/>
        </w:rPr>
        <w:t> </w:t>
      </w:r>
      <w:r>
        <w:rPr>
          <w:sz w:val="22"/>
        </w:rPr>
        <w:t>components</w:t>
      </w:r>
      <w:r>
        <w:rPr>
          <w:spacing w:val="-4"/>
          <w:sz w:val="22"/>
        </w:rPr>
        <w:t> </w:t>
      </w:r>
      <w:r>
        <w:rPr>
          <w:sz w:val="22"/>
        </w:rPr>
        <w:t>(Gantt</w:t>
      </w:r>
      <w:r>
        <w:rPr>
          <w:spacing w:val="-5"/>
          <w:sz w:val="22"/>
        </w:rPr>
        <w:t> </w:t>
      </w:r>
      <w:r>
        <w:rPr>
          <w:sz w:val="22"/>
        </w:rPr>
        <w:t>chart</w:t>
      </w:r>
      <w:r>
        <w:rPr>
          <w:spacing w:val="-5"/>
          <w:sz w:val="22"/>
        </w:rPr>
        <w:t> </w:t>
      </w:r>
      <w:r>
        <w:rPr>
          <w:sz w:val="22"/>
        </w:rPr>
        <w:t>or</w:t>
      </w:r>
      <w:r>
        <w:rPr>
          <w:spacing w:val="-2"/>
          <w:sz w:val="22"/>
        </w:rPr>
        <w:t> similar);</w:t>
      </w:r>
    </w:p>
    <w:p>
      <w:pPr>
        <w:pStyle w:val="ListParagraph"/>
        <w:numPr>
          <w:ilvl w:val="2"/>
          <w:numId w:val="27"/>
        </w:numPr>
        <w:tabs>
          <w:tab w:pos="951" w:val="left" w:leader="none"/>
          <w:tab w:pos="952" w:val="left" w:leader="none"/>
        </w:tabs>
        <w:spacing w:line="240" w:lineRule="auto" w:before="199" w:after="0"/>
        <w:ind w:left="951" w:right="0" w:hanging="351"/>
        <w:jc w:val="left"/>
        <w:rPr>
          <w:sz w:val="22"/>
        </w:rPr>
      </w:pPr>
      <w:r>
        <w:rPr>
          <w:sz w:val="22"/>
        </w:rPr>
        <w:t>graphical</w:t>
      </w:r>
      <w:r>
        <w:rPr>
          <w:spacing w:val="-6"/>
          <w:sz w:val="22"/>
        </w:rPr>
        <w:t> </w:t>
      </w:r>
      <w:r>
        <w:rPr>
          <w:sz w:val="22"/>
        </w:rPr>
        <w:t>presentation</w:t>
      </w:r>
      <w:r>
        <w:rPr>
          <w:spacing w:val="-7"/>
          <w:sz w:val="22"/>
        </w:rPr>
        <w:t> </w:t>
      </w:r>
      <w:r>
        <w:rPr>
          <w:sz w:val="22"/>
        </w:rPr>
        <w:t>of</w:t>
      </w:r>
      <w:r>
        <w:rPr>
          <w:spacing w:val="-3"/>
          <w:sz w:val="22"/>
        </w:rPr>
        <w:t> </w:t>
      </w:r>
      <w:r>
        <w:rPr>
          <w:sz w:val="22"/>
        </w:rPr>
        <w:t>the</w:t>
      </w:r>
      <w:r>
        <w:rPr>
          <w:spacing w:val="-3"/>
          <w:sz w:val="22"/>
        </w:rPr>
        <w:t> </w:t>
      </w:r>
      <w:r>
        <w:rPr>
          <w:sz w:val="22"/>
        </w:rPr>
        <w:t>components</w:t>
      </w:r>
      <w:r>
        <w:rPr>
          <w:spacing w:val="-6"/>
          <w:sz w:val="22"/>
        </w:rPr>
        <w:t> </w:t>
      </w:r>
      <w:r>
        <w:rPr>
          <w:sz w:val="22"/>
        </w:rPr>
        <w:t>showing</w:t>
      </w:r>
      <w:r>
        <w:rPr>
          <w:spacing w:val="-4"/>
          <w:sz w:val="22"/>
        </w:rPr>
        <w:t> </w:t>
      </w:r>
      <w:r>
        <w:rPr>
          <w:sz w:val="22"/>
        </w:rPr>
        <w:t>how</w:t>
      </w:r>
      <w:r>
        <w:rPr>
          <w:spacing w:val="-6"/>
          <w:sz w:val="22"/>
        </w:rPr>
        <w:t> </w:t>
      </w:r>
      <w:r>
        <w:rPr>
          <w:sz w:val="22"/>
        </w:rPr>
        <w:t>they</w:t>
      </w:r>
      <w:r>
        <w:rPr>
          <w:spacing w:val="-4"/>
          <w:sz w:val="22"/>
        </w:rPr>
        <w:t> </w:t>
      </w:r>
      <w:r>
        <w:rPr>
          <w:sz w:val="22"/>
        </w:rPr>
        <w:t>inter-relate</w:t>
      </w:r>
      <w:r>
        <w:rPr>
          <w:spacing w:val="-6"/>
          <w:sz w:val="22"/>
        </w:rPr>
        <w:t> </w:t>
      </w:r>
      <w:r>
        <w:rPr>
          <w:sz w:val="22"/>
        </w:rPr>
        <w:t>(Pert</w:t>
      </w:r>
      <w:r>
        <w:rPr>
          <w:spacing w:val="-5"/>
          <w:sz w:val="22"/>
        </w:rPr>
        <w:t> </w:t>
      </w:r>
      <w:r>
        <w:rPr>
          <w:sz w:val="22"/>
        </w:rPr>
        <w:t>chart</w:t>
      </w:r>
      <w:r>
        <w:rPr>
          <w:spacing w:val="-3"/>
          <w:sz w:val="22"/>
        </w:rPr>
        <w:t> </w:t>
      </w:r>
      <w:r>
        <w:rPr>
          <w:sz w:val="22"/>
        </w:rPr>
        <w:t>or</w:t>
      </w:r>
      <w:r>
        <w:rPr>
          <w:spacing w:val="-5"/>
          <w:sz w:val="22"/>
        </w:rPr>
        <w:t> </w:t>
      </w:r>
      <w:r>
        <w:rPr>
          <w:spacing w:val="-2"/>
          <w:sz w:val="22"/>
        </w:rPr>
        <w:t>similar).</w:t>
      </w:r>
    </w:p>
    <w:p>
      <w:pPr>
        <w:pStyle w:val="ListParagraph"/>
        <w:numPr>
          <w:ilvl w:val="2"/>
          <w:numId w:val="27"/>
        </w:numPr>
        <w:tabs>
          <w:tab w:pos="951" w:val="left" w:leader="none"/>
          <w:tab w:pos="952" w:val="left" w:leader="none"/>
        </w:tabs>
        <w:spacing w:line="240" w:lineRule="auto" w:before="202" w:after="0"/>
        <w:ind w:left="951" w:right="0" w:hanging="352"/>
        <w:jc w:val="left"/>
        <w:rPr>
          <w:sz w:val="22"/>
        </w:rPr>
      </w:pPr>
      <w:r>
        <w:rPr>
          <w:sz w:val="22"/>
        </w:rPr>
        <w:t>detailed</w:t>
      </w:r>
      <w:r>
        <w:rPr>
          <w:spacing w:val="-7"/>
          <w:sz w:val="22"/>
        </w:rPr>
        <w:t> </w:t>
      </w:r>
      <w:r>
        <w:rPr>
          <w:sz w:val="22"/>
        </w:rPr>
        <w:t>work</w:t>
      </w:r>
      <w:r>
        <w:rPr>
          <w:spacing w:val="-4"/>
          <w:sz w:val="22"/>
        </w:rPr>
        <w:t> </w:t>
      </w:r>
      <w:r>
        <w:rPr>
          <w:sz w:val="22"/>
        </w:rPr>
        <w:t>description,</w:t>
      </w:r>
      <w:r>
        <w:rPr>
          <w:spacing w:val="-5"/>
          <w:sz w:val="22"/>
        </w:rPr>
        <w:t> </w:t>
      </w:r>
      <w:r>
        <w:rPr>
          <w:spacing w:val="-4"/>
          <w:sz w:val="22"/>
        </w:rPr>
        <w:t>i.e.:</w:t>
      </w:r>
    </w:p>
    <w:p>
      <w:pPr>
        <w:pStyle w:val="ListParagraph"/>
        <w:numPr>
          <w:ilvl w:val="0"/>
          <w:numId w:val="31"/>
        </w:numPr>
        <w:tabs>
          <w:tab w:pos="1225" w:val="left" w:leader="none"/>
        </w:tabs>
        <w:spacing w:line="240" w:lineRule="auto" w:before="198" w:after="0"/>
        <w:ind w:left="1224" w:right="0" w:hanging="358"/>
        <w:jc w:val="left"/>
        <w:rPr>
          <w:sz w:val="22"/>
        </w:rPr>
      </w:pPr>
      <w:r>
        <w:rPr>
          <w:sz w:val="22"/>
        </w:rPr>
        <w:t>a</w:t>
      </w:r>
      <w:r>
        <w:rPr>
          <w:spacing w:val="-3"/>
          <w:sz w:val="22"/>
        </w:rPr>
        <w:t> </w:t>
      </w:r>
      <w:r>
        <w:rPr>
          <w:sz w:val="22"/>
        </w:rPr>
        <w:t>list</w:t>
      </w:r>
      <w:r>
        <w:rPr>
          <w:spacing w:val="-5"/>
          <w:sz w:val="22"/>
        </w:rPr>
        <w:t> </w:t>
      </w:r>
      <w:r>
        <w:rPr>
          <w:sz w:val="22"/>
        </w:rPr>
        <w:t>of</w:t>
      </w:r>
      <w:r>
        <w:rPr>
          <w:spacing w:val="-2"/>
          <w:sz w:val="22"/>
        </w:rPr>
        <w:t> </w:t>
      </w:r>
      <w:r>
        <w:rPr>
          <w:sz w:val="22"/>
        </w:rPr>
        <w:t>work</w:t>
      </w:r>
      <w:r>
        <w:rPr>
          <w:spacing w:val="-5"/>
          <w:sz w:val="22"/>
        </w:rPr>
        <w:t> </w:t>
      </w:r>
      <w:r>
        <w:rPr>
          <w:sz w:val="22"/>
        </w:rPr>
        <w:t>packages</w:t>
      </w:r>
      <w:r>
        <w:rPr>
          <w:spacing w:val="-3"/>
          <w:sz w:val="22"/>
        </w:rPr>
        <w:t> </w:t>
      </w:r>
      <w:r>
        <w:rPr>
          <w:sz w:val="22"/>
        </w:rPr>
        <w:t>(table</w:t>
      </w:r>
      <w:r>
        <w:rPr>
          <w:spacing w:val="-2"/>
          <w:sz w:val="22"/>
        </w:rPr>
        <w:t> 3.1a);</w:t>
      </w:r>
    </w:p>
    <w:p>
      <w:pPr>
        <w:pStyle w:val="ListParagraph"/>
        <w:numPr>
          <w:ilvl w:val="0"/>
          <w:numId w:val="31"/>
        </w:numPr>
        <w:tabs>
          <w:tab w:pos="1226" w:val="left" w:leader="none"/>
        </w:tabs>
        <w:spacing w:line="240" w:lineRule="auto" w:before="195" w:after="0"/>
        <w:ind w:left="1225" w:right="0" w:hanging="359"/>
        <w:jc w:val="left"/>
        <w:rPr>
          <w:sz w:val="22"/>
        </w:rPr>
      </w:pPr>
      <w:r>
        <w:rPr>
          <w:sz w:val="22"/>
        </w:rPr>
        <w:t>a</w:t>
      </w:r>
      <w:r>
        <w:rPr>
          <w:spacing w:val="-4"/>
          <w:sz w:val="22"/>
        </w:rPr>
        <w:t> </w:t>
      </w:r>
      <w:r>
        <w:rPr>
          <w:sz w:val="22"/>
        </w:rPr>
        <w:t>description</w:t>
      </w:r>
      <w:r>
        <w:rPr>
          <w:spacing w:val="-4"/>
          <w:sz w:val="22"/>
        </w:rPr>
        <w:t> </w:t>
      </w:r>
      <w:r>
        <w:rPr>
          <w:sz w:val="22"/>
        </w:rPr>
        <w:t>of</w:t>
      </w:r>
      <w:r>
        <w:rPr>
          <w:spacing w:val="-3"/>
          <w:sz w:val="22"/>
        </w:rPr>
        <w:t> </w:t>
      </w:r>
      <w:r>
        <w:rPr>
          <w:sz w:val="22"/>
        </w:rPr>
        <w:t>each</w:t>
      </w:r>
      <w:r>
        <w:rPr>
          <w:spacing w:val="-5"/>
          <w:sz w:val="22"/>
        </w:rPr>
        <w:t> </w:t>
      </w:r>
      <w:r>
        <w:rPr>
          <w:sz w:val="22"/>
        </w:rPr>
        <w:t>work</w:t>
      </w:r>
      <w:r>
        <w:rPr>
          <w:spacing w:val="-5"/>
          <w:sz w:val="22"/>
        </w:rPr>
        <w:t> </w:t>
      </w:r>
      <w:r>
        <w:rPr>
          <w:sz w:val="22"/>
        </w:rPr>
        <w:t>package</w:t>
      </w:r>
      <w:r>
        <w:rPr>
          <w:spacing w:val="-3"/>
          <w:sz w:val="22"/>
        </w:rPr>
        <w:t> </w:t>
      </w:r>
      <w:r>
        <w:rPr>
          <w:sz w:val="22"/>
        </w:rPr>
        <w:t>(table</w:t>
      </w:r>
      <w:r>
        <w:rPr>
          <w:spacing w:val="-4"/>
          <w:sz w:val="22"/>
        </w:rPr>
        <w:t> </w:t>
      </w:r>
      <w:r>
        <w:rPr>
          <w:spacing w:val="-2"/>
          <w:sz w:val="22"/>
        </w:rPr>
        <w:t>3.1b);</w:t>
      </w:r>
    </w:p>
    <w:p>
      <w:pPr>
        <w:pStyle w:val="ListParagraph"/>
        <w:numPr>
          <w:ilvl w:val="0"/>
          <w:numId w:val="31"/>
        </w:numPr>
        <w:tabs>
          <w:tab w:pos="1226" w:val="left" w:leader="none"/>
        </w:tabs>
        <w:spacing w:line="240" w:lineRule="auto" w:before="192" w:after="0"/>
        <w:ind w:left="1225" w:right="0" w:hanging="359"/>
        <w:jc w:val="left"/>
        <w:rPr>
          <w:sz w:val="22"/>
        </w:rPr>
      </w:pPr>
      <w:r>
        <w:rPr>
          <w:sz w:val="22"/>
        </w:rPr>
        <w:t>a</w:t>
      </w:r>
      <w:r>
        <w:rPr>
          <w:spacing w:val="-4"/>
          <w:sz w:val="22"/>
        </w:rPr>
        <w:t> </w:t>
      </w:r>
      <w:r>
        <w:rPr>
          <w:sz w:val="22"/>
        </w:rPr>
        <w:t>list</w:t>
      </w:r>
      <w:r>
        <w:rPr>
          <w:spacing w:val="-6"/>
          <w:sz w:val="22"/>
        </w:rPr>
        <w:t> </w:t>
      </w:r>
      <w:r>
        <w:rPr>
          <w:sz w:val="22"/>
        </w:rPr>
        <w:t>of</w:t>
      </w:r>
      <w:r>
        <w:rPr>
          <w:spacing w:val="-3"/>
          <w:sz w:val="22"/>
        </w:rPr>
        <w:t> </w:t>
      </w:r>
      <w:r>
        <w:rPr>
          <w:sz w:val="22"/>
        </w:rPr>
        <w:t>deliverables</w:t>
      </w:r>
      <w:r>
        <w:rPr>
          <w:spacing w:val="-4"/>
          <w:sz w:val="22"/>
        </w:rPr>
        <w:t> </w:t>
      </w:r>
      <w:r>
        <w:rPr>
          <w:sz w:val="22"/>
        </w:rPr>
        <w:t>(table</w:t>
      </w:r>
      <w:r>
        <w:rPr>
          <w:spacing w:val="-5"/>
          <w:sz w:val="22"/>
        </w:rPr>
        <w:t> </w:t>
      </w:r>
      <w:r>
        <w:rPr>
          <w:spacing w:val="-2"/>
          <w:sz w:val="22"/>
        </w:rPr>
        <w:t>3.1c);</w:t>
      </w:r>
    </w:p>
    <w:p>
      <w:pPr>
        <w:spacing w:line="247" w:lineRule="auto" w:before="192"/>
        <w:ind w:left="2391" w:right="245" w:hanging="360"/>
        <w:jc w:val="both"/>
        <w:rPr>
          <w:i/>
          <w:sz w:val="22"/>
        </w:rPr>
      </w:pPr>
      <w:r>
        <w:rPr/>
        <w:drawing>
          <wp:inline distT="0" distB="0" distL="0" distR="0">
            <wp:extent cx="114300" cy="114299"/>
            <wp:effectExtent l="0" t="0" r="0" b="0"/>
            <wp:docPr id="355" name="image19.png" descr="*"/>
            <wp:cNvGraphicFramePr>
              <a:graphicFrameLocks noChangeAspect="1"/>
            </wp:cNvGraphicFramePr>
            <a:graphic>
              <a:graphicData uri="http://schemas.openxmlformats.org/drawingml/2006/picture">
                <pic:pic>
                  <pic:nvPicPr>
                    <pic:cNvPr id="356"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sz w:val="20"/>
        </w:rPr>
        <w:t> </w:t>
      </w:r>
      <w:r>
        <w:rPr>
          <w:i/>
          <w:sz w:val="22"/>
        </w:rPr>
        <w:t>Give full</w:t>
      </w:r>
      <w:r>
        <w:rPr>
          <w:i/>
          <w:spacing w:val="-2"/>
          <w:sz w:val="22"/>
        </w:rPr>
        <w:t> </w:t>
      </w:r>
      <w:r>
        <w:rPr>
          <w:i/>
          <w:sz w:val="22"/>
        </w:rPr>
        <w:t>details.</w:t>
      </w:r>
      <w:r>
        <w:rPr>
          <w:i/>
          <w:spacing w:val="-2"/>
          <w:sz w:val="22"/>
        </w:rPr>
        <w:t> </w:t>
      </w:r>
      <w:r>
        <w:rPr>
          <w:i/>
          <w:sz w:val="22"/>
        </w:rPr>
        <w:t>Base</w:t>
      </w:r>
      <w:r>
        <w:rPr>
          <w:i/>
          <w:spacing w:val="-2"/>
          <w:sz w:val="22"/>
        </w:rPr>
        <w:t> </w:t>
      </w:r>
      <w:r>
        <w:rPr>
          <w:i/>
          <w:sz w:val="22"/>
        </w:rPr>
        <w:t>your</w:t>
      </w:r>
      <w:r>
        <w:rPr>
          <w:i/>
          <w:spacing w:val="-3"/>
          <w:sz w:val="22"/>
        </w:rPr>
        <w:t> </w:t>
      </w:r>
      <w:r>
        <w:rPr>
          <w:i/>
          <w:sz w:val="22"/>
        </w:rPr>
        <w:t>account on the</w:t>
      </w:r>
      <w:r>
        <w:rPr>
          <w:i/>
          <w:spacing w:val="-2"/>
          <w:sz w:val="22"/>
        </w:rPr>
        <w:t> </w:t>
      </w:r>
      <w:r>
        <w:rPr>
          <w:i/>
          <w:sz w:val="22"/>
        </w:rPr>
        <w:t>logical structure</w:t>
      </w:r>
      <w:r>
        <w:rPr>
          <w:i/>
          <w:spacing w:val="-2"/>
          <w:sz w:val="22"/>
        </w:rPr>
        <w:t> </w:t>
      </w:r>
      <w:r>
        <w:rPr>
          <w:i/>
          <w:sz w:val="22"/>
        </w:rPr>
        <w:t>of</w:t>
      </w:r>
      <w:r>
        <w:rPr>
          <w:i/>
          <w:spacing w:val="-2"/>
          <w:sz w:val="22"/>
        </w:rPr>
        <w:t> </w:t>
      </w:r>
      <w:r>
        <w:rPr>
          <w:i/>
          <w:sz w:val="22"/>
        </w:rPr>
        <w:t>the project</w:t>
      </w:r>
      <w:r>
        <w:rPr>
          <w:i/>
          <w:spacing w:val="-1"/>
          <w:sz w:val="22"/>
        </w:rPr>
        <w:t> </w:t>
      </w:r>
      <w:r>
        <w:rPr>
          <w:i/>
          <w:sz w:val="22"/>
        </w:rPr>
        <w:t>and</w:t>
      </w:r>
      <w:r>
        <w:rPr>
          <w:i/>
          <w:spacing w:val="-3"/>
          <w:sz w:val="22"/>
        </w:rPr>
        <w:t> </w:t>
      </w:r>
      <w:r>
        <w:rPr>
          <w:i/>
          <w:sz w:val="22"/>
        </w:rPr>
        <w:t>the</w:t>
      </w:r>
      <w:r>
        <w:rPr>
          <w:i/>
          <w:spacing w:val="-2"/>
          <w:sz w:val="22"/>
        </w:rPr>
        <w:t> </w:t>
      </w:r>
      <w:r>
        <w:rPr>
          <w:i/>
          <w:sz w:val="22"/>
        </w:rPr>
        <w:t>stages</w:t>
      </w:r>
      <w:r>
        <w:rPr>
          <w:i/>
          <w:spacing w:val="-1"/>
          <w:sz w:val="22"/>
        </w:rPr>
        <w:t> </w:t>
      </w:r>
      <w:r>
        <w:rPr>
          <w:i/>
          <w:sz w:val="22"/>
        </w:rPr>
        <w:t>in</w:t>
      </w:r>
      <w:r>
        <w:rPr>
          <w:i/>
          <w:sz w:val="22"/>
        </w:rPr>
        <w:t> which it is to be carried out. The number of work packages should be proportionate to the scale and complexity of the project.</w:t>
      </w:r>
    </w:p>
    <w:p>
      <w:pPr>
        <w:pStyle w:val="BodyText"/>
        <w:spacing w:before="4"/>
        <w:rPr>
          <w:i/>
          <w:sz w:val="16"/>
        </w:rPr>
      </w:pPr>
    </w:p>
    <w:p>
      <w:pPr>
        <w:spacing w:line="247" w:lineRule="auto" w:before="1"/>
        <w:ind w:left="2391" w:right="246" w:hanging="360"/>
        <w:jc w:val="both"/>
        <w:rPr>
          <w:i/>
          <w:sz w:val="22"/>
        </w:rPr>
      </w:pPr>
      <w:r>
        <w:rPr/>
        <w:drawing>
          <wp:inline distT="0" distB="0" distL="0" distR="0">
            <wp:extent cx="114300" cy="114300"/>
            <wp:effectExtent l="0" t="0" r="0" b="0"/>
            <wp:docPr id="357" name="image19.png" descr="*"/>
            <wp:cNvGraphicFramePr>
              <a:graphicFrameLocks noChangeAspect="1"/>
            </wp:cNvGraphicFramePr>
            <a:graphic>
              <a:graphicData uri="http://schemas.openxmlformats.org/drawingml/2006/picture">
                <pic:pic>
                  <pic:nvPicPr>
                    <pic:cNvPr id="358" name="image19.png"/>
                    <pic:cNvPicPr/>
                  </pic:nvPicPr>
                  <pic:blipFill>
                    <a:blip r:embed="rId63" cstate="print"/>
                    <a:stretch>
                      <a:fillRect/>
                    </a:stretch>
                  </pic:blipFill>
                  <pic:spPr>
                    <a:xfrm>
                      <a:off x="0" y="0"/>
                      <a:ext cx="114300" cy="114300"/>
                    </a:xfrm>
                    <a:prstGeom prst="rect">
                      <a:avLst/>
                    </a:prstGeom>
                  </pic:spPr>
                </pic:pic>
              </a:graphicData>
            </a:graphic>
          </wp:inline>
        </w:drawing>
      </w:r>
      <w:r>
        <w:rPr/>
      </w:r>
      <w:r>
        <w:rPr>
          <w:rFonts w:ascii="Times New Roman"/>
          <w:spacing w:val="80"/>
          <w:sz w:val="20"/>
        </w:rPr>
        <w:t> </w:t>
      </w:r>
      <w:r>
        <w:rPr>
          <w:i/>
          <w:sz w:val="22"/>
        </w:rPr>
        <w:t>You should give enough detail in each work package to justify the proposed resources to</w:t>
      </w:r>
      <w:r>
        <w:rPr>
          <w:i/>
          <w:spacing w:val="80"/>
          <w:sz w:val="22"/>
        </w:rPr>
        <w:t> </w:t>
      </w:r>
      <w:r>
        <w:rPr>
          <w:i/>
          <w:sz w:val="22"/>
        </w:rPr>
        <w:t>be allocated and also quantified information so that progress can be monitored, including by the Commission</w:t>
      </w:r>
    </w:p>
    <w:p>
      <w:pPr>
        <w:pStyle w:val="BodyText"/>
        <w:spacing w:before="4"/>
        <w:rPr>
          <w:i/>
          <w:sz w:val="16"/>
        </w:rPr>
      </w:pPr>
    </w:p>
    <w:p>
      <w:pPr>
        <w:spacing w:line="247" w:lineRule="auto" w:before="0"/>
        <w:ind w:left="2391" w:right="245" w:hanging="360"/>
        <w:jc w:val="both"/>
        <w:rPr>
          <w:i/>
          <w:sz w:val="22"/>
        </w:rPr>
      </w:pPr>
      <w:r>
        <w:rPr/>
        <w:drawing>
          <wp:inline distT="0" distB="0" distL="0" distR="0">
            <wp:extent cx="114300" cy="114299"/>
            <wp:effectExtent l="0" t="0" r="0" b="0"/>
            <wp:docPr id="359" name="image19.png" descr="*"/>
            <wp:cNvGraphicFramePr>
              <a:graphicFrameLocks noChangeAspect="1"/>
            </wp:cNvGraphicFramePr>
            <a:graphic>
              <a:graphicData uri="http://schemas.openxmlformats.org/drawingml/2006/picture">
                <pic:pic>
                  <pic:nvPicPr>
                    <pic:cNvPr id="360"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40"/>
          <w:sz w:val="20"/>
        </w:rPr>
        <w:t> </w:t>
      </w:r>
      <w:r>
        <w:rPr>
          <w:i/>
          <w:sz w:val="22"/>
        </w:rPr>
        <w:t>Resources assigned to work packages should be in line with their objectives and</w:t>
      </w:r>
      <w:r>
        <w:rPr>
          <w:i/>
          <w:sz w:val="22"/>
        </w:rPr>
        <w:t> deliverables.</w:t>
      </w:r>
      <w:r>
        <w:rPr>
          <w:i/>
          <w:spacing w:val="-3"/>
          <w:sz w:val="22"/>
        </w:rPr>
        <w:t> </w:t>
      </w:r>
      <w:r>
        <w:rPr>
          <w:i/>
          <w:sz w:val="22"/>
        </w:rPr>
        <w:t>You</w:t>
      </w:r>
      <w:r>
        <w:rPr>
          <w:i/>
          <w:spacing w:val="-1"/>
          <w:sz w:val="22"/>
        </w:rPr>
        <w:t> </w:t>
      </w:r>
      <w:r>
        <w:rPr>
          <w:i/>
          <w:sz w:val="22"/>
        </w:rPr>
        <w:t>are advised</w:t>
      </w:r>
      <w:r>
        <w:rPr>
          <w:i/>
          <w:spacing w:val="-1"/>
          <w:sz w:val="22"/>
        </w:rPr>
        <w:t> </w:t>
      </w:r>
      <w:r>
        <w:rPr>
          <w:i/>
          <w:sz w:val="22"/>
        </w:rPr>
        <w:t>to</w:t>
      </w:r>
      <w:r>
        <w:rPr>
          <w:i/>
          <w:spacing w:val="-1"/>
          <w:sz w:val="22"/>
        </w:rPr>
        <w:t> </w:t>
      </w:r>
      <w:r>
        <w:rPr>
          <w:i/>
          <w:sz w:val="22"/>
        </w:rPr>
        <w:t>include a</w:t>
      </w:r>
      <w:r>
        <w:rPr>
          <w:i/>
          <w:spacing w:val="-1"/>
          <w:sz w:val="22"/>
        </w:rPr>
        <w:t> </w:t>
      </w:r>
      <w:r>
        <w:rPr>
          <w:i/>
          <w:sz w:val="22"/>
        </w:rPr>
        <w:t>distinct</w:t>
      </w:r>
      <w:r>
        <w:rPr>
          <w:i/>
          <w:spacing w:val="-2"/>
          <w:sz w:val="22"/>
        </w:rPr>
        <w:t> </w:t>
      </w:r>
      <w:r>
        <w:rPr>
          <w:i/>
          <w:sz w:val="22"/>
        </w:rPr>
        <w:t>work package on</w:t>
      </w:r>
      <w:r>
        <w:rPr>
          <w:i/>
          <w:spacing w:val="-1"/>
          <w:sz w:val="22"/>
        </w:rPr>
        <w:t> </w:t>
      </w:r>
      <w:r>
        <w:rPr>
          <w:i/>
          <w:sz w:val="22"/>
        </w:rPr>
        <w:t>‘project</w:t>
      </w:r>
      <w:r>
        <w:rPr>
          <w:i/>
          <w:spacing w:val="-2"/>
          <w:sz w:val="22"/>
        </w:rPr>
        <w:t> </w:t>
      </w:r>
      <w:r>
        <w:rPr>
          <w:i/>
          <w:sz w:val="22"/>
        </w:rPr>
        <w:t>management’, and to give due visibility in the work plan to ‘data management’ ‘dissemination and exploitation’ and ‘communication activities’, either with distinct tasks or distinct work </w:t>
      </w:r>
      <w:r>
        <w:rPr>
          <w:i/>
          <w:spacing w:val="-2"/>
          <w:sz w:val="22"/>
        </w:rPr>
        <w:t>packages.</w:t>
      </w:r>
    </w:p>
    <w:p>
      <w:pPr>
        <w:pStyle w:val="BodyText"/>
        <w:spacing w:before="3"/>
        <w:rPr>
          <w:i/>
          <w:sz w:val="16"/>
        </w:rPr>
      </w:pPr>
    </w:p>
    <w:p>
      <w:pPr>
        <w:spacing w:line="247" w:lineRule="auto" w:before="0"/>
        <w:ind w:left="2391" w:right="243" w:hanging="360"/>
        <w:jc w:val="both"/>
        <w:rPr>
          <w:i/>
          <w:sz w:val="22"/>
        </w:rPr>
      </w:pPr>
      <w:r>
        <w:rPr/>
        <w:drawing>
          <wp:inline distT="0" distB="0" distL="0" distR="0">
            <wp:extent cx="114300" cy="114299"/>
            <wp:effectExtent l="0" t="0" r="0" b="0"/>
            <wp:docPr id="361" name="image19.png" descr="*"/>
            <wp:cNvGraphicFramePr>
              <a:graphicFrameLocks noChangeAspect="1"/>
            </wp:cNvGraphicFramePr>
            <a:graphic>
              <a:graphicData uri="http://schemas.openxmlformats.org/drawingml/2006/picture">
                <pic:pic>
                  <pic:nvPicPr>
                    <pic:cNvPr id="362"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hAnsi="Times New Roman"/>
          <w:spacing w:val="80"/>
          <w:sz w:val="20"/>
        </w:rPr>
        <w:t> </w:t>
      </w:r>
      <w:r>
        <w:rPr>
          <w:i/>
          <w:sz w:val="22"/>
        </w:rPr>
        <w:t>You will be required to update the ‘plan for the dissemination and exploitation of results</w:t>
      </w:r>
      <w:r>
        <w:rPr>
          <w:i/>
          <w:sz w:val="22"/>
        </w:rPr>
        <w:t> including communication activities’, and a ‘data management plan’, (this does not apply</w:t>
      </w:r>
      <w:r>
        <w:rPr>
          <w:i/>
          <w:spacing w:val="40"/>
          <w:sz w:val="22"/>
        </w:rPr>
        <w:t> </w:t>
      </w:r>
      <w:r>
        <w:rPr>
          <w:i/>
          <w:sz w:val="22"/>
        </w:rPr>
        <w:t>to topics where a plan was not required.) This should include a record of activities related to dissemination and exploitation that have been undertaken and those still planned.</w:t>
      </w:r>
    </w:p>
    <w:p>
      <w:pPr>
        <w:pStyle w:val="BodyText"/>
        <w:spacing w:before="4"/>
        <w:rPr>
          <w:i/>
          <w:sz w:val="16"/>
        </w:rPr>
      </w:pPr>
    </w:p>
    <w:p>
      <w:pPr>
        <w:spacing w:line="247" w:lineRule="auto" w:before="0"/>
        <w:ind w:left="2391" w:right="244" w:hanging="360"/>
        <w:jc w:val="both"/>
        <w:rPr>
          <w:i/>
          <w:sz w:val="22"/>
        </w:rPr>
      </w:pPr>
      <w:r>
        <w:rPr/>
        <w:drawing>
          <wp:inline distT="0" distB="0" distL="0" distR="0">
            <wp:extent cx="114300" cy="114299"/>
            <wp:effectExtent l="0" t="0" r="0" b="0"/>
            <wp:docPr id="363" name="image19.png" descr="*"/>
            <wp:cNvGraphicFramePr>
              <a:graphicFrameLocks noChangeAspect="1"/>
            </wp:cNvGraphicFramePr>
            <a:graphic>
              <a:graphicData uri="http://schemas.openxmlformats.org/drawingml/2006/picture">
                <pic:pic>
                  <pic:nvPicPr>
                    <pic:cNvPr id="364" name="image19.png"/>
                    <pic:cNvPicPr/>
                  </pic:nvPicPr>
                  <pic:blipFill>
                    <a:blip r:embed="rId63" cstate="print"/>
                    <a:stretch>
                      <a:fillRect/>
                    </a:stretch>
                  </pic:blipFill>
                  <pic:spPr>
                    <a:xfrm>
                      <a:off x="0" y="0"/>
                      <a:ext cx="114300" cy="114299"/>
                    </a:xfrm>
                    <a:prstGeom prst="rect">
                      <a:avLst/>
                    </a:prstGeom>
                  </pic:spPr>
                </pic:pic>
              </a:graphicData>
            </a:graphic>
          </wp:inline>
        </w:drawing>
      </w:r>
      <w:r>
        <w:rPr/>
      </w:r>
      <w:r>
        <w:rPr>
          <w:rFonts w:ascii="Times New Roman"/>
          <w:spacing w:val="80"/>
          <w:sz w:val="20"/>
        </w:rPr>
        <w:t> </w:t>
      </w:r>
      <w:r>
        <w:rPr>
          <w:i/>
          <w:sz w:val="22"/>
        </w:rPr>
        <w:t>Please</w:t>
      </w:r>
      <w:r>
        <w:rPr>
          <w:i/>
          <w:spacing w:val="-1"/>
          <w:sz w:val="22"/>
        </w:rPr>
        <w:t> </w:t>
      </w:r>
      <w:r>
        <w:rPr>
          <w:i/>
          <w:sz w:val="22"/>
        </w:rPr>
        <w:t>make</w:t>
      </w:r>
      <w:r>
        <w:rPr>
          <w:i/>
          <w:spacing w:val="-1"/>
          <w:sz w:val="22"/>
        </w:rPr>
        <w:t> </w:t>
      </w:r>
      <w:r>
        <w:rPr>
          <w:i/>
          <w:sz w:val="22"/>
        </w:rPr>
        <w:t>sure</w:t>
      </w:r>
      <w:r>
        <w:rPr>
          <w:i/>
          <w:spacing w:val="-1"/>
          <w:sz w:val="22"/>
        </w:rPr>
        <w:t> </w:t>
      </w:r>
      <w:r>
        <w:rPr>
          <w:i/>
          <w:sz w:val="22"/>
        </w:rPr>
        <w:t>the information in this section matches the costs as stated</w:t>
      </w:r>
      <w:r>
        <w:rPr>
          <w:i/>
          <w:spacing w:val="-2"/>
          <w:sz w:val="22"/>
        </w:rPr>
        <w:t> </w:t>
      </w:r>
      <w:r>
        <w:rPr>
          <w:i/>
          <w:sz w:val="22"/>
        </w:rPr>
        <w:t>in the budget</w:t>
      </w:r>
      <w:r>
        <w:rPr>
          <w:i/>
          <w:sz w:val="22"/>
        </w:rPr>
        <w:t> table in section 3 of the application forms, and the number of person months, shown in</w:t>
      </w:r>
      <w:r>
        <w:rPr>
          <w:i/>
          <w:spacing w:val="40"/>
          <w:sz w:val="22"/>
        </w:rPr>
        <w:t> </w:t>
      </w:r>
      <w:r>
        <w:rPr>
          <w:i/>
          <w:sz w:val="22"/>
        </w:rPr>
        <w:t>the detailed work package descriptions.</w:t>
      </w:r>
    </w:p>
    <w:p>
      <w:pPr>
        <w:pStyle w:val="BodyText"/>
        <w:spacing w:before="5"/>
        <w:rPr>
          <w:i/>
          <w:sz w:val="16"/>
        </w:rPr>
      </w:pPr>
    </w:p>
    <w:p>
      <w:pPr>
        <w:pStyle w:val="ListParagraph"/>
        <w:numPr>
          <w:ilvl w:val="2"/>
          <w:numId w:val="27"/>
        </w:numPr>
        <w:tabs>
          <w:tab w:pos="953" w:val="left" w:leader="none"/>
          <w:tab w:pos="954" w:val="left" w:leader="none"/>
        </w:tabs>
        <w:spacing w:line="240" w:lineRule="auto" w:before="0" w:after="0"/>
        <w:ind w:left="953" w:right="0" w:hanging="353"/>
        <w:jc w:val="left"/>
        <w:rPr>
          <w:sz w:val="22"/>
        </w:rPr>
      </w:pPr>
      <w:r>
        <w:rPr>
          <w:sz w:val="22"/>
        </w:rPr>
        <w:t>a</w:t>
      </w:r>
      <w:r>
        <w:rPr>
          <w:spacing w:val="-3"/>
          <w:sz w:val="22"/>
        </w:rPr>
        <w:t> </w:t>
      </w:r>
      <w:r>
        <w:rPr>
          <w:sz w:val="22"/>
        </w:rPr>
        <w:t>list</w:t>
      </w:r>
      <w:r>
        <w:rPr>
          <w:spacing w:val="-3"/>
          <w:sz w:val="22"/>
        </w:rPr>
        <w:t> </w:t>
      </w:r>
      <w:r>
        <w:rPr>
          <w:sz w:val="22"/>
        </w:rPr>
        <w:t>of</w:t>
      </w:r>
      <w:r>
        <w:rPr>
          <w:spacing w:val="-4"/>
          <w:sz w:val="22"/>
        </w:rPr>
        <w:t> </w:t>
      </w:r>
      <w:r>
        <w:rPr>
          <w:sz w:val="22"/>
        </w:rPr>
        <w:t>milestones</w:t>
      </w:r>
      <w:r>
        <w:rPr>
          <w:spacing w:val="-4"/>
          <w:sz w:val="22"/>
        </w:rPr>
        <w:t> </w:t>
      </w:r>
      <w:r>
        <w:rPr>
          <w:sz w:val="22"/>
        </w:rPr>
        <w:t>(table</w:t>
      </w:r>
      <w:r>
        <w:rPr>
          <w:spacing w:val="-1"/>
          <w:sz w:val="22"/>
        </w:rPr>
        <w:t> </w:t>
      </w:r>
      <w:r>
        <w:rPr>
          <w:spacing w:val="-2"/>
          <w:sz w:val="22"/>
        </w:rPr>
        <w:t>3.1d);</w:t>
      </w:r>
    </w:p>
    <w:p>
      <w:pPr>
        <w:pStyle w:val="ListParagraph"/>
        <w:numPr>
          <w:ilvl w:val="2"/>
          <w:numId w:val="27"/>
        </w:numPr>
        <w:tabs>
          <w:tab w:pos="954" w:val="left" w:leader="none"/>
        </w:tabs>
        <w:spacing w:line="240" w:lineRule="auto" w:before="199" w:after="0"/>
        <w:ind w:left="958" w:right="244" w:hanging="358"/>
        <w:jc w:val="both"/>
        <w:rPr>
          <w:sz w:val="22"/>
        </w:rPr>
      </w:pPr>
      <w:r>
        <w:rPr>
          <w:sz w:val="22"/>
        </w:rPr>
        <w:t>a list of critical risks, relating to project implementation, that the stated project's objectives may not be achieved. Detail any risk mitigation measures. You will be able to update the list of critical risks and mitigation measures as the project progresses (table 3.1e);</w:t>
      </w:r>
    </w:p>
    <w:p>
      <w:pPr>
        <w:spacing w:after="0" w:line="240" w:lineRule="auto"/>
        <w:jc w:val="both"/>
        <w:rPr>
          <w:sz w:val="22"/>
        </w:rPr>
        <w:sectPr>
          <w:headerReference w:type="default" r:id="rId68"/>
          <w:footerReference w:type="default" r:id="rId69"/>
          <w:pgSz w:w="11910" w:h="16840"/>
          <w:pgMar w:header="720" w:footer="949" w:top="1100" w:bottom="1140" w:left="620" w:right="600"/>
        </w:sectPr>
      </w:pPr>
    </w:p>
    <w:p>
      <w:pPr>
        <w:pStyle w:val="ListParagraph"/>
        <w:numPr>
          <w:ilvl w:val="2"/>
          <w:numId w:val="27"/>
        </w:numPr>
        <w:tabs>
          <w:tab w:pos="951" w:val="left" w:leader="none"/>
          <w:tab w:pos="952" w:val="left" w:leader="none"/>
        </w:tabs>
        <w:spacing w:line="240" w:lineRule="auto" w:before="6" w:after="0"/>
        <w:ind w:left="952" w:right="0" w:hanging="351"/>
        <w:jc w:val="left"/>
        <w:rPr>
          <w:sz w:val="22"/>
        </w:rPr>
      </w:pPr>
      <w:r>
        <w:rPr>
          <w:sz w:val="22"/>
        </w:rPr>
        <w:t>a</w:t>
      </w:r>
      <w:r>
        <w:rPr>
          <w:spacing w:val="-3"/>
          <w:sz w:val="22"/>
        </w:rPr>
        <w:t> </w:t>
      </w:r>
      <w:r>
        <w:rPr>
          <w:sz w:val="22"/>
        </w:rPr>
        <w:t>table</w:t>
      </w:r>
      <w:r>
        <w:rPr>
          <w:spacing w:val="-3"/>
          <w:sz w:val="22"/>
        </w:rPr>
        <w:t> </w:t>
      </w:r>
      <w:r>
        <w:rPr>
          <w:sz w:val="22"/>
        </w:rPr>
        <w:t>showing</w:t>
      </w:r>
      <w:r>
        <w:rPr>
          <w:spacing w:val="-4"/>
          <w:sz w:val="22"/>
        </w:rPr>
        <w:t> </w:t>
      </w:r>
      <w:r>
        <w:rPr>
          <w:sz w:val="22"/>
        </w:rPr>
        <w:t>number</w:t>
      </w:r>
      <w:r>
        <w:rPr>
          <w:spacing w:val="-5"/>
          <w:sz w:val="22"/>
        </w:rPr>
        <w:t> </w:t>
      </w:r>
      <w:r>
        <w:rPr>
          <w:sz w:val="22"/>
        </w:rPr>
        <w:t>of</w:t>
      </w:r>
      <w:r>
        <w:rPr>
          <w:spacing w:val="-6"/>
          <w:sz w:val="22"/>
        </w:rPr>
        <w:t> </w:t>
      </w:r>
      <w:r>
        <w:rPr>
          <w:sz w:val="22"/>
        </w:rPr>
        <w:t>person</w:t>
      </w:r>
      <w:r>
        <w:rPr>
          <w:spacing w:val="-6"/>
          <w:sz w:val="22"/>
        </w:rPr>
        <w:t> </w:t>
      </w:r>
      <w:r>
        <w:rPr>
          <w:sz w:val="22"/>
        </w:rPr>
        <w:t>months</w:t>
      </w:r>
      <w:r>
        <w:rPr>
          <w:spacing w:val="-3"/>
          <w:sz w:val="22"/>
        </w:rPr>
        <w:t> </w:t>
      </w:r>
      <w:r>
        <w:rPr>
          <w:sz w:val="22"/>
        </w:rPr>
        <w:t>required</w:t>
      </w:r>
      <w:r>
        <w:rPr>
          <w:spacing w:val="-6"/>
          <w:sz w:val="22"/>
        </w:rPr>
        <w:t> </w:t>
      </w:r>
      <w:r>
        <w:rPr>
          <w:sz w:val="22"/>
        </w:rPr>
        <w:t>(table</w:t>
      </w:r>
      <w:r>
        <w:rPr>
          <w:spacing w:val="-2"/>
          <w:sz w:val="22"/>
        </w:rPr>
        <w:t> 3.1f);</w:t>
      </w:r>
    </w:p>
    <w:p>
      <w:pPr>
        <w:pStyle w:val="ListParagraph"/>
        <w:numPr>
          <w:ilvl w:val="2"/>
          <w:numId w:val="27"/>
        </w:numPr>
        <w:tabs>
          <w:tab w:pos="951" w:val="left" w:leader="none"/>
          <w:tab w:pos="952" w:val="left" w:leader="none"/>
        </w:tabs>
        <w:spacing w:line="240" w:lineRule="auto" w:before="200" w:after="0"/>
        <w:ind w:left="951" w:right="0" w:hanging="351"/>
        <w:jc w:val="left"/>
        <w:rPr>
          <w:sz w:val="22"/>
        </w:rPr>
      </w:pPr>
      <w:r>
        <w:rPr>
          <w:sz w:val="22"/>
        </w:rPr>
        <w:t>a</w:t>
      </w:r>
      <w:r>
        <w:rPr>
          <w:spacing w:val="-7"/>
          <w:sz w:val="22"/>
        </w:rPr>
        <w:t> </w:t>
      </w:r>
      <w:r>
        <w:rPr>
          <w:sz w:val="22"/>
        </w:rPr>
        <w:t>table</w:t>
      </w:r>
      <w:r>
        <w:rPr>
          <w:spacing w:val="-4"/>
          <w:sz w:val="22"/>
        </w:rPr>
        <w:t> </w:t>
      </w:r>
      <w:r>
        <w:rPr>
          <w:sz w:val="22"/>
        </w:rPr>
        <w:t>showing</w:t>
      </w:r>
      <w:r>
        <w:rPr>
          <w:spacing w:val="-6"/>
          <w:sz w:val="22"/>
        </w:rPr>
        <w:t> </w:t>
      </w:r>
      <w:r>
        <w:rPr>
          <w:sz w:val="22"/>
        </w:rPr>
        <w:t>description</w:t>
      </w:r>
      <w:r>
        <w:rPr>
          <w:spacing w:val="-5"/>
          <w:sz w:val="22"/>
        </w:rPr>
        <w:t> </w:t>
      </w:r>
      <w:r>
        <w:rPr>
          <w:sz w:val="22"/>
        </w:rPr>
        <w:t>and</w:t>
      </w:r>
      <w:r>
        <w:rPr>
          <w:spacing w:val="-5"/>
          <w:sz w:val="22"/>
        </w:rPr>
        <w:t> </w:t>
      </w:r>
      <w:r>
        <w:rPr>
          <w:sz w:val="22"/>
        </w:rPr>
        <w:t>justification</w:t>
      </w:r>
      <w:r>
        <w:rPr>
          <w:spacing w:val="-6"/>
          <w:sz w:val="22"/>
        </w:rPr>
        <w:t> </w:t>
      </w:r>
      <w:r>
        <w:rPr>
          <w:sz w:val="22"/>
        </w:rPr>
        <w:t>of</w:t>
      </w:r>
      <w:r>
        <w:rPr>
          <w:spacing w:val="-6"/>
          <w:sz w:val="22"/>
        </w:rPr>
        <w:t> </w:t>
      </w:r>
      <w:r>
        <w:rPr>
          <w:sz w:val="22"/>
        </w:rPr>
        <w:t>subcontracting</w:t>
      </w:r>
      <w:r>
        <w:rPr>
          <w:spacing w:val="-5"/>
          <w:sz w:val="22"/>
        </w:rPr>
        <w:t> </w:t>
      </w:r>
      <w:r>
        <w:rPr>
          <w:sz w:val="22"/>
        </w:rPr>
        <w:t>costs</w:t>
      </w:r>
      <w:r>
        <w:rPr>
          <w:spacing w:val="-5"/>
          <w:sz w:val="22"/>
        </w:rPr>
        <w:t> </w:t>
      </w:r>
      <w:r>
        <w:rPr>
          <w:sz w:val="22"/>
        </w:rPr>
        <w:t>for</w:t>
      </w:r>
      <w:r>
        <w:rPr>
          <w:spacing w:val="-6"/>
          <w:sz w:val="22"/>
        </w:rPr>
        <w:t> </w:t>
      </w:r>
      <w:r>
        <w:rPr>
          <w:sz w:val="22"/>
        </w:rPr>
        <w:t>each</w:t>
      </w:r>
      <w:r>
        <w:rPr>
          <w:spacing w:val="-5"/>
          <w:sz w:val="22"/>
        </w:rPr>
        <w:t> </w:t>
      </w:r>
      <w:r>
        <w:rPr>
          <w:sz w:val="22"/>
        </w:rPr>
        <w:t>participant</w:t>
      </w:r>
      <w:r>
        <w:rPr>
          <w:spacing w:val="-4"/>
          <w:sz w:val="22"/>
        </w:rPr>
        <w:t> </w:t>
      </w:r>
      <w:r>
        <w:rPr>
          <w:sz w:val="22"/>
        </w:rPr>
        <w:t>(table</w:t>
      </w:r>
      <w:r>
        <w:rPr>
          <w:spacing w:val="-3"/>
          <w:sz w:val="22"/>
        </w:rPr>
        <w:t> </w:t>
      </w:r>
      <w:r>
        <w:rPr>
          <w:spacing w:val="-2"/>
          <w:sz w:val="22"/>
        </w:rPr>
        <w:t>3.1g);</w:t>
      </w:r>
    </w:p>
    <w:p>
      <w:pPr>
        <w:pStyle w:val="ListParagraph"/>
        <w:numPr>
          <w:ilvl w:val="2"/>
          <w:numId w:val="27"/>
        </w:numPr>
        <w:tabs>
          <w:tab w:pos="952" w:val="left" w:leader="none"/>
        </w:tabs>
        <w:spacing w:line="240" w:lineRule="auto" w:before="200" w:after="0"/>
        <w:ind w:left="959" w:right="243" w:hanging="358"/>
        <w:jc w:val="both"/>
        <w:rPr>
          <w:sz w:val="22"/>
        </w:rPr>
      </w:pPr>
      <w:r>
        <w:rPr>
          <w:sz w:val="22"/>
        </w:rPr>
        <w:t>a table showing justifications for ‘purchase costs’ (table 3.1h) for participants where those costs exceed 15% of the personnel costs (according to the budget table in proposal part A);</w:t>
      </w:r>
    </w:p>
    <w:p>
      <w:pPr>
        <w:pStyle w:val="BodyText"/>
        <w:spacing w:before="4"/>
        <w:rPr>
          <w:sz w:val="16"/>
        </w:rPr>
      </w:pPr>
    </w:p>
    <w:p>
      <w:pPr>
        <w:pStyle w:val="ListParagraph"/>
        <w:numPr>
          <w:ilvl w:val="2"/>
          <w:numId w:val="27"/>
        </w:numPr>
        <w:tabs>
          <w:tab w:pos="951" w:val="left" w:leader="none"/>
          <w:tab w:pos="952" w:val="left" w:leader="none"/>
        </w:tabs>
        <w:spacing w:line="240" w:lineRule="auto" w:before="0" w:after="0"/>
        <w:ind w:left="951" w:right="0" w:hanging="351"/>
        <w:jc w:val="left"/>
        <w:rPr>
          <w:sz w:val="22"/>
        </w:rPr>
      </w:pPr>
      <w:r>
        <w:rPr>
          <w:sz w:val="22"/>
        </w:rPr>
        <w:t>if</w:t>
      </w:r>
      <w:r>
        <w:rPr>
          <w:spacing w:val="-6"/>
          <w:sz w:val="22"/>
        </w:rPr>
        <w:t> </w:t>
      </w:r>
      <w:r>
        <w:rPr>
          <w:sz w:val="22"/>
        </w:rPr>
        <w:t>applicable,</w:t>
      </w:r>
      <w:r>
        <w:rPr>
          <w:spacing w:val="-4"/>
          <w:sz w:val="22"/>
        </w:rPr>
        <w:t> </w:t>
      </w:r>
      <w:r>
        <w:rPr>
          <w:sz w:val="22"/>
        </w:rPr>
        <w:t>a</w:t>
      </w:r>
      <w:r>
        <w:rPr>
          <w:spacing w:val="-6"/>
          <w:sz w:val="22"/>
        </w:rPr>
        <w:t> </w:t>
      </w:r>
      <w:r>
        <w:rPr>
          <w:sz w:val="22"/>
        </w:rPr>
        <w:t>table</w:t>
      </w:r>
      <w:r>
        <w:rPr>
          <w:spacing w:val="-4"/>
          <w:sz w:val="22"/>
        </w:rPr>
        <w:t> </w:t>
      </w:r>
      <w:r>
        <w:rPr>
          <w:sz w:val="22"/>
        </w:rPr>
        <w:t>showing</w:t>
      </w:r>
      <w:r>
        <w:rPr>
          <w:spacing w:val="-5"/>
          <w:sz w:val="22"/>
        </w:rPr>
        <w:t> </w:t>
      </w:r>
      <w:r>
        <w:rPr>
          <w:sz w:val="22"/>
        </w:rPr>
        <w:t>justifications</w:t>
      </w:r>
      <w:r>
        <w:rPr>
          <w:spacing w:val="-6"/>
          <w:sz w:val="22"/>
        </w:rPr>
        <w:t> </w:t>
      </w:r>
      <w:r>
        <w:rPr>
          <w:sz w:val="22"/>
        </w:rPr>
        <w:t>for</w:t>
      </w:r>
      <w:r>
        <w:rPr>
          <w:spacing w:val="-6"/>
          <w:sz w:val="22"/>
        </w:rPr>
        <w:t> </w:t>
      </w:r>
      <w:r>
        <w:rPr>
          <w:sz w:val="22"/>
        </w:rPr>
        <w:t>‘other</w:t>
      </w:r>
      <w:r>
        <w:rPr>
          <w:spacing w:val="-6"/>
          <w:sz w:val="22"/>
        </w:rPr>
        <w:t> </w:t>
      </w:r>
      <w:r>
        <w:rPr>
          <w:sz w:val="22"/>
        </w:rPr>
        <w:t>costs</w:t>
      </w:r>
      <w:r>
        <w:rPr>
          <w:spacing w:val="-6"/>
          <w:sz w:val="22"/>
        </w:rPr>
        <w:t> </w:t>
      </w:r>
      <w:r>
        <w:rPr>
          <w:sz w:val="22"/>
        </w:rPr>
        <w:t>categories’</w:t>
      </w:r>
      <w:r>
        <w:rPr>
          <w:spacing w:val="-4"/>
          <w:sz w:val="22"/>
        </w:rPr>
        <w:t> </w:t>
      </w:r>
      <w:r>
        <w:rPr>
          <w:sz w:val="22"/>
        </w:rPr>
        <w:t>(table</w:t>
      </w:r>
      <w:r>
        <w:rPr>
          <w:spacing w:val="-5"/>
          <w:sz w:val="22"/>
        </w:rPr>
        <w:t> </w:t>
      </w:r>
      <w:r>
        <w:rPr>
          <w:spacing w:val="-2"/>
          <w:sz w:val="22"/>
        </w:rPr>
        <w:t>3.1i);</w:t>
      </w:r>
    </w:p>
    <w:p>
      <w:pPr>
        <w:pStyle w:val="ListParagraph"/>
        <w:numPr>
          <w:ilvl w:val="2"/>
          <w:numId w:val="27"/>
        </w:numPr>
        <w:tabs>
          <w:tab w:pos="951" w:val="left" w:leader="none"/>
          <w:tab w:pos="952" w:val="left" w:leader="none"/>
        </w:tabs>
        <w:spacing w:line="240" w:lineRule="auto" w:before="200" w:after="0"/>
        <w:ind w:left="951" w:right="0" w:hanging="351"/>
        <w:jc w:val="left"/>
        <w:rPr>
          <w:sz w:val="22"/>
        </w:rPr>
      </w:pPr>
      <w:r>
        <w:rPr>
          <w:sz w:val="22"/>
        </w:rPr>
        <w:t>if</w:t>
      </w:r>
      <w:r>
        <w:rPr>
          <w:spacing w:val="-7"/>
          <w:sz w:val="22"/>
        </w:rPr>
        <w:t> </w:t>
      </w:r>
      <w:r>
        <w:rPr>
          <w:sz w:val="22"/>
        </w:rPr>
        <w:t>applicable,</w:t>
      </w:r>
      <w:r>
        <w:rPr>
          <w:spacing w:val="-4"/>
          <w:sz w:val="22"/>
        </w:rPr>
        <w:t> </w:t>
      </w:r>
      <w:r>
        <w:rPr>
          <w:sz w:val="22"/>
        </w:rPr>
        <w:t>a</w:t>
      </w:r>
      <w:r>
        <w:rPr>
          <w:spacing w:val="-7"/>
          <w:sz w:val="22"/>
        </w:rPr>
        <w:t> </w:t>
      </w:r>
      <w:r>
        <w:rPr>
          <w:sz w:val="22"/>
        </w:rPr>
        <w:t>table</w:t>
      </w:r>
      <w:r>
        <w:rPr>
          <w:spacing w:val="-4"/>
          <w:sz w:val="22"/>
        </w:rPr>
        <w:t> </w:t>
      </w:r>
      <w:r>
        <w:rPr>
          <w:sz w:val="22"/>
        </w:rPr>
        <w:t>showing</w:t>
      </w:r>
      <w:r>
        <w:rPr>
          <w:spacing w:val="-5"/>
          <w:sz w:val="22"/>
        </w:rPr>
        <w:t> </w:t>
      </w:r>
      <w:r>
        <w:rPr>
          <w:sz w:val="22"/>
        </w:rPr>
        <w:t>in-kind</w:t>
      </w:r>
      <w:r>
        <w:rPr>
          <w:spacing w:val="-6"/>
          <w:sz w:val="22"/>
        </w:rPr>
        <w:t> </w:t>
      </w:r>
      <w:r>
        <w:rPr>
          <w:sz w:val="22"/>
        </w:rPr>
        <w:t>contributions</w:t>
      </w:r>
      <w:r>
        <w:rPr>
          <w:spacing w:val="-4"/>
          <w:sz w:val="22"/>
        </w:rPr>
        <w:t> </w:t>
      </w:r>
      <w:r>
        <w:rPr>
          <w:sz w:val="22"/>
        </w:rPr>
        <w:t>from</w:t>
      </w:r>
      <w:r>
        <w:rPr>
          <w:spacing w:val="-4"/>
          <w:sz w:val="22"/>
        </w:rPr>
        <w:t> </w:t>
      </w:r>
      <w:r>
        <w:rPr>
          <w:sz w:val="22"/>
        </w:rPr>
        <w:t>third</w:t>
      </w:r>
      <w:r>
        <w:rPr>
          <w:spacing w:val="-5"/>
          <w:sz w:val="22"/>
        </w:rPr>
        <w:t> </w:t>
      </w:r>
      <w:r>
        <w:rPr>
          <w:sz w:val="22"/>
        </w:rPr>
        <w:t>parties</w:t>
      </w:r>
      <w:r>
        <w:rPr>
          <w:spacing w:val="-6"/>
          <w:sz w:val="22"/>
        </w:rPr>
        <w:t> </w:t>
      </w:r>
      <w:r>
        <w:rPr>
          <w:sz w:val="22"/>
        </w:rPr>
        <w:t>(table</w:t>
      </w:r>
      <w:r>
        <w:rPr>
          <w:spacing w:val="-6"/>
          <w:sz w:val="22"/>
        </w:rPr>
        <w:t> </w:t>
      </w:r>
      <w:r>
        <w:rPr>
          <w:spacing w:val="-2"/>
          <w:sz w:val="22"/>
        </w:rPr>
        <w:t>3.1j)</w:t>
      </w:r>
    </w:p>
    <w:p>
      <w:pPr>
        <w:pStyle w:val="ListParagraph"/>
        <w:numPr>
          <w:ilvl w:val="1"/>
          <w:numId w:val="27"/>
        </w:numPr>
        <w:tabs>
          <w:tab w:pos="951" w:val="left" w:leader="none"/>
          <w:tab w:pos="952" w:val="left" w:leader="none"/>
        </w:tabs>
        <w:spacing w:line="240" w:lineRule="auto" w:before="200" w:after="0"/>
        <w:ind w:left="951" w:right="0" w:hanging="721"/>
        <w:jc w:val="left"/>
        <w:rPr>
          <w:i/>
          <w:sz w:val="22"/>
        </w:rPr>
      </w:pPr>
      <w:r>
        <w:rPr>
          <w:b/>
          <w:sz w:val="22"/>
        </w:rPr>
        <w:t>Capacity</w:t>
      </w:r>
      <w:r>
        <w:rPr>
          <w:b/>
          <w:spacing w:val="-6"/>
          <w:sz w:val="22"/>
        </w:rPr>
        <w:t> </w:t>
      </w:r>
      <w:r>
        <w:rPr>
          <w:b/>
          <w:sz w:val="22"/>
        </w:rPr>
        <w:t>of</w:t>
      </w:r>
      <w:r>
        <w:rPr>
          <w:b/>
          <w:spacing w:val="-5"/>
          <w:sz w:val="22"/>
        </w:rPr>
        <w:t> </w:t>
      </w:r>
      <w:r>
        <w:rPr>
          <w:b/>
          <w:sz w:val="22"/>
        </w:rPr>
        <w:t>participants</w:t>
      </w:r>
      <w:r>
        <w:rPr>
          <w:b/>
          <w:spacing w:val="-3"/>
          <w:sz w:val="22"/>
        </w:rPr>
        <w:t> </w:t>
      </w:r>
      <w:r>
        <w:rPr>
          <w:b/>
          <w:sz w:val="22"/>
        </w:rPr>
        <w:t>and</w:t>
      </w:r>
      <w:r>
        <w:rPr>
          <w:b/>
          <w:spacing w:val="-6"/>
          <w:sz w:val="22"/>
        </w:rPr>
        <w:t> </w:t>
      </w:r>
      <w:r>
        <w:rPr>
          <w:b/>
          <w:sz w:val="22"/>
        </w:rPr>
        <w:t>consortium</w:t>
      </w:r>
      <w:r>
        <w:rPr>
          <w:b/>
          <w:spacing w:val="-4"/>
          <w:sz w:val="22"/>
        </w:rPr>
        <w:t> </w:t>
      </w:r>
      <w:r>
        <w:rPr>
          <w:b/>
          <w:sz w:val="22"/>
        </w:rPr>
        <w:t>as</w:t>
      </w:r>
      <w:r>
        <w:rPr>
          <w:b/>
          <w:spacing w:val="-3"/>
          <w:sz w:val="22"/>
        </w:rPr>
        <w:t> </w:t>
      </w:r>
      <w:r>
        <w:rPr>
          <w:b/>
          <w:sz w:val="22"/>
        </w:rPr>
        <w:t>a</w:t>
      </w:r>
      <w:r>
        <w:rPr>
          <w:b/>
          <w:spacing w:val="-8"/>
          <w:sz w:val="22"/>
        </w:rPr>
        <w:t> </w:t>
      </w:r>
      <w:r>
        <w:rPr>
          <w:b/>
          <w:sz w:val="22"/>
        </w:rPr>
        <w:t>whole</w:t>
      </w:r>
      <w:r>
        <w:rPr>
          <w:b/>
          <w:spacing w:val="-5"/>
          <w:sz w:val="22"/>
        </w:rPr>
        <w:t> </w:t>
      </w:r>
      <w:r>
        <w:rPr>
          <w:color w:val="B5B5B5"/>
          <w:sz w:val="18"/>
        </w:rPr>
        <w:t>#@CON-SOR-CS@#</w:t>
      </w:r>
      <w:r>
        <w:rPr>
          <w:color w:val="B5B5B5"/>
          <w:spacing w:val="-5"/>
          <w:sz w:val="18"/>
        </w:rPr>
        <w:t> </w:t>
      </w:r>
      <w:r>
        <w:rPr>
          <w:color w:val="B5B5B5"/>
          <w:sz w:val="18"/>
        </w:rPr>
        <w:t>#@PRJ-MGT-PM@#</w:t>
      </w:r>
      <w:r>
        <w:rPr>
          <w:color w:val="B5B5B5"/>
          <w:spacing w:val="4"/>
          <w:sz w:val="18"/>
        </w:rPr>
        <w:t> </w:t>
      </w:r>
      <w:r>
        <w:rPr>
          <w:i/>
          <w:sz w:val="22"/>
        </w:rPr>
        <w:t>[e.g.</w:t>
      </w:r>
      <w:r>
        <w:rPr>
          <w:i/>
          <w:spacing w:val="-5"/>
          <w:sz w:val="22"/>
        </w:rPr>
        <w:t> </w:t>
      </w:r>
      <w:r>
        <w:rPr>
          <w:i/>
          <w:sz w:val="22"/>
        </w:rPr>
        <w:t>3</w:t>
      </w:r>
      <w:r>
        <w:rPr>
          <w:i/>
          <w:spacing w:val="-3"/>
          <w:sz w:val="22"/>
        </w:rPr>
        <w:t> </w:t>
      </w:r>
      <w:r>
        <w:rPr>
          <w:i/>
          <w:spacing w:val="-2"/>
          <w:sz w:val="22"/>
        </w:rPr>
        <w:t>pages]</w:t>
      </w:r>
    </w:p>
    <w:p>
      <w:pPr>
        <w:pStyle w:val="BodyText"/>
        <w:spacing w:before="5"/>
        <w:rPr>
          <w:i/>
          <w:sz w:val="16"/>
        </w:rPr>
      </w:pPr>
    </w:p>
    <w:p>
      <w:pPr>
        <w:spacing w:before="0"/>
        <w:ind w:left="231" w:right="201" w:hanging="1"/>
        <w:jc w:val="left"/>
        <w:rPr>
          <w:i/>
          <w:sz w:val="22"/>
        </w:rPr>
      </w:pPr>
      <w:r>
        <w:rPr/>
        <w:drawing>
          <wp:inline distT="0" distB="0" distL="0" distR="0">
            <wp:extent cx="121920" cy="121920"/>
            <wp:effectExtent l="0" t="0" r="0" b="0"/>
            <wp:docPr id="365" name="image19.png"/>
            <wp:cNvGraphicFramePr>
              <a:graphicFrameLocks noChangeAspect="1"/>
            </wp:cNvGraphicFramePr>
            <a:graphic>
              <a:graphicData uri="http://schemas.openxmlformats.org/drawingml/2006/picture">
                <pic:pic>
                  <pic:nvPicPr>
                    <pic:cNvPr id="366" name="image19.png"/>
                    <pic:cNvPicPr/>
                  </pic:nvPicPr>
                  <pic:blipFill>
                    <a:blip r:embed="rId63" cstate="print"/>
                    <a:stretch>
                      <a:fillRect/>
                    </a:stretch>
                  </pic:blipFill>
                  <pic:spPr>
                    <a:xfrm>
                      <a:off x="0" y="0"/>
                      <a:ext cx="121920" cy="121920"/>
                    </a:xfrm>
                    <a:prstGeom prst="rect">
                      <a:avLst/>
                    </a:prstGeom>
                  </pic:spPr>
                </pic:pic>
              </a:graphicData>
            </a:graphic>
          </wp:inline>
        </w:drawing>
      </w:r>
      <w:r>
        <w:rPr/>
      </w:r>
      <w:r>
        <w:rPr>
          <w:rFonts w:ascii="Times New Roman"/>
          <w:sz w:val="20"/>
        </w:rPr>
        <w:t> </w:t>
      </w:r>
      <w:r>
        <w:rPr>
          <w:i/>
          <w:sz w:val="22"/>
        </w:rPr>
        <w:t>The individual participants of the consortium are described in a separate section under Part A. There is no need</w:t>
      </w:r>
      <w:r>
        <w:rPr>
          <w:i/>
          <w:sz w:val="22"/>
        </w:rPr>
        <w:t> to repeat that information here.</w:t>
      </w:r>
    </w:p>
    <w:p>
      <w:pPr>
        <w:pStyle w:val="BodyText"/>
        <w:spacing w:before="3"/>
        <w:rPr>
          <w:i/>
          <w:sz w:val="16"/>
        </w:rPr>
      </w:pPr>
    </w:p>
    <w:p>
      <w:pPr>
        <w:pStyle w:val="ListParagraph"/>
        <w:numPr>
          <w:ilvl w:val="2"/>
          <w:numId w:val="27"/>
        </w:numPr>
        <w:tabs>
          <w:tab w:pos="952" w:val="left" w:leader="none"/>
        </w:tabs>
        <w:spacing w:line="240" w:lineRule="auto" w:before="0" w:after="0"/>
        <w:ind w:left="959" w:right="243" w:hanging="358"/>
        <w:jc w:val="both"/>
        <w:rPr>
          <w:sz w:val="22"/>
        </w:rPr>
      </w:pPr>
      <w:r>
        <w:rPr>
          <w:sz w:val="22"/>
        </w:rPr>
        <w:t>Describe the consortium. How does it match the project’s objectives, and bring together the necessary disciplinary and inter-disciplinary knowledge. Show how this includes expertise in social sciences and humanities, open science practices, and gender aspects of R&amp;I, as appropriate. Include in the description affiliated entities and associated partners, if any.</w:t>
      </w:r>
    </w:p>
    <w:p>
      <w:pPr>
        <w:pStyle w:val="BodyText"/>
        <w:spacing w:before="5"/>
        <w:rPr>
          <w:sz w:val="16"/>
        </w:rPr>
      </w:pPr>
    </w:p>
    <w:p>
      <w:pPr>
        <w:pStyle w:val="ListParagraph"/>
        <w:numPr>
          <w:ilvl w:val="2"/>
          <w:numId w:val="27"/>
        </w:numPr>
        <w:tabs>
          <w:tab w:pos="951" w:val="left" w:leader="none"/>
          <w:tab w:pos="953" w:val="left" w:leader="none"/>
        </w:tabs>
        <w:spacing w:line="240" w:lineRule="auto" w:before="0" w:after="0"/>
        <w:ind w:left="952" w:right="0" w:hanging="352"/>
        <w:jc w:val="left"/>
        <w:rPr>
          <w:sz w:val="22"/>
        </w:rPr>
      </w:pPr>
      <w:r>
        <w:rPr>
          <w:sz w:val="22"/>
        </w:rPr>
        <w:t>Show</w:t>
      </w:r>
      <w:r>
        <w:rPr>
          <w:spacing w:val="-5"/>
          <w:sz w:val="22"/>
        </w:rPr>
        <w:t> </w:t>
      </w:r>
      <w:r>
        <w:rPr>
          <w:sz w:val="22"/>
        </w:rPr>
        <w:t>how</w:t>
      </w:r>
      <w:r>
        <w:rPr>
          <w:spacing w:val="-6"/>
          <w:sz w:val="22"/>
        </w:rPr>
        <w:t> </w:t>
      </w:r>
      <w:r>
        <w:rPr>
          <w:sz w:val="22"/>
        </w:rPr>
        <w:t>the</w:t>
      </w:r>
      <w:r>
        <w:rPr>
          <w:spacing w:val="-2"/>
          <w:sz w:val="22"/>
        </w:rPr>
        <w:t> </w:t>
      </w:r>
      <w:r>
        <w:rPr>
          <w:sz w:val="22"/>
        </w:rPr>
        <w:t>partners</w:t>
      </w:r>
      <w:r>
        <w:rPr>
          <w:spacing w:val="-6"/>
          <w:sz w:val="22"/>
        </w:rPr>
        <w:t> </w:t>
      </w:r>
      <w:r>
        <w:rPr>
          <w:sz w:val="22"/>
        </w:rPr>
        <w:t>will</w:t>
      </w:r>
      <w:r>
        <w:rPr>
          <w:spacing w:val="-3"/>
          <w:sz w:val="22"/>
        </w:rPr>
        <w:t> </w:t>
      </w:r>
      <w:r>
        <w:rPr>
          <w:sz w:val="22"/>
        </w:rPr>
        <w:t>have</w:t>
      </w:r>
      <w:r>
        <w:rPr>
          <w:spacing w:val="-6"/>
          <w:sz w:val="22"/>
        </w:rPr>
        <w:t> </w:t>
      </w:r>
      <w:r>
        <w:rPr>
          <w:sz w:val="22"/>
        </w:rPr>
        <w:t>access</w:t>
      </w:r>
      <w:r>
        <w:rPr>
          <w:spacing w:val="-3"/>
          <w:sz w:val="22"/>
        </w:rPr>
        <w:t> </w:t>
      </w:r>
      <w:r>
        <w:rPr>
          <w:sz w:val="22"/>
        </w:rPr>
        <w:t>to</w:t>
      </w:r>
      <w:r>
        <w:rPr>
          <w:spacing w:val="-3"/>
          <w:sz w:val="22"/>
        </w:rPr>
        <w:t> </w:t>
      </w:r>
      <w:r>
        <w:rPr>
          <w:sz w:val="22"/>
        </w:rPr>
        <w:t>critical</w:t>
      </w:r>
      <w:r>
        <w:rPr>
          <w:spacing w:val="-3"/>
          <w:sz w:val="22"/>
        </w:rPr>
        <w:t> </w:t>
      </w:r>
      <w:r>
        <w:rPr>
          <w:sz w:val="22"/>
        </w:rPr>
        <w:t>infrastructure</w:t>
      </w:r>
      <w:r>
        <w:rPr>
          <w:spacing w:val="-3"/>
          <w:sz w:val="22"/>
        </w:rPr>
        <w:t> </w:t>
      </w:r>
      <w:r>
        <w:rPr>
          <w:sz w:val="22"/>
        </w:rPr>
        <w:t>needed</w:t>
      </w:r>
      <w:r>
        <w:rPr>
          <w:spacing w:val="-7"/>
          <w:sz w:val="22"/>
        </w:rPr>
        <w:t> </w:t>
      </w:r>
      <w:r>
        <w:rPr>
          <w:sz w:val="22"/>
        </w:rPr>
        <w:t>to</w:t>
      </w:r>
      <w:r>
        <w:rPr>
          <w:spacing w:val="-4"/>
          <w:sz w:val="22"/>
        </w:rPr>
        <w:t> </w:t>
      </w:r>
      <w:r>
        <w:rPr>
          <w:sz w:val="22"/>
        </w:rPr>
        <w:t>carry</w:t>
      </w:r>
      <w:r>
        <w:rPr>
          <w:spacing w:val="-5"/>
          <w:sz w:val="22"/>
        </w:rPr>
        <w:t> </w:t>
      </w:r>
      <w:r>
        <w:rPr>
          <w:sz w:val="22"/>
        </w:rPr>
        <w:t>out</w:t>
      </w:r>
      <w:r>
        <w:rPr>
          <w:spacing w:val="-2"/>
          <w:sz w:val="22"/>
        </w:rPr>
        <w:t> </w:t>
      </w:r>
      <w:r>
        <w:rPr>
          <w:sz w:val="22"/>
        </w:rPr>
        <w:t>the</w:t>
      </w:r>
      <w:r>
        <w:rPr>
          <w:spacing w:val="-3"/>
          <w:sz w:val="22"/>
        </w:rPr>
        <w:t> </w:t>
      </w:r>
      <w:r>
        <w:rPr>
          <w:sz w:val="22"/>
        </w:rPr>
        <w:t>project</w:t>
      </w:r>
      <w:r>
        <w:rPr>
          <w:spacing w:val="-2"/>
          <w:sz w:val="22"/>
        </w:rPr>
        <w:t> activities.</w:t>
      </w:r>
    </w:p>
    <w:p>
      <w:pPr>
        <w:pStyle w:val="ListParagraph"/>
        <w:numPr>
          <w:ilvl w:val="2"/>
          <w:numId w:val="27"/>
        </w:numPr>
        <w:tabs>
          <w:tab w:pos="951" w:val="left" w:leader="none"/>
          <w:tab w:pos="952" w:val="left" w:leader="none"/>
        </w:tabs>
        <w:spacing w:line="240" w:lineRule="auto" w:before="200" w:after="0"/>
        <w:ind w:left="951" w:right="0" w:hanging="351"/>
        <w:jc w:val="left"/>
        <w:rPr>
          <w:sz w:val="22"/>
        </w:rPr>
      </w:pPr>
      <w:r>
        <w:rPr>
          <w:sz w:val="22"/>
        </w:rPr>
        <w:t>Describe</w:t>
      </w:r>
      <w:r>
        <w:rPr>
          <w:spacing w:val="-5"/>
          <w:sz w:val="22"/>
        </w:rPr>
        <w:t> </w:t>
      </w:r>
      <w:r>
        <w:rPr>
          <w:sz w:val="22"/>
        </w:rPr>
        <w:t>how</w:t>
      </w:r>
      <w:r>
        <w:rPr>
          <w:spacing w:val="-4"/>
          <w:sz w:val="22"/>
        </w:rPr>
        <w:t> </w:t>
      </w:r>
      <w:r>
        <w:rPr>
          <w:sz w:val="22"/>
        </w:rPr>
        <w:t>the</w:t>
      </w:r>
      <w:r>
        <w:rPr>
          <w:spacing w:val="-6"/>
          <w:sz w:val="22"/>
        </w:rPr>
        <w:t> </w:t>
      </w:r>
      <w:r>
        <w:rPr>
          <w:sz w:val="22"/>
        </w:rPr>
        <w:t>members</w:t>
      </w:r>
      <w:r>
        <w:rPr>
          <w:spacing w:val="-4"/>
          <w:sz w:val="22"/>
        </w:rPr>
        <w:t> </w:t>
      </w:r>
      <w:r>
        <w:rPr>
          <w:sz w:val="22"/>
        </w:rPr>
        <w:t>complement</w:t>
      </w:r>
      <w:r>
        <w:rPr>
          <w:spacing w:val="-3"/>
          <w:sz w:val="22"/>
        </w:rPr>
        <w:t> </w:t>
      </w:r>
      <w:r>
        <w:rPr>
          <w:sz w:val="22"/>
        </w:rPr>
        <w:t>one</w:t>
      </w:r>
      <w:r>
        <w:rPr>
          <w:spacing w:val="-3"/>
          <w:sz w:val="22"/>
        </w:rPr>
        <w:t> </w:t>
      </w:r>
      <w:r>
        <w:rPr>
          <w:sz w:val="22"/>
        </w:rPr>
        <w:t>another</w:t>
      </w:r>
      <w:r>
        <w:rPr>
          <w:spacing w:val="-6"/>
          <w:sz w:val="22"/>
        </w:rPr>
        <w:t> </w:t>
      </w:r>
      <w:r>
        <w:rPr>
          <w:sz w:val="22"/>
        </w:rPr>
        <w:t>(and</w:t>
      </w:r>
      <w:r>
        <w:rPr>
          <w:spacing w:val="-4"/>
          <w:sz w:val="22"/>
        </w:rPr>
        <w:t> </w:t>
      </w:r>
      <w:r>
        <w:rPr>
          <w:sz w:val="22"/>
        </w:rPr>
        <w:t>cover</w:t>
      </w:r>
      <w:r>
        <w:rPr>
          <w:spacing w:val="-6"/>
          <w:sz w:val="22"/>
        </w:rPr>
        <w:t> </w:t>
      </w:r>
      <w:r>
        <w:rPr>
          <w:sz w:val="22"/>
        </w:rPr>
        <w:t>the</w:t>
      </w:r>
      <w:r>
        <w:rPr>
          <w:spacing w:val="-6"/>
          <w:sz w:val="22"/>
        </w:rPr>
        <w:t> </w:t>
      </w:r>
      <w:r>
        <w:rPr>
          <w:sz w:val="22"/>
        </w:rPr>
        <w:t>value</w:t>
      </w:r>
      <w:r>
        <w:rPr>
          <w:spacing w:val="-6"/>
          <w:sz w:val="22"/>
        </w:rPr>
        <w:t> </w:t>
      </w:r>
      <w:r>
        <w:rPr>
          <w:sz w:val="22"/>
        </w:rPr>
        <w:t>chain,</w:t>
      </w:r>
      <w:r>
        <w:rPr>
          <w:spacing w:val="-4"/>
          <w:sz w:val="22"/>
        </w:rPr>
        <w:t> </w:t>
      </w:r>
      <w:r>
        <w:rPr>
          <w:sz w:val="22"/>
        </w:rPr>
        <w:t>where</w:t>
      </w:r>
      <w:r>
        <w:rPr>
          <w:spacing w:val="-2"/>
          <w:sz w:val="22"/>
        </w:rPr>
        <w:t> appropriate)</w:t>
      </w:r>
    </w:p>
    <w:p>
      <w:pPr>
        <w:pStyle w:val="ListParagraph"/>
        <w:numPr>
          <w:ilvl w:val="2"/>
          <w:numId w:val="27"/>
        </w:numPr>
        <w:tabs>
          <w:tab w:pos="952" w:val="left" w:leader="none"/>
        </w:tabs>
        <w:spacing w:line="240" w:lineRule="auto" w:before="200" w:after="0"/>
        <w:ind w:left="959" w:right="245" w:hanging="358"/>
        <w:jc w:val="both"/>
        <w:rPr>
          <w:sz w:val="22"/>
        </w:rPr>
      </w:pPr>
      <w:r>
        <w:rPr>
          <w:sz w:val="22"/>
        </w:rPr>
        <w:t>In what way does each of them contribute to the project? Show that each has a valid role, and adequate resources in the project to fulfil that role.</w:t>
      </w:r>
    </w:p>
    <w:p>
      <w:pPr>
        <w:pStyle w:val="BodyText"/>
        <w:spacing w:before="4"/>
        <w:rPr>
          <w:sz w:val="16"/>
        </w:rPr>
      </w:pPr>
    </w:p>
    <w:p>
      <w:pPr>
        <w:pStyle w:val="ListParagraph"/>
        <w:numPr>
          <w:ilvl w:val="2"/>
          <w:numId w:val="27"/>
        </w:numPr>
        <w:tabs>
          <w:tab w:pos="953" w:val="left" w:leader="none"/>
        </w:tabs>
        <w:spacing w:line="240" w:lineRule="auto" w:before="0" w:after="0"/>
        <w:ind w:left="959" w:right="245" w:hanging="358"/>
        <w:jc w:val="both"/>
        <w:rPr>
          <w:sz w:val="22"/>
        </w:rPr>
      </w:pPr>
      <w:r>
        <w:rPr>
          <w:sz w:val="22"/>
        </w:rPr>
        <w:t>If applicable, describe the industrial/commercial involvement in the project to ensure exploitation of the results and explain why this is consistent with and will help to achieve the specific measures which are proposed for exploitation of the results of the project (see section 2.2).</w:t>
      </w:r>
    </w:p>
    <w:p>
      <w:pPr>
        <w:pStyle w:val="BodyText"/>
        <w:spacing w:before="5"/>
        <w:rPr>
          <w:sz w:val="16"/>
        </w:rPr>
      </w:pPr>
    </w:p>
    <w:p>
      <w:pPr>
        <w:pStyle w:val="ListParagraph"/>
        <w:numPr>
          <w:ilvl w:val="2"/>
          <w:numId w:val="27"/>
        </w:numPr>
        <w:tabs>
          <w:tab w:pos="953" w:val="left" w:leader="none"/>
        </w:tabs>
        <w:spacing w:line="240" w:lineRule="auto" w:before="0" w:after="0"/>
        <w:ind w:left="958" w:right="244" w:hanging="357"/>
        <w:jc w:val="both"/>
        <w:rPr>
          <w:sz w:val="22"/>
        </w:rPr>
      </w:pPr>
      <w:r>
        <w:rPr>
          <w:b/>
          <w:sz w:val="22"/>
        </w:rPr>
        <w:t>Other</w:t>
      </w:r>
      <w:r>
        <w:rPr>
          <w:b/>
          <w:spacing w:val="-1"/>
          <w:sz w:val="22"/>
        </w:rPr>
        <w:t> </w:t>
      </w:r>
      <w:r>
        <w:rPr>
          <w:b/>
          <w:sz w:val="22"/>
        </w:rPr>
        <w:t>countries</w:t>
      </w:r>
      <w:r>
        <w:rPr>
          <w:b/>
          <w:spacing w:val="-1"/>
          <w:sz w:val="22"/>
        </w:rPr>
        <w:t> </w:t>
      </w:r>
      <w:r>
        <w:rPr>
          <w:b/>
          <w:sz w:val="22"/>
        </w:rPr>
        <w:t>and</w:t>
      </w:r>
      <w:r>
        <w:rPr>
          <w:b/>
          <w:spacing w:val="-3"/>
          <w:sz w:val="22"/>
        </w:rPr>
        <w:t> </w:t>
      </w:r>
      <w:r>
        <w:rPr>
          <w:b/>
          <w:sz w:val="22"/>
        </w:rPr>
        <w:t>international</w:t>
      </w:r>
      <w:r>
        <w:rPr>
          <w:b/>
          <w:spacing w:val="-1"/>
          <w:sz w:val="22"/>
        </w:rPr>
        <w:t> </w:t>
      </w:r>
      <w:r>
        <w:rPr>
          <w:b/>
          <w:sz w:val="22"/>
        </w:rPr>
        <w:t>organisations</w:t>
      </w:r>
      <w:r>
        <w:rPr>
          <w:sz w:val="22"/>
        </w:rPr>
        <w:t>:</w:t>
      </w:r>
      <w:r>
        <w:rPr>
          <w:spacing w:val="-1"/>
          <w:sz w:val="22"/>
        </w:rPr>
        <w:t> </w:t>
      </w:r>
      <w:r>
        <w:rPr>
          <w:sz w:val="22"/>
        </w:rPr>
        <w:t>If</w:t>
      </w:r>
      <w:r>
        <w:rPr>
          <w:spacing w:val="-5"/>
          <w:sz w:val="22"/>
        </w:rPr>
        <w:t> </w:t>
      </w:r>
      <w:r>
        <w:rPr>
          <w:sz w:val="22"/>
        </w:rPr>
        <w:t>one</w:t>
      </w:r>
      <w:r>
        <w:rPr>
          <w:spacing w:val="-1"/>
          <w:sz w:val="22"/>
        </w:rPr>
        <w:t> </w:t>
      </w:r>
      <w:r>
        <w:rPr>
          <w:sz w:val="22"/>
        </w:rPr>
        <w:t>or</w:t>
      </w:r>
      <w:r>
        <w:rPr>
          <w:spacing w:val="-4"/>
          <w:sz w:val="22"/>
        </w:rPr>
        <w:t> </w:t>
      </w:r>
      <w:r>
        <w:rPr>
          <w:sz w:val="22"/>
        </w:rPr>
        <w:t>more</w:t>
      </w:r>
      <w:r>
        <w:rPr>
          <w:spacing w:val="-4"/>
          <w:sz w:val="22"/>
        </w:rPr>
        <w:t> </w:t>
      </w:r>
      <w:r>
        <w:rPr>
          <w:sz w:val="22"/>
        </w:rPr>
        <w:t>of</w:t>
      </w:r>
      <w:r>
        <w:rPr>
          <w:spacing w:val="-2"/>
          <w:sz w:val="22"/>
        </w:rPr>
        <w:t> </w:t>
      </w:r>
      <w:r>
        <w:rPr>
          <w:sz w:val="22"/>
        </w:rPr>
        <w:t>the</w:t>
      </w:r>
      <w:r>
        <w:rPr>
          <w:spacing w:val="-1"/>
          <w:sz w:val="22"/>
        </w:rPr>
        <w:t> </w:t>
      </w:r>
      <w:r>
        <w:rPr>
          <w:sz w:val="22"/>
        </w:rPr>
        <w:t>participants</w:t>
      </w:r>
      <w:r>
        <w:rPr>
          <w:spacing w:val="-2"/>
          <w:sz w:val="22"/>
        </w:rPr>
        <w:t> </w:t>
      </w:r>
      <w:r>
        <w:rPr>
          <w:sz w:val="22"/>
        </w:rPr>
        <w:t>requesting</w:t>
      </w:r>
      <w:r>
        <w:rPr>
          <w:spacing w:val="-3"/>
          <w:sz w:val="22"/>
        </w:rPr>
        <w:t> </w:t>
      </w:r>
      <w:r>
        <w:rPr>
          <w:sz w:val="22"/>
        </w:rPr>
        <w:t>EU</w:t>
      </w:r>
      <w:r>
        <w:rPr>
          <w:spacing w:val="-2"/>
          <w:sz w:val="22"/>
        </w:rPr>
        <w:t> </w:t>
      </w:r>
      <w:r>
        <w:rPr>
          <w:sz w:val="22"/>
        </w:rPr>
        <w:t>funding is based in a country or is an international organisation that is not automatically eligible for such funding (entities from Member States of the EU, from Associated Countries and from one of the countries in the exhaustive list included in the Work Programme General Annexes B</w:t>
      </w:r>
      <w:r>
        <w:rPr>
          <w:spacing w:val="40"/>
          <w:sz w:val="22"/>
        </w:rPr>
        <w:t> </w:t>
      </w:r>
      <w:r>
        <w:rPr>
          <w:sz w:val="22"/>
        </w:rPr>
        <w:t>are automatically eligible for EU funding), explain why the participation of the entity in question is essential to successfully carry out the </w:t>
      </w:r>
      <w:r>
        <w:rPr>
          <w:spacing w:val="-2"/>
          <w:sz w:val="22"/>
        </w:rPr>
        <w:t>project.</w:t>
      </w:r>
    </w:p>
    <w:p>
      <w:pPr>
        <w:pStyle w:val="BodyText"/>
        <w:spacing w:before="8"/>
        <w:rPr>
          <w:sz w:val="16"/>
        </w:rPr>
      </w:pPr>
    </w:p>
    <w:p>
      <w:pPr>
        <w:spacing w:before="0"/>
        <w:ind w:left="231" w:right="0" w:firstLine="0"/>
        <w:jc w:val="left"/>
        <w:rPr>
          <w:sz w:val="18"/>
        </w:rPr>
      </w:pPr>
      <w:r>
        <w:rPr>
          <w:color w:val="B5B5B5"/>
          <w:spacing w:val="-2"/>
          <w:sz w:val="18"/>
        </w:rPr>
        <w:t>#§CON-SOR-CS§#</w:t>
      </w:r>
      <w:r>
        <w:rPr>
          <w:color w:val="B5B5B5"/>
          <w:spacing w:val="36"/>
          <w:sz w:val="18"/>
        </w:rPr>
        <w:t> </w:t>
      </w:r>
      <w:r>
        <w:rPr>
          <w:color w:val="B5B5B5"/>
          <w:spacing w:val="-2"/>
          <w:sz w:val="18"/>
        </w:rPr>
        <w:t>#§PRJ-MGT-</w:t>
      </w:r>
      <w:r>
        <w:rPr>
          <w:color w:val="B5B5B5"/>
          <w:spacing w:val="-4"/>
          <w:sz w:val="18"/>
        </w:rPr>
        <w:t>PM§#</w:t>
      </w:r>
    </w:p>
    <w:p>
      <w:pPr>
        <w:spacing w:after="0"/>
        <w:jc w:val="left"/>
        <w:rPr>
          <w:sz w:val="18"/>
        </w:rPr>
        <w:sectPr>
          <w:pgSz w:w="11910" w:h="16840"/>
          <w:pgMar w:header="720" w:footer="949" w:top="1100" w:bottom="1140" w:left="620" w:right="600"/>
        </w:sectPr>
      </w:pPr>
    </w:p>
    <w:p>
      <w:pPr>
        <w:pStyle w:val="Heading5"/>
        <w:spacing w:before="6"/>
        <w:jc w:val="both"/>
      </w:pPr>
      <w:r>
        <w:rPr/>
        <w:t>Tables</w:t>
      </w:r>
      <w:r>
        <w:rPr>
          <w:spacing w:val="-5"/>
        </w:rPr>
        <w:t> </w:t>
      </w:r>
      <w:r>
        <w:rPr/>
        <w:t>for</w:t>
      </w:r>
      <w:r>
        <w:rPr>
          <w:spacing w:val="-5"/>
        </w:rPr>
        <w:t> </w:t>
      </w:r>
      <w:r>
        <w:rPr/>
        <w:t>section</w:t>
      </w:r>
      <w:r>
        <w:rPr>
          <w:spacing w:val="-6"/>
        </w:rPr>
        <w:t> </w:t>
      </w:r>
      <w:r>
        <w:rPr>
          <w:spacing w:val="-5"/>
        </w:rPr>
        <w:t>3.1</w:t>
      </w:r>
    </w:p>
    <w:p>
      <w:pPr>
        <w:pStyle w:val="BodyText"/>
        <w:spacing w:before="12"/>
        <w:rPr>
          <w:b/>
        </w:rPr>
      </w:pPr>
    </w:p>
    <w:p>
      <w:pPr>
        <w:spacing w:line="276" w:lineRule="auto" w:before="0"/>
        <w:ind w:left="231" w:right="247" w:hanging="1"/>
        <w:jc w:val="both"/>
        <w:rPr>
          <w:i/>
          <w:sz w:val="22"/>
        </w:rPr>
      </w:pPr>
      <w:r>
        <w:rPr/>
        <w:drawing>
          <wp:inline distT="0" distB="0" distL="0" distR="0">
            <wp:extent cx="121920" cy="121920"/>
            <wp:effectExtent l="0" t="0" r="0" b="0"/>
            <wp:docPr id="367" name="image19.png"/>
            <wp:cNvGraphicFramePr>
              <a:graphicFrameLocks noChangeAspect="1"/>
            </wp:cNvGraphicFramePr>
            <a:graphic>
              <a:graphicData uri="http://schemas.openxmlformats.org/drawingml/2006/picture">
                <pic:pic>
                  <pic:nvPicPr>
                    <pic:cNvPr id="368" name="image19.png"/>
                    <pic:cNvPicPr/>
                  </pic:nvPicPr>
                  <pic:blipFill>
                    <a:blip r:embed="rId63" cstate="print"/>
                    <a:stretch>
                      <a:fillRect/>
                    </a:stretch>
                  </pic:blipFill>
                  <pic:spPr>
                    <a:xfrm>
                      <a:off x="0" y="0"/>
                      <a:ext cx="121920" cy="121920"/>
                    </a:xfrm>
                    <a:prstGeom prst="rect">
                      <a:avLst/>
                    </a:prstGeom>
                  </pic:spPr>
                </pic:pic>
              </a:graphicData>
            </a:graphic>
          </wp:inline>
        </w:drawing>
      </w:r>
      <w:r>
        <w:rPr/>
      </w:r>
      <w:r>
        <w:rPr>
          <w:rFonts w:ascii="Times New Roman"/>
          <w:sz w:val="20"/>
        </w:rPr>
        <w:t> </w:t>
      </w:r>
      <w:r>
        <w:rPr>
          <w:i/>
          <w:sz w:val="22"/>
        </w:rPr>
        <w:t>Use</w:t>
      </w:r>
      <w:r>
        <w:rPr>
          <w:i/>
          <w:spacing w:val="-1"/>
          <w:sz w:val="22"/>
        </w:rPr>
        <w:t> </w:t>
      </w:r>
      <w:r>
        <w:rPr>
          <w:i/>
          <w:sz w:val="22"/>
        </w:rPr>
        <w:t>plain text for the</w:t>
      </w:r>
      <w:r>
        <w:rPr>
          <w:i/>
          <w:spacing w:val="-1"/>
          <w:sz w:val="22"/>
        </w:rPr>
        <w:t> </w:t>
      </w:r>
      <w:r>
        <w:rPr>
          <w:i/>
          <w:sz w:val="22"/>
        </w:rPr>
        <w:t>tables in section</w:t>
      </w:r>
      <w:r>
        <w:rPr>
          <w:i/>
          <w:spacing w:val="-2"/>
          <w:sz w:val="22"/>
        </w:rPr>
        <w:t> </w:t>
      </w:r>
      <w:r>
        <w:rPr>
          <w:i/>
          <w:sz w:val="22"/>
        </w:rPr>
        <w:t>3.1. If</w:t>
      </w:r>
      <w:r>
        <w:rPr>
          <w:i/>
          <w:spacing w:val="-1"/>
          <w:sz w:val="22"/>
        </w:rPr>
        <w:t> </w:t>
      </w:r>
      <w:r>
        <w:rPr>
          <w:i/>
          <w:sz w:val="22"/>
        </w:rPr>
        <w:t>the</w:t>
      </w:r>
      <w:r>
        <w:rPr>
          <w:i/>
          <w:spacing w:val="-1"/>
          <w:sz w:val="22"/>
        </w:rPr>
        <w:t> </w:t>
      </w:r>
      <w:r>
        <w:rPr>
          <w:i/>
          <w:sz w:val="22"/>
        </w:rPr>
        <w:t>proposal is invited to</w:t>
      </w:r>
      <w:r>
        <w:rPr>
          <w:i/>
          <w:spacing w:val="-1"/>
          <w:sz w:val="22"/>
        </w:rPr>
        <w:t> </w:t>
      </w:r>
      <w:r>
        <w:rPr>
          <w:i/>
          <w:sz w:val="22"/>
        </w:rPr>
        <w:t>start Grant Agreement preparation,</w:t>
      </w:r>
      <w:r>
        <w:rPr>
          <w:i/>
          <w:spacing w:val="-1"/>
          <w:sz w:val="22"/>
        </w:rPr>
        <w:t> </w:t>
      </w:r>
      <w:r>
        <w:rPr>
          <w:i/>
          <w:sz w:val="22"/>
        </w:rPr>
        <w:t>these</w:t>
      </w:r>
      <w:r>
        <w:rPr>
          <w:i/>
          <w:sz w:val="22"/>
        </w:rPr>
        <w:t> tables will have to be encoded in the grant management IT tool, where no graphics or special formats are </w:t>
      </w:r>
      <w:r>
        <w:rPr>
          <w:i/>
          <w:spacing w:val="-2"/>
          <w:sz w:val="22"/>
        </w:rPr>
        <w:t>supported.</w:t>
      </w:r>
    </w:p>
    <w:p>
      <w:pPr>
        <w:pStyle w:val="BodyText"/>
        <w:spacing w:before="6"/>
        <w:rPr>
          <w:i/>
          <w:sz w:val="19"/>
        </w:rPr>
      </w:pPr>
    </w:p>
    <w:p>
      <w:pPr>
        <w:pStyle w:val="Heading5"/>
        <w:jc w:val="both"/>
      </w:pPr>
      <w:r>
        <w:rPr/>
        <w:t>Table</w:t>
      </w:r>
      <w:r>
        <w:rPr>
          <w:spacing w:val="-2"/>
        </w:rPr>
        <w:t> </w:t>
      </w:r>
      <w:r>
        <w:rPr/>
        <w:t>3.1a:</w:t>
      </w:r>
      <w:r>
        <w:rPr>
          <w:spacing w:val="69"/>
          <w:w w:val="150"/>
        </w:rPr>
        <w:t>   </w:t>
      </w:r>
      <w:r>
        <w:rPr/>
        <w:t>List</w:t>
      </w:r>
      <w:r>
        <w:rPr>
          <w:spacing w:val="-3"/>
        </w:rPr>
        <w:t> </w:t>
      </w:r>
      <w:r>
        <w:rPr/>
        <w:t>of work</w:t>
      </w:r>
      <w:r>
        <w:rPr>
          <w:spacing w:val="-4"/>
        </w:rPr>
        <w:t> </w:t>
      </w:r>
      <w:r>
        <w:rPr>
          <w:spacing w:val="-2"/>
        </w:rPr>
        <w:t>packages</w:t>
      </w:r>
    </w:p>
    <w:p>
      <w:pPr>
        <w:pStyle w:val="BodyText"/>
        <w:spacing w:before="9"/>
        <w:rPr>
          <w:b/>
          <w:sz w:val="19"/>
        </w:rPr>
      </w:pPr>
    </w:p>
    <w:tbl>
      <w:tblPr>
        <w:tblW w:w="0" w:type="auto"/>
        <w:jc w:val="left"/>
        <w:tblInd w:w="8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9"/>
        <w:gridCol w:w="1418"/>
        <w:gridCol w:w="1416"/>
        <w:gridCol w:w="1418"/>
        <w:gridCol w:w="1274"/>
        <w:gridCol w:w="1135"/>
        <w:gridCol w:w="1133"/>
      </w:tblGrid>
      <w:tr>
        <w:trPr>
          <w:trHeight w:val="1046" w:hRule="atLeast"/>
        </w:trPr>
        <w:tc>
          <w:tcPr>
            <w:tcW w:w="1099" w:type="dxa"/>
            <w:shd w:val="clear" w:color="auto" w:fill="F1F1F1"/>
          </w:tcPr>
          <w:p>
            <w:pPr>
              <w:pStyle w:val="TableParagraph"/>
              <w:spacing w:before="119"/>
              <w:ind w:left="189" w:right="152" w:firstLine="2"/>
              <w:jc w:val="center"/>
              <w:rPr>
                <w:rFonts w:ascii="Calibri"/>
                <w:b/>
                <w:sz w:val="22"/>
              </w:rPr>
            </w:pPr>
            <w:r>
              <w:rPr>
                <w:rFonts w:ascii="Calibri"/>
                <w:b/>
                <w:spacing w:val="-4"/>
                <w:sz w:val="22"/>
              </w:rPr>
              <w:t>Work </w:t>
            </w:r>
            <w:r>
              <w:rPr>
                <w:rFonts w:ascii="Calibri"/>
                <w:b/>
                <w:spacing w:val="-2"/>
                <w:sz w:val="22"/>
              </w:rPr>
              <w:t>package </w:t>
            </w:r>
            <w:r>
              <w:rPr>
                <w:rFonts w:ascii="Calibri"/>
                <w:b/>
                <w:spacing w:val="-6"/>
                <w:sz w:val="22"/>
              </w:rPr>
              <w:t>No</w:t>
            </w:r>
          </w:p>
        </w:tc>
        <w:tc>
          <w:tcPr>
            <w:tcW w:w="1418" w:type="dxa"/>
            <w:shd w:val="clear" w:color="auto" w:fill="F1F1F1"/>
          </w:tcPr>
          <w:p>
            <w:pPr>
              <w:pStyle w:val="TableParagraph"/>
              <w:spacing w:before="119"/>
              <w:ind w:left="350" w:right="310" w:hanging="3"/>
              <w:jc w:val="center"/>
              <w:rPr>
                <w:rFonts w:ascii="Calibri"/>
                <w:b/>
                <w:sz w:val="22"/>
              </w:rPr>
            </w:pPr>
            <w:r>
              <w:rPr>
                <w:rFonts w:ascii="Calibri"/>
                <w:b/>
                <w:spacing w:val="-4"/>
                <w:sz w:val="22"/>
              </w:rPr>
              <w:t>Work </w:t>
            </w:r>
            <w:r>
              <w:rPr>
                <w:rFonts w:ascii="Calibri"/>
                <w:b/>
                <w:spacing w:val="-2"/>
                <w:sz w:val="22"/>
              </w:rPr>
              <w:t>Package </w:t>
            </w:r>
            <w:r>
              <w:rPr>
                <w:rFonts w:ascii="Calibri"/>
                <w:b/>
                <w:spacing w:val="-4"/>
                <w:sz w:val="22"/>
              </w:rPr>
              <w:t>Title</w:t>
            </w:r>
          </w:p>
        </w:tc>
        <w:tc>
          <w:tcPr>
            <w:tcW w:w="1416" w:type="dxa"/>
            <w:shd w:val="clear" w:color="auto" w:fill="F1F1F1"/>
          </w:tcPr>
          <w:p>
            <w:pPr>
              <w:pStyle w:val="TableParagraph"/>
              <w:spacing w:before="119"/>
              <w:ind w:left="221" w:right="185" w:hanging="1"/>
              <w:jc w:val="center"/>
              <w:rPr>
                <w:rFonts w:ascii="Calibri"/>
                <w:b/>
                <w:sz w:val="22"/>
              </w:rPr>
            </w:pPr>
            <w:r>
              <w:rPr>
                <w:rFonts w:ascii="Calibri"/>
                <w:b/>
                <w:spacing w:val="-4"/>
                <w:sz w:val="22"/>
              </w:rPr>
              <w:t>Lead </w:t>
            </w:r>
            <w:r>
              <w:rPr>
                <w:rFonts w:ascii="Calibri"/>
                <w:b/>
                <w:spacing w:val="-2"/>
                <w:sz w:val="22"/>
              </w:rPr>
              <w:t>Participant </w:t>
            </w:r>
            <w:r>
              <w:rPr>
                <w:rFonts w:ascii="Calibri"/>
                <w:b/>
                <w:spacing w:val="-6"/>
                <w:sz w:val="22"/>
              </w:rPr>
              <w:t>No</w:t>
            </w:r>
          </w:p>
        </w:tc>
        <w:tc>
          <w:tcPr>
            <w:tcW w:w="1418" w:type="dxa"/>
            <w:shd w:val="clear" w:color="auto" w:fill="F1F1F1"/>
          </w:tcPr>
          <w:p>
            <w:pPr>
              <w:pStyle w:val="TableParagraph"/>
              <w:spacing w:before="119"/>
              <w:ind w:left="182" w:right="137" w:hanging="3"/>
              <w:jc w:val="center"/>
              <w:rPr>
                <w:rFonts w:ascii="Calibri"/>
                <w:b/>
                <w:sz w:val="22"/>
              </w:rPr>
            </w:pPr>
            <w:r>
              <w:rPr>
                <w:rFonts w:ascii="Calibri"/>
                <w:b/>
                <w:spacing w:val="-4"/>
                <w:sz w:val="22"/>
              </w:rPr>
              <w:t>Lead </w:t>
            </w:r>
            <w:r>
              <w:rPr>
                <w:rFonts w:ascii="Calibri"/>
                <w:b/>
                <w:spacing w:val="-2"/>
                <w:sz w:val="22"/>
              </w:rPr>
              <w:t>Participant </w:t>
            </w:r>
            <w:r>
              <w:rPr>
                <w:rFonts w:ascii="Calibri"/>
                <w:b/>
                <w:sz w:val="22"/>
              </w:rPr>
              <w:t>Short</w:t>
            </w:r>
            <w:r>
              <w:rPr>
                <w:rFonts w:ascii="Calibri"/>
                <w:b/>
                <w:spacing w:val="-6"/>
                <w:sz w:val="22"/>
              </w:rPr>
              <w:t> </w:t>
            </w:r>
            <w:r>
              <w:rPr>
                <w:rFonts w:ascii="Calibri"/>
                <w:b/>
                <w:spacing w:val="-4"/>
                <w:sz w:val="22"/>
              </w:rPr>
              <w:t>Name</w:t>
            </w:r>
          </w:p>
        </w:tc>
        <w:tc>
          <w:tcPr>
            <w:tcW w:w="1274" w:type="dxa"/>
            <w:shd w:val="clear" w:color="auto" w:fill="F1F1F1"/>
          </w:tcPr>
          <w:p>
            <w:pPr>
              <w:pStyle w:val="TableParagraph"/>
              <w:spacing w:before="119"/>
              <w:ind w:left="298" w:right="252" w:firstLine="7"/>
              <w:rPr>
                <w:rFonts w:ascii="Calibri"/>
                <w:b/>
                <w:sz w:val="22"/>
              </w:rPr>
            </w:pPr>
            <w:r>
              <w:rPr>
                <w:rFonts w:ascii="Calibri"/>
                <w:b/>
                <w:spacing w:val="-2"/>
                <w:sz w:val="22"/>
              </w:rPr>
              <w:t>Person- Months</w:t>
            </w:r>
          </w:p>
        </w:tc>
        <w:tc>
          <w:tcPr>
            <w:tcW w:w="1135" w:type="dxa"/>
            <w:shd w:val="clear" w:color="auto" w:fill="F1F1F1"/>
          </w:tcPr>
          <w:p>
            <w:pPr>
              <w:pStyle w:val="TableParagraph"/>
              <w:spacing w:before="119"/>
              <w:ind w:left="272" w:firstLine="88"/>
              <w:rPr>
                <w:rFonts w:ascii="Calibri"/>
                <w:b/>
                <w:sz w:val="22"/>
              </w:rPr>
            </w:pPr>
            <w:r>
              <w:rPr>
                <w:rFonts w:ascii="Calibri"/>
                <w:b/>
                <w:spacing w:val="-4"/>
                <w:sz w:val="22"/>
              </w:rPr>
              <w:t>Start Month</w:t>
            </w:r>
          </w:p>
        </w:tc>
        <w:tc>
          <w:tcPr>
            <w:tcW w:w="1133" w:type="dxa"/>
            <w:shd w:val="clear" w:color="auto" w:fill="F1F1F1"/>
          </w:tcPr>
          <w:p>
            <w:pPr>
              <w:pStyle w:val="TableParagraph"/>
              <w:spacing w:before="119"/>
              <w:ind w:left="277" w:firstLine="132"/>
              <w:rPr>
                <w:rFonts w:ascii="Calibri"/>
                <w:b/>
                <w:sz w:val="22"/>
              </w:rPr>
            </w:pPr>
            <w:r>
              <w:rPr>
                <w:rFonts w:ascii="Calibri"/>
                <w:b/>
                <w:spacing w:val="-4"/>
                <w:sz w:val="22"/>
              </w:rPr>
              <w:t>End month</w:t>
            </w:r>
          </w:p>
        </w:tc>
      </w:tr>
      <w:tr>
        <w:trPr>
          <w:trHeight w:val="508" w:hRule="atLeast"/>
        </w:trPr>
        <w:tc>
          <w:tcPr>
            <w:tcW w:w="1099" w:type="dxa"/>
          </w:tcPr>
          <w:p>
            <w:pPr>
              <w:pStyle w:val="TableParagraph"/>
              <w:rPr>
                <w:rFonts w:ascii="Times New Roman"/>
                <w:sz w:val="20"/>
              </w:rPr>
            </w:pPr>
          </w:p>
        </w:tc>
        <w:tc>
          <w:tcPr>
            <w:tcW w:w="1418" w:type="dxa"/>
          </w:tcPr>
          <w:p>
            <w:pPr>
              <w:pStyle w:val="TableParagraph"/>
              <w:rPr>
                <w:rFonts w:ascii="Times New Roman"/>
                <w:sz w:val="20"/>
              </w:rPr>
            </w:pPr>
          </w:p>
        </w:tc>
        <w:tc>
          <w:tcPr>
            <w:tcW w:w="1416" w:type="dxa"/>
          </w:tcPr>
          <w:p>
            <w:pPr>
              <w:pStyle w:val="TableParagraph"/>
              <w:rPr>
                <w:rFonts w:ascii="Times New Roman"/>
                <w:sz w:val="20"/>
              </w:rPr>
            </w:pPr>
          </w:p>
        </w:tc>
        <w:tc>
          <w:tcPr>
            <w:tcW w:w="1418" w:type="dxa"/>
          </w:tcPr>
          <w:p>
            <w:pPr>
              <w:pStyle w:val="TableParagraph"/>
              <w:rPr>
                <w:rFonts w:ascii="Times New Roman"/>
                <w:sz w:val="20"/>
              </w:rPr>
            </w:pPr>
          </w:p>
        </w:tc>
        <w:tc>
          <w:tcPr>
            <w:tcW w:w="1274" w:type="dxa"/>
          </w:tcPr>
          <w:p>
            <w:pPr>
              <w:pStyle w:val="TableParagraph"/>
              <w:rPr>
                <w:rFonts w:ascii="Times New Roman"/>
                <w:sz w:val="20"/>
              </w:rPr>
            </w:pPr>
          </w:p>
        </w:tc>
        <w:tc>
          <w:tcPr>
            <w:tcW w:w="1135" w:type="dxa"/>
          </w:tcPr>
          <w:p>
            <w:pPr>
              <w:pStyle w:val="TableParagraph"/>
              <w:rPr>
                <w:rFonts w:ascii="Times New Roman"/>
                <w:sz w:val="20"/>
              </w:rPr>
            </w:pPr>
          </w:p>
        </w:tc>
        <w:tc>
          <w:tcPr>
            <w:tcW w:w="1133" w:type="dxa"/>
          </w:tcPr>
          <w:p>
            <w:pPr>
              <w:pStyle w:val="TableParagraph"/>
              <w:rPr>
                <w:rFonts w:ascii="Times New Roman"/>
                <w:sz w:val="20"/>
              </w:rPr>
            </w:pPr>
          </w:p>
        </w:tc>
      </w:tr>
      <w:tr>
        <w:trPr>
          <w:trHeight w:val="508" w:hRule="atLeast"/>
        </w:trPr>
        <w:tc>
          <w:tcPr>
            <w:tcW w:w="1099" w:type="dxa"/>
          </w:tcPr>
          <w:p>
            <w:pPr>
              <w:pStyle w:val="TableParagraph"/>
              <w:rPr>
                <w:rFonts w:ascii="Times New Roman"/>
                <w:sz w:val="20"/>
              </w:rPr>
            </w:pPr>
          </w:p>
        </w:tc>
        <w:tc>
          <w:tcPr>
            <w:tcW w:w="1418" w:type="dxa"/>
          </w:tcPr>
          <w:p>
            <w:pPr>
              <w:pStyle w:val="TableParagraph"/>
              <w:rPr>
                <w:rFonts w:ascii="Times New Roman"/>
                <w:sz w:val="20"/>
              </w:rPr>
            </w:pPr>
          </w:p>
        </w:tc>
        <w:tc>
          <w:tcPr>
            <w:tcW w:w="1416" w:type="dxa"/>
          </w:tcPr>
          <w:p>
            <w:pPr>
              <w:pStyle w:val="TableParagraph"/>
              <w:rPr>
                <w:rFonts w:ascii="Times New Roman"/>
                <w:sz w:val="20"/>
              </w:rPr>
            </w:pPr>
          </w:p>
        </w:tc>
        <w:tc>
          <w:tcPr>
            <w:tcW w:w="1418" w:type="dxa"/>
          </w:tcPr>
          <w:p>
            <w:pPr>
              <w:pStyle w:val="TableParagraph"/>
              <w:rPr>
                <w:rFonts w:ascii="Times New Roman"/>
                <w:sz w:val="20"/>
              </w:rPr>
            </w:pPr>
          </w:p>
        </w:tc>
        <w:tc>
          <w:tcPr>
            <w:tcW w:w="1274" w:type="dxa"/>
          </w:tcPr>
          <w:p>
            <w:pPr>
              <w:pStyle w:val="TableParagraph"/>
              <w:rPr>
                <w:rFonts w:ascii="Times New Roman"/>
                <w:sz w:val="20"/>
              </w:rPr>
            </w:pPr>
          </w:p>
        </w:tc>
        <w:tc>
          <w:tcPr>
            <w:tcW w:w="1135" w:type="dxa"/>
          </w:tcPr>
          <w:p>
            <w:pPr>
              <w:pStyle w:val="TableParagraph"/>
              <w:rPr>
                <w:rFonts w:ascii="Times New Roman"/>
                <w:sz w:val="20"/>
              </w:rPr>
            </w:pPr>
          </w:p>
        </w:tc>
        <w:tc>
          <w:tcPr>
            <w:tcW w:w="1133" w:type="dxa"/>
          </w:tcPr>
          <w:p>
            <w:pPr>
              <w:pStyle w:val="TableParagraph"/>
              <w:rPr>
                <w:rFonts w:ascii="Times New Roman"/>
                <w:sz w:val="20"/>
              </w:rPr>
            </w:pPr>
          </w:p>
        </w:tc>
      </w:tr>
      <w:tr>
        <w:trPr>
          <w:trHeight w:val="508" w:hRule="atLeast"/>
        </w:trPr>
        <w:tc>
          <w:tcPr>
            <w:tcW w:w="1099" w:type="dxa"/>
          </w:tcPr>
          <w:p>
            <w:pPr>
              <w:pStyle w:val="TableParagraph"/>
              <w:rPr>
                <w:rFonts w:ascii="Times New Roman"/>
                <w:sz w:val="20"/>
              </w:rPr>
            </w:pPr>
          </w:p>
        </w:tc>
        <w:tc>
          <w:tcPr>
            <w:tcW w:w="1418" w:type="dxa"/>
          </w:tcPr>
          <w:p>
            <w:pPr>
              <w:pStyle w:val="TableParagraph"/>
              <w:rPr>
                <w:rFonts w:ascii="Times New Roman"/>
                <w:sz w:val="20"/>
              </w:rPr>
            </w:pPr>
          </w:p>
        </w:tc>
        <w:tc>
          <w:tcPr>
            <w:tcW w:w="1416" w:type="dxa"/>
          </w:tcPr>
          <w:p>
            <w:pPr>
              <w:pStyle w:val="TableParagraph"/>
              <w:rPr>
                <w:rFonts w:ascii="Times New Roman"/>
                <w:sz w:val="20"/>
              </w:rPr>
            </w:pPr>
          </w:p>
        </w:tc>
        <w:tc>
          <w:tcPr>
            <w:tcW w:w="1418" w:type="dxa"/>
          </w:tcPr>
          <w:p>
            <w:pPr>
              <w:pStyle w:val="TableParagraph"/>
              <w:rPr>
                <w:rFonts w:ascii="Times New Roman"/>
                <w:sz w:val="20"/>
              </w:rPr>
            </w:pPr>
          </w:p>
        </w:tc>
        <w:tc>
          <w:tcPr>
            <w:tcW w:w="1274" w:type="dxa"/>
          </w:tcPr>
          <w:p>
            <w:pPr>
              <w:pStyle w:val="TableParagraph"/>
              <w:rPr>
                <w:rFonts w:ascii="Times New Roman"/>
                <w:sz w:val="20"/>
              </w:rPr>
            </w:pPr>
          </w:p>
        </w:tc>
        <w:tc>
          <w:tcPr>
            <w:tcW w:w="1135" w:type="dxa"/>
          </w:tcPr>
          <w:p>
            <w:pPr>
              <w:pStyle w:val="TableParagraph"/>
              <w:rPr>
                <w:rFonts w:ascii="Times New Roman"/>
                <w:sz w:val="20"/>
              </w:rPr>
            </w:pPr>
          </w:p>
        </w:tc>
        <w:tc>
          <w:tcPr>
            <w:tcW w:w="1133" w:type="dxa"/>
          </w:tcPr>
          <w:p>
            <w:pPr>
              <w:pStyle w:val="TableParagraph"/>
              <w:rPr>
                <w:rFonts w:ascii="Times New Roman"/>
                <w:sz w:val="20"/>
              </w:rPr>
            </w:pPr>
          </w:p>
        </w:tc>
      </w:tr>
      <w:tr>
        <w:trPr>
          <w:trHeight w:val="508" w:hRule="atLeast"/>
        </w:trPr>
        <w:tc>
          <w:tcPr>
            <w:tcW w:w="1099" w:type="dxa"/>
          </w:tcPr>
          <w:p>
            <w:pPr>
              <w:pStyle w:val="TableParagraph"/>
              <w:rPr>
                <w:rFonts w:ascii="Times New Roman"/>
                <w:sz w:val="20"/>
              </w:rPr>
            </w:pPr>
          </w:p>
        </w:tc>
        <w:tc>
          <w:tcPr>
            <w:tcW w:w="1418" w:type="dxa"/>
          </w:tcPr>
          <w:p>
            <w:pPr>
              <w:pStyle w:val="TableParagraph"/>
              <w:rPr>
                <w:rFonts w:ascii="Times New Roman"/>
                <w:sz w:val="20"/>
              </w:rPr>
            </w:pPr>
          </w:p>
        </w:tc>
        <w:tc>
          <w:tcPr>
            <w:tcW w:w="1416" w:type="dxa"/>
          </w:tcPr>
          <w:p>
            <w:pPr>
              <w:pStyle w:val="TableParagraph"/>
              <w:rPr>
                <w:rFonts w:ascii="Times New Roman"/>
                <w:sz w:val="20"/>
              </w:rPr>
            </w:pPr>
          </w:p>
        </w:tc>
        <w:tc>
          <w:tcPr>
            <w:tcW w:w="1418" w:type="dxa"/>
          </w:tcPr>
          <w:p>
            <w:pPr>
              <w:pStyle w:val="TableParagraph"/>
              <w:rPr>
                <w:rFonts w:ascii="Times New Roman"/>
                <w:sz w:val="20"/>
              </w:rPr>
            </w:pPr>
          </w:p>
        </w:tc>
        <w:tc>
          <w:tcPr>
            <w:tcW w:w="1274" w:type="dxa"/>
          </w:tcPr>
          <w:p>
            <w:pPr>
              <w:pStyle w:val="TableParagraph"/>
              <w:rPr>
                <w:rFonts w:ascii="Times New Roman"/>
                <w:sz w:val="20"/>
              </w:rPr>
            </w:pPr>
          </w:p>
        </w:tc>
        <w:tc>
          <w:tcPr>
            <w:tcW w:w="1135" w:type="dxa"/>
          </w:tcPr>
          <w:p>
            <w:pPr>
              <w:pStyle w:val="TableParagraph"/>
              <w:rPr>
                <w:rFonts w:ascii="Times New Roman"/>
                <w:sz w:val="20"/>
              </w:rPr>
            </w:pPr>
          </w:p>
        </w:tc>
        <w:tc>
          <w:tcPr>
            <w:tcW w:w="1133" w:type="dxa"/>
          </w:tcPr>
          <w:p>
            <w:pPr>
              <w:pStyle w:val="TableParagraph"/>
              <w:rPr>
                <w:rFonts w:ascii="Times New Roman"/>
                <w:sz w:val="20"/>
              </w:rPr>
            </w:pPr>
          </w:p>
        </w:tc>
      </w:tr>
    </w:tbl>
    <w:p>
      <w:pPr>
        <w:spacing w:after="0"/>
        <w:rPr>
          <w:rFonts w:ascii="Times New Roman"/>
          <w:sz w:val="20"/>
        </w:rPr>
        <w:sectPr>
          <w:pgSz w:w="11910" w:h="16840"/>
          <w:pgMar w:header="720" w:footer="949" w:top="1100" w:bottom="1140" w:left="620" w:right="600"/>
        </w:sectPr>
      </w:pPr>
    </w:p>
    <w:p>
      <w:pPr>
        <w:tabs>
          <w:tab w:pos="1671" w:val="left" w:leader="none"/>
        </w:tabs>
        <w:spacing w:line="417" w:lineRule="auto" w:before="6"/>
        <w:ind w:left="231" w:right="6635" w:firstLine="0"/>
        <w:jc w:val="left"/>
        <w:rPr>
          <w:b/>
          <w:sz w:val="22"/>
        </w:rPr>
      </w:pPr>
      <w:r>
        <w:rPr/>
        <w:pict>
          <v:shape style="position:absolute;margin-left:36.959999pt;margin-top:43.173615pt;width:493.2pt;height:28.3pt;mso-position-horizontal-relative:page;mso-position-vertical-relative:paragraph;z-index:15754752" type="#_x0000_t202" id="docshape17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6485"/>
                  </w:tblGrid>
                  <w:tr>
                    <w:trPr>
                      <w:trHeight w:val="268" w:hRule="atLeast"/>
                    </w:trPr>
                    <w:tc>
                      <w:tcPr>
                        <w:tcW w:w="3370" w:type="dxa"/>
                        <w:shd w:val="clear" w:color="auto" w:fill="F1F1F1"/>
                      </w:tcPr>
                      <w:p>
                        <w:pPr>
                          <w:pStyle w:val="TableParagraph"/>
                          <w:spacing w:line="248" w:lineRule="exact"/>
                          <w:ind w:left="107"/>
                          <w:rPr>
                            <w:rFonts w:ascii="Calibri"/>
                            <w:b/>
                            <w:sz w:val="22"/>
                          </w:rPr>
                        </w:pPr>
                        <w:r>
                          <w:rPr>
                            <w:rFonts w:ascii="Calibri"/>
                            <w:b/>
                            <w:sz w:val="22"/>
                          </w:rPr>
                          <w:t>Work</w:t>
                        </w:r>
                        <w:r>
                          <w:rPr>
                            <w:rFonts w:ascii="Calibri"/>
                            <w:b/>
                            <w:spacing w:val="-4"/>
                            <w:sz w:val="22"/>
                          </w:rPr>
                          <w:t> </w:t>
                        </w:r>
                        <w:r>
                          <w:rPr>
                            <w:rFonts w:ascii="Calibri"/>
                            <w:b/>
                            <w:sz w:val="22"/>
                          </w:rPr>
                          <w:t>package</w:t>
                        </w:r>
                        <w:r>
                          <w:rPr>
                            <w:rFonts w:ascii="Calibri"/>
                            <w:b/>
                            <w:spacing w:val="-3"/>
                            <w:sz w:val="22"/>
                          </w:rPr>
                          <w:t> </w:t>
                        </w:r>
                        <w:r>
                          <w:rPr>
                            <w:rFonts w:ascii="Calibri"/>
                            <w:b/>
                            <w:spacing w:val="-2"/>
                            <w:sz w:val="22"/>
                          </w:rPr>
                          <w:t>number</w:t>
                        </w:r>
                      </w:p>
                    </w:tc>
                    <w:tc>
                      <w:tcPr>
                        <w:tcW w:w="6485" w:type="dxa"/>
                      </w:tcPr>
                      <w:p>
                        <w:pPr>
                          <w:pStyle w:val="TableParagraph"/>
                          <w:rPr>
                            <w:rFonts w:ascii="Times New Roman"/>
                            <w:sz w:val="18"/>
                          </w:rPr>
                        </w:pPr>
                      </w:p>
                    </w:tc>
                  </w:tr>
                  <w:tr>
                    <w:trPr>
                      <w:trHeight w:val="268" w:hRule="atLeast"/>
                    </w:trPr>
                    <w:tc>
                      <w:tcPr>
                        <w:tcW w:w="3370" w:type="dxa"/>
                        <w:shd w:val="clear" w:color="auto" w:fill="F1F1F1"/>
                      </w:tcPr>
                      <w:p>
                        <w:pPr>
                          <w:pStyle w:val="TableParagraph"/>
                          <w:spacing w:line="248" w:lineRule="exact"/>
                          <w:ind w:left="107"/>
                          <w:rPr>
                            <w:rFonts w:ascii="Calibri"/>
                            <w:b/>
                            <w:sz w:val="22"/>
                          </w:rPr>
                        </w:pPr>
                        <w:r>
                          <w:rPr>
                            <w:rFonts w:ascii="Calibri"/>
                            <w:b/>
                            <w:sz w:val="22"/>
                          </w:rPr>
                          <w:t>Work</w:t>
                        </w:r>
                        <w:r>
                          <w:rPr>
                            <w:rFonts w:ascii="Calibri"/>
                            <w:b/>
                            <w:spacing w:val="-4"/>
                            <w:sz w:val="22"/>
                          </w:rPr>
                          <w:t> </w:t>
                        </w:r>
                        <w:r>
                          <w:rPr>
                            <w:rFonts w:ascii="Calibri"/>
                            <w:b/>
                            <w:sz w:val="22"/>
                          </w:rPr>
                          <w:t>package</w:t>
                        </w:r>
                        <w:r>
                          <w:rPr>
                            <w:rFonts w:ascii="Calibri"/>
                            <w:b/>
                            <w:spacing w:val="-3"/>
                            <w:sz w:val="22"/>
                          </w:rPr>
                          <w:t> </w:t>
                        </w:r>
                        <w:r>
                          <w:rPr>
                            <w:rFonts w:ascii="Calibri"/>
                            <w:b/>
                            <w:spacing w:val="-2"/>
                            <w:sz w:val="22"/>
                          </w:rPr>
                          <w:t>title</w:t>
                        </w:r>
                      </w:p>
                    </w:tc>
                    <w:tc>
                      <w:tcPr>
                        <w:tcW w:w="6485" w:type="dxa"/>
                      </w:tcPr>
                      <w:p>
                        <w:pPr>
                          <w:pStyle w:val="TableParagraph"/>
                          <w:rPr>
                            <w:rFonts w:ascii="Times New Roman"/>
                            <w:sz w:val="18"/>
                          </w:rPr>
                        </w:pPr>
                      </w:p>
                    </w:tc>
                  </w:tr>
                </w:tbl>
                <w:p>
                  <w:pPr>
                    <w:pStyle w:val="BodyText"/>
                  </w:pPr>
                </w:p>
              </w:txbxContent>
            </v:textbox>
            <w10:wrap type="none"/>
          </v:shape>
        </w:pict>
      </w:r>
      <w:r>
        <w:rPr>
          <w:b/>
          <w:sz w:val="22"/>
        </w:rPr>
        <w:t>Table 3.1b:</w:t>
        <w:tab/>
        <w:t>Work</w:t>
      </w:r>
      <w:r>
        <w:rPr>
          <w:b/>
          <w:spacing w:val="-13"/>
          <w:sz w:val="22"/>
        </w:rPr>
        <w:t> </w:t>
      </w:r>
      <w:r>
        <w:rPr>
          <w:b/>
          <w:sz w:val="22"/>
        </w:rPr>
        <w:t>package</w:t>
      </w:r>
      <w:r>
        <w:rPr>
          <w:b/>
          <w:spacing w:val="-12"/>
          <w:sz w:val="22"/>
        </w:rPr>
        <w:t> </w:t>
      </w:r>
      <w:r>
        <w:rPr>
          <w:b/>
          <w:sz w:val="22"/>
        </w:rPr>
        <w:t>description For each work package:</w:t>
      </w:r>
    </w:p>
    <w:p>
      <w:pPr>
        <w:pStyle w:val="BodyText"/>
        <w:rPr>
          <w:b/>
        </w:rPr>
      </w:pPr>
    </w:p>
    <w:p>
      <w:pPr>
        <w:pStyle w:val="BodyText"/>
        <w:rPr>
          <w:b/>
          <w:sz w:val="23"/>
        </w:rPr>
      </w:pPr>
    </w:p>
    <w:p>
      <w:pPr>
        <w:spacing w:before="0"/>
        <w:ind w:left="231" w:right="0" w:hanging="1"/>
        <w:jc w:val="left"/>
        <w:rPr>
          <w:i/>
          <w:sz w:val="22"/>
        </w:rPr>
      </w:pPr>
      <w:r>
        <w:rPr/>
        <w:pict>
          <v:shape style="position:absolute;margin-left:37.200001pt;margin-top:30.217913pt;width:492.75pt;height:36.6pt;mso-position-horizontal-relative:page;mso-position-vertical-relative:paragraph;z-index:-15703552;mso-wrap-distance-left:0;mso-wrap-distance-right:0" type="#_x0000_t202" id="docshape176" filled="false" stroked="true" strokeweight=".72pt" strokecolor="#000000">
            <v:textbox inset="0,0,0,0">
              <w:txbxContent>
                <w:p>
                  <w:pPr>
                    <w:spacing w:before="59"/>
                    <w:ind w:left="100" w:right="0" w:firstLine="0"/>
                    <w:jc w:val="left"/>
                    <w:rPr>
                      <w:b/>
                      <w:sz w:val="22"/>
                    </w:rPr>
                  </w:pPr>
                  <w:r>
                    <w:rPr>
                      <w:b/>
                      <w:spacing w:val="-2"/>
                      <w:sz w:val="22"/>
                    </w:rPr>
                    <w:t>Objectives</w:t>
                  </w:r>
                </w:p>
              </w:txbxContent>
            </v:textbox>
            <v:stroke dashstyle="solid"/>
            <w10:wrap type="topAndBottom"/>
          </v:shape>
        </w:pict>
      </w:r>
      <w:r>
        <w:rPr/>
        <w:drawing>
          <wp:inline distT="0" distB="0" distL="0" distR="0">
            <wp:extent cx="121920" cy="121920"/>
            <wp:effectExtent l="0" t="0" r="0" b="0"/>
            <wp:docPr id="369" name="image19.png"/>
            <wp:cNvGraphicFramePr>
              <a:graphicFrameLocks noChangeAspect="1"/>
            </wp:cNvGraphicFramePr>
            <a:graphic>
              <a:graphicData uri="http://schemas.openxmlformats.org/drawingml/2006/picture">
                <pic:pic>
                  <pic:nvPicPr>
                    <pic:cNvPr id="370" name="image19.png"/>
                    <pic:cNvPicPr/>
                  </pic:nvPicPr>
                  <pic:blipFill>
                    <a:blip r:embed="rId63" cstate="print"/>
                    <a:stretch>
                      <a:fillRect/>
                    </a:stretch>
                  </pic:blipFill>
                  <pic:spPr>
                    <a:xfrm>
                      <a:off x="0" y="0"/>
                      <a:ext cx="121920" cy="121920"/>
                    </a:xfrm>
                    <a:prstGeom prst="rect">
                      <a:avLst/>
                    </a:prstGeom>
                  </pic:spPr>
                </pic:pic>
              </a:graphicData>
            </a:graphic>
          </wp:inline>
        </w:drawing>
      </w:r>
      <w:r>
        <w:rPr/>
      </w:r>
      <w:r>
        <w:rPr>
          <w:rFonts w:ascii="Times New Roman"/>
          <w:sz w:val="20"/>
        </w:rPr>
        <w:t> </w:t>
      </w:r>
      <w:r>
        <w:rPr>
          <w:i/>
          <w:sz w:val="22"/>
        </w:rPr>
        <w:t>Participants involved</w:t>
      </w:r>
      <w:r>
        <w:rPr>
          <w:i/>
          <w:spacing w:val="-2"/>
          <w:sz w:val="22"/>
        </w:rPr>
        <w:t> </w:t>
      </w:r>
      <w:r>
        <w:rPr>
          <w:i/>
          <w:sz w:val="22"/>
        </w:rPr>
        <w:t>in</w:t>
      </w:r>
      <w:r>
        <w:rPr>
          <w:i/>
          <w:spacing w:val="-4"/>
          <w:sz w:val="22"/>
        </w:rPr>
        <w:t> </w:t>
      </w:r>
      <w:r>
        <w:rPr>
          <w:i/>
          <w:sz w:val="22"/>
        </w:rPr>
        <w:t>each</w:t>
      </w:r>
      <w:r>
        <w:rPr>
          <w:i/>
          <w:spacing w:val="-2"/>
          <w:sz w:val="22"/>
        </w:rPr>
        <w:t> </w:t>
      </w:r>
      <w:r>
        <w:rPr>
          <w:i/>
          <w:sz w:val="22"/>
        </w:rPr>
        <w:t>WP and</w:t>
      </w:r>
      <w:r>
        <w:rPr>
          <w:i/>
          <w:spacing w:val="-2"/>
          <w:sz w:val="22"/>
        </w:rPr>
        <w:t> </w:t>
      </w:r>
      <w:r>
        <w:rPr>
          <w:i/>
          <w:sz w:val="22"/>
        </w:rPr>
        <w:t>their</w:t>
      </w:r>
      <w:r>
        <w:rPr>
          <w:i/>
          <w:spacing w:val="-2"/>
          <w:sz w:val="22"/>
        </w:rPr>
        <w:t> </w:t>
      </w:r>
      <w:r>
        <w:rPr>
          <w:i/>
          <w:sz w:val="22"/>
        </w:rPr>
        <w:t>efforts are</w:t>
      </w:r>
      <w:r>
        <w:rPr>
          <w:i/>
          <w:spacing w:val="-3"/>
          <w:sz w:val="22"/>
        </w:rPr>
        <w:t> </w:t>
      </w:r>
      <w:r>
        <w:rPr>
          <w:i/>
          <w:sz w:val="22"/>
        </w:rPr>
        <w:t>shown</w:t>
      </w:r>
      <w:r>
        <w:rPr>
          <w:i/>
          <w:spacing w:val="-2"/>
          <w:sz w:val="22"/>
        </w:rPr>
        <w:t> </w:t>
      </w:r>
      <w:r>
        <w:rPr>
          <w:i/>
          <w:sz w:val="22"/>
        </w:rPr>
        <w:t>in</w:t>
      </w:r>
      <w:r>
        <w:rPr>
          <w:i/>
          <w:spacing w:val="-2"/>
          <w:sz w:val="22"/>
        </w:rPr>
        <w:t> </w:t>
      </w:r>
      <w:r>
        <w:rPr>
          <w:i/>
          <w:sz w:val="22"/>
        </w:rPr>
        <w:t>table</w:t>
      </w:r>
      <w:r>
        <w:rPr>
          <w:i/>
          <w:spacing w:val="-3"/>
          <w:sz w:val="22"/>
        </w:rPr>
        <w:t> </w:t>
      </w:r>
      <w:r>
        <w:rPr>
          <w:i/>
          <w:sz w:val="22"/>
        </w:rPr>
        <w:t>3.1f.</w:t>
      </w:r>
      <w:r>
        <w:rPr>
          <w:i/>
          <w:spacing w:val="-4"/>
          <w:sz w:val="22"/>
        </w:rPr>
        <w:t> </w:t>
      </w:r>
      <w:r>
        <w:rPr>
          <w:i/>
          <w:sz w:val="22"/>
        </w:rPr>
        <w:t>Lead</w:t>
      </w:r>
      <w:r>
        <w:rPr>
          <w:i/>
          <w:spacing w:val="-2"/>
          <w:sz w:val="22"/>
        </w:rPr>
        <w:t> </w:t>
      </w:r>
      <w:r>
        <w:rPr>
          <w:i/>
          <w:sz w:val="22"/>
        </w:rPr>
        <w:t>participant and</w:t>
      </w:r>
      <w:r>
        <w:rPr>
          <w:i/>
          <w:spacing w:val="-2"/>
          <w:sz w:val="22"/>
        </w:rPr>
        <w:t> </w:t>
      </w:r>
      <w:r>
        <w:rPr>
          <w:i/>
          <w:sz w:val="22"/>
        </w:rPr>
        <w:t>starting</w:t>
      </w:r>
      <w:r>
        <w:rPr>
          <w:i/>
          <w:spacing w:val="-2"/>
          <w:sz w:val="22"/>
        </w:rPr>
        <w:t> </w:t>
      </w:r>
      <w:r>
        <w:rPr>
          <w:i/>
          <w:sz w:val="22"/>
        </w:rPr>
        <w:t>and</w:t>
      </w:r>
      <w:r>
        <w:rPr>
          <w:i/>
          <w:spacing w:val="-4"/>
          <w:sz w:val="22"/>
        </w:rPr>
        <w:t> </w:t>
      </w:r>
      <w:r>
        <w:rPr>
          <w:i/>
          <w:sz w:val="22"/>
        </w:rPr>
        <w:t>end</w:t>
      </w:r>
      <w:r>
        <w:rPr>
          <w:i/>
          <w:sz w:val="22"/>
        </w:rPr>
        <w:t> date of each WP are shown in table 3.1a.)</w:t>
      </w:r>
    </w:p>
    <w:p>
      <w:pPr>
        <w:pStyle w:val="BodyText"/>
        <w:rPr>
          <w:i/>
          <w:sz w:val="20"/>
        </w:rPr>
      </w:pPr>
    </w:p>
    <w:p>
      <w:pPr>
        <w:pStyle w:val="BodyText"/>
        <w:spacing w:before="4"/>
        <w:rPr>
          <w:i/>
          <w:sz w:val="10"/>
        </w:rPr>
      </w:pPr>
      <w:r>
        <w:rPr/>
        <w:pict>
          <v:shape style="position:absolute;margin-left:37.200001pt;margin-top:7.903516pt;width:492.75pt;height:148.7pt;mso-position-horizontal-relative:page;mso-position-vertical-relative:paragraph;z-index:-15703040;mso-wrap-distance-left:0;mso-wrap-distance-right:0" type="#_x0000_t202" id="docshape177" filled="false" stroked="true" strokeweight=".72pt" strokecolor="#000000">
            <v:textbox inset="0,0,0,0">
              <w:txbxContent>
                <w:p>
                  <w:pPr>
                    <w:pStyle w:val="BodyText"/>
                    <w:spacing w:before="59"/>
                    <w:ind w:left="100"/>
                  </w:pPr>
                  <w:r>
                    <w:rPr>
                      <w:b/>
                    </w:rPr>
                    <w:t>Description</w:t>
                  </w:r>
                  <w:r>
                    <w:rPr>
                      <w:b/>
                      <w:spacing w:val="24"/>
                    </w:rPr>
                    <w:t> </w:t>
                  </w:r>
                  <w:r>
                    <w:rPr>
                      <w:b/>
                    </w:rPr>
                    <w:t>of</w:t>
                  </w:r>
                  <w:r>
                    <w:rPr>
                      <w:b/>
                      <w:spacing w:val="25"/>
                    </w:rPr>
                    <w:t> </w:t>
                  </w:r>
                  <w:r>
                    <w:rPr>
                      <w:b/>
                    </w:rPr>
                    <w:t>work</w:t>
                  </w:r>
                  <w:r>
                    <w:rPr>
                      <w:b/>
                      <w:spacing w:val="24"/>
                    </w:rPr>
                    <w:t> </w:t>
                  </w:r>
                  <w:r>
                    <w:rPr/>
                    <w:t>(where</w:t>
                  </w:r>
                  <w:r>
                    <w:rPr>
                      <w:spacing w:val="25"/>
                    </w:rPr>
                    <w:t> </w:t>
                  </w:r>
                  <w:r>
                    <w:rPr/>
                    <w:t>appropriate,</w:t>
                  </w:r>
                  <w:r>
                    <w:rPr>
                      <w:spacing w:val="25"/>
                    </w:rPr>
                    <w:t> </w:t>
                  </w:r>
                  <w:r>
                    <w:rPr/>
                    <w:t>broken</w:t>
                  </w:r>
                  <w:r>
                    <w:rPr>
                      <w:spacing w:val="24"/>
                    </w:rPr>
                    <w:t> </w:t>
                  </w:r>
                  <w:r>
                    <w:rPr/>
                    <w:t>down</w:t>
                  </w:r>
                  <w:r>
                    <w:rPr>
                      <w:spacing w:val="24"/>
                    </w:rPr>
                    <w:t> </w:t>
                  </w:r>
                  <w:r>
                    <w:rPr/>
                    <w:t>into</w:t>
                  </w:r>
                  <w:r>
                    <w:rPr>
                      <w:spacing w:val="26"/>
                    </w:rPr>
                    <w:t> </w:t>
                  </w:r>
                  <w:r>
                    <w:rPr/>
                    <w:t>tasks),</w:t>
                  </w:r>
                  <w:r>
                    <w:rPr>
                      <w:spacing w:val="25"/>
                    </w:rPr>
                    <w:t> </w:t>
                  </w:r>
                  <w:r>
                    <w:rPr/>
                    <w:t>lead</w:t>
                  </w:r>
                  <w:r>
                    <w:rPr>
                      <w:spacing w:val="24"/>
                    </w:rPr>
                    <w:t> </w:t>
                  </w:r>
                  <w:r>
                    <w:rPr/>
                    <w:t>partner</w:t>
                  </w:r>
                  <w:r>
                    <w:rPr>
                      <w:spacing w:val="25"/>
                    </w:rPr>
                    <w:t> </w:t>
                  </w:r>
                  <w:r>
                    <w:rPr/>
                    <w:t>and</w:t>
                  </w:r>
                  <w:r>
                    <w:rPr>
                      <w:spacing w:val="24"/>
                    </w:rPr>
                    <w:t> </w:t>
                  </w:r>
                  <w:r>
                    <w:rPr/>
                    <w:t>role</w:t>
                  </w:r>
                  <w:r>
                    <w:rPr>
                      <w:spacing w:val="23"/>
                    </w:rPr>
                    <w:t> </w:t>
                  </w:r>
                  <w:r>
                    <w:rPr/>
                    <w:t>of</w:t>
                  </w:r>
                  <w:r>
                    <w:rPr>
                      <w:spacing w:val="25"/>
                    </w:rPr>
                    <w:t> </w:t>
                  </w:r>
                  <w:r>
                    <w:rPr/>
                    <w:t>participants. Deliverables linked to each WP are listed in table 3.1c (no need to repeat the information here).</w:t>
                  </w:r>
                </w:p>
              </w:txbxContent>
            </v:textbox>
            <v:stroke dashstyle="solid"/>
            <w10:wrap type="topAndBottom"/>
          </v:shape>
        </w:pict>
      </w:r>
    </w:p>
    <w:p>
      <w:pPr>
        <w:spacing w:after="0"/>
        <w:rPr>
          <w:sz w:val="10"/>
        </w:rPr>
        <w:sectPr>
          <w:pgSz w:w="11910" w:h="16840"/>
          <w:pgMar w:header="720" w:footer="949" w:top="1100" w:bottom="1140" w:left="620" w:right="600"/>
        </w:sectPr>
      </w:pPr>
    </w:p>
    <w:p>
      <w:pPr>
        <w:pStyle w:val="Heading5"/>
        <w:tabs>
          <w:tab w:pos="1671" w:val="left" w:leader="none"/>
        </w:tabs>
        <w:spacing w:before="6"/>
      </w:pPr>
      <w:r>
        <w:rPr/>
        <w:t>Table</w:t>
      </w:r>
      <w:r>
        <w:rPr>
          <w:spacing w:val="-5"/>
        </w:rPr>
        <w:t> </w:t>
      </w:r>
      <w:r>
        <w:rPr>
          <w:spacing w:val="-2"/>
        </w:rPr>
        <w:t>3.1c:</w:t>
      </w:r>
      <w:r>
        <w:rPr/>
        <w:tab/>
        <w:t>List</w:t>
      </w:r>
      <w:r>
        <w:rPr>
          <w:spacing w:val="-3"/>
        </w:rPr>
        <w:t> </w:t>
      </w:r>
      <w:r>
        <w:rPr/>
        <w:t>of</w:t>
      </w:r>
      <w:r>
        <w:rPr>
          <w:spacing w:val="-1"/>
        </w:rPr>
        <w:t> </w:t>
      </w:r>
      <w:r>
        <w:rPr>
          <w:spacing w:val="-2"/>
        </w:rPr>
        <w:t>Deliverables</w:t>
      </w:r>
      <w:hyperlink w:history="true" w:anchor="_bookmark1">
        <w:r>
          <w:rPr>
            <w:spacing w:val="-2"/>
            <w:vertAlign w:val="superscript"/>
          </w:rPr>
          <w:t>2</w:t>
        </w:r>
      </w:hyperlink>
    </w:p>
    <w:p>
      <w:pPr>
        <w:pStyle w:val="BodyText"/>
        <w:spacing w:before="7"/>
        <w:rPr>
          <w:b/>
          <w:sz w:val="19"/>
        </w:rPr>
      </w:pPr>
    </w:p>
    <w:p>
      <w:pPr>
        <w:pStyle w:val="BodyText"/>
        <w:ind w:left="233"/>
      </w:pPr>
      <w:r>
        <w:rPr/>
        <w:t>Only</w:t>
      </w:r>
      <w:r>
        <w:rPr>
          <w:spacing w:val="-4"/>
        </w:rPr>
        <w:t> </w:t>
      </w:r>
      <w:r>
        <w:rPr/>
        <w:t>include</w:t>
      </w:r>
      <w:r>
        <w:rPr>
          <w:spacing w:val="-3"/>
        </w:rPr>
        <w:t> </w:t>
      </w:r>
      <w:r>
        <w:rPr/>
        <w:t>deliverables</w:t>
      </w:r>
      <w:r>
        <w:rPr>
          <w:spacing w:val="-4"/>
        </w:rPr>
        <w:t> </w:t>
      </w:r>
      <w:r>
        <w:rPr/>
        <w:t>that</w:t>
      </w:r>
      <w:r>
        <w:rPr>
          <w:spacing w:val="-4"/>
        </w:rPr>
        <w:t> </w:t>
      </w:r>
      <w:r>
        <w:rPr/>
        <w:t>you</w:t>
      </w:r>
      <w:r>
        <w:rPr>
          <w:spacing w:val="-5"/>
        </w:rPr>
        <w:t> </w:t>
      </w:r>
      <w:r>
        <w:rPr/>
        <w:t>consider</w:t>
      </w:r>
      <w:r>
        <w:rPr>
          <w:spacing w:val="-6"/>
        </w:rPr>
        <w:t> </w:t>
      </w:r>
      <w:r>
        <w:rPr/>
        <w:t>essential</w:t>
      </w:r>
      <w:r>
        <w:rPr>
          <w:spacing w:val="-7"/>
        </w:rPr>
        <w:t> </w:t>
      </w:r>
      <w:r>
        <w:rPr/>
        <w:t>for</w:t>
      </w:r>
      <w:r>
        <w:rPr>
          <w:spacing w:val="-4"/>
        </w:rPr>
        <w:t> </w:t>
      </w:r>
      <w:r>
        <w:rPr/>
        <w:t>effective</w:t>
      </w:r>
      <w:r>
        <w:rPr>
          <w:spacing w:val="-6"/>
        </w:rPr>
        <w:t> </w:t>
      </w:r>
      <w:r>
        <w:rPr/>
        <w:t>project</w:t>
      </w:r>
      <w:r>
        <w:rPr>
          <w:spacing w:val="-6"/>
        </w:rPr>
        <w:t> </w:t>
      </w:r>
      <w:r>
        <w:rPr>
          <w:spacing w:val="-2"/>
        </w:rPr>
        <w:t>monitoring.</w:t>
      </w:r>
    </w:p>
    <w:p>
      <w:pPr>
        <w:pStyle w:val="BodyText"/>
        <w:spacing w:before="10"/>
        <w:rPr>
          <w:sz w:val="19"/>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1"/>
        <w:gridCol w:w="1416"/>
        <w:gridCol w:w="2693"/>
        <w:gridCol w:w="994"/>
        <w:gridCol w:w="1275"/>
        <w:gridCol w:w="711"/>
        <w:gridCol w:w="1047"/>
        <w:gridCol w:w="1133"/>
      </w:tblGrid>
      <w:tr>
        <w:trPr>
          <w:trHeight w:val="1312" w:hRule="atLeast"/>
        </w:trPr>
        <w:tc>
          <w:tcPr>
            <w:tcW w:w="1051" w:type="dxa"/>
            <w:shd w:val="clear" w:color="auto" w:fill="F1F1F1"/>
          </w:tcPr>
          <w:p>
            <w:pPr>
              <w:pStyle w:val="TableParagraph"/>
              <w:rPr>
                <w:rFonts w:ascii="Calibri"/>
                <w:sz w:val="22"/>
              </w:rPr>
            </w:pPr>
          </w:p>
          <w:p>
            <w:pPr>
              <w:pStyle w:val="TableParagraph"/>
              <w:spacing w:before="6"/>
              <w:rPr>
                <w:rFonts w:ascii="Calibri"/>
                <w:sz w:val="25"/>
              </w:rPr>
            </w:pPr>
          </w:p>
          <w:p>
            <w:pPr>
              <w:pStyle w:val="TableParagraph"/>
              <w:ind w:left="148"/>
              <w:rPr>
                <w:rFonts w:ascii="Calibri"/>
                <w:b/>
                <w:sz w:val="22"/>
              </w:rPr>
            </w:pPr>
            <w:r>
              <w:rPr>
                <w:rFonts w:ascii="Calibri"/>
                <w:b/>
                <w:spacing w:val="-2"/>
                <w:sz w:val="22"/>
              </w:rPr>
              <w:t>Number</w:t>
            </w:r>
          </w:p>
        </w:tc>
        <w:tc>
          <w:tcPr>
            <w:tcW w:w="1416" w:type="dxa"/>
            <w:shd w:val="clear" w:color="auto" w:fill="F1F1F1"/>
          </w:tcPr>
          <w:p>
            <w:pPr>
              <w:pStyle w:val="TableParagraph"/>
              <w:rPr>
                <w:rFonts w:ascii="Calibri"/>
                <w:sz w:val="22"/>
              </w:rPr>
            </w:pPr>
          </w:p>
          <w:p>
            <w:pPr>
              <w:pStyle w:val="TableParagraph"/>
              <w:spacing w:line="237" w:lineRule="auto" w:before="181"/>
              <w:ind w:left="446" w:hanging="264"/>
              <w:rPr>
                <w:rFonts w:ascii="Calibri"/>
                <w:b/>
                <w:sz w:val="22"/>
              </w:rPr>
            </w:pPr>
            <w:r>
              <w:rPr>
                <w:rFonts w:ascii="Calibri"/>
                <w:b/>
                <w:spacing w:val="-2"/>
                <w:sz w:val="22"/>
              </w:rPr>
              <w:t>Deliverable </w:t>
            </w:r>
            <w:r>
              <w:rPr>
                <w:rFonts w:ascii="Calibri"/>
                <w:b/>
                <w:spacing w:val="-4"/>
                <w:sz w:val="22"/>
              </w:rPr>
              <w:t>name</w:t>
            </w:r>
          </w:p>
        </w:tc>
        <w:tc>
          <w:tcPr>
            <w:tcW w:w="2693" w:type="dxa"/>
            <w:shd w:val="clear" w:color="auto" w:fill="F1F1F1"/>
          </w:tcPr>
          <w:p>
            <w:pPr>
              <w:pStyle w:val="TableParagraph"/>
              <w:rPr>
                <w:rFonts w:ascii="Calibri"/>
                <w:sz w:val="22"/>
              </w:rPr>
            </w:pPr>
          </w:p>
          <w:p>
            <w:pPr>
              <w:pStyle w:val="TableParagraph"/>
              <w:spacing w:before="6"/>
              <w:rPr>
                <w:rFonts w:ascii="Calibri"/>
                <w:sz w:val="25"/>
              </w:rPr>
            </w:pPr>
          </w:p>
          <w:p>
            <w:pPr>
              <w:pStyle w:val="TableParagraph"/>
              <w:ind w:left="561"/>
              <w:rPr>
                <w:rFonts w:ascii="Calibri"/>
                <w:b/>
                <w:sz w:val="22"/>
              </w:rPr>
            </w:pPr>
            <w:r>
              <w:rPr>
                <w:rFonts w:ascii="Calibri"/>
                <w:b/>
                <w:sz w:val="22"/>
              </w:rPr>
              <w:t>Short</w:t>
            </w:r>
            <w:r>
              <w:rPr>
                <w:rFonts w:ascii="Calibri"/>
                <w:b/>
                <w:spacing w:val="-2"/>
                <w:sz w:val="22"/>
              </w:rPr>
              <w:t> description</w:t>
            </w:r>
          </w:p>
        </w:tc>
        <w:tc>
          <w:tcPr>
            <w:tcW w:w="994" w:type="dxa"/>
            <w:shd w:val="clear" w:color="auto" w:fill="F1F1F1"/>
          </w:tcPr>
          <w:p>
            <w:pPr>
              <w:pStyle w:val="TableParagraph"/>
              <w:spacing w:before="8"/>
              <w:rPr>
                <w:rFonts w:ascii="Calibri"/>
                <w:sz w:val="25"/>
              </w:rPr>
            </w:pPr>
          </w:p>
          <w:p>
            <w:pPr>
              <w:pStyle w:val="TableParagraph"/>
              <w:ind w:left="122" w:right="108" w:firstLine="122"/>
              <w:rPr>
                <w:rFonts w:ascii="Calibri"/>
                <w:b/>
                <w:sz w:val="22"/>
              </w:rPr>
            </w:pPr>
            <w:r>
              <w:rPr>
                <w:rFonts w:ascii="Calibri"/>
                <w:b/>
                <w:spacing w:val="-4"/>
                <w:sz w:val="22"/>
              </w:rPr>
              <w:t>Work </w:t>
            </w:r>
            <w:r>
              <w:rPr>
                <w:rFonts w:ascii="Calibri"/>
                <w:b/>
                <w:spacing w:val="-2"/>
                <w:sz w:val="22"/>
              </w:rPr>
              <w:t>package number</w:t>
            </w:r>
          </w:p>
        </w:tc>
        <w:tc>
          <w:tcPr>
            <w:tcW w:w="1275" w:type="dxa"/>
            <w:shd w:val="clear" w:color="auto" w:fill="F1F1F1"/>
          </w:tcPr>
          <w:p>
            <w:pPr>
              <w:pStyle w:val="TableParagraph"/>
              <w:spacing w:before="119"/>
              <w:ind w:left="133" w:right="126" w:firstLine="3"/>
              <w:jc w:val="center"/>
              <w:rPr>
                <w:rFonts w:ascii="Calibri"/>
                <w:b/>
                <w:sz w:val="22"/>
              </w:rPr>
            </w:pPr>
            <w:r>
              <w:rPr>
                <w:rFonts w:ascii="Calibri"/>
                <w:b/>
                <w:spacing w:val="-4"/>
                <w:sz w:val="22"/>
              </w:rPr>
              <w:t>Short</w:t>
            </w:r>
            <w:r>
              <w:rPr>
                <w:rFonts w:ascii="Calibri"/>
                <w:b/>
                <w:spacing w:val="40"/>
                <w:sz w:val="22"/>
              </w:rPr>
              <w:t> </w:t>
            </w:r>
            <w:r>
              <w:rPr>
                <w:rFonts w:ascii="Calibri"/>
                <w:b/>
                <w:sz w:val="22"/>
              </w:rPr>
              <w:t>name of </w:t>
            </w:r>
            <w:r>
              <w:rPr>
                <w:rFonts w:ascii="Calibri"/>
                <w:b/>
                <w:spacing w:val="-4"/>
                <w:sz w:val="22"/>
              </w:rPr>
              <w:t>lead </w:t>
            </w:r>
            <w:r>
              <w:rPr>
                <w:rFonts w:ascii="Calibri"/>
                <w:b/>
                <w:spacing w:val="-2"/>
                <w:sz w:val="22"/>
              </w:rPr>
              <w:t>participant</w:t>
            </w:r>
          </w:p>
        </w:tc>
        <w:tc>
          <w:tcPr>
            <w:tcW w:w="711" w:type="dxa"/>
            <w:shd w:val="clear" w:color="auto" w:fill="F1F1F1"/>
          </w:tcPr>
          <w:p>
            <w:pPr>
              <w:pStyle w:val="TableParagraph"/>
              <w:rPr>
                <w:rFonts w:ascii="Calibri"/>
                <w:sz w:val="22"/>
              </w:rPr>
            </w:pPr>
          </w:p>
          <w:p>
            <w:pPr>
              <w:pStyle w:val="TableParagraph"/>
              <w:spacing w:before="7"/>
              <w:rPr>
                <w:rFonts w:ascii="Calibri"/>
                <w:sz w:val="20"/>
              </w:rPr>
            </w:pPr>
          </w:p>
          <w:p>
            <w:pPr>
              <w:pStyle w:val="TableParagraph"/>
              <w:ind w:left="130"/>
              <w:rPr>
                <w:rFonts w:ascii="Calibri"/>
                <w:b/>
                <w:sz w:val="22"/>
              </w:rPr>
            </w:pPr>
            <w:r>
              <w:rPr>
                <w:rFonts w:ascii="Calibri"/>
                <w:b/>
                <w:spacing w:val="-4"/>
                <w:sz w:val="22"/>
              </w:rPr>
              <w:t>Type</w:t>
            </w:r>
          </w:p>
        </w:tc>
        <w:tc>
          <w:tcPr>
            <w:tcW w:w="1047" w:type="dxa"/>
            <w:shd w:val="clear" w:color="auto" w:fill="F1F1F1"/>
          </w:tcPr>
          <w:p>
            <w:pPr>
              <w:pStyle w:val="TableParagraph"/>
              <w:spacing w:before="8"/>
              <w:rPr>
                <w:rFonts w:ascii="Calibri"/>
                <w:sz w:val="25"/>
              </w:rPr>
            </w:pPr>
          </w:p>
          <w:p>
            <w:pPr>
              <w:pStyle w:val="TableParagraph"/>
              <w:ind w:left="281" w:hanging="178"/>
              <w:rPr>
                <w:rFonts w:ascii="Calibri"/>
                <w:b/>
                <w:sz w:val="22"/>
              </w:rPr>
            </w:pPr>
            <w:r>
              <w:rPr>
                <w:rFonts w:ascii="Calibri"/>
                <w:b/>
                <w:spacing w:val="-2"/>
                <w:sz w:val="22"/>
              </w:rPr>
              <w:t>Dissemin ation </w:t>
            </w:r>
            <w:r>
              <w:rPr>
                <w:rFonts w:ascii="Calibri"/>
                <w:b/>
                <w:spacing w:val="-4"/>
                <w:sz w:val="22"/>
              </w:rPr>
              <w:t>level</w:t>
            </w:r>
          </w:p>
        </w:tc>
        <w:tc>
          <w:tcPr>
            <w:tcW w:w="1133" w:type="dxa"/>
            <w:shd w:val="clear" w:color="auto" w:fill="F1F1F1"/>
          </w:tcPr>
          <w:p>
            <w:pPr>
              <w:pStyle w:val="TableParagraph"/>
              <w:spacing w:before="119"/>
              <w:ind w:left="179" w:right="173"/>
              <w:jc w:val="center"/>
              <w:rPr>
                <w:rFonts w:ascii="Calibri"/>
                <w:b/>
                <w:sz w:val="22"/>
              </w:rPr>
            </w:pPr>
            <w:r>
              <w:rPr>
                <w:rFonts w:ascii="Calibri"/>
                <w:b/>
                <w:spacing w:val="-2"/>
                <w:sz w:val="22"/>
              </w:rPr>
              <w:t>Delivery </w:t>
            </w:r>
            <w:r>
              <w:rPr>
                <w:rFonts w:ascii="Calibri"/>
                <w:b/>
                <w:spacing w:val="-4"/>
                <w:sz w:val="22"/>
              </w:rPr>
              <w:t>date</w:t>
            </w:r>
          </w:p>
          <w:p>
            <w:pPr>
              <w:pStyle w:val="TableParagraph"/>
              <w:spacing w:line="270" w:lineRule="atLeast" w:before="96"/>
              <w:ind w:left="179" w:right="173"/>
              <w:jc w:val="center"/>
              <w:rPr>
                <w:rFonts w:ascii="Calibri"/>
                <w:b/>
                <w:sz w:val="22"/>
              </w:rPr>
            </w:pPr>
            <w:r>
              <w:rPr>
                <w:rFonts w:ascii="Calibri"/>
                <w:b/>
                <w:spacing w:val="-4"/>
                <w:sz w:val="22"/>
              </w:rPr>
              <w:t>(in </w:t>
            </w:r>
            <w:r>
              <w:rPr>
                <w:rFonts w:ascii="Calibri"/>
                <w:b/>
                <w:spacing w:val="-2"/>
                <w:sz w:val="22"/>
              </w:rPr>
              <w:t>months)</w:t>
            </w:r>
          </w:p>
        </w:tc>
      </w:tr>
      <w:tr>
        <w:trPr>
          <w:trHeight w:val="388" w:hRule="atLeast"/>
        </w:trPr>
        <w:tc>
          <w:tcPr>
            <w:tcW w:w="1051" w:type="dxa"/>
          </w:tcPr>
          <w:p>
            <w:pPr>
              <w:pStyle w:val="TableParagraph"/>
              <w:rPr>
                <w:rFonts w:ascii="Times New Roman"/>
                <w:sz w:val="20"/>
              </w:rPr>
            </w:pPr>
          </w:p>
        </w:tc>
        <w:tc>
          <w:tcPr>
            <w:tcW w:w="1416" w:type="dxa"/>
          </w:tcPr>
          <w:p>
            <w:pPr>
              <w:pStyle w:val="TableParagraph"/>
              <w:rPr>
                <w:rFonts w:ascii="Times New Roman"/>
                <w:sz w:val="20"/>
              </w:rPr>
            </w:pPr>
          </w:p>
        </w:tc>
        <w:tc>
          <w:tcPr>
            <w:tcW w:w="2693" w:type="dxa"/>
          </w:tcPr>
          <w:p>
            <w:pPr>
              <w:pStyle w:val="TableParagraph"/>
              <w:rPr>
                <w:rFonts w:ascii="Times New Roman"/>
                <w:sz w:val="20"/>
              </w:rPr>
            </w:pPr>
          </w:p>
        </w:tc>
        <w:tc>
          <w:tcPr>
            <w:tcW w:w="994" w:type="dxa"/>
          </w:tcPr>
          <w:p>
            <w:pPr>
              <w:pStyle w:val="TableParagraph"/>
              <w:rPr>
                <w:rFonts w:ascii="Times New Roman"/>
                <w:sz w:val="20"/>
              </w:rPr>
            </w:pPr>
          </w:p>
        </w:tc>
        <w:tc>
          <w:tcPr>
            <w:tcW w:w="1275" w:type="dxa"/>
          </w:tcPr>
          <w:p>
            <w:pPr>
              <w:pStyle w:val="TableParagraph"/>
              <w:rPr>
                <w:rFonts w:ascii="Times New Roman"/>
                <w:sz w:val="20"/>
              </w:rPr>
            </w:pPr>
          </w:p>
        </w:tc>
        <w:tc>
          <w:tcPr>
            <w:tcW w:w="711" w:type="dxa"/>
          </w:tcPr>
          <w:p>
            <w:pPr>
              <w:pStyle w:val="TableParagraph"/>
              <w:rPr>
                <w:rFonts w:ascii="Times New Roman"/>
                <w:sz w:val="20"/>
              </w:rPr>
            </w:pPr>
          </w:p>
        </w:tc>
        <w:tc>
          <w:tcPr>
            <w:tcW w:w="1047" w:type="dxa"/>
          </w:tcPr>
          <w:p>
            <w:pPr>
              <w:pStyle w:val="TableParagraph"/>
              <w:rPr>
                <w:rFonts w:ascii="Times New Roman"/>
                <w:sz w:val="20"/>
              </w:rPr>
            </w:pPr>
          </w:p>
        </w:tc>
        <w:tc>
          <w:tcPr>
            <w:tcW w:w="1133" w:type="dxa"/>
          </w:tcPr>
          <w:p>
            <w:pPr>
              <w:pStyle w:val="TableParagraph"/>
              <w:rPr>
                <w:rFonts w:ascii="Times New Roman"/>
                <w:sz w:val="20"/>
              </w:rPr>
            </w:pPr>
          </w:p>
        </w:tc>
      </w:tr>
      <w:tr>
        <w:trPr>
          <w:trHeight w:val="388" w:hRule="atLeast"/>
        </w:trPr>
        <w:tc>
          <w:tcPr>
            <w:tcW w:w="1051" w:type="dxa"/>
          </w:tcPr>
          <w:p>
            <w:pPr>
              <w:pStyle w:val="TableParagraph"/>
              <w:rPr>
                <w:rFonts w:ascii="Times New Roman"/>
                <w:sz w:val="20"/>
              </w:rPr>
            </w:pPr>
          </w:p>
        </w:tc>
        <w:tc>
          <w:tcPr>
            <w:tcW w:w="1416" w:type="dxa"/>
          </w:tcPr>
          <w:p>
            <w:pPr>
              <w:pStyle w:val="TableParagraph"/>
              <w:rPr>
                <w:rFonts w:ascii="Times New Roman"/>
                <w:sz w:val="20"/>
              </w:rPr>
            </w:pPr>
          </w:p>
        </w:tc>
        <w:tc>
          <w:tcPr>
            <w:tcW w:w="2693" w:type="dxa"/>
          </w:tcPr>
          <w:p>
            <w:pPr>
              <w:pStyle w:val="TableParagraph"/>
              <w:rPr>
                <w:rFonts w:ascii="Times New Roman"/>
                <w:sz w:val="20"/>
              </w:rPr>
            </w:pPr>
          </w:p>
        </w:tc>
        <w:tc>
          <w:tcPr>
            <w:tcW w:w="994" w:type="dxa"/>
          </w:tcPr>
          <w:p>
            <w:pPr>
              <w:pStyle w:val="TableParagraph"/>
              <w:rPr>
                <w:rFonts w:ascii="Times New Roman"/>
                <w:sz w:val="20"/>
              </w:rPr>
            </w:pPr>
          </w:p>
        </w:tc>
        <w:tc>
          <w:tcPr>
            <w:tcW w:w="1275" w:type="dxa"/>
          </w:tcPr>
          <w:p>
            <w:pPr>
              <w:pStyle w:val="TableParagraph"/>
              <w:rPr>
                <w:rFonts w:ascii="Times New Roman"/>
                <w:sz w:val="20"/>
              </w:rPr>
            </w:pPr>
          </w:p>
        </w:tc>
        <w:tc>
          <w:tcPr>
            <w:tcW w:w="711" w:type="dxa"/>
          </w:tcPr>
          <w:p>
            <w:pPr>
              <w:pStyle w:val="TableParagraph"/>
              <w:rPr>
                <w:rFonts w:ascii="Times New Roman"/>
                <w:sz w:val="20"/>
              </w:rPr>
            </w:pPr>
          </w:p>
        </w:tc>
        <w:tc>
          <w:tcPr>
            <w:tcW w:w="1047" w:type="dxa"/>
          </w:tcPr>
          <w:p>
            <w:pPr>
              <w:pStyle w:val="TableParagraph"/>
              <w:rPr>
                <w:rFonts w:ascii="Times New Roman"/>
                <w:sz w:val="20"/>
              </w:rPr>
            </w:pPr>
          </w:p>
        </w:tc>
        <w:tc>
          <w:tcPr>
            <w:tcW w:w="1133" w:type="dxa"/>
          </w:tcPr>
          <w:p>
            <w:pPr>
              <w:pStyle w:val="TableParagraph"/>
              <w:rPr>
                <w:rFonts w:ascii="Times New Roman"/>
                <w:sz w:val="20"/>
              </w:rPr>
            </w:pPr>
          </w:p>
        </w:tc>
      </w:tr>
      <w:tr>
        <w:trPr>
          <w:trHeight w:val="390" w:hRule="atLeast"/>
        </w:trPr>
        <w:tc>
          <w:tcPr>
            <w:tcW w:w="1051" w:type="dxa"/>
          </w:tcPr>
          <w:p>
            <w:pPr>
              <w:pStyle w:val="TableParagraph"/>
              <w:rPr>
                <w:rFonts w:ascii="Times New Roman"/>
                <w:sz w:val="20"/>
              </w:rPr>
            </w:pPr>
          </w:p>
        </w:tc>
        <w:tc>
          <w:tcPr>
            <w:tcW w:w="1416" w:type="dxa"/>
          </w:tcPr>
          <w:p>
            <w:pPr>
              <w:pStyle w:val="TableParagraph"/>
              <w:rPr>
                <w:rFonts w:ascii="Times New Roman"/>
                <w:sz w:val="20"/>
              </w:rPr>
            </w:pPr>
          </w:p>
        </w:tc>
        <w:tc>
          <w:tcPr>
            <w:tcW w:w="2693" w:type="dxa"/>
          </w:tcPr>
          <w:p>
            <w:pPr>
              <w:pStyle w:val="TableParagraph"/>
              <w:rPr>
                <w:rFonts w:ascii="Times New Roman"/>
                <w:sz w:val="20"/>
              </w:rPr>
            </w:pPr>
          </w:p>
        </w:tc>
        <w:tc>
          <w:tcPr>
            <w:tcW w:w="994" w:type="dxa"/>
          </w:tcPr>
          <w:p>
            <w:pPr>
              <w:pStyle w:val="TableParagraph"/>
              <w:rPr>
                <w:rFonts w:ascii="Times New Roman"/>
                <w:sz w:val="20"/>
              </w:rPr>
            </w:pPr>
          </w:p>
        </w:tc>
        <w:tc>
          <w:tcPr>
            <w:tcW w:w="1275" w:type="dxa"/>
          </w:tcPr>
          <w:p>
            <w:pPr>
              <w:pStyle w:val="TableParagraph"/>
              <w:rPr>
                <w:rFonts w:ascii="Times New Roman"/>
                <w:sz w:val="20"/>
              </w:rPr>
            </w:pPr>
          </w:p>
        </w:tc>
        <w:tc>
          <w:tcPr>
            <w:tcW w:w="711" w:type="dxa"/>
          </w:tcPr>
          <w:p>
            <w:pPr>
              <w:pStyle w:val="TableParagraph"/>
              <w:rPr>
                <w:rFonts w:ascii="Times New Roman"/>
                <w:sz w:val="20"/>
              </w:rPr>
            </w:pPr>
          </w:p>
        </w:tc>
        <w:tc>
          <w:tcPr>
            <w:tcW w:w="1047" w:type="dxa"/>
          </w:tcPr>
          <w:p>
            <w:pPr>
              <w:pStyle w:val="TableParagraph"/>
              <w:rPr>
                <w:rFonts w:ascii="Times New Roman"/>
                <w:sz w:val="20"/>
              </w:rPr>
            </w:pPr>
          </w:p>
        </w:tc>
        <w:tc>
          <w:tcPr>
            <w:tcW w:w="1133" w:type="dxa"/>
          </w:tcPr>
          <w:p>
            <w:pPr>
              <w:pStyle w:val="TableParagraph"/>
              <w:rPr>
                <w:rFonts w:ascii="Times New Roman"/>
                <w:sz w:val="20"/>
              </w:rPr>
            </w:pPr>
          </w:p>
        </w:tc>
      </w:tr>
      <w:tr>
        <w:trPr>
          <w:trHeight w:val="388" w:hRule="atLeast"/>
        </w:trPr>
        <w:tc>
          <w:tcPr>
            <w:tcW w:w="1051" w:type="dxa"/>
          </w:tcPr>
          <w:p>
            <w:pPr>
              <w:pStyle w:val="TableParagraph"/>
              <w:rPr>
                <w:rFonts w:ascii="Times New Roman"/>
                <w:sz w:val="20"/>
              </w:rPr>
            </w:pPr>
          </w:p>
        </w:tc>
        <w:tc>
          <w:tcPr>
            <w:tcW w:w="1416" w:type="dxa"/>
          </w:tcPr>
          <w:p>
            <w:pPr>
              <w:pStyle w:val="TableParagraph"/>
              <w:rPr>
                <w:rFonts w:ascii="Times New Roman"/>
                <w:sz w:val="20"/>
              </w:rPr>
            </w:pPr>
          </w:p>
        </w:tc>
        <w:tc>
          <w:tcPr>
            <w:tcW w:w="2693" w:type="dxa"/>
          </w:tcPr>
          <w:p>
            <w:pPr>
              <w:pStyle w:val="TableParagraph"/>
              <w:rPr>
                <w:rFonts w:ascii="Times New Roman"/>
                <w:sz w:val="20"/>
              </w:rPr>
            </w:pPr>
          </w:p>
        </w:tc>
        <w:tc>
          <w:tcPr>
            <w:tcW w:w="994" w:type="dxa"/>
          </w:tcPr>
          <w:p>
            <w:pPr>
              <w:pStyle w:val="TableParagraph"/>
              <w:rPr>
                <w:rFonts w:ascii="Times New Roman"/>
                <w:sz w:val="20"/>
              </w:rPr>
            </w:pPr>
          </w:p>
        </w:tc>
        <w:tc>
          <w:tcPr>
            <w:tcW w:w="1275" w:type="dxa"/>
          </w:tcPr>
          <w:p>
            <w:pPr>
              <w:pStyle w:val="TableParagraph"/>
              <w:rPr>
                <w:rFonts w:ascii="Times New Roman"/>
                <w:sz w:val="20"/>
              </w:rPr>
            </w:pPr>
          </w:p>
        </w:tc>
        <w:tc>
          <w:tcPr>
            <w:tcW w:w="711" w:type="dxa"/>
          </w:tcPr>
          <w:p>
            <w:pPr>
              <w:pStyle w:val="TableParagraph"/>
              <w:rPr>
                <w:rFonts w:ascii="Times New Roman"/>
                <w:sz w:val="20"/>
              </w:rPr>
            </w:pPr>
          </w:p>
        </w:tc>
        <w:tc>
          <w:tcPr>
            <w:tcW w:w="1047" w:type="dxa"/>
          </w:tcPr>
          <w:p>
            <w:pPr>
              <w:pStyle w:val="TableParagraph"/>
              <w:rPr>
                <w:rFonts w:ascii="Times New Roman"/>
                <w:sz w:val="20"/>
              </w:rPr>
            </w:pPr>
          </w:p>
        </w:tc>
        <w:tc>
          <w:tcPr>
            <w:tcW w:w="1133" w:type="dxa"/>
          </w:tcPr>
          <w:p>
            <w:pPr>
              <w:pStyle w:val="TableParagraph"/>
              <w:rPr>
                <w:rFonts w:ascii="Times New Roman"/>
                <w:sz w:val="20"/>
              </w:rPr>
            </w:pPr>
          </w:p>
        </w:tc>
      </w:tr>
      <w:tr>
        <w:trPr>
          <w:trHeight w:val="388" w:hRule="atLeast"/>
        </w:trPr>
        <w:tc>
          <w:tcPr>
            <w:tcW w:w="1051" w:type="dxa"/>
          </w:tcPr>
          <w:p>
            <w:pPr>
              <w:pStyle w:val="TableParagraph"/>
              <w:rPr>
                <w:rFonts w:ascii="Times New Roman"/>
                <w:sz w:val="20"/>
              </w:rPr>
            </w:pPr>
          </w:p>
        </w:tc>
        <w:tc>
          <w:tcPr>
            <w:tcW w:w="1416" w:type="dxa"/>
          </w:tcPr>
          <w:p>
            <w:pPr>
              <w:pStyle w:val="TableParagraph"/>
              <w:rPr>
                <w:rFonts w:ascii="Times New Roman"/>
                <w:sz w:val="20"/>
              </w:rPr>
            </w:pPr>
          </w:p>
        </w:tc>
        <w:tc>
          <w:tcPr>
            <w:tcW w:w="2693" w:type="dxa"/>
          </w:tcPr>
          <w:p>
            <w:pPr>
              <w:pStyle w:val="TableParagraph"/>
              <w:rPr>
                <w:rFonts w:ascii="Times New Roman"/>
                <w:sz w:val="20"/>
              </w:rPr>
            </w:pPr>
          </w:p>
        </w:tc>
        <w:tc>
          <w:tcPr>
            <w:tcW w:w="994" w:type="dxa"/>
          </w:tcPr>
          <w:p>
            <w:pPr>
              <w:pStyle w:val="TableParagraph"/>
              <w:rPr>
                <w:rFonts w:ascii="Times New Roman"/>
                <w:sz w:val="20"/>
              </w:rPr>
            </w:pPr>
          </w:p>
        </w:tc>
        <w:tc>
          <w:tcPr>
            <w:tcW w:w="1275" w:type="dxa"/>
          </w:tcPr>
          <w:p>
            <w:pPr>
              <w:pStyle w:val="TableParagraph"/>
              <w:rPr>
                <w:rFonts w:ascii="Times New Roman"/>
                <w:sz w:val="20"/>
              </w:rPr>
            </w:pPr>
          </w:p>
        </w:tc>
        <w:tc>
          <w:tcPr>
            <w:tcW w:w="711" w:type="dxa"/>
          </w:tcPr>
          <w:p>
            <w:pPr>
              <w:pStyle w:val="TableParagraph"/>
              <w:rPr>
                <w:rFonts w:ascii="Times New Roman"/>
                <w:sz w:val="20"/>
              </w:rPr>
            </w:pPr>
          </w:p>
        </w:tc>
        <w:tc>
          <w:tcPr>
            <w:tcW w:w="1047" w:type="dxa"/>
          </w:tcPr>
          <w:p>
            <w:pPr>
              <w:pStyle w:val="TableParagraph"/>
              <w:rPr>
                <w:rFonts w:ascii="Times New Roman"/>
                <w:sz w:val="20"/>
              </w:rPr>
            </w:pPr>
          </w:p>
        </w:tc>
        <w:tc>
          <w:tcPr>
            <w:tcW w:w="1133" w:type="dxa"/>
          </w:tcPr>
          <w:p>
            <w:pPr>
              <w:pStyle w:val="TableParagraph"/>
              <w:rPr>
                <w:rFonts w:ascii="Times New Roman"/>
                <w:sz w:val="20"/>
              </w:rPr>
            </w:pPr>
          </w:p>
        </w:tc>
      </w:tr>
    </w:tbl>
    <w:p>
      <w:pPr>
        <w:pStyle w:val="BodyText"/>
        <w:spacing w:before="2"/>
        <w:rPr>
          <w:sz w:val="20"/>
        </w:rPr>
      </w:pPr>
      <w:r>
        <w:rPr/>
        <w:pict>
          <v:shape style="position:absolute;margin-left:37.200001pt;margin-top:13.8pt;width:517.2pt;height:363pt;mso-position-horizontal-relative:page;mso-position-vertical-relative:paragraph;z-index:-15702016;mso-wrap-distance-left:0;mso-wrap-distance-right:0" type="#_x0000_t202" id="docshape178" filled="false" stroked="true" strokeweight=".48pt" strokecolor="#000000">
            <v:textbox inset="0,0,0,0">
              <w:txbxContent>
                <w:p>
                  <w:pPr>
                    <w:spacing w:line="268" w:lineRule="exact" w:before="0"/>
                    <w:ind w:left="103" w:right="0" w:firstLine="0"/>
                    <w:jc w:val="left"/>
                    <w:rPr>
                      <w:b/>
                      <w:sz w:val="22"/>
                    </w:rPr>
                  </w:pPr>
                  <w:r>
                    <w:rPr>
                      <w:b/>
                      <w:spacing w:val="-5"/>
                      <w:sz w:val="22"/>
                    </w:rPr>
                    <w:t>KEY</w:t>
                  </w:r>
                </w:p>
                <w:p>
                  <w:pPr>
                    <w:pStyle w:val="BodyText"/>
                    <w:ind w:left="103"/>
                  </w:pPr>
                  <w:r>
                    <w:rPr/>
                    <w:t>Deliverable</w:t>
                  </w:r>
                  <w:r>
                    <w:rPr>
                      <w:spacing w:val="-1"/>
                    </w:rPr>
                    <w:t> </w:t>
                  </w:r>
                  <w:r>
                    <w:rPr/>
                    <w:t>numbers</w:t>
                  </w:r>
                  <w:r>
                    <w:rPr>
                      <w:spacing w:val="-4"/>
                    </w:rPr>
                    <w:t> </w:t>
                  </w:r>
                  <w:r>
                    <w:rPr/>
                    <w:t>in</w:t>
                  </w:r>
                  <w:r>
                    <w:rPr>
                      <w:spacing w:val="-3"/>
                    </w:rPr>
                    <w:t> </w:t>
                  </w:r>
                  <w:r>
                    <w:rPr/>
                    <w:t>order</w:t>
                  </w:r>
                  <w:r>
                    <w:rPr>
                      <w:spacing w:val="-2"/>
                    </w:rPr>
                    <w:t> </w:t>
                  </w:r>
                  <w:r>
                    <w:rPr/>
                    <w:t>of</w:t>
                  </w:r>
                  <w:r>
                    <w:rPr>
                      <w:spacing w:val="-4"/>
                    </w:rPr>
                    <w:t> </w:t>
                  </w:r>
                  <w:r>
                    <w:rPr/>
                    <w:t>delivery</w:t>
                  </w:r>
                  <w:r>
                    <w:rPr>
                      <w:spacing w:val="-3"/>
                    </w:rPr>
                    <w:t> </w:t>
                  </w:r>
                  <w:r>
                    <w:rPr/>
                    <w:t>dates.</w:t>
                  </w:r>
                  <w:r>
                    <w:rPr>
                      <w:spacing w:val="-5"/>
                    </w:rPr>
                    <w:t> </w:t>
                  </w:r>
                  <w:r>
                    <w:rPr/>
                    <w:t>Please</w:t>
                  </w:r>
                  <w:r>
                    <w:rPr>
                      <w:spacing w:val="-4"/>
                    </w:rPr>
                    <w:t> </w:t>
                  </w:r>
                  <w:r>
                    <w:rPr/>
                    <w:t>use</w:t>
                  </w:r>
                  <w:r>
                    <w:rPr>
                      <w:spacing w:val="-1"/>
                    </w:rPr>
                    <w:t> </w:t>
                  </w:r>
                  <w:r>
                    <w:rPr/>
                    <w:t>the</w:t>
                  </w:r>
                  <w:r>
                    <w:rPr>
                      <w:spacing w:val="-1"/>
                    </w:rPr>
                    <w:t> </w:t>
                  </w:r>
                  <w:r>
                    <w:rPr/>
                    <w:t>numbering</w:t>
                  </w:r>
                  <w:r>
                    <w:rPr>
                      <w:spacing w:val="-3"/>
                    </w:rPr>
                    <w:t> </w:t>
                  </w:r>
                  <w:r>
                    <w:rPr/>
                    <w:t>convention</w:t>
                  </w:r>
                  <w:r>
                    <w:rPr>
                      <w:spacing w:val="-3"/>
                    </w:rPr>
                    <w:t> </w:t>
                  </w:r>
                  <w:r>
                    <w:rPr/>
                    <w:t>&lt;WP</w:t>
                  </w:r>
                  <w:r>
                    <w:rPr>
                      <w:spacing w:val="-3"/>
                    </w:rPr>
                    <w:t> </w:t>
                  </w:r>
                  <w:r>
                    <w:rPr/>
                    <w:t>number&gt;.&lt;number</w:t>
                  </w:r>
                  <w:r>
                    <w:rPr>
                      <w:spacing w:val="-2"/>
                    </w:rPr>
                    <w:t> </w:t>
                  </w:r>
                  <w:r>
                    <w:rPr/>
                    <w:t>of deliverable within that WP&gt;.</w:t>
                  </w:r>
                </w:p>
                <w:p>
                  <w:pPr>
                    <w:pStyle w:val="BodyText"/>
                    <w:spacing w:line="267" w:lineRule="exact"/>
                    <w:ind w:left="103"/>
                  </w:pPr>
                  <w:r>
                    <w:rPr/>
                    <w:t>For</w:t>
                  </w:r>
                  <w:r>
                    <w:rPr>
                      <w:spacing w:val="-7"/>
                    </w:rPr>
                    <w:t> </w:t>
                  </w:r>
                  <w:r>
                    <w:rPr/>
                    <w:t>example,</w:t>
                  </w:r>
                  <w:r>
                    <w:rPr>
                      <w:spacing w:val="-4"/>
                    </w:rPr>
                    <w:t> </w:t>
                  </w:r>
                  <w:r>
                    <w:rPr/>
                    <w:t>deliverable</w:t>
                  </w:r>
                  <w:r>
                    <w:rPr>
                      <w:spacing w:val="-6"/>
                    </w:rPr>
                    <w:t> </w:t>
                  </w:r>
                  <w:r>
                    <w:rPr/>
                    <w:t>4.2</w:t>
                  </w:r>
                  <w:r>
                    <w:rPr>
                      <w:spacing w:val="-3"/>
                    </w:rPr>
                    <w:t> </w:t>
                  </w:r>
                  <w:r>
                    <w:rPr/>
                    <w:t>would</w:t>
                  </w:r>
                  <w:r>
                    <w:rPr>
                      <w:spacing w:val="-5"/>
                    </w:rPr>
                    <w:t> </w:t>
                  </w:r>
                  <w:r>
                    <w:rPr/>
                    <w:t>be</w:t>
                  </w:r>
                  <w:r>
                    <w:rPr>
                      <w:spacing w:val="-6"/>
                    </w:rPr>
                    <w:t> </w:t>
                  </w:r>
                  <w:r>
                    <w:rPr/>
                    <w:t>the</w:t>
                  </w:r>
                  <w:r>
                    <w:rPr>
                      <w:spacing w:val="-3"/>
                    </w:rPr>
                    <w:t> </w:t>
                  </w:r>
                  <w:r>
                    <w:rPr/>
                    <w:t>second</w:t>
                  </w:r>
                  <w:r>
                    <w:rPr>
                      <w:spacing w:val="-5"/>
                    </w:rPr>
                    <w:t> </w:t>
                  </w:r>
                  <w:r>
                    <w:rPr/>
                    <w:t>deliverable</w:t>
                  </w:r>
                  <w:r>
                    <w:rPr>
                      <w:spacing w:val="-6"/>
                    </w:rPr>
                    <w:t> </w:t>
                  </w:r>
                  <w:r>
                    <w:rPr/>
                    <w:t>from</w:t>
                  </w:r>
                  <w:r>
                    <w:rPr>
                      <w:spacing w:val="-5"/>
                    </w:rPr>
                    <w:t> </w:t>
                  </w:r>
                  <w:r>
                    <w:rPr/>
                    <w:t>work</w:t>
                  </w:r>
                  <w:r>
                    <w:rPr>
                      <w:spacing w:val="-4"/>
                    </w:rPr>
                    <w:t> </w:t>
                  </w:r>
                  <w:r>
                    <w:rPr/>
                    <w:t>package</w:t>
                  </w:r>
                  <w:r>
                    <w:rPr>
                      <w:spacing w:val="-5"/>
                    </w:rPr>
                    <w:t> 4.</w:t>
                  </w:r>
                </w:p>
                <w:p>
                  <w:pPr>
                    <w:pStyle w:val="BodyText"/>
                  </w:pPr>
                </w:p>
                <w:p>
                  <w:pPr>
                    <w:spacing w:before="0"/>
                    <w:ind w:left="103" w:right="0" w:firstLine="0"/>
                    <w:jc w:val="left"/>
                    <w:rPr>
                      <w:b/>
                      <w:sz w:val="22"/>
                    </w:rPr>
                  </w:pPr>
                  <w:r>
                    <w:rPr>
                      <w:b/>
                      <w:spacing w:val="-2"/>
                      <w:sz w:val="22"/>
                    </w:rPr>
                    <w:t>Type:</w:t>
                  </w:r>
                </w:p>
                <w:p>
                  <w:pPr>
                    <w:pStyle w:val="BodyText"/>
                    <w:ind w:left="103"/>
                  </w:pPr>
                  <w:r>
                    <w:rPr/>
                    <w:t>Use</w:t>
                  </w:r>
                  <w:r>
                    <w:rPr>
                      <w:spacing w:val="-5"/>
                    </w:rPr>
                    <w:t> </w:t>
                  </w:r>
                  <w:r>
                    <w:rPr/>
                    <w:t>one</w:t>
                  </w:r>
                  <w:r>
                    <w:rPr>
                      <w:spacing w:val="-4"/>
                    </w:rPr>
                    <w:t> </w:t>
                  </w:r>
                  <w:r>
                    <w:rPr/>
                    <w:t>of</w:t>
                  </w:r>
                  <w:r>
                    <w:rPr>
                      <w:spacing w:val="-3"/>
                    </w:rPr>
                    <w:t> </w:t>
                  </w:r>
                  <w:r>
                    <w:rPr/>
                    <w:t>the</w:t>
                  </w:r>
                  <w:r>
                    <w:rPr>
                      <w:spacing w:val="-1"/>
                    </w:rPr>
                    <w:t> </w:t>
                  </w:r>
                  <w:r>
                    <w:rPr/>
                    <w:t>following</w:t>
                  </w:r>
                  <w:r>
                    <w:rPr>
                      <w:spacing w:val="-3"/>
                    </w:rPr>
                    <w:t> </w:t>
                  </w:r>
                  <w:r>
                    <w:rPr>
                      <w:spacing w:val="-2"/>
                    </w:rPr>
                    <w:t>codes:</w:t>
                  </w:r>
                </w:p>
                <w:p>
                  <w:pPr>
                    <w:pStyle w:val="BodyText"/>
                    <w:tabs>
                      <w:tab w:pos="1543" w:val="left" w:leader="none"/>
                    </w:tabs>
                    <w:spacing w:before="1"/>
                    <w:ind w:left="823" w:right="3495" w:hanging="1"/>
                  </w:pPr>
                  <w:r>
                    <w:rPr>
                      <w:spacing w:val="-6"/>
                    </w:rPr>
                    <w:t>R:</w:t>
                  </w:r>
                  <w:r>
                    <w:rPr/>
                    <w:tab/>
                    <w:t>Document,</w:t>
                  </w:r>
                  <w:r>
                    <w:rPr>
                      <w:spacing w:val="-5"/>
                    </w:rPr>
                    <w:t> </w:t>
                  </w:r>
                  <w:r>
                    <w:rPr/>
                    <w:t>report</w:t>
                  </w:r>
                  <w:r>
                    <w:rPr>
                      <w:spacing w:val="-7"/>
                    </w:rPr>
                    <w:t> </w:t>
                  </w:r>
                  <w:r>
                    <w:rPr/>
                    <w:t>(excluding</w:t>
                  </w:r>
                  <w:r>
                    <w:rPr>
                      <w:spacing w:val="-6"/>
                    </w:rPr>
                    <w:t> </w:t>
                  </w:r>
                  <w:r>
                    <w:rPr/>
                    <w:t>the</w:t>
                  </w:r>
                  <w:r>
                    <w:rPr>
                      <w:spacing w:val="-4"/>
                    </w:rPr>
                    <w:t> </w:t>
                  </w:r>
                  <w:r>
                    <w:rPr/>
                    <w:t>periodic</w:t>
                  </w:r>
                  <w:r>
                    <w:rPr>
                      <w:spacing w:val="-5"/>
                    </w:rPr>
                    <w:t> </w:t>
                  </w:r>
                  <w:r>
                    <w:rPr/>
                    <w:t>and</w:t>
                  </w:r>
                  <w:r>
                    <w:rPr>
                      <w:spacing w:val="-6"/>
                    </w:rPr>
                    <w:t> </w:t>
                  </w:r>
                  <w:r>
                    <w:rPr/>
                    <w:t>final</w:t>
                  </w:r>
                  <w:r>
                    <w:rPr>
                      <w:spacing w:val="-5"/>
                    </w:rPr>
                    <w:t> </w:t>
                  </w:r>
                  <w:r>
                    <w:rPr/>
                    <w:t>reports) </w:t>
                  </w:r>
                  <w:r>
                    <w:rPr>
                      <w:spacing w:val="-4"/>
                    </w:rPr>
                    <w:t>DEM:</w:t>
                  </w:r>
                  <w:r>
                    <w:rPr/>
                    <w:tab/>
                    <w:t>Demonstrator, pilot, prototype, plan designs</w:t>
                  </w:r>
                </w:p>
                <w:p>
                  <w:pPr>
                    <w:pStyle w:val="BodyText"/>
                    <w:tabs>
                      <w:tab w:pos="1543" w:val="left" w:leader="none"/>
                    </w:tabs>
                    <w:ind w:left="823" w:right="3495"/>
                  </w:pPr>
                  <w:r>
                    <w:rPr>
                      <w:spacing w:val="-4"/>
                    </w:rPr>
                    <w:t>DEC:</w:t>
                  </w:r>
                  <w:r>
                    <w:rPr/>
                    <w:tab/>
                    <w:t>Websites,</w:t>
                  </w:r>
                  <w:r>
                    <w:rPr>
                      <w:spacing w:val="-4"/>
                    </w:rPr>
                    <w:t> </w:t>
                  </w:r>
                  <w:r>
                    <w:rPr/>
                    <w:t>patents</w:t>
                  </w:r>
                  <w:r>
                    <w:rPr>
                      <w:spacing w:val="-4"/>
                    </w:rPr>
                    <w:t> </w:t>
                  </w:r>
                  <w:r>
                    <w:rPr/>
                    <w:t>filing,</w:t>
                  </w:r>
                  <w:r>
                    <w:rPr>
                      <w:spacing w:val="-4"/>
                    </w:rPr>
                    <w:t> </w:t>
                  </w:r>
                  <w:r>
                    <w:rPr/>
                    <w:t>press</w:t>
                  </w:r>
                  <w:r>
                    <w:rPr>
                      <w:spacing w:val="-4"/>
                    </w:rPr>
                    <w:t> </w:t>
                  </w:r>
                  <w:r>
                    <w:rPr/>
                    <w:t>&amp;</w:t>
                  </w:r>
                  <w:r>
                    <w:rPr>
                      <w:spacing w:val="-6"/>
                    </w:rPr>
                    <w:t> </w:t>
                  </w:r>
                  <w:r>
                    <w:rPr/>
                    <w:t>media</w:t>
                  </w:r>
                  <w:r>
                    <w:rPr>
                      <w:spacing w:val="-4"/>
                    </w:rPr>
                    <w:t> </w:t>
                  </w:r>
                  <w:r>
                    <w:rPr/>
                    <w:t>actions,</w:t>
                  </w:r>
                  <w:r>
                    <w:rPr>
                      <w:spacing w:val="-6"/>
                    </w:rPr>
                    <w:t> </w:t>
                  </w:r>
                  <w:r>
                    <w:rPr/>
                    <w:t>videos,</w:t>
                  </w:r>
                  <w:r>
                    <w:rPr>
                      <w:spacing w:val="-4"/>
                    </w:rPr>
                    <w:t> </w:t>
                  </w:r>
                  <w:r>
                    <w:rPr/>
                    <w:t>etc. DATA:</w:t>
                  </w:r>
                  <w:r>
                    <w:rPr>
                      <w:spacing w:val="80"/>
                    </w:rPr>
                    <w:t> </w:t>
                  </w:r>
                  <w:r>
                    <w:rPr/>
                    <w:t>Data sets, microdata, etc.</w:t>
                  </w:r>
                </w:p>
                <w:p>
                  <w:pPr>
                    <w:pStyle w:val="BodyText"/>
                    <w:tabs>
                      <w:tab w:pos="1543" w:val="left" w:leader="none"/>
                    </w:tabs>
                    <w:ind w:left="823"/>
                  </w:pPr>
                  <w:r>
                    <w:rPr>
                      <w:spacing w:val="-4"/>
                    </w:rPr>
                    <w:t>DMP:</w:t>
                  </w:r>
                  <w:r>
                    <w:rPr/>
                    <w:tab/>
                    <w:t>Data</w:t>
                  </w:r>
                  <w:r>
                    <w:rPr>
                      <w:spacing w:val="-10"/>
                    </w:rPr>
                    <w:t> </w:t>
                  </w:r>
                  <w:r>
                    <w:rPr/>
                    <w:t>management</w:t>
                  </w:r>
                  <w:r>
                    <w:rPr>
                      <w:spacing w:val="-3"/>
                    </w:rPr>
                    <w:t> </w:t>
                  </w:r>
                  <w:r>
                    <w:rPr>
                      <w:spacing w:val="-4"/>
                    </w:rPr>
                    <w:t>plan</w:t>
                  </w:r>
                </w:p>
                <w:p>
                  <w:pPr>
                    <w:pStyle w:val="BodyText"/>
                    <w:spacing w:line="237" w:lineRule="auto" w:before="2"/>
                    <w:ind w:left="823" w:right="4636"/>
                  </w:pPr>
                  <w:r>
                    <w:rPr/>
                    <w:t>ETHICS: Deliverables related to ethics issues. SECURITY:</w:t>
                  </w:r>
                  <w:r>
                    <w:rPr>
                      <w:spacing w:val="-8"/>
                    </w:rPr>
                    <w:t> </w:t>
                  </w:r>
                  <w:r>
                    <w:rPr/>
                    <w:t>Deliverables</w:t>
                  </w:r>
                  <w:r>
                    <w:rPr>
                      <w:spacing w:val="-8"/>
                    </w:rPr>
                    <w:t> </w:t>
                  </w:r>
                  <w:r>
                    <w:rPr/>
                    <w:t>related</w:t>
                  </w:r>
                  <w:r>
                    <w:rPr>
                      <w:spacing w:val="-8"/>
                    </w:rPr>
                    <w:t> </w:t>
                  </w:r>
                  <w:r>
                    <w:rPr/>
                    <w:t>to</w:t>
                  </w:r>
                  <w:r>
                    <w:rPr>
                      <w:spacing w:val="-6"/>
                    </w:rPr>
                    <w:t> </w:t>
                  </w:r>
                  <w:r>
                    <w:rPr/>
                    <w:t>security</w:t>
                  </w:r>
                  <w:r>
                    <w:rPr>
                      <w:spacing w:val="-8"/>
                    </w:rPr>
                    <w:t> </w:t>
                  </w:r>
                  <w:r>
                    <w:rPr/>
                    <w:t>issues</w:t>
                  </w:r>
                </w:p>
                <w:p>
                  <w:pPr>
                    <w:pStyle w:val="BodyText"/>
                    <w:spacing w:before="2"/>
                    <w:ind w:left="823"/>
                  </w:pPr>
                  <w:r>
                    <w:rPr/>
                    <w:t>OTHER:</w:t>
                  </w:r>
                  <w:r>
                    <w:rPr>
                      <w:spacing w:val="-7"/>
                    </w:rPr>
                    <w:t> </w:t>
                  </w:r>
                  <w:r>
                    <w:rPr/>
                    <w:t>Software,</w:t>
                  </w:r>
                  <w:r>
                    <w:rPr>
                      <w:spacing w:val="-7"/>
                    </w:rPr>
                    <w:t> </w:t>
                  </w:r>
                  <w:r>
                    <w:rPr/>
                    <w:t>technical</w:t>
                  </w:r>
                  <w:r>
                    <w:rPr>
                      <w:spacing w:val="-7"/>
                    </w:rPr>
                    <w:t> </w:t>
                  </w:r>
                  <w:r>
                    <w:rPr/>
                    <w:t>diagram,</w:t>
                  </w:r>
                  <w:r>
                    <w:rPr>
                      <w:spacing w:val="-7"/>
                    </w:rPr>
                    <w:t> </w:t>
                  </w:r>
                  <w:r>
                    <w:rPr/>
                    <w:t>algorithms,</w:t>
                  </w:r>
                  <w:r>
                    <w:rPr>
                      <w:spacing w:val="-7"/>
                    </w:rPr>
                    <w:t> </w:t>
                  </w:r>
                  <w:r>
                    <w:rPr/>
                    <w:t>models,</w:t>
                  </w:r>
                  <w:r>
                    <w:rPr>
                      <w:spacing w:val="-6"/>
                    </w:rPr>
                    <w:t> </w:t>
                  </w:r>
                  <w:r>
                    <w:rPr>
                      <w:spacing w:val="-4"/>
                    </w:rPr>
                    <w:t>etc.</w:t>
                  </w:r>
                </w:p>
                <w:p>
                  <w:pPr>
                    <w:pStyle w:val="BodyText"/>
                  </w:pPr>
                </w:p>
                <w:p>
                  <w:pPr>
                    <w:spacing w:before="0"/>
                    <w:ind w:left="103" w:right="0" w:firstLine="0"/>
                    <w:jc w:val="left"/>
                    <w:rPr>
                      <w:b/>
                      <w:sz w:val="22"/>
                    </w:rPr>
                  </w:pPr>
                  <w:r>
                    <w:rPr>
                      <w:b/>
                      <w:sz w:val="22"/>
                    </w:rPr>
                    <w:t>Dissemination</w:t>
                  </w:r>
                  <w:r>
                    <w:rPr>
                      <w:b/>
                      <w:spacing w:val="-11"/>
                      <w:sz w:val="22"/>
                    </w:rPr>
                    <w:t> </w:t>
                  </w:r>
                  <w:r>
                    <w:rPr>
                      <w:b/>
                      <w:spacing w:val="-2"/>
                      <w:sz w:val="22"/>
                    </w:rPr>
                    <w:t>level:</w:t>
                  </w:r>
                </w:p>
                <w:p>
                  <w:pPr>
                    <w:pStyle w:val="BodyText"/>
                    <w:ind w:left="103"/>
                  </w:pPr>
                  <w:r>
                    <w:rPr/>
                    <w:t>Use</w:t>
                  </w:r>
                  <w:r>
                    <w:rPr>
                      <w:spacing w:val="-5"/>
                    </w:rPr>
                    <w:t> </w:t>
                  </w:r>
                  <w:r>
                    <w:rPr/>
                    <w:t>one</w:t>
                  </w:r>
                  <w:r>
                    <w:rPr>
                      <w:spacing w:val="-4"/>
                    </w:rPr>
                    <w:t> </w:t>
                  </w:r>
                  <w:r>
                    <w:rPr/>
                    <w:t>of</w:t>
                  </w:r>
                  <w:r>
                    <w:rPr>
                      <w:spacing w:val="-3"/>
                    </w:rPr>
                    <w:t> </w:t>
                  </w:r>
                  <w:r>
                    <w:rPr/>
                    <w:t>the</w:t>
                  </w:r>
                  <w:r>
                    <w:rPr>
                      <w:spacing w:val="-1"/>
                    </w:rPr>
                    <w:t> </w:t>
                  </w:r>
                  <w:r>
                    <w:rPr/>
                    <w:t>following</w:t>
                  </w:r>
                  <w:r>
                    <w:rPr>
                      <w:spacing w:val="-3"/>
                    </w:rPr>
                    <w:t> </w:t>
                  </w:r>
                  <w:r>
                    <w:rPr>
                      <w:spacing w:val="-2"/>
                    </w:rPr>
                    <w:t>codes:</w:t>
                  </w:r>
                </w:p>
                <w:p>
                  <w:pPr>
                    <w:pStyle w:val="BodyText"/>
                    <w:spacing w:before="2"/>
                    <w:ind w:left="823"/>
                  </w:pPr>
                  <w:r>
                    <w:rPr/>
                    <w:t>PU</w:t>
                  </w:r>
                  <w:r>
                    <w:rPr>
                      <w:spacing w:val="-2"/>
                    </w:rPr>
                    <w:t> </w:t>
                  </w:r>
                  <w:r>
                    <w:rPr/>
                    <w:t>–</w:t>
                  </w:r>
                  <w:r>
                    <w:rPr>
                      <w:spacing w:val="-6"/>
                    </w:rPr>
                    <w:t> </w:t>
                  </w:r>
                  <w:r>
                    <w:rPr/>
                    <w:t>Public,</w:t>
                  </w:r>
                  <w:r>
                    <w:rPr>
                      <w:spacing w:val="-4"/>
                    </w:rPr>
                    <w:t> </w:t>
                  </w:r>
                  <w:r>
                    <w:rPr/>
                    <w:t>fully</w:t>
                  </w:r>
                  <w:r>
                    <w:rPr>
                      <w:spacing w:val="-4"/>
                    </w:rPr>
                    <w:t> </w:t>
                  </w:r>
                  <w:r>
                    <w:rPr/>
                    <w:t>open,</w:t>
                  </w:r>
                  <w:r>
                    <w:rPr>
                      <w:spacing w:val="-4"/>
                    </w:rPr>
                    <w:t> </w:t>
                  </w:r>
                  <w:r>
                    <w:rPr/>
                    <w:t>e.g.</w:t>
                  </w:r>
                  <w:r>
                    <w:rPr>
                      <w:spacing w:val="-2"/>
                    </w:rPr>
                    <w:t> </w:t>
                  </w:r>
                  <w:r>
                    <w:rPr/>
                    <w:t>web</w:t>
                  </w:r>
                  <w:r>
                    <w:rPr>
                      <w:spacing w:val="-3"/>
                    </w:rPr>
                    <w:t> </w:t>
                  </w:r>
                  <w:r>
                    <w:rPr/>
                    <w:t>(Deliverables</w:t>
                  </w:r>
                  <w:r>
                    <w:rPr>
                      <w:spacing w:val="-2"/>
                    </w:rPr>
                    <w:t> </w:t>
                  </w:r>
                  <w:r>
                    <w:rPr/>
                    <w:t>flagged</w:t>
                  </w:r>
                  <w:r>
                    <w:rPr>
                      <w:spacing w:val="-5"/>
                    </w:rPr>
                    <w:t> </w:t>
                  </w:r>
                  <w:r>
                    <w:rPr/>
                    <w:t>as</w:t>
                  </w:r>
                  <w:r>
                    <w:rPr>
                      <w:spacing w:val="-2"/>
                    </w:rPr>
                    <w:t> </w:t>
                  </w:r>
                  <w:r>
                    <w:rPr/>
                    <w:t>public</w:t>
                  </w:r>
                  <w:r>
                    <w:rPr>
                      <w:spacing w:val="-2"/>
                    </w:rPr>
                    <w:t> </w:t>
                  </w:r>
                  <w:r>
                    <w:rPr/>
                    <w:t>will</w:t>
                  </w:r>
                  <w:r>
                    <w:rPr>
                      <w:spacing w:val="-2"/>
                    </w:rPr>
                    <w:t> </w:t>
                  </w:r>
                  <w:r>
                    <w:rPr/>
                    <w:t>be</w:t>
                  </w:r>
                  <w:r>
                    <w:rPr>
                      <w:spacing w:val="-4"/>
                    </w:rPr>
                    <w:t> </w:t>
                  </w:r>
                  <w:r>
                    <w:rPr/>
                    <w:t>automatically</w:t>
                  </w:r>
                  <w:r>
                    <w:rPr>
                      <w:spacing w:val="-1"/>
                    </w:rPr>
                    <w:t> </w:t>
                  </w:r>
                  <w:r>
                    <w:rPr/>
                    <w:t>published</w:t>
                  </w:r>
                  <w:r>
                    <w:rPr>
                      <w:spacing w:val="-3"/>
                    </w:rPr>
                    <w:t> </w:t>
                  </w:r>
                  <w:r>
                    <w:rPr/>
                    <w:t>in</w:t>
                  </w:r>
                  <w:r>
                    <w:rPr>
                      <w:spacing w:val="-3"/>
                    </w:rPr>
                    <w:t> </w:t>
                  </w:r>
                  <w:r>
                    <w:rPr/>
                    <w:t>CORDIS project’s page)</w:t>
                  </w:r>
                </w:p>
                <w:p>
                  <w:pPr>
                    <w:pStyle w:val="BodyText"/>
                    <w:ind w:left="823"/>
                  </w:pPr>
                  <w:r>
                    <w:rPr/>
                    <w:t>SEN</w:t>
                  </w:r>
                  <w:r>
                    <w:rPr>
                      <w:spacing w:val="-6"/>
                    </w:rPr>
                    <w:t> </w:t>
                  </w:r>
                  <w:r>
                    <w:rPr/>
                    <w:t>–</w:t>
                  </w:r>
                  <w:r>
                    <w:rPr>
                      <w:spacing w:val="-2"/>
                    </w:rPr>
                    <w:t> </w:t>
                  </w:r>
                  <w:r>
                    <w:rPr/>
                    <w:t>Sensitive,</w:t>
                  </w:r>
                  <w:r>
                    <w:rPr>
                      <w:spacing w:val="-5"/>
                    </w:rPr>
                    <w:t> </w:t>
                  </w:r>
                  <w:r>
                    <w:rPr/>
                    <w:t>limited</w:t>
                  </w:r>
                  <w:r>
                    <w:rPr>
                      <w:spacing w:val="-4"/>
                    </w:rPr>
                    <w:t> </w:t>
                  </w:r>
                  <w:r>
                    <w:rPr/>
                    <w:t>under</w:t>
                  </w:r>
                  <w:r>
                    <w:rPr>
                      <w:spacing w:val="-3"/>
                    </w:rPr>
                    <w:t> </w:t>
                  </w:r>
                  <w:r>
                    <w:rPr/>
                    <w:t>the</w:t>
                  </w:r>
                  <w:r>
                    <w:rPr>
                      <w:spacing w:val="-4"/>
                    </w:rPr>
                    <w:t> </w:t>
                  </w:r>
                  <w:r>
                    <w:rPr/>
                    <w:t>conditions</w:t>
                  </w:r>
                  <w:r>
                    <w:rPr>
                      <w:spacing w:val="-5"/>
                    </w:rPr>
                    <w:t> </w:t>
                  </w:r>
                  <w:r>
                    <w:rPr/>
                    <w:t>of</w:t>
                  </w:r>
                  <w:r>
                    <w:rPr>
                      <w:spacing w:val="-3"/>
                    </w:rPr>
                    <w:t> </w:t>
                  </w:r>
                  <w:r>
                    <w:rPr/>
                    <w:t>the</w:t>
                  </w:r>
                  <w:r>
                    <w:rPr>
                      <w:spacing w:val="-5"/>
                    </w:rPr>
                    <w:t> </w:t>
                  </w:r>
                  <w:r>
                    <w:rPr/>
                    <w:t>Grant</w:t>
                  </w:r>
                  <w:r>
                    <w:rPr>
                      <w:spacing w:val="-1"/>
                    </w:rPr>
                    <w:t> </w:t>
                  </w:r>
                  <w:r>
                    <w:rPr>
                      <w:spacing w:val="-2"/>
                    </w:rPr>
                    <w:t>Agreement</w:t>
                  </w:r>
                </w:p>
                <w:p>
                  <w:pPr>
                    <w:pStyle w:val="BodyText"/>
                    <w:ind w:left="823" w:right="1214"/>
                  </w:pPr>
                  <w:r>
                    <w:rPr/>
                    <w:t>Classified R-UE/EU-R – EU RESTRICTED under the Commission Decision No2015/444 Classified</w:t>
                  </w:r>
                  <w:r>
                    <w:rPr>
                      <w:spacing w:val="-4"/>
                    </w:rPr>
                    <w:t> </w:t>
                  </w:r>
                  <w:r>
                    <w:rPr/>
                    <w:t>C-UE/EU-C</w:t>
                  </w:r>
                  <w:r>
                    <w:rPr>
                      <w:spacing w:val="-5"/>
                    </w:rPr>
                    <w:t> </w:t>
                  </w:r>
                  <w:r>
                    <w:rPr/>
                    <w:t>–</w:t>
                  </w:r>
                  <w:r>
                    <w:rPr>
                      <w:spacing w:val="-5"/>
                    </w:rPr>
                    <w:t> </w:t>
                  </w:r>
                  <w:r>
                    <w:rPr/>
                    <w:t>EU</w:t>
                  </w:r>
                  <w:r>
                    <w:rPr>
                      <w:spacing w:val="-5"/>
                    </w:rPr>
                    <w:t> </w:t>
                  </w:r>
                  <w:r>
                    <w:rPr/>
                    <w:t>CONFIDENTIAL</w:t>
                  </w:r>
                  <w:r>
                    <w:rPr>
                      <w:spacing w:val="-5"/>
                    </w:rPr>
                    <w:t> </w:t>
                  </w:r>
                  <w:r>
                    <w:rPr/>
                    <w:t>under</w:t>
                  </w:r>
                  <w:r>
                    <w:rPr>
                      <w:spacing w:val="-3"/>
                    </w:rPr>
                    <w:t> </w:t>
                  </w:r>
                  <w:r>
                    <w:rPr/>
                    <w:t>the</w:t>
                  </w:r>
                  <w:r>
                    <w:rPr>
                      <w:spacing w:val="-5"/>
                    </w:rPr>
                    <w:t> </w:t>
                  </w:r>
                  <w:r>
                    <w:rPr/>
                    <w:t>Commission</w:t>
                  </w:r>
                  <w:r>
                    <w:rPr>
                      <w:spacing w:val="-6"/>
                    </w:rPr>
                    <w:t> </w:t>
                  </w:r>
                  <w:r>
                    <w:rPr/>
                    <w:t>Decision</w:t>
                  </w:r>
                  <w:r>
                    <w:rPr>
                      <w:spacing w:val="-4"/>
                    </w:rPr>
                    <w:t> </w:t>
                  </w:r>
                  <w:r>
                    <w:rPr/>
                    <w:t>No2015/444 Classified S-UE/EU-S – EU SECRET under the Commission Decision No2015/444</w:t>
                  </w:r>
                </w:p>
                <w:p>
                  <w:pPr>
                    <w:pStyle w:val="BodyText"/>
                    <w:spacing w:before="11"/>
                    <w:rPr>
                      <w:sz w:val="21"/>
                    </w:rPr>
                  </w:pPr>
                </w:p>
                <w:p>
                  <w:pPr>
                    <w:spacing w:before="0"/>
                    <w:ind w:left="102" w:right="0" w:firstLine="0"/>
                    <w:jc w:val="left"/>
                    <w:rPr>
                      <w:b/>
                      <w:sz w:val="22"/>
                    </w:rPr>
                  </w:pPr>
                  <w:r>
                    <w:rPr>
                      <w:b/>
                      <w:sz w:val="22"/>
                    </w:rPr>
                    <w:t>Delivery</w:t>
                  </w:r>
                  <w:r>
                    <w:rPr>
                      <w:b/>
                      <w:spacing w:val="-4"/>
                      <w:sz w:val="22"/>
                    </w:rPr>
                    <w:t> date</w:t>
                  </w:r>
                </w:p>
                <w:p>
                  <w:pPr>
                    <w:pStyle w:val="BodyText"/>
                    <w:ind w:left="103"/>
                  </w:pPr>
                  <w:r>
                    <w:rPr/>
                    <w:t>Measured</w:t>
                  </w:r>
                  <w:r>
                    <w:rPr>
                      <w:spacing w:val="-5"/>
                    </w:rPr>
                    <w:t> </w:t>
                  </w:r>
                  <w:r>
                    <w:rPr/>
                    <w:t>in</w:t>
                  </w:r>
                  <w:r>
                    <w:rPr>
                      <w:spacing w:val="-4"/>
                    </w:rPr>
                    <w:t> </w:t>
                  </w:r>
                  <w:r>
                    <w:rPr/>
                    <w:t>months</w:t>
                  </w:r>
                  <w:r>
                    <w:rPr>
                      <w:spacing w:val="-4"/>
                    </w:rPr>
                    <w:t> </w:t>
                  </w:r>
                  <w:r>
                    <w:rPr/>
                    <w:t>from</w:t>
                  </w:r>
                  <w:r>
                    <w:rPr>
                      <w:spacing w:val="-4"/>
                    </w:rPr>
                    <w:t> </w:t>
                  </w:r>
                  <w:r>
                    <w:rPr/>
                    <w:t>the</w:t>
                  </w:r>
                  <w:r>
                    <w:rPr>
                      <w:spacing w:val="-3"/>
                    </w:rPr>
                    <w:t> </w:t>
                  </w:r>
                  <w:r>
                    <w:rPr/>
                    <w:t>project</w:t>
                  </w:r>
                  <w:r>
                    <w:rPr>
                      <w:spacing w:val="-5"/>
                    </w:rPr>
                    <w:t> </w:t>
                  </w:r>
                  <w:r>
                    <w:rPr/>
                    <w:t>start</w:t>
                  </w:r>
                  <w:r>
                    <w:rPr>
                      <w:spacing w:val="-5"/>
                    </w:rPr>
                    <w:t> </w:t>
                  </w:r>
                  <w:r>
                    <w:rPr/>
                    <w:t>date</w:t>
                  </w:r>
                  <w:r>
                    <w:rPr>
                      <w:spacing w:val="-4"/>
                    </w:rPr>
                    <w:t> </w:t>
                  </w:r>
                  <w:r>
                    <w:rPr/>
                    <w:t>(month</w:t>
                  </w:r>
                  <w:r>
                    <w:rPr>
                      <w:spacing w:val="-4"/>
                    </w:rPr>
                    <w:t> </w:t>
                  </w:r>
                  <w:r>
                    <w:rPr>
                      <w:spacing w:val="-5"/>
                    </w:rPr>
                    <w:t>1)</w:t>
                  </w:r>
                </w:p>
              </w:txbxContent>
            </v:textbox>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r>
        <w:rPr/>
        <w:pict>
          <v:rect style="position:absolute;margin-left:42.599998pt;margin-top:12.611875pt;width:144pt;height:.72pt;mso-position-horizontal-relative:page;mso-position-vertical-relative:paragraph;z-index:-15701504;mso-wrap-distance-left:0;mso-wrap-distance-right:0" id="docshape179" filled="true" fillcolor="#000000" stroked="false">
            <v:fill type="solid"/>
            <w10:wrap type="topAndBottom"/>
          </v:rect>
        </w:pict>
      </w:r>
    </w:p>
    <w:p>
      <w:pPr>
        <w:tabs>
          <w:tab w:pos="515" w:val="left" w:leader="none"/>
        </w:tabs>
        <w:spacing w:before="100"/>
        <w:ind w:left="515" w:right="263" w:hanging="284"/>
        <w:jc w:val="left"/>
        <w:rPr>
          <w:sz w:val="20"/>
        </w:rPr>
      </w:pPr>
      <w:bookmarkStart w:name="_bookmark1" w:id="8"/>
      <w:bookmarkEnd w:id="8"/>
      <w:r>
        <w:rPr/>
      </w:r>
      <w:r>
        <w:rPr>
          <w:spacing w:val="-10"/>
          <w:sz w:val="20"/>
          <w:vertAlign w:val="superscript"/>
        </w:rPr>
        <w:t>2</w:t>
      </w:r>
      <w:r>
        <w:rPr>
          <w:sz w:val="20"/>
          <w:vertAlign w:val="baseline"/>
        </w:rPr>
        <w:tab/>
        <w:t>You</w:t>
      </w:r>
      <w:r>
        <w:rPr>
          <w:spacing w:val="-2"/>
          <w:sz w:val="20"/>
          <w:vertAlign w:val="baseline"/>
        </w:rPr>
        <w:t> </w:t>
      </w:r>
      <w:r>
        <w:rPr>
          <w:sz w:val="20"/>
          <w:vertAlign w:val="baseline"/>
        </w:rPr>
        <w:t>must</w:t>
      </w:r>
      <w:r>
        <w:rPr>
          <w:spacing w:val="-3"/>
          <w:sz w:val="20"/>
          <w:vertAlign w:val="baseline"/>
        </w:rPr>
        <w:t> </w:t>
      </w:r>
      <w:r>
        <w:rPr>
          <w:sz w:val="20"/>
          <w:vertAlign w:val="baseline"/>
        </w:rPr>
        <w:t>include</w:t>
      </w:r>
      <w:r>
        <w:rPr>
          <w:spacing w:val="-4"/>
          <w:sz w:val="20"/>
          <w:vertAlign w:val="baseline"/>
        </w:rPr>
        <w:t> </w:t>
      </w:r>
      <w:r>
        <w:rPr>
          <w:sz w:val="20"/>
          <w:vertAlign w:val="baseline"/>
        </w:rPr>
        <w:t>a</w:t>
      </w:r>
      <w:r>
        <w:rPr>
          <w:spacing w:val="-2"/>
          <w:sz w:val="20"/>
          <w:vertAlign w:val="baseline"/>
        </w:rPr>
        <w:t> </w:t>
      </w:r>
      <w:r>
        <w:rPr>
          <w:sz w:val="20"/>
          <w:vertAlign w:val="baseline"/>
        </w:rPr>
        <w:t>data</w:t>
      </w:r>
      <w:r>
        <w:rPr>
          <w:spacing w:val="-2"/>
          <w:sz w:val="20"/>
          <w:vertAlign w:val="baseline"/>
        </w:rPr>
        <w:t> </w:t>
      </w:r>
      <w:r>
        <w:rPr>
          <w:sz w:val="20"/>
          <w:vertAlign w:val="baseline"/>
        </w:rPr>
        <w:t>management</w:t>
      </w:r>
      <w:r>
        <w:rPr>
          <w:spacing w:val="-3"/>
          <w:sz w:val="20"/>
          <w:vertAlign w:val="baseline"/>
        </w:rPr>
        <w:t> </w:t>
      </w:r>
      <w:r>
        <w:rPr>
          <w:sz w:val="20"/>
          <w:vertAlign w:val="baseline"/>
        </w:rPr>
        <w:t>plan</w:t>
      </w:r>
      <w:r>
        <w:rPr>
          <w:spacing w:val="-2"/>
          <w:sz w:val="20"/>
          <w:vertAlign w:val="baseline"/>
        </w:rPr>
        <w:t> </w:t>
      </w:r>
      <w:r>
        <w:rPr>
          <w:sz w:val="20"/>
          <w:vertAlign w:val="baseline"/>
        </w:rPr>
        <w:t>(DMP)</w:t>
      </w:r>
      <w:r>
        <w:rPr>
          <w:spacing w:val="-3"/>
          <w:sz w:val="20"/>
          <w:vertAlign w:val="baseline"/>
        </w:rPr>
        <w:t> </w:t>
      </w:r>
      <w:r>
        <w:rPr>
          <w:sz w:val="20"/>
          <w:vertAlign w:val="baseline"/>
        </w:rPr>
        <w:t>and</w:t>
      </w:r>
      <w:r>
        <w:rPr>
          <w:spacing w:val="-2"/>
          <w:sz w:val="20"/>
          <w:vertAlign w:val="baseline"/>
        </w:rPr>
        <w:t> </w:t>
      </w:r>
      <w:r>
        <w:rPr>
          <w:sz w:val="20"/>
          <w:vertAlign w:val="baseline"/>
        </w:rPr>
        <w:t>a</w:t>
      </w:r>
      <w:r>
        <w:rPr>
          <w:spacing w:val="-3"/>
          <w:sz w:val="20"/>
          <w:vertAlign w:val="baseline"/>
        </w:rPr>
        <w:t> </w:t>
      </w:r>
      <w:r>
        <w:rPr>
          <w:sz w:val="20"/>
          <w:vertAlign w:val="baseline"/>
        </w:rPr>
        <w:t>‘plan</w:t>
      </w:r>
      <w:r>
        <w:rPr>
          <w:spacing w:val="-2"/>
          <w:sz w:val="20"/>
          <w:vertAlign w:val="baseline"/>
        </w:rPr>
        <w:t> </w:t>
      </w:r>
      <w:r>
        <w:rPr>
          <w:sz w:val="20"/>
          <w:vertAlign w:val="baseline"/>
        </w:rPr>
        <w:t>for</w:t>
      </w:r>
      <w:r>
        <w:rPr>
          <w:spacing w:val="-3"/>
          <w:sz w:val="20"/>
          <w:vertAlign w:val="baseline"/>
        </w:rPr>
        <w:t> </w:t>
      </w:r>
      <w:r>
        <w:rPr>
          <w:sz w:val="20"/>
          <w:vertAlign w:val="baseline"/>
        </w:rPr>
        <w:t>dissemination</w:t>
      </w:r>
      <w:r>
        <w:rPr>
          <w:spacing w:val="-2"/>
          <w:sz w:val="20"/>
          <w:vertAlign w:val="baseline"/>
        </w:rPr>
        <w:t> </w:t>
      </w:r>
      <w:r>
        <w:rPr>
          <w:sz w:val="20"/>
          <w:vertAlign w:val="baseline"/>
        </w:rPr>
        <w:t>and</w:t>
      </w:r>
      <w:r>
        <w:rPr>
          <w:spacing w:val="-2"/>
          <w:sz w:val="20"/>
          <w:vertAlign w:val="baseline"/>
        </w:rPr>
        <w:t> </w:t>
      </w:r>
      <w:r>
        <w:rPr>
          <w:sz w:val="20"/>
          <w:vertAlign w:val="baseline"/>
        </w:rPr>
        <w:t>exploitation</w:t>
      </w:r>
      <w:r>
        <w:rPr>
          <w:spacing w:val="-2"/>
          <w:sz w:val="20"/>
          <w:vertAlign w:val="baseline"/>
        </w:rPr>
        <w:t> </w:t>
      </w:r>
      <w:r>
        <w:rPr>
          <w:sz w:val="20"/>
          <w:vertAlign w:val="baseline"/>
        </w:rPr>
        <w:t>including</w:t>
      </w:r>
      <w:r>
        <w:rPr>
          <w:spacing w:val="-3"/>
          <w:sz w:val="20"/>
          <w:vertAlign w:val="baseline"/>
        </w:rPr>
        <w:t> </w:t>
      </w:r>
      <w:r>
        <w:rPr>
          <w:sz w:val="20"/>
          <w:vertAlign w:val="baseline"/>
        </w:rPr>
        <w:t>communication activities as distinct deliverables within the first 6 months of the project.</w:t>
      </w:r>
      <w:r>
        <w:rPr>
          <w:spacing w:val="40"/>
          <w:sz w:val="20"/>
          <w:vertAlign w:val="baseline"/>
        </w:rPr>
        <w:t> </w:t>
      </w:r>
      <w:r>
        <w:rPr>
          <w:sz w:val="20"/>
          <w:vertAlign w:val="baseline"/>
        </w:rPr>
        <w:t>The DMP will evolve during the lifetime of the project in order to present the status of the project's reflections on data management.</w:t>
      </w:r>
      <w:r>
        <w:rPr>
          <w:spacing w:val="40"/>
          <w:sz w:val="20"/>
          <w:vertAlign w:val="baseline"/>
        </w:rPr>
        <w:t> </w:t>
      </w:r>
      <w:r>
        <w:rPr>
          <w:sz w:val="20"/>
          <w:vertAlign w:val="baseline"/>
        </w:rPr>
        <w:t>A template for such a plan is available in the </w:t>
      </w:r>
      <w:hyperlink r:id="rId33">
        <w:r>
          <w:rPr>
            <w:color w:val="0087CC"/>
            <w:sz w:val="20"/>
            <w:u w:val="single" w:color="0087CC"/>
            <w:vertAlign w:val="baseline"/>
          </w:rPr>
          <w:t>Online Manual</w:t>
        </w:r>
      </w:hyperlink>
      <w:r>
        <w:rPr>
          <w:color w:val="0087CC"/>
          <w:sz w:val="20"/>
          <w:vertAlign w:val="baseline"/>
        </w:rPr>
        <w:t> </w:t>
      </w:r>
      <w:r>
        <w:rPr>
          <w:sz w:val="20"/>
          <w:vertAlign w:val="baseline"/>
        </w:rPr>
        <w:t>on the Funding &amp; Tenders Portal.</w:t>
      </w:r>
    </w:p>
    <w:p>
      <w:pPr>
        <w:spacing w:after="0"/>
        <w:jc w:val="left"/>
        <w:rPr>
          <w:sz w:val="20"/>
        </w:rPr>
        <w:sectPr>
          <w:pgSz w:w="11910" w:h="16840"/>
          <w:pgMar w:header="720" w:footer="949" w:top="1100" w:bottom="1140" w:left="620" w:right="600"/>
        </w:sectPr>
      </w:pPr>
    </w:p>
    <w:p>
      <w:pPr>
        <w:pStyle w:val="Heading5"/>
        <w:tabs>
          <w:tab w:pos="1671" w:val="left" w:leader="none"/>
        </w:tabs>
        <w:spacing w:before="6"/>
      </w:pPr>
      <w:r>
        <w:rPr/>
        <w:t>Table</w:t>
      </w:r>
      <w:r>
        <w:rPr>
          <w:spacing w:val="-4"/>
        </w:rPr>
        <w:t> </w:t>
      </w:r>
      <w:r>
        <w:rPr>
          <w:spacing w:val="-2"/>
        </w:rPr>
        <w:t>3.1d:</w:t>
      </w:r>
      <w:r>
        <w:rPr/>
        <w:tab/>
        <w:t>List</w:t>
      </w:r>
      <w:r>
        <w:rPr>
          <w:spacing w:val="-3"/>
        </w:rPr>
        <w:t> </w:t>
      </w:r>
      <w:r>
        <w:rPr/>
        <w:t>of</w:t>
      </w:r>
      <w:r>
        <w:rPr>
          <w:spacing w:val="-1"/>
        </w:rPr>
        <w:t> </w:t>
      </w:r>
      <w:r>
        <w:rPr>
          <w:spacing w:val="-2"/>
        </w:rPr>
        <w:t>milestones</w:t>
      </w:r>
    </w:p>
    <w:p>
      <w:pPr>
        <w:pStyle w:val="BodyText"/>
        <w:rPr>
          <w:b/>
          <w:sz w:val="1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2"/>
        <w:gridCol w:w="1639"/>
        <w:gridCol w:w="2261"/>
        <w:gridCol w:w="2249"/>
        <w:gridCol w:w="2878"/>
      </w:tblGrid>
      <w:tr>
        <w:trPr>
          <w:trHeight w:val="537" w:hRule="atLeast"/>
        </w:trPr>
        <w:tc>
          <w:tcPr>
            <w:tcW w:w="1322" w:type="dxa"/>
            <w:shd w:val="clear" w:color="auto" w:fill="F1F1F1"/>
          </w:tcPr>
          <w:p>
            <w:pPr>
              <w:pStyle w:val="TableParagraph"/>
              <w:spacing w:line="267" w:lineRule="exact" w:before="1"/>
              <w:ind w:left="199"/>
              <w:rPr>
                <w:rFonts w:ascii="Calibri"/>
                <w:b/>
                <w:sz w:val="22"/>
              </w:rPr>
            </w:pPr>
            <w:r>
              <w:rPr>
                <w:rFonts w:ascii="Calibri"/>
                <w:b/>
                <w:spacing w:val="-2"/>
                <w:sz w:val="22"/>
              </w:rPr>
              <w:t>Milestone</w:t>
            </w:r>
          </w:p>
          <w:p>
            <w:pPr>
              <w:pStyle w:val="TableParagraph"/>
              <w:spacing w:line="248" w:lineRule="exact"/>
              <w:ind w:left="299"/>
              <w:rPr>
                <w:rFonts w:ascii="Calibri"/>
                <w:b/>
                <w:sz w:val="22"/>
              </w:rPr>
            </w:pPr>
            <w:r>
              <w:rPr>
                <w:rFonts w:ascii="Calibri"/>
                <w:b/>
                <w:spacing w:val="-2"/>
                <w:sz w:val="22"/>
              </w:rPr>
              <w:t>number</w:t>
            </w:r>
          </w:p>
        </w:tc>
        <w:tc>
          <w:tcPr>
            <w:tcW w:w="1639" w:type="dxa"/>
            <w:shd w:val="clear" w:color="auto" w:fill="F1F1F1"/>
          </w:tcPr>
          <w:p>
            <w:pPr>
              <w:pStyle w:val="TableParagraph"/>
              <w:spacing w:line="267" w:lineRule="exact" w:before="1"/>
              <w:ind w:left="347" w:right="337"/>
              <w:jc w:val="center"/>
              <w:rPr>
                <w:rFonts w:ascii="Calibri"/>
                <w:b/>
                <w:sz w:val="22"/>
              </w:rPr>
            </w:pPr>
            <w:r>
              <w:rPr>
                <w:rFonts w:ascii="Calibri"/>
                <w:b/>
                <w:spacing w:val="-2"/>
                <w:sz w:val="22"/>
              </w:rPr>
              <w:t>Milestone</w:t>
            </w:r>
          </w:p>
          <w:p>
            <w:pPr>
              <w:pStyle w:val="TableParagraph"/>
              <w:spacing w:line="248" w:lineRule="exact"/>
              <w:ind w:left="347" w:right="336"/>
              <w:jc w:val="center"/>
              <w:rPr>
                <w:rFonts w:ascii="Calibri"/>
                <w:b/>
                <w:sz w:val="22"/>
              </w:rPr>
            </w:pPr>
            <w:r>
              <w:rPr>
                <w:rFonts w:ascii="Calibri"/>
                <w:b/>
                <w:spacing w:val="-4"/>
                <w:sz w:val="22"/>
              </w:rPr>
              <w:t>name</w:t>
            </w:r>
          </w:p>
        </w:tc>
        <w:tc>
          <w:tcPr>
            <w:tcW w:w="2261" w:type="dxa"/>
            <w:shd w:val="clear" w:color="auto" w:fill="F1F1F1"/>
          </w:tcPr>
          <w:p>
            <w:pPr>
              <w:pStyle w:val="TableParagraph"/>
              <w:spacing w:line="267" w:lineRule="exact" w:before="1"/>
              <w:ind w:left="511" w:right="503"/>
              <w:jc w:val="center"/>
              <w:rPr>
                <w:rFonts w:ascii="Calibri"/>
                <w:b/>
                <w:sz w:val="22"/>
              </w:rPr>
            </w:pPr>
            <w:r>
              <w:rPr>
                <w:rFonts w:ascii="Calibri"/>
                <w:b/>
                <w:sz w:val="22"/>
              </w:rPr>
              <w:t>Related</w:t>
            </w:r>
            <w:r>
              <w:rPr>
                <w:rFonts w:ascii="Calibri"/>
                <w:b/>
                <w:spacing w:val="-6"/>
                <w:sz w:val="22"/>
              </w:rPr>
              <w:t> </w:t>
            </w:r>
            <w:r>
              <w:rPr>
                <w:rFonts w:ascii="Calibri"/>
                <w:b/>
                <w:spacing w:val="-4"/>
                <w:sz w:val="22"/>
              </w:rPr>
              <w:t>work</w:t>
            </w:r>
          </w:p>
          <w:p>
            <w:pPr>
              <w:pStyle w:val="TableParagraph"/>
              <w:spacing w:line="248" w:lineRule="exact"/>
              <w:ind w:left="511" w:right="502"/>
              <w:jc w:val="center"/>
              <w:rPr>
                <w:rFonts w:ascii="Calibri"/>
                <w:b/>
                <w:sz w:val="22"/>
              </w:rPr>
            </w:pPr>
            <w:r>
              <w:rPr>
                <w:rFonts w:ascii="Calibri"/>
                <w:b/>
                <w:spacing w:val="-2"/>
                <w:sz w:val="22"/>
              </w:rPr>
              <w:t>package(s)</w:t>
            </w:r>
          </w:p>
        </w:tc>
        <w:tc>
          <w:tcPr>
            <w:tcW w:w="2249" w:type="dxa"/>
            <w:shd w:val="clear" w:color="auto" w:fill="F1F1F1"/>
          </w:tcPr>
          <w:p>
            <w:pPr>
              <w:pStyle w:val="TableParagraph"/>
              <w:spacing w:before="1"/>
              <w:ind w:left="199"/>
              <w:rPr>
                <w:rFonts w:ascii="Calibri"/>
                <w:b/>
                <w:sz w:val="22"/>
              </w:rPr>
            </w:pPr>
            <w:r>
              <w:rPr>
                <w:rFonts w:ascii="Calibri"/>
                <w:b/>
                <w:sz w:val="22"/>
              </w:rPr>
              <w:t>Due</w:t>
            </w:r>
            <w:r>
              <w:rPr>
                <w:rFonts w:ascii="Calibri"/>
                <w:b/>
                <w:spacing w:val="-2"/>
                <w:sz w:val="22"/>
              </w:rPr>
              <w:t> </w:t>
            </w:r>
            <w:r>
              <w:rPr>
                <w:rFonts w:ascii="Calibri"/>
                <w:b/>
                <w:sz w:val="22"/>
              </w:rPr>
              <w:t>date</w:t>
            </w:r>
            <w:r>
              <w:rPr>
                <w:rFonts w:ascii="Calibri"/>
                <w:b/>
                <w:spacing w:val="-1"/>
                <w:sz w:val="22"/>
              </w:rPr>
              <w:t> </w:t>
            </w:r>
            <w:r>
              <w:rPr>
                <w:rFonts w:ascii="Calibri"/>
                <w:b/>
                <w:sz w:val="22"/>
              </w:rPr>
              <w:t>(in</w:t>
            </w:r>
            <w:r>
              <w:rPr>
                <w:rFonts w:ascii="Calibri"/>
                <w:b/>
                <w:spacing w:val="-2"/>
                <w:sz w:val="22"/>
              </w:rPr>
              <w:t> month)</w:t>
            </w:r>
          </w:p>
        </w:tc>
        <w:tc>
          <w:tcPr>
            <w:tcW w:w="2878" w:type="dxa"/>
            <w:shd w:val="clear" w:color="auto" w:fill="F1F1F1"/>
          </w:tcPr>
          <w:p>
            <w:pPr>
              <w:pStyle w:val="TableParagraph"/>
              <w:spacing w:before="1"/>
              <w:ind w:left="465"/>
              <w:rPr>
                <w:rFonts w:ascii="Calibri"/>
                <w:b/>
                <w:sz w:val="22"/>
              </w:rPr>
            </w:pPr>
            <w:r>
              <w:rPr>
                <w:rFonts w:ascii="Calibri"/>
                <w:b/>
                <w:sz w:val="22"/>
              </w:rPr>
              <w:t>Means</w:t>
            </w:r>
            <w:r>
              <w:rPr>
                <w:rFonts w:ascii="Calibri"/>
                <w:b/>
                <w:spacing w:val="-3"/>
                <w:sz w:val="22"/>
              </w:rPr>
              <w:t> </w:t>
            </w:r>
            <w:r>
              <w:rPr>
                <w:rFonts w:ascii="Calibri"/>
                <w:b/>
                <w:sz w:val="22"/>
              </w:rPr>
              <w:t>of</w:t>
            </w:r>
            <w:r>
              <w:rPr>
                <w:rFonts w:ascii="Calibri"/>
                <w:b/>
                <w:spacing w:val="-2"/>
                <w:sz w:val="22"/>
              </w:rPr>
              <w:t> verification</w:t>
            </w:r>
          </w:p>
        </w:tc>
      </w:tr>
      <w:tr>
        <w:trPr>
          <w:trHeight w:val="268" w:hRule="atLeast"/>
        </w:trPr>
        <w:tc>
          <w:tcPr>
            <w:tcW w:w="1322" w:type="dxa"/>
          </w:tcPr>
          <w:p>
            <w:pPr>
              <w:pStyle w:val="TableParagraph"/>
              <w:rPr>
                <w:rFonts w:ascii="Times New Roman"/>
                <w:sz w:val="18"/>
              </w:rPr>
            </w:pPr>
          </w:p>
        </w:tc>
        <w:tc>
          <w:tcPr>
            <w:tcW w:w="1639" w:type="dxa"/>
          </w:tcPr>
          <w:p>
            <w:pPr>
              <w:pStyle w:val="TableParagraph"/>
              <w:rPr>
                <w:rFonts w:ascii="Times New Roman"/>
                <w:sz w:val="18"/>
              </w:rPr>
            </w:pPr>
          </w:p>
        </w:tc>
        <w:tc>
          <w:tcPr>
            <w:tcW w:w="2261" w:type="dxa"/>
          </w:tcPr>
          <w:p>
            <w:pPr>
              <w:pStyle w:val="TableParagraph"/>
              <w:rPr>
                <w:rFonts w:ascii="Times New Roman"/>
                <w:sz w:val="18"/>
              </w:rPr>
            </w:pPr>
          </w:p>
        </w:tc>
        <w:tc>
          <w:tcPr>
            <w:tcW w:w="2249" w:type="dxa"/>
          </w:tcPr>
          <w:p>
            <w:pPr>
              <w:pStyle w:val="TableParagraph"/>
              <w:rPr>
                <w:rFonts w:ascii="Times New Roman"/>
                <w:sz w:val="18"/>
              </w:rPr>
            </w:pPr>
          </w:p>
        </w:tc>
        <w:tc>
          <w:tcPr>
            <w:tcW w:w="2878" w:type="dxa"/>
          </w:tcPr>
          <w:p>
            <w:pPr>
              <w:pStyle w:val="TableParagraph"/>
              <w:rPr>
                <w:rFonts w:ascii="Times New Roman"/>
                <w:sz w:val="18"/>
              </w:rPr>
            </w:pPr>
          </w:p>
        </w:tc>
      </w:tr>
      <w:tr>
        <w:trPr>
          <w:trHeight w:val="270" w:hRule="atLeast"/>
        </w:trPr>
        <w:tc>
          <w:tcPr>
            <w:tcW w:w="1322" w:type="dxa"/>
          </w:tcPr>
          <w:p>
            <w:pPr>
              <w:pStyle w:val="TableParagraph"/>
              <w:rPr>
                <w:rFonts w:ascii="Times New Roman"/>
                <w:sz w:val="20"/>
              </w:rPr>
            </w:pPr>
          </w:p>
        </w:tc>
        <w:tc>
          <w:tcPr>
            <w:tcW w:w="1639" w:type="dxa"/>
          </w:tcPr>
          <w:p>
            <w:pPr>
              <w:pStyle w:val="TableParagraph"/>
              <w:rPr>
                <w:rFonts w:ascii="Times New Roman"/>
                <w:sz w:val="20"/>
              </w:rPr>
            </w:pPr>
          </w:p>
        </w:tc>
        <w:tc>
          <w:tcPr>
            <w:tcW w:w="2261" w:type="dxa"/>
          </w:tcPr>
          <w:p>
            <w:pPr>
              <w:pStyle w:val="TableParagraph"/>
              <w:rPr>
                <w:rFonts w:ascii="Times New Roman"/>
                <w:sz w:val="20"/>
              </w:rPr>
            </w:pPr>
          </w:p>
        </w:tc>
        <w:tc>
          <w:tcPr>
            <w:tcW w:w="2249" w:type="dxa"/>
          </w:tcPr>
          <w:p>
            <w:pPr>
              <w:pStyle w:val="TableParagraph"/>
              <w:rPr>
                <w:rFonts w:ascii="Times New Roman"/>
                <w:sz w:val="20"/>
              </w:rPr>
            </w:pPr>
          </w:p>
        </w:tc>
        <w:tc>
          <w:tcPr>
            <w:tcW w:w="2878" w:type="dxa"/>
          </w:tcPr>
          <w:p>
            <w:pPr>
              <w:pStyle w:val="TableParagraph"/>
              <w:rPr>
                <w:rFonts w:ascii="Times New Roman"/>
                <w:sz w:val="20"/>
              </w:rPr>
            </w:pPr>
          </w:p>
        </w:tc>
      </w:tr>
      <w:tr>
        <w:trPr>
          <w:trHeight w:val="268" w:hRule="atLeast"/>
        </w:trPr>
        <w:tc>
          <w:tcPr>
            <w:tcW w:w="1322" w:type="dxa"/>
          </w:tcPr>
          <w:p>
            <w:pPr>
              <w:pStyle w:val="TableParagraph"/>
              <w:rPr>
                <w:rFonts w:ascii="Times New Roman"/>
                <w:sz w:val="18"/>
              </w:rPr>
            </w:pPr>
          </w:p>
        </w:tc>
        <w:tc>
          <w:tcPr>
            <w:tcW w:w="1639" w:type="dxa"/>
          </w:tcPr>
          <w:p>
            <w:pPr>
              <w:pStyle w:val="TableParagraph"/>
              <w:rPr>
                <w:rFonts w:ascii="Times New Roman"/>
                <w:sz w:val="18"/>
              </w:rPr>
            </w:pPr>
          </w:p>
        </w:tc>
        <w:tc>
          <w:tcPr>
            <w:tcW w:w="2261" w:type="dxa"/>
          </w:tcPr>
          <w:p>
            <w:pPr>
              <w:pStyle w:val="TableParagraph"/>
              <w:rPr>
                <w:rFonts w:ascii="Times New Roman"/>
                <w:sz w:val="18"/>
              </w:rPr>
            </w:pPr>
          </w:p>
        </w:tc>
        <w:tc>
          <w:tcPr>
            <w:tcW w:w="2249" w:type="dxa"/>
          </w:tcPr>
          <w:p>
            <w:pPr>
              <w:pStyle w:val="TableParagraph"/>
              <w:rPr>
                <w:rFonts w:ascii="Times New Roman"/>
                <w:sz w:val="18"/>
              </w:rPr>
            </w:pPr>
          </w:p>
        </w:tc>
        <w:tc>
          <w:tcPr>
            <w:tcW w:w="2878" w:type="dxa"/>
          </w:tcPr>
          <w:p>
            <w:pPr>
              <w:pStyle w:val="TableParagraph"/>
              <w:rPr>
                <w:rFonts w:ascii="Times New Roman"/>
                <w:sz w:val="18"/>
              </w:rPr>
            </w:pPr>
          </w:p>
        </w:tc>
      </w:tr>
      <w:tr>
        <w:trPr>
          <w:trHeight w:val="268" w:hRule="atLeast"/>
        </w:trPr>
        <w:tc>
          <w:tcPr>
            <w:tcW w:w="1322" w:type="dxa"/>
          </w:tcPr>
          <w:p>
            <w:pPr>
              <w:pStyle w:val="TableParagraph"/>
              <w:rPr>
                <w:rFonts w:ascii="Times New Roman"/>
                <w:sz w:val="18"/>
              </w:rPr>
            </w:pPr>
          </w:p>
        </w:tc>
        <w:tc>
          <w:tcPr>
            <w:tcW w:w="1639" w:type="dxa"/>
          </w:tcPr>
          <w:p>
            <w:pPr>
              <w:pStyle w:val="TableParagraph"/>
              <w:rPr>
                <w:rFonts w:ascii="Times New Roman"/>
                <w:sz w:val="18"/>
              </w:rPr>
            </w:pPr>
          </w:p>
        </w:tc>
        <w:tc>
          <w:tcPr>
            <w:tcW w:w="2261" w:type="dxa"/>
          </w:tcPr>
          <w:p>
            <w:pPr>
              <w:pStyle w:val="TableParagraph"/>
              <w:rPr>
                <w:rFonts w:ascii="Times New Roman"/>
                <w:sz w:val="18"/>
              </w:rPr>
            </w:pPr>
          </w:p>
        </w:tc>
        <w:tc>
          <w:tcPr>
            <w:tcW w:w="2249" w:type="dxa"/>
          </w:tcPr>
          <w:p>
            <w:pPr>
              <w:pStyle w:val="TableParagraph"/>
              <w:rPr>
                <w:rFonts w:ascii="Times New Roman"/>
                <w:sz w:val="18"/>
              </w:rPr>
            </w:pPr>
          </w:p>
        </w:tc>
        <w:tc>
          <w:tcPr>
            <w:tcW w:w="2878" w:type="dxa"/>
          </w:tcPr>
          <w:p>
            <w:pPr>
              <w:pStyle w:val="TableParagraph"/>
              <w:rPr>
                <w:rFonts w:ascii="Times New Roman"/>
                <w:sz w:val="18"/>
              </w:rPr>
            </w:pPr>
          </w:p>
        </w:tc>
      </w:tr>
    </w:tbl>
    <w:p>
      <w:pPr>
        <w:pStyle w:val="BodyText"/>
        <w:spacing w:before="2"/>
        <w:rPr>
          <w:b/>
          <w:sz w:val="20"/>
        </w:rPr>
      </w:pPr>
      <w:r>
        <w:rPr/>
        <w:pict>
          <v:shape style="position:absolute;margin-left:37.200001pt;margin-top:13.77pt;width:517.2pt;height:107.9pt;mso-position-horizontal-relative:page;mso-position-vertical-relative:paragraph;z-index:-15700992;mso-wrap-distance-left:0;mso-wrap-distance-right:0" type="#_x0000_t202" id="docshape180" filled="false" stroked="true" strokeweight=".48pt" strokecolor="#000000">
            <v:textbox inset="0,0,0,0">
              <w:txbxContent>
                <w:p>
                  <w:pPr>
                    <w:spacing w:line="268" w:lineRule="exact" w:before="0"/>
                    <w:ind w:left="103" w:right="0" w:firstLine="0"/>
                    <w:jc w:val="left"/>
                    <w:rPr>
                      <w:b/>
                      <w:sz w:val="22"/>
                    </w:rPr>
                  </w:pPr>
                  <w:r>
                    <w:rPr>
                      <w:b/>
                      <w:spacing w:val="-5"/>
                      <w:sz w:val="22"/>
                    </w:rPr>
                    <w:t>KEY</w:t>
                  </w:r>
                </w:p>
                <w:p>
                  <w:pPr>
                    <w:spacing w:before="0"/>
                    <w:ind w:left="103" w:right="0" w:firstLine="0"/>
                    <w:jc w:val="left"/>
                    <w:rPr>
                      <w:b/>
                      <w:sz w:val="22"/>
                    </w:rPr>
                  </w:pPr>
                  <w:r>
                    <w:rPr>
                      <w:b/>
                      <w:sz w:val="22"/>
                    </w:rPr>
                    <w:t>Due</w:t>
                  </w:r>
                  <w:r>
                    <w:rPr>
                      <w:b/>
                      <w:spacing w:val="-1"/>
                      <w:sz w:val="22"/>
                    </w:rPr>
                    <w:t> </w:t>
                  </w:r>
                  <w:r>
                    <w:rPr>
                      <w:b/>
                      <w:spacing w:val="-4"/>
                      <w:sz w:val="22"/>
                    </w:rPr>
                    <w:t>date</w:t>
                  </w:r>
                </w:p>
                <w:p>
                  <w:pPr>
                    <w:pStyle w:val="BodyText"/>
                    <w:ind w:left="103"/>
                  </w:pPr>
                  <w:r>
                    <w:rPr/>
                    <w:t>Measured</w:t>
                  </w:r>
                  <w:r>
                    <w:rPr>
                      <w:spacing w:val="-5"/>
                    </w:rPr>
                    <w:t> </w:t>
                  </w:r>
                  <w:r>
                    <w:rPr/>
                    <w:t>in</w:t>
                  </w:r>
                  <w:r>
                    <w:rPr>
                      <w:spacing w:val="-4"/>
                    </w:rPr>
                    <w:t> </w:t>
                  </w:r>
                  <w:r>
                    <w:rPr/>
                    <w:t>months</w:t>
                  </w:r>
                  <w:r>
                    <w:rPr>
                      <w:spacing w:val="-4"/>
                    </w:rPr>
                    <w:t> </w:t>
                  </w:r>
                  <w:r>
                    <w:rPr/>
                    <w:t>from</w:t>
                  </w:r>
                  <w:r>
                    <w:rPr>
                      <w:spacing w:val="-4"/>
                    </w:rPr>
                    <w:t> </w:t>
                  </w:r>
                  <w:r>
                    <w:rPr/>
                    <w:t>the</w:t>
                  </w:r>
                  <w:r>
                    <w:rPr>
                      <w:spacing w:val="-3"/>
                    </w:rPr>
                    <w:t> </w:t>
                  </w:r>
                  <w:r>
                    <w:rPr/>
                    <w:t>project</w:t>
                  </w:r>
                  <w:r>
                    <w:rPr>
                      <w:spacing w:val="-5"/>
                    </w:rPr>
                    <w:t> </w:t>
                  </w:r>
                  <w:r>
                    <w:rPr/>
                    <w:t>start</w:t>
                  </w:r>
                  <w:r>
                    <w:rPr>
                      <w:spacing w:val="-5"/>
                    </w:rPr>
                    <w:t> </w:t>
                  </w:r>
                  <w:r>
                    <w:rPr/>
                    <w:t>date</w:t>
                  </w:r>
                  <w:r>
                    <w:rPr>
                      <w:spacing w:val="-4"/>
                    </w:rPr>
                    <w:t> </w:t>
                  </w:r>
                  <w:r>
                    <w:rPr/>
                    <w:t>(month</w:t>
                  </w:r>
                  <w:r>
                    <w:rPr>
                      <w:spacing w:val="-4"/>
                    </w:rPr>
                    <w:t> </w:t>
                  </w:r>
                  <w:r>
                    <w:rPr>
                      <w:spacing w:val="-5"/>
                    </w:rPr>
                    <w:t>1)</w:t>
                  </w:r>
                </w:p>
                <w:p>
                  <w:pPr>
                    <w:pStyle w:val="BodyText"/>
                    <w:spacing w:before="10"/>
                    <w:rPr>
                      <w:sz w:val="21"/>
                    </w:rPr>
                  </w:pPr>
                </w:p>
                <w:p>
                  <w:pPr>
                    <w:spacing w:before="0"/>
                    <w:ind w:left="103" w:right="0" w:firstLine="0"/>
                    <w:jc w:val="left"/>
                    <w:rPr>
                      <w:b/>
                      <w:sz w:val="22"/>
                    </w:rPr>
                  </w:pPr>
                  <w:r>
                    <w:rPr>
                      <w:b/>
                      <w:sz w:val="22"/>
                    </w:rPr>
                    <w:t>Means</w:t>
                  </w:r>
                  <w:r>
                    <w:rPr>
                      <w:b/>
                      <w:spacing w:val="-3"/>
                      <w:sz w:val="22"/>
                    </w:rPr>
                    <w:t> </w:t>
                  </w:r>
                  <w:r>
                    <w:rPr>
                      <w:b/>
                      <w:sz w:val="22"/>
                    </w:rPr>
                    <w:t>of</w:t>
                  </w:r>
                  <w:r>
                    <w:rPr>
                      <w:b/>
                      <w:spacing w:val="-2"/>
                      <w:sz w:val="22"/>
                    </w:rPr>
                    <w:t> verification</w:t>
                  </w:r>
                </w:p>
                <w:p>
                  <w:pPr>
                    <w:pStyle w:val="BodyText"/>
                    <w:spacing w:before="1"/>
                    <w:ind w:left="103" w:right="117"/>
                  </w:pPr>
                  <w:r>
                    <w:rPr/>
                    <w:t>Show</w:t>
                  </w:r>
                  <w:r>
                    <w:rPr>
                      <w:spacing w:val="-1"/>
                    </w:rPr>
                    <w:t> </w:t>
                  </w:r>
                  <w:r>
                    <w:rPr/>
                    <w:t>how</w:t>
                  </w:r>
                  <w:r>
                    <w:rPr>
                      <w:spacing w:val="-4"/>
                    </w:rPr>
                    <w:t> </w:t>
                  </w:r>
                  <w:r>
                    <w:rPr/>
                    <w:t>you</w:t>
                  </w:r>
                  <w:r>
                    <w:rPr>
                      <w:spacing w:val="-3"/>
                    </w:rPr>
                    <w:t> </w:t>
                  </w:r>
                  <w:r>
                    <w:rPr/>
                    <w:t>will</w:t>
                  </w:r>
                  <w:r>
                    <w:rPr>
                      <w:spacing w:val="-2"/>
                    </w:rPr>
                    <w:t> </w:t>
                  </w:r>
                  <w:r>
                    <w:rPr/>
                    <w:t>confirm</w:t>
                  </w:r>
                  <w:r>
                    <w:rPr>
                      <w:spacing w:val="-3"/>
                    </w:rPr>
                    <w:t> </w:t>
                  </w:r>
                  <w:r>
                    <w:rPr/>
                    <w:t>that</w:t>
                  </w:r>
                  <w:r>
                    <w:rPr>
                      <w:spacing w:val="-1"/>
                    </w:rPr>
                    <w:t> </w:t>
                  </w:r>
                  <w:r>
                    <w:rPr/>
                    <w:t>the</w:t>
                  </w:r>
                  <w:r>
                    <w:rPr>
                      <w:spacing w:val="-4"/>
                    </w:rPr>
                    <w:t> </w:t>
                  </w:r>
                  <w:r>
                    <w:rPr/>
                    <w:t>milestone</w:t>
                  </w:r>
                  <w:r>
                    <w:rPr>
                      <w:spacing w:val="-4"/>
                    </w:rPr>
                    <w:t> </w:t>
                  </w:r>
                  <w:r>
                    <w:rPr/>
                    <w:t>has</w:t>
                  </w:r>
                  <w:r>
                    <w:rPr>
                      <w:spacing w:val="-2"/>
                    </w:rPr>
                    <w:t> </w:t>
                  </w:r>
                  <w:r>
                    <w:rPr/>
                    <w:t>been</w:t>
                  </w:r>
                  <w:r>
                    <w:rPr>
                      <w:spacing w:val="-3"/>
                    </w:rPr>
                    <w:t> </w:t>
                  </w:r>
                  <w:r>
                    <w:rPr/>
                    <w:t>attained.</w:t>
                  </w:r>
                  <w:r>
                    <w:rPr>
                      <w:spacing w:val="-2"/>
                    </w:rPr>
                    <w:t> </w:t>
                  </w:r>
                  <w:r>
                    <w:rPr/>
                    <w:t>Refer</w:t>
                  </w:r>
                  <w:r>
                    <w:rPr>
                      <w:spacing w:val="-4"/>
                    </w:rPr>
                    <w:t> </w:t>
                  </w:r>
                  <w:r>
                    <w:rPr/>
                    <w:t>to</w:t>
                  </w:r>
                  <w:r>
                    <w:rPr>
                      <w:spacing w:val="-3"/>
                    </w:rPr>
                    <w:t> </w:t>
                  </w:r>
                  <w:r>
                    <w:rPr/>
                    <w:t>indicators</w:t>
                  </w:r>
                  <w:r>
                    <w:rPr>
                      <w:spacing w:val="-2"/>
                    </w:rPr>
                    <w:t> </w:t>
                  </w:r>
                  <w:r>
                    <w:rPr/>
                    <w:t>if</w:t>
                  </w:r>
                  <w:r>
                    <w:rPr>
                      <w:spacing w:val="-2"/>
                    </w:rPr>
                    <w:t> </w:t>
                  </w:r>
                  <w:r>
                    <w:rPr/>
                    <w:t>appropriate.</w:t>
                  </w:r>
                  <w:r>
                    <w:rPr>
                      <w:spacing w:val="-5"/>
                    </w:rPr>
                    <w:t> </w:t>
                  </w:r>
                  <w:r>
                    <w:rPr/>
                    <w:t>For</w:t>
                  </w:r>
                  <w:r>
                    <w:rPr>
                      <w:spacing w:val="-4"/>
                    </w:rPr>
                    <w:t> </w:t>
                  </w:r>
                  <w:r>
                    <w:rPr/>
                    <w:t>example: a laboratory prototype that is ‘up and running’; software released and validated by a user group; field survey complete and data quality validated.</w:t>
                  </w:r>
                </w:p>
              </w:txbxContent>
            </v:textbox>
            <v:stroke dashstyle="solid"/>
            <w10:wrap type="topAndBottom"/>
          </v:shape>
        </w:pict>
      </w:r>
    </w:p>
    <w:p>
      <w:pPr>
        <w:pStyle w:val="BodyText"/>
        <w:rPr>
          <w:b/>
        </w:rPr>
      </w:pPr>
    </w:p>
    <w:p>
      <w:pPr>
        <w:pStyle w:val="BodyText"/>
        <w:spacing w:before="4"/>
        <w:rPr>
          <w:b/>
        </w:rPr>
      </w:pPr>
    </w:p>
    <w:p>
      <w:pPr>
        <w:tabs>
          <w:tab w:pos="1671" w:val="left" w:leader="none"/>
        </w:tabs>
        <w:spacing w:before="0"/>
        <w:ind w:left="231" w:right="0" w:firstLine="0"/>
        <w:jc w:val="left"/>
        <w:rPr>
          <w:sz w:val="18"/>
        </w:rPr>
      </w:pPr>
      <w:r>
        <w:rPr>
          <w:b/>
          <w:sz w:val="22"/>
        </w:rPr>
        <w:t>Table</w:t>
      </w:r>
      <w:r>
        <w:rPr>
          <w:b/>
          <w:spacing w:val="-4"/>
          <w:sz w:val="22"/>
        </w:rPr>
        <w:t> </w:t>
      </w:r>
      <w:r>
        <w:rPr>
          <w:b/>
          <w:spacing w:val="-2"/>
          <w:sz w:val="22"/>
        </w:rPr>
        <w:t>3.1e:</w:t>
      </w:r>
      <w:r>
        <w:rPr>
          <w:b/>
          <w:sz w:val="22"/>
        </w:rPr>
        <w:tab/>
        <w:t>Critical</w:t>
      </w:r>
      <w:r>
        <w:rPr>
          <w:b/>
          <w:spacing w:val="-9"/>
          <w:sz w:val="22"/>
        </w:rPr>
        <w:t> </w:t>
      </w:r>
      <w:r>
        <w:rPr>
          <w:b/>
          <w:sz w:val="22"/>
        </w:rPr>
        <w:t>risks</w:t>
      </w:r>
      <w:r>
        <w:rPr>
          <w:b/>
          <w:spacing w:val="-6"/>
          <w:sz w:val="22"/>
        </w:rPr>
        <w:t> </w:t>
      </w:r>
      <w:r>
        <w:rPr>
          <w:b/>
          <w:sz w:val="22"/>
        </w:rPr>
        <w:t>for</w:t>
      </w:r>
      <w:r>
        <w:rPr>
          <w:b/>
          <w:spacing w:val="-9"/>
          <w:sz w:val="22"/>
        </w:rPr>
        <w:t> </w:t>
      </w:r>
      <w:r>
        <w:rPr>
          <w:b/>
          <w:sz w:val="22"/>
        </w:rPr>
        <w:t>implementation</w:t>
      </w:r>
      <w:r>
        <w:rPr>
          <w:b/>
          <w:spacing w:val="-8"/>
          <w:sz w:val="22"/>
        </w:rPr>
        <w:t> </w:t>
      </w:r>
      <w:r>
        <w:rPr>
          <w:color w:val="B5B5B5"/>
          <w:sz w:val="18"/>
        </w:rPr>
        <w:t>#@RSK-MGT-</w:t>
      </w:r>
      <w:r>
        <w:rPr>
          <w:color w:val="B5B5B5"/>
          <w:spacing w:val="-4"/>
          <w:sz w:val="18"/>
        </w:rPr>
        <w:t>RM@#</w:t>
      </w:r>
    </w:p>
    <w:p>
      <w:pPr>
        <w:pStyle w:val="BodyText"/>
        <w:spacing w:before="11"/>
        <w:rPr>
          <w:sz w:val="9"/>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2410"/>
        <w:gridCol w:w="3970"/>
      </w:tblGrid>
      <w:tr>
        <w:trPr>
          <w:trHeight w:val="926" w:hRule="atLeast"/>
        </w:trPr>
        <w:tc>
          <w:tcPr>
            <w:tcW w:w="3828" w:type="dxa"/>
            <w:shd w:val="clear" w:color="auto" w:fill="F1F1F1"/>
          </w:tcPr>
          <w:p>
            <w:pPr>
              <w:pStyle w:val="TableParagraph"/>
              <w:spacing w:line="268" w:lineRule="exact"/>
              <w:ind w:left="154" w:right="147"/>
              <w:jc w:val="center"/>
              <w:rPr>
                <w:rFonts w:ascii="Calibri"/>
                <w:b/>
                <w:sz w:val="22"/>
              </w:rPr>
            </w:pPr>
            <w:r>
              <w:rPr>
                <w:rFonts w:ascii="Calibri"/>
                <w:b/>
                <w:sz w:val="22"/>
              </w:rPr>
              <w:t>Description</w:t>
            </w:r>
            <w:r>
              <w:rPr>
                <w:rFonts w:ascii="Calibri"/>
                <w:b/>
                <w:spacing w:val="-5"/>
                <w:sz w:val="22"/>
              </w:rPr>
              <w:t> </w:t>
            </w:r>
            <w:r>
              <w:rPr>
                <w:rFonts w:ascii="Calibri"/>
                <w:b/>
                <w:sz w:val="22"/>
              </w:rPr>
              <w:t>of</w:t>
            </w:r>
            <w:r>
              <w:rPr>
                <w:rFonts w:ascii="Calibri"/>
                <w:b/>
                <w:spacing w:val="-3"/>
                <w:sz w:val="22"/>
              </w:rPr>
              <w:t> </w:t>
            </w:r>
            <w:r>
              <w:rPr>
                <w:rFonts w:ascii="Calibri"/>
                <w:b/>
                <w:sz w:val="22"/>
              </w:rPr>
              <w:t>risk</w:t>
            </w:r>
            <w:r>
              <w:rPr>
                <w:rFonts w:ascii="Calibri"/>
                <w:b/>
                <w:spacing w:val="40"/>
                <w:sz w:val="22"/>
              </w:rPr>
              <w:t> </w:t>
            </w:r>
            <w:r>
              <w:rPr>
                <w:rFonts w:ascii="Calibri"/>
                <w:b/>
                <w:sz w:val="22"/>
              </w:rPr>
              <w:t>(indicate</w:t>
            </w:r>
            <w:r>
              <w:rPr>
                <w:rFonts w:ascii="Calibri"/>
                <w:b/>
                <w:spacing w:val="-4"/>
                <w:sz w:val="22"/>
              </w:rPr>
              <w:t> </w:t>
            </w:r>
            <w:r>
              <w:rPr>
                <w:rFonts w:ascii="Calibri"/>
                <w:b/>
                <w:sz w:val="22"/>
              </w:rPr>
              <w:t>level</w:t>
            </w:r>
            <w:r>
              <w:rPr>
                <w:rFonts w:ascii="Calibri"/>
                <w:b/>
                <w:spacing w:val="-5"/>
                <w:sz w:val="22"/>
              </w:rPr>
              <w:t> </w:t>
            </w:r>
            <w:r>
              <w:rPr>
                <w:rFonts w:ascii="Calibri"/>
                <w:b/>
                <w:sz w:val="22"/>
              </w:rPr>
              <w:t>of</w:t>
            </w:r>
            <w:r>
              <w:rPr>
                <w:rFonts w:ascii="Calibri"/>
                <w:b/>
                <w:spacing w:val="-3"/>
                <w:sz w:val="22"/>
              </w:rPr>
              <w:t> </w:t>
            </w:r>
            <w:r>
              <w:rPr>
                <w:rFonts w:ascii="Calibri"/>
                <w:b/>
                <w:spacing w:val="-5"/>
                <w:sz w:val="22"/>
              </w:rPr>
              <w:t>(i)</w:t>
            </w:r>
          </w:p>
          <w:p>
            <w:pPr>
              <w:pStyle w:val="TableParagraph"/>
              <w:spacing w:line="300" w:lineRule="atLeast" w:before="9"/>
              <w:ind w:left="669" w:right="659"/>
              <w:jc w:val="center"/>
              <w:rPr>
                <w:rFonts w:ascii="Calibri"/>
                <w:b/>
                <w:sz w:val="22"/>
              </w:rPr>
            </w:pPr>
            <w:r>
              <w:rPr>
                <w:rFonts w:ascii="Calibri"/>
                <w:b/>
                <w:sz w:val="22"/>
              </w:rPr>
              <w:t>likelihood,</w:t>
            </w:r>
            <w:r>
              <w:rPr>
                <w:rFonts w:ascii="Calibri"/>
                <w:b/>
                <w:spacing w:val="-13"/>
                <w:sz w:val="22"/>
              </w:rPr>
              <w:t> </w:t>
            </w:r>
            <w:r>
              <w:rPr>
                <w:rFonts w:ascii="Calibri"/>
                <w:b/>
                <w:sz w:val="22"/>
              </w:rPr>
              <w:t>and</w:t>
            </w:r>
            <w:r>
              <w:rPr>
                <w:rFonts w:ascii="Calibri"/>
                <w:b/>
                <w:spacing w:val="-12"/>
                <w:sz w:val="22"/>
              </w:rPr>
              <w:t> </w:t>
            </w:r>
            <w:r>
              <w:rPr>
                <w:rFonts w:ascii="Calibri"/>
                <w:b/>
                <w:sz w:val="22"/>
              </w:rPr>
              <w:t>(ii)</w:t>
            </w:r>
            <w:r>
              <w:rPr>
                <w:rFonts w:ascii="Calibri"/>
                <w:b/>
                <w:spacing w:val="-13"/>
                <w:sz w:val="22"/>
              </w:rPr>
              <w:t> </w:t>
            </w:r>
            <w:r>
              <w:rPr>
                <w:rFonts w:ascii="Calibri"/>
                <w:b/>
                <w:sz w:val="22"/>
              </w:rPr>
              <w:t>severity: </w:t>
            </w:r>
            <w:r>
              <w:rPr>
                <w:rFonts w:ascii="Calibri"/>
                <w:b/>
                <w:spacing w:val="-2"/>
                <w:sz w:val="22"/>
              </w:rPr>
              <w:t>Low/Medium/High)</w:t>
            </w:r>
          </w:p>
        </w:tc>
        <w:tc>
          <w:tcPr>
            <w:tcW w:w="2410" w:type="dxa"/>
            <w:shd w:val="clear" w:color="auto" w:fill="F1F1F1"/>
          </w:tcPr>
          <w:p>
            <w:pPr>
              <w:pStyle w:val="TableParagraph"/>
              <w:spacing w:line="276" w:lineRule="auto"/>
              <w:ind w:left="813" w:right="428" w:hanging="372"/>
              <w:rPr>
                <w:rFonts w:ascii="Calibri"/>
                <w:b/>
                <w:sz w:val="22"/>
              </w:rPr>
            </w:pPr>
            <w:r>
              <w:rPr>
                <w:rFonts w:ascii="Calibri"/>
                <w:b/>
                <w:sz w:val="22"/>
              </w:rPr>
              <w:t>Work</w:t>
            </w:r>
            <w:r>
              <w:rPr>
                <w:rFonts w:ascii="Calibri"/>
                <w:b/>
                <w:spacing w:val="-13"/>
                <w:sz w:val="22"/>
              </w:rPr>
              <w:t> </w:t>
            </w:r>
            <w:r>
              <w:rPr>
                <w:rFonts w:ascii="Calibri"/>
                <w:b/>
                <w:sz w:val="22"/>
              </w:rPr>
              <w:t>package(s) </w:t>
            </w:r>
            <w:r>
              <w:rPr>
                <w:rFonts w:ascii="Calibri"/>
                <w:b/>
                <w:spacing w:val="-2"/>
                <w:sz w:val="22"/>
              </w:rPr>
              <w:t>involved</w:t>
            </w:r>
          </w:p>
        </w:tc>
        <w:tc>
          <w:tcPr>
            <w:tcW w:w="3970" w:type="dxa"/>
            <w:shd w:val="clear" w:color="auto" w:fill="F1F1F1"/>
          </w:tcPr>
          <w:p>
            <w:pPr>
              <w:pStyle w:val="TableParagraph"/>
              <w:spacing w:line="268" w:lineRule="exact"/>
              <w:ind w:left="390"/>
              <w:rPr>
                <w:rFonts w:ascii="Calibri"/>
                <w:b/>
                <w:sz w:val="22"/>
              </w:rPr>
            </w:pPr>
            <w:r>
              <w:rPr>
                <w:rFonts w:ascii="Calibri"/>
                <w:b/>
                <w:sz w:val="22"/>
              </w:rPr>
              <w:t>Proposed</w:t>
            </w:r>
            <w:r>
              <w:rPr>
                <w:rFonts w:ascii="Calibri"/>
                <w:b/>
                <w:spacing w:val="-10"/>
                <w:sz w:val="22"/>
              </w:rPr>
              <w:t> </w:t>
            </w:r>
            <w:r>
              <w:rPr>
                <w:rFonts w:ascii="Calibri"/>
                <w:b/>
                <w:sz w:val="22"/>
              </w:rPr>
              <w:t>risk-mitigation</w:t>
            </w:r>
            <w:r>
              <w:rPr>
                <w:rFonts w:ascii="Calibri"/>
                <w:b/>
                <w:spacing w:val="-11"/>
                <w:sz w:val="22"/>
              </w:rPr>
              <w:t> </w:t>
            </w:r>
            <w:r>
              <w:rPr>
                <w:rFonts w:ascii="Calibri"/>
                <w:b/>
                <w:spacing w:val="-2"/>
                <w:sz w:val="22"/>
              </w:rPr>
              <w:t>measures</w:t>
            </w:r>
          </w:p>
        </w:tc>
      </w:tr>
      <w:tr>
        <w:trPr>
          <w:trHeight w:val="309" w:hRule="atLeast"/>
        </w:trPr>
        <w:tc>
          <w:tcPr>
            <w:tcW w:w="3828" w:type="dxa"/>
          </w:tcPr>
          <w:p>
            <w:pPr>
              <w:pStyle w:val="TableParagraph"/>
              <w:rPr>
                <w:rFonts w:ascii="Times New Roman"/>
                <w:sz w:val="20"/>
              </w:rPr>
            </w:pPr>
          </w:p>
        </w:tc>
        <w:tc>
          <w:tcPr>
            <w:tcW w:w="2410" w:type="dxa"/>
          </w:tcPr>
          <w:p>
            <w:pPr>
              <w:pStyle w:val="TableParagraph"/>
              <w:rPr>
                <w:rFonts w:ascii="Times New Roman"/>
                <w:sz w:val="20"/>
              </w:rPr>
            </w:pPr>
          </w:p>
        </w:tc>
        <w:tc>
          <w:tcPr>
            <w:tcW w:w="3970" w:type="dxa"/>
          </w:tcPr>
          <w:p>
            <w:pPr>
              <w:pStyle w:val="TableParagraph"/>
              <w:rPr>
                <w:rFonts w:ascii="Times New Roman"/>
                <w:sz w:val="20"/>
              </w:rPr>
            </w:pPr>
          </w:p>
        </w:tc>
      </w:tr>
      <w:tr>
        <w:trPr>
          <w:trHeight w:val="309" w:hRule="atLeast"/>
        </w:trPr>
        <w:tc>
          <w:tcPr>
            <w:tcW w:w="3828" w:type="dxa"/>
          </w:tcPr>
          <w:p>
            <w:pPr>
              <w:pStyle w:val="TableParagraph"/>
              <w:rPr>
                <w:rFonts w:ascii="Times New Roman"/>
                <w:sz w:val="20"/>
              </w:rPr>
            </w:pPr>
          </w:p>
        </w:tc>
        <w:tc>
          <w:tcPr>
            <w:tcW w:w="2410" w:type="dxa"/>
          </w:tcPr>
          <w:p>
            <w:pPr>
              <w:pStyle w:val="TableParagraph"/>
              <w:rPr>
                <w:rFonts w:ascii="Times New Roman"/>
                <w:sz w:val="20"/>
              </w:rPr>
            </w:pPr>
          </w:p>
        </w:tc>
        <w:tc>
          <w:tcPr>
            <w:tcW w:w="3970" w:type="dxa"/>
          </w:tcPr>
          <w:p>
            <w:pPr>
              <w:pStyle w:val="TableParagraph"/>
              <w:rPr>
                <w:rFonts w:ascii="Times New Roman"/>
                <w:sz w:val="20"/>
              </w:rPr>
            </w:pPr>
          </w:p>
        </w:tc>
      </w:tr>
      <w:tr>
        <w:trPr>
          <w:trHeight w:val="309" w:hRule="atLeast"/>
        </w:trPr>
        <w:tc>
          <w:tcPr>
            <w:tcW w:w="3828" w:type="dxa"/>
          </w:tcPr>
          <w:p>
            <w:pPr>
              <w:pStyle w:val="TableParagraph"/>
              <w:rPr>
                <w:rFonts w:ascii="Times New Roman"/>
                <w:sz w:val="20"/>
              </w:rPr>
            </w:pPr>
          </w:p>
        </w:tc>
        <w:tc>
          <w:tcPr>
            <w:tcW w:w="2410" w:type="dxa"/>
          </w:tcPr>
          <w:p>
            <w:pPr>
              <w:pStyle w:val="TableParagraph"/>
              <w:rPr>
                <w:rFonts w:ascii="Times New Roman"/>
                <w:sz w:val="20"/>
              </w:rPr>
            </w:pPr>
          </w:p>
        </w:tc>
        <w:tc>
          <w:tcPr>
            <w:tcW w:w="3970" w:type="dxa"/>
          </w:tcPr>
          <w:p>
            <w:pPr>
              <w:pStyle w:val="TableParagraph"/>
              <w:rPr>
                <w:rFonts w:ascii="Times New Roman"/>
                <w:sz w:val="20"/>
              </w:rPr>
            </w:pPr>
          </w:p>
        </w:tc>
      </w:tr>
      <w:tr>
        <w:trPr>
          <w:trHeight w:val="309" w:hRule="atLeast"/>
        </w:trPr>
        <w:tc>
          <w:tcPr>
            <w:tcW w:w="3828" w:type="dxa"/>
          </w:tcPr>
          <w:p>
            <w:pPr>
              <w:pStyle w:val="TableParagraph"/>
              <w:rPr>
                <w:rFonts w:ascii="Times New Roman"/>
                <w:sz w:val="20"/>
              </w:rPr>
            </w:pPr>
          </w:p>
        </w:tc>
        <w:tc>
          <w:tcPr>
            <w:tcW w:w="2410" w:type="dxa"/>
          </w:tcPr>
          <w:p>
            <w:pPr>
              <w:pStyle w:val="TableParagraph"/>
              <w:rPr>
                <w:rFonts w:ascii="Times New Roman"/>
                <w:sz w:val="20"/>
              </w:rPr>
            </w:pPr>
          </w:p>
        </w:tc>
        <w:tc>
          <w:tcPr>
            <w:tcW w:w="3970" w:type="dxa"/>
          </w:tcPr>
          <w:p>
            <w:pPr>
              <w:pStyle w:val="TableParagraph"/>
              <w:rPr>
                <w:rFonts w:ascii="Times New Roman"/>
                <w:sz w:val="20"/>
              </w:rPr>
            </w:pPr>
          </w:p>
        </w:tc>
      </w:tr>
    </w:tbl>
    <w:p>
      <w:pPr>
        <w:pStyle w:val="BodyText"/>
        <w:spacing w:before="1"/>
        <w:rPr>
          <w:sz w:val="29"/>
        </w:rPr>
      </w:pPr>
      <w:r>
        <w:rPr/>
        <w:pict>
          <v:shape style="position:absolute;margin-left:37.200001pt;margin-top:19.219999pt;width:517.2pt;height:141.5pt;mso-position-horizontal-relative:page;mso-position-vertical-relative:paragraph;z-index:-15700480;mso-wrap-distance-left:0;mso-wrap-distance-right:0" type="#_x0000_t202" id="docshape181" filled="false" stroked="true" strokeweight=".48pt" strokecolor="#000000">
            <v:textbox inset="0,0,0,0">
              <w:txbxContent>
                <w:p>
                  <w:pPr>
                    <w:spacing w:line="268" w:lineRule="exact" w:before="0"/>
                    <w:ind w:left="103" w:right="0" w:firstLine="0"/>
                    <w:jc w:val="left"/>
                    <w:rPr>
                      <w:b/>
                      <w:sz w:val="22"/>
                    </w:rPr>
                  </w:pPr>
                  <w:r>
                    <w:rPr>
                      <w:b/>
                      <w:sz w:val="22"/>
                    </w:rPr>
                    <w:t>Definition</w:t>
                  </w:r>
                  <w:r>
                    <w:rPr>
                      <w:b/>
                      <w:spacing w:val="-9"/>
                      <w:sz w:val="22"/>
                    </w:rPr>
                    <w:t> </w:t>
                  </w:r>
                  <w:r>
                    <w:rPr>
                      <w:b/>
                      <w:sz w:val="22"/>
                    </w:rPr>
                    <w:t>critical</w:t>
                  </w:r>
                  <w:r>
                    <w:rPr>
                      <w:b/>
                      <w:spacing w:val="-7"/>
                      <w:sz w:val="22"/>
                    </w:rPr>
                    <w:t> </w:t>
                  </w:r>
                  <w:r>
                    <w:rPr>
                      <w:b/>
                      <w:spacing w:val="-4"/>
                      <w:sz w:val="22"/>
                    </w:rPr>
                    <w:t>risk:</w:t>
                  </w:r>
                </w:p>
                <w:p>
                  <w:pPr>
                    <w:pStyle w:val="BodyText"/>
                    <w:ind w:left="103"/>
                  </w:pPr>
                  <w:r>
                    <w:rPr/>
                    <w:t>A</w:t>
                  </w:r>
                  <w:r>
                    <w:rPr>
                      <w:spacing w:val="-1"/>
                    </w:rPr>
                    <w:t> </w:t>
                  </w:r>
                  <w:r>
                    <w:rPr/>
                    <w:t>critical</w:t>
                  </w:r>
                  <w:r>
                    <w:rPr>
                      <w:spacing w:val="-1"/>
                    </w:rPr>
                    <w:t> </w:t>
                  </w:r>
                  <w:r>
                    <w:rPr/>
                    <w:t>risk is</w:t>
                  </w:r>
                  <w:r>
                    <w:rPr>
                      <w:spacing w:val="-1"/>
                    </w:rPr>
                    <w:t> </w:t>
                  </w:r>
                  <w:r>
                    <w:rPr/>
                    <w:t>a</w:t>
                  </w:r>
                  <w:r>
                    <w:rPr>
                      <w:spacing w:val="-3"/>
                    </w:rPr>
                    <w:t> </w:t>
                  </w:r>
                  <w:r>
                    <w:rPr/>
                    <w:t>plausible</w:t>
                  </w:r>
                  <w:r>
                    <w:rPr>
                      <w:spacing w:val="-3"/>
                    </w:rPr>
                    <w:t> </w:t>
                  </w:r>
                  <w:r>
                    <w:rPr/>
                    <w:t>event</w:t>
                  </w:r>
                  <w:r>
                    <w:rPr>
                      <w:spacing w:val="-3"/>
                    </w:rPr>
                    <w:t> </w:t>
                  </w:r>
                  <w:r>
                    <w:rPr/>
                    <w:t>or</w:t>
                  </w:r>
                  <w:r>
                    <w:rPr>
                      <w:spacing w:val="-3"/>
                    </w:rPr>
                    <w:t> </w:t>
                  </w:r>
                  <w:r>
                    <w:rPr/>
                    <w:t>issue</w:t>
                  </w:r>
                  <w:r>
                    <w:rPr>
                      <w:spacing w:val="-3"/>
                    </w:rPr>
                    <w:t> </w:t>
                  </w:r>
                  <w:r>
                    <w:rPr/>
                    <w:t>that</w:t>
                  </w:r>
                  <w:r>
                    <w:rPr>
                      <w:spacing w:val="-3"/>
                    </w:rPr>
                    <w:t> </w:t>
                  </w:r>
                  <w:r>
                    <w:rPr/>
                    <w:t>could</w:t>
                  </w:r>
                  <w:r>
                    <w:rPr>
                      <w:spacing w:val="-2"/>
                    </w:rPr>
                    <w:t> </w:t>
                  </w:r>
                  <w:r>
                    <w:rPr/>
                    <w:t>have a</w:t>
                  </w:r>
                  <w:r>
                    <w:rPr>
                      <w:spacing w:val="-3"/>
                    </w:rPr>
                    <w:t> </w:t>
                  </w:r>
                  <w:r>
                    <w:rPr/>
                    <w:t>high</w:t>
                  </w:r>
                  <w:r>
                    <w:rPr>
                      <w:spacing w:val="-2"/>
                    </w:rPr>
                    <w:t> </w:t>
                  </w:r>
                  <w:r>
                    <w:rPr/>
                    <w:t>adverse impact</w:t>
                  </w:r>
                  <w:r>
                    <w:rPr>
                      <w:spacing w:val="-5"/>
                    </w:rPr>
                    <w:t> </w:t>
                  </w:r>
                  <w:r>
                    <w:rPr/>
                    <w:t>on</w:t>
                  </w:r>
                  <w:r>
                    <w:rPr>
                      <w:spacing w:val="-2"/>
                    </w:rPr>
                    <w:t> </w:t>
                  </w:r>
                  <w:r>
                    <w:rPr/>
                    <w:t>the</w:t>
                  </w:r>
                  <w:r>
                    <w:rPr>
                      <w:spacing w:val="-3"/>
                    </w:rPr>
                    <w:t> </w:t>
                  </w:r>
                  <w:r>
                    <w:rPr/>
                    <w:t>ability</w:t>
                  </w:r>
                  <w:r>
                    <w:rPr>
                      <w:spacing w:val="-2"/>
                    </w:rPr>
                    <w:t> </w:t>
                  </w:r>
                  <w:r>
                    <w:rPr/>
                    <w:t>of</w:t>
                  </w:r>
                  <w:r>
                    <w:rPr>
                      <w:spacing w:val="-4"/>
                    </w:rPr>
                    <w:t> </w:t>
                  </w:r>
                  <w:r>
                    <w:rPr/>
                    <w:t>the project</w:t>
                  </w:r>
                  <w:r>
                    <w:rPr>
                      <w:spacing w:val="-3"/>
                    </w:rPr>
                    <w:t> </w:t>
                  </w:r>
                  <w:r>
                    <w:rPr/>
                    <w:t>to achieve its objectives.</w:t>
                  </w:r>
                </w:p>
                <w:p>
                  <w:pPr>
                    <w:pStyle w:val="BodyText"/>
                    <w:spacing w:before="10"/>
                    <w:rPr>
                      <w:sz w:val="21"/>
                    </w:rPr>
                  </w:pPr>
                </w:p>
                <w:p>
                  <w:pPr>
                    <w:spacing w:before="0"/>
                    <w:ind w:left="103" w:right="0" w:firstLine="0"/>
                    <w:jc w:val="left"/>
                    <w:rPr>
                      <w:b/>
                      <w:sz w:val="22"/>
                    </w:rPr>
                  </w:pPr>
                  <w:r>
                    <w:rPr>
                      <w:b/>
                      <w:sz w:val="22"/>
                    </w:rPr>
                    <w:t>Level</w:t>
                  </w:r>
                  <w:r>
                    <w:rPr>
                      <w:b/>
                      <w:spacing w:val="-3"/>
                      <w:sz w:val="22"/>
                    </w:rPr>
                    <w:t> </w:t>
                  </w:r>
                  <w:r>
                    <w:rPr>
                      <w:b/>
                      <w:sz w:val="22"/>
                    </w:rPr>
                    <w:t>of</w:t>
                  </w:r>
                  <w:r>
                    <w:rPr>
                      <w:b/>
                      <w:spacing w:val="-5"/>
                      <w:sz w:val="22"/>
                    </w:rPr>
                    <w:t> </w:t>
                  </w:r>
                  <w:r>
                    <w:rPr>
                      <w:b/>
                      <w:sz w:val="22"/>
                    </w:rPr>
                    <w:t>likelihood</w:t>
                  </w:r>
                  <w:r>
                    <w:rPr>
                      <w:b/>
                      <w:spacing w:val="-5"/>
                      <w:sz w:val="22"/>
                    </w:rPr>
                    <w:t> </w:t>
                  </w:r>
                  <w:r>
                    <w:rPr>
                      <w:b/>
                      <w:sz w:val="22"/>
                    </w:rPr>
                    <w:t>to</w:t>
                  </w:r>
                  <w:r>
                    <w:rPr>
                      <w:b/>
                      <w:spacing w:val="-4"/>
                      <w:sz w:val="22"/>
                    </w:rPr>
                    <w:t> </w:t>
                  </w:r>
                  <w:r>
                    <w:rPr>
                      <w:b/>
                      <w:sz w:val="22"/>
                    </w:rPr>
                    <w:t>occur:</w:t>
                  </w:r>
                  <w:r>
                    <w:rPr>
                      <w:b/>
                      <w:spacing w:val="-4"/>
                      <w:sz w:val="22"/>
                    </w:rPr>
                    <w:t> </w:t>
                  </w:r>
                  <w:r>
                    <w:rPr>
                      <w:b/>
                      <w:spacing w:val="-2"/>
                      <w:sz w:val="22"/>
                    </w:rPr>
                    <w:t>Low/medium/high</w:t>
                  </w:r>
                </w:p>
                <w:p>
                  <w:pPr>
                    <w:pStyle w:val="BodyText"/>
                    <w:spacing w:before="1"/>
                    <w:ind w:left="103" w:right="196"/>
                  </w:pPr>
                  <w:r>
                    <w:rPr/>
                    <w:t>The</w:t>
                  </w:r>
                  <w:r>
                    <w:rPr>
                      <w:spacing w:val="-1"/>
                    </w:rPr>
                    <w:t> </w:t>
                  </w:r>
                  <w:r>
                    <w:rPr/>
                    <w:t>likelihood</w:t>
                  </w:r>
                  <w:r>
                    <w:rPr>
                      <w:spacing w:val="-3"/>
                    </w:rPr>
                    <w:t> </w:t>
                  </w:r>
                  <w:r>
                    <w:rPr/>
                    <w:t>is</w:t>
                  </w:r>
                  <w:r>
                    <w:rPr>
                      <w:spacing w:val="-2"/>
                    </w:rPr>
                    <w:t> </w:t>
                  </w:r>
                  <w:r>
                    <w:rPr/>
                    <w:t>the</w:t>
                  </w:r>
                  <w:r>
                    <w:rPr>
                      <w:spacing w:val="-2"/>
                    </w:rPr>
                    <w:t> </w:t>
                  </w:r>
                  <w:r>
                    <w:rPr/>
                    <w:t>estimated</w:t>
                  </w:r>
                  <w:r>
                    <w:rPr>
                      <w:spacing w:val="-3"/>
                    </w:rPr>
                    <w:t> </w:t>
                  </w:r>
                  <w:r>
                    <w:rPr/>
                    <w:t>probability</w:t>
                  </w:r>
                  <w:r>
                    <w:rPr>
                      <w:spacing w:val="-1"/>
                    </w:rPr>
                    <w:t> </w:t>
                  </w:r>
                  <w:r>
                    <w:rPr/>
                    <w:t>that</w:t>
                  </w:r>
                  <w:r>
                    <w:rPr>
                      <w:spacing w:val="-1"/>
                    </w:rPr>
                    <w:t> </w:t>
                  </w:r>
                  <w:r>
                    <w:rPr/>
                    <w:t>the</w:t>
                  </w:r>
                  <w:r>
                    <w:rPr>
                      <w:spacing w:val="-4"/>
                    </w:rPr>
                    <w:t> </w:t>
                  </w:r>
                  <w:r>
                    <w:rPr/>
                    <w:t>risk</w:t>
                  </w:r>
                  <w:r>
                    <w:rPr>
                      <w:spacing w:val="-4"/>
                    </w:rPr>
                    <w:t> </w:t>
                  </w:r>
                  <w:r>
                    <w:rPr/>
                    <w:t>will</w:t>
                  </w:r>
                  <w:r>
                    <w:rPr>
                      <w:spacing w:val="-5"/>
                    </w:rPr>
                    <w:t> </w:t>
                  </w:r>
                  <w:r>
                    <w:rPr/>
                    <w:t>materialise</w:t>
                  </w:r>
                  <w:r>
                    <w:rPr>
                      <w:spacing w:val="-4"/>
                    </w:rPr>
                    <w:t> </w:t>
                  </w:r>
                  <w:r>
                    <w:rPr/>
                    <w:t>even</w:t>
                  </w:r>
                  <w:r>
                    <w:rPr>
                      <w:spacing w:val="-3"/>
                    </w:rPr>
                    <w:t> </w:t>
                  </w:r>
                  <w:r>
                    <w:rPr/>
                    <w:t>after</w:t>
                  </w:r>
                  <w:r>
                    <w:rPr>
                      <w:spacing w:val="-4"/>
                    </w:rPr>
                    <w:t> </w:t>
                  </w:r>
                  <w:r>
                    <w:rPr/>
                    <w:t>taking</w:t>
                  </w:r>
                  <w:r>
                    <w:rPr>
                      <w:spacing w:val="-3"/>
                    </w:rPr>
                    <w:t> </w:t>
                  </w:r>
                  <w:r>
                    <w:rPr/>
                    <w:t>account</w:t>
                  </w:r>
                  <w:r>
                    <w:rPr>
                      <w:spacing w:val="-4"/>
                    </w:rPr>
                    <w:t> </w:t>
                  </w:r>
                  <w:r>
                    <w:rPr/>
                    <w:t>of</w:t>
                  </w:r>
                  <w:r>
                    <w:rPr>
                      <w:spacing w:val="-2"/>
                    </w:rPr>
                    <w:t> </w:t>
                  </w:r>
                  <w:r>
                    <w:rPr/>
                    <w:t>the mitigating measures put in place.</w:t>
                  </w:r>
                </w:p>
                <w:p>
                  <w:pPr>
                    <w:pStyle w:val="BodyText"/>
                    <w:spacing w:before="10"/>
                    <w:rPr>
                      <w:sz w:val="21"/>
                    </w:rPr>
                  </w:pPr>
                </w:p>
                <w:p>
                  <w:pPr>
                    <w:spacing w:before="0"/>
                    <w:ind w:left="103" w:right="0" w:firstLine="0"/>
                    <w:jc w:val="left"/>
                    <w:rPr>
                      <w:b/>
                      <w:sz w:val="22"/>
                    </w:rPr>
                  </w:pPr>
                  <w:r>
                    <w:rPr>
                      <w:b/>
                      <w:sz w:val="22"/>
                    </w:rPr>
                    <w:t>Level</w:t>
                  </w:r>
                  <w:r>
                    <w:rPr>
                      <w:b/>
                      <w:spacing w:val="-2"/>
                      <w:sz w:val="22"/>
                    </w:rPr>
                    <w:t> </w:t>
                  </w:r>
                  <w:r>
                    <w:rPr>
                      <w:b/>
                      <w:sz w:val="22"/>
                    </w:rPr>
                    <w:t>of</w:t>
                  </w:r>
                  <w:r>
                    <w:rPr>
                      <w:b/>
                      <w:spacing w:val="-4"/>
                      <w:sz w:val="22"/>
                    </w:rPr>
                    <w:t> </w:t>
                  </w:r>
                  <w:r>
                    <w:rPr>
                      <w:b/>
                      <w:sz w:val="22"/>
                    </w:rPr>
                    <w:t>severity:</w:t>
                  </w:r>
                  <w:r>
                    <w:rPr>
                      <w:b/>
                      <w:spacing w:val="-3"/>
                      <w:sz w:val="22"/>
                    </w:rPr>
                    <w:t> </w:t>
                  </w:r>
                  <w:r>
                    <w:rPr>
                      <w:b/>
                      <w:spacing w:val="-2"/>
                      <w:sz w:val="22"/>
                    </w:rPr>
                    <w:t>Low/medium/high</w:t>
                  </w:r>
                </w:p>
                <w:p>
                  <w:pPr>
                    <w:pStyle w:val="BodyText"/>
                    <w:spacing w:before="2"/>
                    <w:ind w:left="103"/>
                  </w:pPr>
                  <w:r>
                    <w:rPr/>
                    <w:t>The</w:t>
                  </w:r>
                  <w:r>
                    <w:rPr>
                      <w:spacing w:val="-4"/>
                    </w:rPr>
                    <w:t> </w:t>
                  </w:r>
                  <w:r>
                    <w:rPr/>
                    <w:t>relative</w:t>
                  </w:r>
                  <w:r>
                    <w:rPr>
                      <w:spacing w:val="-2"/>
                    </w:rPr>
                    <w:t> </w:t>
                  </w:r>
                  <w:r>
                    <w:rPr/>
                    <w:t>seriousness</w:t>
                  </w:r>
                  <w:r>
                    <w:rPr>
                      <w:spacing w:val="-4"/>
                    </w:rPr>
                    <w:t> </w:t>
                  </w:r>
                  <w:r>
                    <w:rPr/>
                    <w:t>of</w:t>
                  </w:r>
                  <w:r>
                    <w:rPr>
                      <w:spacing w:val="-7"/>
                    </w:rPr>
                    <w:t> </w:t>
                  </w:r>
                  <w:r>
                    <w:rPr/>
                    <w:t>the</w:t>
                  </w:r>
                  <w:r>
                    <w:rPr>
                      <w:spacing w:val="-2"/>
                    </w:rPr>
                    <w:t> </w:t>
                  </w:r>
                  <w:r>
                    <w:rPr/>
                    <w:t>risk</w:t>
                  </w:r>
                  <w:r>
                    <w:rPr>
                      <w:spacing w:val="-4"/>
                    </w:rPr>
                    <w:t> </w:t>
                  </w:r>
                  <w:r>
                    <w:rPr/>
                    <w:t>and</w:t>
                  </w:r>
                  <w:r>
                    <w:rPr>
                      <w:spacing w:val="-4"/>
                    </w:rPr>
                    <w:t> </w:t>
                  </w:r>
                  <w:r>
                    <w:rPr/>
                    <w:t>the</w:t>
                  </w:r>
                  <w:r>
                    <w:rPr>
                      <w:spacing w:val="-4"/>
                    </w:rPr>
                    <w:t> </w:t>
                  </w:r>
                  <w:r>
                    <w:rPr/>
                    <w:t>significance</w:t>
                  </w:r>
                  <w:r>
                    <w:rPr>
                      <w:spacing w:val="-2"/>
                    </w:rPr>
                    <w:t> </w:t>
                  </w:r>
                  <w:r>
                    <w:rPr/>
                    <w:t>of</w:t>
                  </w:r>
                  <w:r>
                    <w:rPr>
                      <w:spacing w:val="-4"/>
                    </w:rPr>
                    <w:t> </w:t>
                  </w:r>
                  <w:r>
                    <w:rPr/>
                    <w:t>its</w:t>
                  </w:r>
                  <w:r>
                    <w:rPr>
                      <w:spacing w:val="-4"/>
                    </w:rPr>
                    <w:t> </w:t>
                  </w:r>
                  <w:r>
                    <w:rPr>
                      <w:spacing w:val="-2"/>
                    </w:rPr>
                    <w:t>effect.</w:t>
                  </w:r>
                </w:p>
              </w:txbxContent>
            </v:textbox>
            <v:stroke dashstyle="solid"/>
            <w10:wrap type="topAndBottom"/>
          </v:shape>
        </w:pict>
      </w:r>
    </w:p>
    <w:p>
      <w:pPr>
        <w:spacing w:before="4"/>
        <w:ind w:left="231" w:right="0" w:firstLine="0"/>
        <w:jc w:val="left"/>
        <w:rPr>
          <w:sz w:val="18"/>
        </w:rPr>
      </w:pPr>
      <w:r>
        <w:rPr>
          <w:color w:val="B5B5B5"/>
          <w:spacing w:val="-2"/>
          <w:sz w:val="18"/>
        </w:rPr>
        <w:t>#§RSK-MGT-</w:t>
      </w:r>
      <w:r>
        <w:rPr>
          <w:color w:val="B5B5B5"/>
          <w:spacing w:val="-4"/>
          <w:sz w:val="18"/>
        </w:rPr>
        <w:t>RM§#</w:t>
      </w:r>
    </w:p>
    <w:p>
      <w:pPr>
        <w:spacing w:after="0"/>
        <w:jc w:val="left"/>
        <w:rPr>
          <w:sz w:val="18"/>
        </w:rPr>
        <w:sectPr>
          <w:pgSz w:w="11910" w:h="16840"/>
          <w:pgMar w:header="720" w:footer="949" w:top="1100" w:bottom="1140" w:left="620" w:right="600"/>
        </w:sectPr>
      </w:pPr>
    </w:p>
    <w:p>
      <w:pPr>
        <w:pStyle w:val="Heading5"/>
        <w:spacing w:before="6"/>
        <w:jc w:val="both"/>
      </w:pPr>
      <w:r>
        <w:rPr/>
        <w:t>Table</w:t>
      </w:r>
      <w:r>
        <w:rPr>
          <w:spacing w:val="-2"/>
        </w:rPr>
        <w:t> </w:t>
      </w:r>
      <w:r>
        <w:rPr/>
        <w:t>3.1f:</w:t>
      </w:r>
      <w:r>
        <w:rPr>
          <w:spacing w:val="66"/>
        </w:rPr>
        <w:t>    </w:t>
      </w:r>
      <w:r>
        <w:rPr/>
        <w:t>Summary</w:t>
      </w:r>
      <w:r>
        <w:rPr>
          <w:spacing w:val="3"/>
        </w:rPr>
        <w:t> </w:t>
      </w:r>
      <w:r>
        <w:rPr/>
        <w:t>of</w:t>
      </w:r>
      <w:r>
        <w:rPr>
          <w:spacing w:val="-4"/>
        </w:rPr>
        <w:t> </w:t>
      </w:r>
      <w:r>
        <w:rPr/>
        <w:t>staff</w:t>
      </w:r>
      <w:r>
        <w:rPr>
          <w:spacing w:val="-1"/>
        </w:rPr>
        <w:t> </w:t>
      </w:r>
      <w:r>
        <w:rPr>
          <w:spacing w:val="-2"/>
        </w:rPr>
        <w:t>effort</w:t>
      </w:r>
    </w:p>
    <w:p>
      <w:pPr>
        <w:spacing w:before="159"/>
        <w:ind w:left="231" w:right="244" w:firstLine="0"/>
        <w:jc w:val="both"/>
        <w:rPr>
          <w:i/>
          <w:sz w:val="22"/>
        </w:rPr>
      </w:pPr>
      <w:r>
        <w:rPr>
          <w:i/>
          <w:sz w:val="22"/>
        </w:rPr>
        <w:t>Please indicate the number of person/months over the whole duration of the planned work, for each work</w:t>
      </w:r>
      <w:r>
        <w:rPr>
          <w:i/>
          <w:sz w:val="22"/>
        </w:rPr>
        <w:t> package, for each participant. Identify the work-package leader for each WP by showing the relevant person- month figure in bold.</w:t>
      </w:r>
    </w:p>
    <w:p>
      <w:pPr>
        <w:pStyle w:val="BodyText"/>
        <w:rPr>
          <w:i/>
          <w:sz w:val="20"/>
        </w:rPr>
      </w:pPr>
    </w:p>
    <w:p>
      <w:pPr>
        <w:pStyle w:val="BodyText"/>
        <w:spacing w:before="9"/>
        <w:rPr>
          <w:i/>
          <w:sz w:val="21"/>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467"/>
        <w:gridCol w:w="1469"/>
        <w:gridCol w:w="1467"/>
        <w:gridCol w:w="2828"/>
      </w:tblGrid>
      <w:tr>
        <w:trPr>
          <w:trHeight w:val="537" w:hRule="atLeast"/>
        </w:trPr>
        <w:tc>
          <w:tcPr>
            <w:tcW w:w="2410" w:type="dxa"/>
            <w:tcBorders>
              <w:top w:val="nil"/>
              <w:left w:val="nil"/>
            </w:tcBorders>
          </w:tcPr>
          <w:p>
            <w:pPr>
              <w:pStyle w:val="TableParagraph"/>
              <w:rPr>
                <w:rFonts w:ascii="Times New Roman"/>
                <w:sz w:val="20"/>
              </w:rPr>
            </w:pPr>
          </w:p>
        </w:tc>
        <w:tc>
          <w:tcPr>
            <w:tcW w:w="1467" w:type="dxa"/>
            <w:shd w:val="clear" w:color="auto" w:fill="F1F1F1"/>
          </w:tcPr>
          <w:p>
            <w:pPr>
              <w:pStyle w:val="TableParagraph"/>
              <w:spacing w:line="268" w:lineRule="exact"/>
              <w:ind w:left="503" w:right="494"/>
              <w:jc w:val="center"/>
              <w:rPr>
                <w:rFonts w:ascii="Calibri"/>
                <w:b/>
                <w:sz w:val="22"/>
              </w:rPr>
            </w:pPr>
            <w:r>
              <w:rPr>
                <w:rFonts w:ascii="Calibri"/>
                <w:b/>
                <w:spacing w:val="-5"/>
                <w:sz w:val="22"/>
              </w:rPr>
              <w:t>WPn</w:t>
            </w:r>
          </w:p>
        </w:tc>
        <w:tc>
          <w:tcPr>
            <w:tcW w:w="1469" w:type="dxa"/>
            <w:shd w:val="clear" w:color="auto" w:fill="F1F1F1"/>
          </w:tcPr>
          <w:p>
            <w:pPr>
              <w:pStyle w:val="TableParagraph"/>
              <w:spacing w:line="268" w:lineRule="exact"/>
              <w:ind w:left="404"/>
              <w:rPr>
                <w:rFonts w:ascii="Calibri"/>
                <w:b/>
                <w:sz w:val="22"/>
              </w:rPr>
            </w:pPr>
            <w:r>
              <w:rPr>
                <w:rFonts w:ascii="Calibri"/>
                <w:b/>
                <w:spacing w:val="-2"/>
                <w:sz w:val="22"/>
              </w:rPr>
              <w:t>WPn+1</w:t>
            </w:r>
          </w:p>
        </w:tc>
        <w:tc>
          <w:tcPr>
            <w:tcW w:w="1467" w:type="dxa"/>
            <w:shd w:val="clear" w:color="auto" w:fill="F1F1F1"/>
          </w:tcPr>
          <w:p>
            <w:pPr>
              <w:pStyle w:val="TableParagraph"/>
              <w:spacing w:line="268" w:lineRule="exact"/>
              <w:ind w:left="401"/>
              <w:rPr>
                <w:rFonts w:ascii="Calibri"/>
                <w:b/>
                <w:sz w:val="22"/>
              </w:rPr>
            </w:pPr>
            <w:r>
              <w:rPr>
                <w:rFonts w:ascii="Calibri"/>
                <w:b/>
                <w:spacing w:val="-2"/>
                <w:sz w:val="22"/>
              </w:rPr>
              <w:t>WPn+2</w:t>
            </w:r>
          </w:p>
        </w:tc>
        <w:tc>
          <w:tcPr>
            <w:tcW w:w="2828" w:type="dxa"/>
            <w:shd w:val="clear" w:color="auto" w:fill="F1F1F1"/>
          </w:tcPr>
          <w:p>
            <w:pPr>
              <w:pStyle w:val="TableParagraph"/>
              <w:spacing w:line="268" w:lineRule="exact"/>
              <w:ind w:left="344" w:right="339"/>
              <w:jc w:val="center"/>
              <w:rPr>
                <w:rFonts w:ascii="Calibri"/>
                <w:b/>
                <w:sz w:val="22"/>
              </w:rPr>
            </w:pPr>
            <w:r>
              <w:rPr>
                <w:rFonts w:ascii="Calibri"/>
                <w:b/>
                <w:sz w:val="22"/>
              </w:rPr>
              <w:t>Total</w:t>
            </w:r>
            <w:r>
              <w:rPr>
                <w:rFonts w:ascii="Calibri"/>
                <w:b/>
                <w:spacing w:val="-4"/>
                <w:sz w:val="22"/>
              </w:rPr>
              <w:t> </w:t>
            </w:r>
            <w:r>
              <w:rPr>
                <w:rFonts w:ascii="Calibri"/>
                <w:b/>
                <w:spacing w:val="-2"/>
                <w:sz w:val="22"/>
              </w:rPr>
              <w:t>Person-</w:t>
            </w:r>
          </w:p>
          <w:p>
            <w:pPr>
              <w:pStyle w:val="TableParagraph"/>
              <w:spacing w:line="249" w:lineRule="exact"/>
              <w:ind w:left="344" w:right="342"/>
              <w:jc w:val="center"/>
              <w:rPr>
                <w:rFonts w:ascii="Calibri"/>
                <w:b/>
                <w:sz w:val="22"/>
              </w:rPr>
            </w:pPr>
            <w:r>
              <w:rPr>
                <w:rFonts w:ascii="Calibri"/>
                <w:b/>
                <w:sz w:val="22"/>
              </w:rPr>
              <w:t>Months</w:t>
            </w:r>
            <w:r>
              <w:rPr>
                <w:rFonts w:ascii="Calibri"/>
                <w:b/>
                <w:spacing w:val="-3"/>
                <w:sz w:val="22"/>
              </w:rPr>
              <w:t> </w:t>
            </w:r>
            <w:r>
              <w:rPr>
                <w:rFonts w:ascii="Calibri"/>
                <w:b/>
                <w:sz w:val="22"/>
              </w:rPr>
              <w:t>per</w:t>
            </w:r>
            <w:r>
              <w:rPr>
                <w:rFonts w:ascii="Calibri"/>
                <w:b/>
                <w:spacing w:val="-2"/>
                <w:sz w:val="22"/>
              </w:rPr>
              <w:t> Participant</w:t>
            </w:r>
          </w:p>
        </w:tc>
      </w:tr>
      <w:tr>
        <w:trPr>
          <w:trHeight w:val="537" w:hRule="atLeast"/>
        </w:trPr>
        <w:tc>
          <w:tcPr>
            <w:tcW w:w="2410" w:type="dxa"/>
            <w:shd w:val="clear" w:color="auto" w:fill="F1F1F1"/>
          </w:tcPr>
          <w:p>
            <w:pPr>
              <w:pStyle w:val="TableParagraph"/>
              <w:spacing w:line="268" w:lineRule="exact"/>
              <w:ind w:left="107"/>
              <w:rPr>
                <w:rFonts w:ascii="Calibri"/>
                <w:b/>
                <w:sz w:val="22"/>
              </w:rPr>
            </w:pPr>
            <w:r>
              <w:rPr>
                <w:rFonts w:ascii="Calibri"/>
                <w:b/>
                <w:spacing w:val="-2"/>
                <w:sz w:val="22"/>
              </w:rPr>
              <w:t>Participant</w:t>
            </w:r>
          </w:p>
          <w:p>
            <w:pPr>
              <w:pStyle w:val="TableParagraph"/>
              <w:spacing w:line="249" w:lineRule="exact"/>
              <w:ind w:left="107"/>
              <w:rPr>
                <w:rFonts w:ascii="Calibri"/>
                <w:b/>
                <w:sz w:val="22"/>
              </w:rPr>
            </w:pPr>
            <w:r>
              <w:rPr>
                <w:rFonts w:ascii="Calibri"/>
                <w:b/>
                <w:sz w:val="22"/>
              </w:rPr>
              <w:t>Number/Short</w:t>
            </w:r>
            <w:r>
              <w:rPr>
                <w:rFonts w:ascii="Calibri"/>
                <w:b/>
                <w:spacing w:val="-8"/>
                <w:sz w:val="22"/>
              </w:rPr>
              <w:t> </w:t>
            </w:r>
            <w:r>
              <w:rPr>
                <w:rFonts w:ascii="Calibri"/>
                <w:b/>
                <w:spacing w:val="-4"/>
                <w:sz w:val="22"/>
              </w:rPr>
              <w:t>Name</w:t>
            </w:r>
          </w:p>
        </w:tc>
        <w:tc>
          <w:tcPr>
            <w:tcW w:w="1467" w:type="dxa"/>
          </w:tcPr>
          <w:p>
            <w:pPr>
              <w:pStyle w:val="TableParagraph"/>
              <w:rPr>
                <w:rFonts w:ascii="Times New Roman"/>
                <w:sz w:val="20"/>
              </w:rPr>
            </w:pPr>
          </w:p>
        </w:tc>
        <w:tc>
          <w:tcPr>
            <w:tcW w:w="1469" w:type="dxa"/>
          </w:tcPr>
          <w:p>
            <w:pPr>
              <w:pStyle w:val="TableParagraph"/>
              <w:rPr>
                <w:rFonts w:ascii="Times New Roman"/>
                <w:sz w:val="20"/>
              </w:rPr>
            </w:pPr>
          </w:p>
        </w:tc>
        <w:tc>
          <w:tcPr>
            <w:tcW w:w="1467" w:type="dxa"/>
          </w:tcPr>
          <w:p>
            <w:pPr>
              <w:pStyle w:val="TableParagraph"/>
              <w:rPr>
                <w:rFonts w:ascii="Times New Roman"/>
                <w:sz w:val="20"/>
              </w:rPr>
            </w:pPr>
          </w:p>
        </w:tc>
        <w:tc>
          <w:tcPr>
            <w:tcW w:w="2828" w:type="dxa"/>
            <w:shd w:val="clear" w:color="auto" w:fill="F1F1F1"/>
          </w:tcPr>
          <w:p>
            <w:pPr>
              <w:pStyle w:val="TableParagraph"/>
              <w:rPr>
                <w:rFonts w:ascii="Times New Roman"/>
                <w:sz w:val="20"/>
              </w:rPr>
            </w:pPr>
          </w:p>
        </w:tc>
      </w:tr>
      <w:tr>
        <w:trPr>
          <w:trHeight w:val="537" w:hRule="atLeast"/>
        </w:trPr>
        <w:tc>
          <w:tcPr>
            <w:tcW w:w="2410" w:type="dxa"/>
            <w:shd w:val="clear" w:color="auto" w:fill="F1F1F1"/>
          </w:tcPr>
          <w:p>
            <w:pPr>
              <w:pStyle w:val="TableParagraph"/>
              <w:spacing w:line="268" w:lineRule="exact"/>
              <w:ind w:left="107"/>
              <w:rPr>
                <w:rFonts w:ascii="Calibri"/>
                <w:b/>
                <w:sz w:val="22"/>
              </w:rPr>
            </w:pPr>
            <w:r>
              <w:rPr>
                <w:rFonts w:ascii="Calibri"/>
                <w:b/>
                <w:sz w:val="22"/>
              </w:rPr>
              <w:t>Participant</w:t>
            </w:r>
            <w:r>
              <w:rPr>
                <w:rFonts w:ascii="Calibri"/>
                <w:b/>
                <w:spacing w:val="-7"/>
                <w:sz w:val="22"/>
              </w:rPr>
              <w:t> </w:t>
            </w:r>
            <w:r>
              <w:rPr>
                <w:rFonts w:ascii="Calibri"/>
                <w:b/>
                <w:spacing w:val="-2"/>
                <w:sz w:val="22"/>
              </w:rPr>
              <w:t>Number/</w:t>
            </w:r>
          </w:p>
          <w:p>
            <w:pPr>
              <w:pStyle w:val="TableParagraph"/>
              <w:spacing w:line="249" w:lineRule="exact"/>
              <w:ind w:left="107"/>
              <w:rPr>
                <w:rFonts w:ascii="Calibri"/>
                <w:b/>
                <w:sz w:val="22"/>
              </w:rPr>
            </w:pPr>
            <w:r>
              <w:rPr>
                <w:rFonts w:ascii="Calibri"/>
                <w:b/>
                <w:sz w:val="22"/>
              </w:rPr>
              <w:t>Short</w:t>
            </w:r>
            <w:r>
              <w:rPr>
                <w:rFonts w:ascii="Calibri"/>
                <w:b/>
                <w:spacing w:val="-6"/>
                <w:sz w:val="22"/>
              </w:rPr>
              <w:t> </w:t>
            </w:r>
            <w:r>
              <w:rPr>
                <w:rFonts w:ascii="Calibri"/>
                <w:b/>
                <w:spacing w:val="-4"/>
                <w:sz w:val="22"/>
              </w:rPr>
              <w:t>Name</w:t>
            </w:r>
          </w:p>
        </w:tc>
        <w:tc>
          <w:tcPr>
            <w:tcW w:w="1467" w:type="dxa"/>
          </w:tcPr>
          <w:p>
            <w:pPr>
              <w:pStyle w:val="TableParagraph"/>
              <w:rPr>
                <w:rFonts w:ascii="Times New Roman"/>
                <w:sz w:val="20"/>
              </w:rPr>
            </w:pPr>
          </w:p>
        </w:tc>
        <w:tc>
          <w:tcPr>
            <w:tcW w:w="1469" w:type="dxa"/>
          </w:tcPr>
          <w:p>
            <w:pPr>
              <w:pStyle w:val="TableParagraph"/>
              <w:rPr>
                <w:rFonts w:ascii="Times New Roman"/>
                <w:sz w:val="20"/>
              </w:rPr>
            </w:pPr>
          </w:p>
        </w:tc>
        <w:tc>
          <w:tcPr>
            <w:tcW w:w="1467" w:type="dxa"/>
          </w:tcPr>
          <w:p>
            <w:pPr>
              <w:pStyle w:val="TableParagraph"/>
              <w:rPr>
                <w:rFonts w:ascii="Times New Roman"/>
                <w:sz w:val="20"/>
              </w:rPr>
            </w:pPr>
          </w:p>
        </w:tc>
        <w:tc>
          <w:tcPr>
            <w:tcW w:w="2828" w:type="dxa"/>
            <w:shd w:val="clear" w:color="auto" w:fill="F1F1F1"/>
          </w:tcPr>
          <w:p>
            <w:pPr>
              <w:pStyle w:val="TableParagraph"/>
              <w:rPr>
                <w:rFonts w:ascii="Times New Roman"/>
                <w:sz w:val="20"/>
              </w:rPr>
            </w:pPr>
          </w:p>
        </w:tc>
      </w:tr>
      <w:tr>
        <w:trPr>
          <w:trHeight w:val="537" w:hRule="atLeast"/>
        </w:trPr>
        <w:tc>
          <w:tcPr>
            <w:tcW w:w="2410" w:type="dxa"/>
            <w:shd w:val="clear" w:color="auto" w:fill="F1F1F1"/>
          </w:tcPr>
          <w:p>
            <w:pPr>
              <w:pStyle w:val="TableParagraph"/>
              <w:spacing w:line="268" w:lineRule="exact"/>
              <w:ind w:left="107"/>
              <w:rPr>
                <w:rFonts w:ascii="Calibri"/>
                <w:b/>
                <w:sz w:val="22"/>
              </w:rPr>
            </w:pPr>
            <w:r>
              <w:rPr>
                <w:rFonts w:ascii="Calibri"/>
                <w:b/>
                <w:sz w:val="22"/>
              </w:rPr>
              <w:t>Participant</w:t>
            </w:r>
            <w:r>
              <w:rPr>
                <w:rFonts w:ascii="Calibri"/>
                <w:b/>
                <w:spacing w:val="-7"/>
                <w:sz w:val="22"/>
              </w:rPr>
              <w:t> </w:t>
            </w:r>
            <w:r>
              <w:rPr>
                <w:rFonts w:ascii="Calibri"/>
                <w:b/>
                <w:spacing w:val="-2"/>
                <w:sz w:val="22"/>
              </w:rPr>
              <w:t>Number/</w:t>
            </w:r>
          </w:p>
          <w:p>
            <w:pPr>
              <w:pStyle w:val="TableParagraph"/>
              <w:spacing w:line="249" w:lineRule="exact"/>
              <w:ind w:left="107"/>
              <w:rPr>
                <w:rFonts w:ascii="Calibri"/>
                <w:b/>
                <w:sz w:val="22"/>
              </w:rPr>
            </w:pPr>
            <w:r>
              <w:rPr>
                <w:rFonts w:ascii="Calibri"/>
                <w:b/>
                <w:sz w:val="22"/>
              </w:rPr>
              <w:t>Short</w:t>
            </w:r>
            <w:r>
              <w:rPr>
                <w:rFonts w:ascii="Calibri"/>
                <w:b/>
                <w:spacing w:val="-6"/>
                <w:sz w:val="22"/>
              </w:rPr>
              <w:t> </w:t>
            </w:r>
            <w:r>
              <w:rPr>
                <w:rFonts w:ascii="Calibri"/>
                <w:b/>
                <w:spacing w:val="-4"/>
                <w:sz w:val="22"/>
              </w:rPr>
              <w:t>Name</w:t>
            </w:r>
          </w:p>
        </w:tc>
        <w:tc>
          <w:tcPr>
            <w:tcW w:w="1467" w:type="dxa"/>
          </w:tcPr>
          <w:p>
            <w:pPr>
              <w:pStyle w:val="TableParagraph"/>
              <w:rPr>
                <w:rFonts w:ascii="Times New Roman"/>
                <w:sz w:val="20"/>
              </w:rPr>
            </w:pPr>
          </w:p>
        </w:tc>
        <w:tc>
          <w:tcPr>
            <w:tcW w:w="1469" w:type="dxa"/>
          </w:tcPr>
          <w:p>
            <w:pPr>
              <w:pStyle w:val="TableParagraph"/>
              <w:rPr>
                <w:rFonts w:ascii="Times New Roman"/>
                <w:sz w:val="20"/>
              </w:rPr>
            </w:pPr>
          </w:p>
        </w:tc>
        <w:tc>
          <w:tcPr>
            <w:tcW w:w="1467" w:type="dxa"/>
          </w:tcPr>
          <w:p>
            <w:pPr>
              <w:pStyle w:val="TableParagraph"/>
              <w:rPr>
                <w:rFonts w:ascii="Times New Roman"/>
                <w:sz w:val="20"/>
              </w:rPr>
            </w:pPr>
          </w:p>
        </w:tc>
        <w:tc>
          <w:tcPr>
            <w:tcW w:w="2828" w:type="dxa"/>
            <w:shd w:val="clear" w:color="auto" w:fill="F1F1F1"/>
          </w:tcPr>
          <w:p>
            <w:pPr>
              <w:pStyle w:val="TableParagraph"/>
              <w:rPr>
                <w:rFonts w:ascii="Times New Roman"/>
                <w:sz w:val="20"/>
              </w:rPr>
            </w:pPr>
          </w:p>
        </w:tc>
      </w:tr>
      <w:tr>
        <w:trPr>
          <w:trHeight w:val="748" w:hRule="atLeast"/>
        </w:trPr>
        <w:tc>
          <w:tcPr>
            <w:tcW w:w="2410" w:type="dxa"/>
            <w:shd w:val="clear" w:color="auto" w:fill="F1F1F1"/>
          </w:tcPr>
          <w:p>
            <w:pPr>
              <w:pStyle w:val="TableParagraph"/>
              <w:spacing w:line="268" w:lineRule="exact"/>
              <w:ind w:left="395"/>
              <w:rPr>
                <w:rFonts w:ascii="Calibri"/>
                <w:b/>
                <w:sz w:val="22"/>
              </w:rPr>
            </w:pPr>
            <w:r>
              <w:rPr>
                <w:rFonts w:ascii="Calibri"/>
                <w:b/>
                <w:sz w:val="22"/>
              </w:rPr>
              <w:t>Total</w:t>
            </w:r>
            <w:r>
              <w:rPr>
                <w:rFonts w:ascii="Calibri"/>
                <w:b/>
                <w:spacing w:val="-4"/>
                <w:sz w:val="22"/>
              </w:rPr>
              <w:t> </w:t>
            </w:r>
            <w:r>
              <w:rPr>
                <w:rFonts w:ascii="Calibri"/>
                <w:b/>
                <w:sz w:val="22"/>
              </w:rPr>
              <w:t>Person</w:t>
            </w:r>
            <w:r>
              <w:rPr>
                <w:rFonts w:ascii="Calibri"/>
                <w:b/>
                <w:spacing w:val="-4"/>
                <w:sz w:val="22"/>
              </w:rPr>
              <w:t> </w:t>
            </w:r>
            <w:r>
              <w:rPr>
                <w:rFonts w:ascii="Calibri"/>
                <w:b/>
                <w:spacing w:val="-2"/>
                <w:sz w:val="22"/>
              </w:rPr>
              <w:t>Months</w:t>
            </w:r>
          </w:p>
        </w:tc>
        <w:tc>
          <w:tcPr>
            <w:tcW w:w="1467" w:type="dxa"/>
            <w:shd w:val="clear" w:color="auto" w:fill="F1F1F1"/>
          </w:tcPr>
          <w:p>
            <w:pPr>
              <w:pStyle w:val="TableParagraph"/>
              <w:rPr>
                <w:rFonts w:ascii="Times New Roman"/>
                <w:sz w:val="20"/>
              </w:rPr>
            </w:pPr>
          </w:p>
        </w:tc>
        <w:tc>
          <w:tcPr>
            <w:tcW w:w="1469" w:type="dxa"/>
            <w:shd w:val="clear" w:color="auto" w:fill="F1F1F1"/>
          </w:tcPr>
          <w:p>
            <w:pPr>
              <w:pStyle w:val="TableParagraph"/>
              <w:rPr>
                <w:rFonts w:ascii="Times New Roman"/>
                <w:sz w:val="20"/>
              </w:rPr>
            </w:pPr>
          </w:p>
        </w:tc>
        <w:tc>
          <w:tcPr>
            <w:tcW w:w="1467" w:type="dxa"/>
            <w:shd w:val="clear" w:color="auto" w:fill="F1F1F1"/>
          </w:tcPr>
          <w:p>
            <w:pPr>
              <w:pStyle w:val="TableParagraph"/>
              <w:rPr>
                <w:rFonts w:ascii="Times New Roman"/>
                <w:sz w:val="20"/>
              </w:rPr>
            </w:pPr>
          </w:p>
        </w:tc>
        <w:tc>
          <w:tcPr>
            <w:tcW w:w="2828" w:type="dxa"/>
            <w:shd w:val="clear" w:color="auto" w:fill="F1F1F1"/>
          </w:tcPr>
          <w:p>
            <w:pPr>
              <w:pStyle w:val="TableParagraph"/>
              <w:rPr>
                <w:rFonts w:ascii="Times New Roman"/>
                <w:sz w:val="20"/>
              </w:rPr>
            </w:pPr>
          </w:p>
        </w:tc>
      </w:tr>
    </w:tbl>
    <w:p>
      <w:pPr>
        <w:pStyle w:val="BodyText"/>
        <w:spacing w:before="5"/>
        <w:rPr>
          <w:i/>
          <w:sz w:val="17"/>
        </w:rPr>
      </w:pPr>
    </w:p>
    <w:p>
      <w:pPr>
        <w:pStyle w:val="Heading5"/>
        <w:tabs>
          <w:tab w:pos="1671" w:val="left" w:leader="none"/>
        </w:tabs>
        <w:spacing w:before="56"/>
      </w:pPr>
      <w:r>
        <w:rPr/>
        <w:t>Table</w:t>
      </w:r>
      <w:r>
        <w:rPr>
          <w:spacing w:val="-2"/>
        </w:rPr>
        <w:t> 3.1g:</w:t>
      </w:r>
      <w:r>
        <w:rPr/>
        <w:tab/>
        <w:t>‘Subcontracting</w:t>
      </w:r>
      <w:r>
        <w:rPr>
          <w:spacing w:val="-9"/>
        </w:rPr>
        <w:t> </w:t>
      </w:r>
      <w:r>
        <w:rPr/>
        <w:t>costs’</w:t>
      </w:r>
      <w:r>
        <w:rPr>
          <w:spacing w:val="-8"/>
        </w:rPr>
        <w:t> </w:t>
      </w:r>
      <w:r>
        <w:rPr>
          <w:spacing w:val="-4"/>
        </w:rPr>
        <w:t>items</w:t>
      </w:r>
    </w:p>
    <w:p>
      <w:pPr>
        <w:pStyle w:val="BodyText"/>
        <w:rPr>
          <w:b/>
        </w:rPr>
      </w:pPr>
    </w:p>
    <w:p>
      <w:pPr>
        <w:pStyle w:val="BodyText"/>
        <w:ind w:left="231"/>
      </w:pPr>
      <w:r>
        <w:rPr/>
        <w:t>For</w:t>
      </w:r>
      <w:r>
        <w:rPr>
          <w:spacing w:val="-1"/>
        </w:rPr>
        <w:t> </w:t>
      </w:r>
      <w:r>
        <w:rPr/>
        <w:t>each</w:t>
      </w:r>
      <w:r>
        <w:rPr>
          <w:spacing w:val="-2"/>
        </w:rPr>
        <w:t> </w:t>
      </w:r>
      <w:r>
        <w:rPr/>
        <w:t>participant describe and</w:t>
      </w:r>
      <w:r>
        <w:rPr>
          <w:spacing w:val="-2"/>
        </w:rPr>
        <w:t> </w:t>
      </w:r>
      <w:r>
        <w:rPr/>
        <w:t>justify</w:t>
      </w:r>
      <w:r>
        <w:rPr>
          <w:spacing w:val="-2"/>
        </w:rPr>
        <w:t> </w:t>
      </w:r>
      <w:r>
        <w:rPr/>
        <w:t>the</w:t>
      </w:r>
      <w:r>
        <w:rPr>
          <w:spacing w:val="-3"/>
        </w:rPr>
        <w:t> </w:t>
      </w:r>
      <w:r>
        <w:rPr/>
        <w:t>tasks</w:t>
      </w:r>
      <w:r>
        <w:rPr>
          <w:spacing w:val="-3"/>
        </w:rPr>
        <w:t> </w:t>
      </w:r>
      <w:r>
        <w:rPr/>
        <w:t>to</w:t>
      </w:r>
      <w:r>
        <w:rPr>
          <w:spacing w:val="-2"/>
        </w:rPr>
        <w:t> </w:t>
      </w:r>
      <w:r>
        <w:rPr/>
        <w:t>be subcontracted</w:t>
      </w:r>
      <w:r>
        <w:rPr>
          <w:spacing w:val="-4"/>
        </w:rPr>
        <w:t> </w:t>
      </w:r>
      <w:r>
        <w:rPr/>
        <w:t>(please</w:t>
      </w:r>
      <w:r>
        <w:rPr>
          <w:spacing w:val="-3"/>
        </w:rPr>
        <w:t> </w:t>
      </w:r>
      <w:r>
        <w:rPr/>
        <w:t>note</w:t>
      </w:r>
      <w:r>
        <w:rPr>
          <w:spacing w:val="-3"/>
        </w:rPr>
        <w:t> </w:t>
      </w:r>
      <w:r>
        <w:rPr/>
        <w:t>that</w:t>
      </w:r>
      <w:r>
        <w:rPr>
          <w:spacing w:val="-3"/>
        </w:rPr>
        <w:t> </w:t>
      </w:r>
      <w:r>
        <w:rPr/>
        <w:t>core tasks</w:t>
      </w:r>
      <w:r>
        <w:rPr>
          <w:spacing w:val="-3"/>
        </w:rPr>
        <w:t> </w:t>
      </w:r>
      <w:r>
        <w:rPr/>
        <w:t>of</w:t>
      </w:r>
      <w:r>
        <w:rPr>
          <w:spacing w:val="-3"/>
        </w:rPr>
        <w:t> </w:t>
      </w:r>
      <w:r>
        <w:rPr/>
        <w:t>the project should not be sub-contracted).</w:t>
      </w:r>
    </w:p>
    <w:p>
      <w:pPr>
        <w:pStyle w:val="BodyText"/>
        <w:spacing w:before="2"/>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993"/>
        <w:gridCol w:w="6799"/>
      </w:tblGrid>
      <w:tr>
        <w:trPr>
          <w:trHeight w:val="268" w:hRule="atLeast"/>
        </w:trPr>
        <w:tc>
          <w:tcPr>
            <w:tcW w:w="10235" w:type="dxa"/>
            <w:gridSpan w:val="3"/>
            <w:shd w:val="clear" w:color="auto" w:fill="F1F1F1"/>
          </w:tcPr>
          <w:p>
            <w:pPr>
              <w:pStyle w:val="TableParagraph"/>
              <w:spacing w:line="248" w:lineRule="exact"/>
              <w:ind w:left="107"/>
              <w:rPr>
                <w:rFonts w:ascii="Calibri"/>
                <w:b/>
                <w:sz w:val="22"/>
              </w:rPr>
            </w:pPr>
            <w:r>
              <w:rPr>
                <w:rFonts w:ascii="Calibri"/>
                <w:b/>
                <w:sz w:val="22"/>
              </w:rPr>
              <w:t>Participant</w:t>
            </w:r>
            <w:r>
              <w:rPr>
                <w:rFonts w:ascii="Calibri"/>
                <w:b/>
                <w:spacing w:val="-8"/>
                <w:sz w:val="22"/>
              </w:rPr>
              <w:t> </w:t>
            </w:r>
            <w:r>
              <w:rPr>
                <w:rFonts w:ascii="Calibri"/>
                <w:b/>
                <w:sz w:val="22"/>
              </w:rPr>
              <w:t>Number/Short</w:t>
            </w:r>
            <w:r>
              <w:rPr>
                <w:rFonts w:ascii="Calibri"/>
                <w:b/>
                <w:spacing w:val="-9"/>
                <w:sz w:val="22"/>
              </w:rPr>
              <w:t> </w:t>
            </w:r>
            <w:r>
              <w:rPr>
                <w:rFonts w:ascii="Calibri"/>
                <w:b/>
                <w:spacing w:val="-4"/>
                <w:sz w:val="22"/>
              </w:rPr>
              <w:t>Name</w:t>
            </w:r>
          </w:p>
        </w:tc>
      </w:tr>
      <w:tr>
        <w:trPr>
          <w:trHeight w:val="268" w:hRule="atLeast"/>
        </w:trPr>
        <w:tc>
          <w:tcPr>
            <w:tcW w:w="2443" w:type="dxa"/>
            <w:shd w:val="clear" w:color="auto" w:fill="F1F1F1"/>
          </w:tcPr>
          <w:p>
            <w:pPr>
              <w:pStyle w:val="TableParagraph"/>
              <w:rPr>
                <w:rFonts w:ascii="Times New Roman"/>
                <w:sz w:val="18"/>
              </w:rPr>
            </w:pPr>
          </w:p>
        </w:tc>
        <w:tc>
          <w:tcPr>
            <w:tcW w:w="993" w:type="dxa"/>
            <w:shd w:val="clear" w:color="auto" w:fill="F1F1F1"/>
          </w:tcPr>
          <w:p>
            <w:pPr>
              <w:pStyle w:val="TableParagraph"/>
              <w:spacing w:line="248" w:lineRule="exact"/>
              <w:ind w:left="108"/>
              <w:rPr>
                <w:rFonts w:ascii="Calibri" w:hAnsi="Calibri"/>
                <w:b/>
                <w:sz w:val="22"/>
              </w:rPr>
            </w:pPr>
            <w:r>
              <w:rPr>
                <w:rFonts w:ascii="Calibri" w:hAnsi="Calibri"/>
                <w:b/>
                <w:sz w:val="22"/>
              </w:rPr>
              <w:t>Cost</w:t>
            </w:r>
            <w:r>
              <w:rPr>
                <w:rFonts w:ascii="Calibri" w:hAnsi="Calibri"/>
                <w:b/>
                <w:spacing w:val="-4"/>
                <w:sz w:val="22"/>
              </w:rPr>
              <w:t> </w:t>
            </w:r>
            <w:r>
              <w:rPr>
                <w:rFonts w:ascii="Calibri" w:hAnsi="Calibri"/>
                <w:b/>
                <w:spacing w:val="-5"/>
                <w:sz w:val="22"/>
              </w:rPr>
              <w:t>(€)</w:t>
            </w:r>
          </w:p>
        </w:tc>
        <w:tc>
          <w:tcPr>
            <w:tcW w:w="6799" w:type="dxa"/>
            <w:shd w:val="clear" w:color="auto" w:fill="F1F1F1"/>
          </w:tcPr>
          <w:p>
            <w:pPr>
              <w:pStyle w:val="TableParagraph"/>
              <w:spacing w:line="248" w:lineRule="exact"/>
              <w:ind w:left="106"/>
              <w:rPr>
                <w:rFonts w:ascii="Calibri"/>
                <w:b/>
                <w:sz w:val="22"/>
              </w:rPr>
            </w:pPr>
            <w:r>
              <w:rPr>
                <w:rFonts w:ascii="Calibri"/>
                <w:b/>
                <w:sz w:val="22"/>
              </w:rPr>
              <w:t>Description</w:t>
            </w:r>
            <w:r>
              <w:rPr>
                <w:rFonts w:ascii="Calibri"/>
                <w:b/>
                <w:spacing w:val="-5"/>
                <w:sz w:val="22"/>
              </w:rPr>
              <w:t> </w:t>
            </w:r>
            <w:r>
              <w:rPr>
                <w:rFonts w:ascii="Calibri"/>
                <w:b/>
                <w:sz w:val="22"/>
              </w:rPr>
              <w:t>of</w:t>
            </w:r>
            <w:r>
              <w:rPr>
                <w:rFonts w:ascii="Calibri"/>
                <w:b/>
                <w:spacing w:val="-4"/>
                <w:sz w:val="22"/>
              </w:rPr>
              <w:t> </w:t>
            </w:r>
            <w:r>
              <w:rPr>
                <w:rFonts w:ascii="Calibri"/>
                <w:b/>
                <w:sz w:val="22"/>
              </w:rPr>
              <w:t>tasks</w:t>
            </w:r>
            <w:r>
              <w:rPr>
                <w:rFonts w:ascii="Calibri"/>
                <w:b/>
                <w:spacing w:val="-3"/>
                <w:sz w:val="22"/>
              </w:rPr>
              <w:t> </w:t>
            </w:r>
            <w:r>
              <w:rPr>
                <w:rFonts w:ascii="Calibri"/>
                <w:b/>
                <w:sz w:val="22"/>
              </w:rPr>
              <w:t>and</w:t>
            </w:r>
            <w:r>
              <w:rPr>
                <w:rFonts w:ascii="Calibri"/>
                <w:b/>
                <w:spacing w:val="-6"/>
                <w:sz w:val="22"/>
              </w:rPr>
              <w:t> </w:t>
            </w:r>
            <w:r>
              <w:rPr>
                <w:rFonts w:ascii="Calibri"/>
                <w:b/>
                <w:spacing w:val="-2"/>
                <w:sz w:val="22"/>
              </w:rPr>
              <w:t>justification</w:t>
            </w:r>
          </w:p>
        </w:tc>
      </w:tr>
      <w:tr>
        <w:trPr>
          <w:trHeight w:val="268" w:hRule="atLeast"/>
        </w:trPr>
        <w:tc>
          <w:tcPr>
            <w:tcW w:w="2443" w:type="dxa"/>
            <w:shd w:val="clear" w:color="auto" w:fill="F1F1F1"/>
          </w:tcPr>
          <w:p>
            <w:pPr>
              <w:pStyle w:val="TableParagraph"/>
              <w:spacing w:line="248" w:lineRule="exact"/>
              <w:ind w:left="957"/>
              <w:rPr>
                <w:rFonts w:ascii="Calibri"/>
                <w:b/>
                <w:sz w:val="22"/>
              </w:rPr>
            </w:pPr>
            <w:r>
              <w:rPr>
                <w:rFonts w:ascii="Calibri"/>
                <w:b/>
                <w:spacing w:val="-2"/>
                <w:sz w:val="22"/>
              </w:rPr>
              <w:t>Subcontracting</w:t>
            </w:r>
          </w:p>
        </w:tc>
        <w:tc>
          <w:tcPr>
            <w:tcW w:w="993" w:type="dxa"/>
          </w:tcPr>
          <w:p>
            <w:pPr>
              <w:pStyle w:val="TableParagraph"/>
              <w:rPr>
                <w:rFonts w:ascii="Times New Roman"/>
                <w:sz w:val="18"/>
              </w:rPr>
            </w:pPr>
          </w:p>
        </w:tc>
        <w:tc>
          <w:tcPr>
            <w:tcW w:w="6799" w:type="dxa"/>
          </w:tcPr>
          <w:p>
            <w:pPr>
              <w:pStyle w:val="TableParagraph"/>
              <w:rPr>
                <w:rFonts w:ascii="Times New Roman"/>
                <w:sz w:val="18"/>
              </w:rPr>
            </w:pPr>
          </w:p>
        </w:tc>
      </w:tr>
    </w:tbl>
    <w:p>
      <w:pPr>
        <w:pStyle w:val="BodyText"/>
      </w:pPr>
    </w:p>
    <w:p>
      <w:pPr>
        <w:pStyle w:val="Heading5"/>
        <w:tabs>
          <w:tab w:pos="1672" w:val="left" w:leader="none"/>
        </w:tabs>
      </w:pPr>
      <w:r>
        <w:rPr/>
        <w:t>Table</w:t>
      </w:r>
      <w:r>
        <w:rPr>
          <w:spacing w:val="-4"/>
        </w:rPr>
        <w:t> </w:t>
      </w:r>
      <w:r>
        <w:rPr>
          <w:spacing w:val="-2"/>
        </w:rPr>
        <w:t>3.1h:</w:t>
      </w:r>
      <w:r>
        <w:rPr/>
        <w:tab/>
        <w:t>‘Purchase</w:t>
      </w:r>
      <w:r>
        <w:rPr>
          <w:spacing w:val="-9"/>
        </w:rPr>
        <w:t> </w:t>
      </w:r>
      <w:r>
        <w:rPr/>
        <w:t>costs’</w:t>
      </w:r>
      <w:r>
        <w:rPr>
          <w:spacing w:val="-6"/>
        </w:rPr>
        <w:t> </w:t>
      </w:r>
      <w:r>
        <w:rPr/>
        <w:t>items</w:t>
      </w:r>
      <w:r>
        <w:rPr>
          <w:spacing w:val="-6"/>
        </w:rPr>
        <w:t> </w:t>
      </w:r>
      <w:r>
        <w:rPr/>
        <w:t>(travel</w:t>
      </w:r>
      <w:r>
        <w:rPr>
          <w:spacing w:val="-4"/>
        </w:rPr>
        <w:t> </w:t>
      </w:r>
      <w:r>
        <w:rPr/>
        <w:t>and</w:t>
      </w:r>
      <w:r>
        <w:rPr>
          <w:spacing w:val="-5"/>
        </w:rPr>
        <w:t> </w:t>
      </w:r>
      <w:r>
        <w:rPr/>
        <w:t>subsistence,</w:t>
      </w:r>
      <w:r>
        <w:rPr>
          <w:spacing w:val="-3"/>
        </w:rPr>
        <w:t> </w:t>
      </w:r>
      <w:r>
        <w:rPr/>
        <w:t>equipment</w:t>
      </w:r>
      <w:r>
        <w:rPr>
          <w:spacing w:val="-4"/>
        </w:rPr>
        <w:t> </w:t>
      </w:r>
      <w:r>
        <w:rPr/>
        <w:t>and</w:t>
      </w:r>
      <w:r>
        <w:rPr>
          <w:spacing w:val="-5"/>
        </w:rPr>
        <w:t> </w:t>
      </w:r>
      <w:r>
        <w:rPr/>
        <w:t>other</w:t>
      </w:r>
      <w:r>
        <w:rPr>
          <w:spacing w:val="-3"/>
        </w:rPr>
        <w:t> </w:t>
      </w:r>
      <w:r>
        <w:rPr/>
        <w:t>goods,</w:t>
      </w:r>
      <w:r>
        <w:rPr>
          <w:spacing w:val="-6"/>
        </w:rPr>
        <w:t> </w:t>
      </w:r>
      <w:r>
        <w:rPr/>
        <w:t>works</w:t>
      </w:r>
      <w:r>
        <w:rPr>
          <w:spacing w:val="-3"/>
        </w:rPr>
        <w:t> </w:t>
      </w:r>
      <w:r>
        <w:rPr/>
        <w:t>and</w:t>
      </w:r>
      <w:r>
        <w:rPr>
          <w:spacing w:val="-5"/>
        </w:rPr>
        <w:t> </w:t>
      </w:r>
      <w:r>
        <w:rPr>
          <w:spacing w:val="-2"/>
        </w:rPr>
        <w:t>services)</w:t>
      </w:r>
    </w:p>
    <w:p>
      <w:pPr>
        <w:pStyle w:val="BodyText"/>
        <w:spacing w:before="10"/>
        <w:rPr>
          <w:b/>
          <w:sz w:val="21"/>
        </w:rPr>
      </w:pPr>
    </w:p>
    <w:p>
      <w:pPr>
        <w:pStyle w:val="BodyText"/>
        <w:ind w:left="231" w:right="245"/>
        <w:jc w:val="both"/>
      </w:pPr>
      <w:r>
        <w:rPr/>
        <w:t>Please complete the table</w:t>
      </w:r>
      <w:r>
        <w:rPr>
          <w:spacing w:val="-3"/>
        </w:rPr>
        <w:t> </w:t>
      </w:r>
      <w:r>
        <w:rPr/>
        <w:t>below for</w:t>
      </w:r>
      <w:r>
        <w:rPr>
          <w:spacing w:val="-1"/>
        </w:rPr>
        <w:t> </w:t>
      </w:r>
      <w:r>
        <w:rPr/>
        <w:t>each</w:t>
      </w:r>
      <w:r>
        <w:rPr>
          <w:spacing w:val="-2"/>
        </w:rPr>
        <w:t> </w:t>
      </w:r>
      <w:r>
        <w:rPr/>
        <w:t>participant</w:t>
      </w:r>
      <w:r>
        <w:rPr>
          <w:spacing w:val="-3"/>
        </w:rPr>
        <w:t> </w:t>
      </w:r>
      <w:r>
        <w:rPr/>
        <w:t>if the purchase costs</w:t>
      </w:r>
      <w:r>
        <w:rPr>
          <w:spacing w:val="-1"/>
        </w:rPr>
        <w:t> </w:t>
      </w:r>
      <w:r>
        <w:rPr/>
        <w:t>(i.e.</w:t>
      </w:r>
      <w:r>
        <w:rPr>
          <w:spacing w:val="-1"/>
        </w:rPr>
        <w:t> </w:t>
      </w:r>
      <w:r>
        <w:rPr/>
        <w:t>the sum of</w:t>
      </w:r>
      <w:r>
        <w:rPr>
          <w:spacing w:val="-1"/>
        </w:rPr>
        <w:t> </w:t>
      </w:r>
      <w:r>
        <w:rPr/>
        <w:t>the costs for</w:t>
      </w:r>
      <w:r>
        <w:rPr>
          <w:spacing w:val="-1"/>
        </w:rPr>
        <w:t> </w:t>
      </w:r>
      <w:r>
        <w:rPr/>
        <w:t>’travel</w:t>
      </w:r>
      <w:r>
        <w:rPr>
          <w:spacing w:val="-3"/>
        </w:rPr>
        <w:t> </w:t>
      </w:r>
      <w:r>
        <w:rPr/>
        <w:t>and subsistence’, ‘equipment’, and ‘other goods, works and services’) exceeds 15% of the personnel costs for that participant (according</w:t>
      </w:r>
      <w:r>
        <w:rPr>
          <w:spacing w:val="-2"/>
        </w:rPr>
        <w:t> </w:t>
      </w:r>
      <w:r>
        <w:rPr/>
        <w:t>to the budget table in</w:t>
      </w:r>
      <w:r>
        <w:rPr>
          <w:spacing w:val="-2"/>
        </w:rPr>
        <w:t> </w:t>
      </w:r>
      <w:r>
        <w:rPr/>
        <w:t>proposal</w:t>
      </w:r>
      <w:r>
        <w:rPr>
          <w:spacing w:val="-4"/>
        </w:rPr>
        <w:t> </w:t>
      </w:r>
      <w:r>
        <w:rPr/>
        <w:t>part A).</w:t>
      </w:r>
      <w:r>
        <w:rPr>
          <w:spacing w:val="-3"/>
        </w:rPr>
        <w:t> </w:t>
      </w:r>
      <w:r>
        <w:rPr/>
        <w:t>The record</w:t>
      </w:r>
      <w:r>
        <w:rPr>
          <w:spacing w:val="-2"/>
        </w:rPr>
        <w:t> </w:t>
      </w:r>
      <w:r>
        <w:rPr/>
        <w:t>must</w:t>
      </w:r>
      <w:r>
        <w:rPr>
          <w:spacing w:val="-1"/>
        </w:rPr>
        <w:t> </w:t>
      </w:r>
      <w:r>
        <w:rPr/>
        <w:t>list cost items</w:t>
      </w:r>
      <w:r>
        <w:rPr>
          <w:spacing w:val="-1"/>
        </w:rPr>
        <w:t> </w:t>
      </w:r>
      <w:r>
        <w:rPr/>
        <w:t>in</w:t>
      </w:r>
      <w:r>
        <w:rPr>
          <w:spacing w:val="-2"/>
        </w:rPr>
        <w:t> </w:t>
      </w:r>
      <w:r>
        <w:rPr/>
        <w:t>order</w:t>
      </w:r>
      <w:r>
        <w:rPr>
          <w:spacing w:val="-3"/>
        </w:rPr>
        <w:t> </w:t>
      </w:r>
      <w:r>
        <w:rPr/>
        <w:t>of</w:t>
      </w:r>
      <w:r>
        <w:rPr>
          <w:spacing w:val="-1"/>
        </w:rPr>
        <w:t> </w:t>
      </w:r>
      <w:r>
        <w:rPr/>
        <w:t>costs</w:t>
      </w:r>
      <w:r>
        <w:rPr>
          <w:spacing w:val="-1"/>
        </w:rPr>
        <w:t> </w:t>
      </w:r>
      <w:r>
        <w:rPr/>
        <w:t>and starting with the largest cost item, up to the level that the remaining costs are below 15% of personnel costs.</w:t>
      </w:r>
    </w:p>
    <w:p>
      <w:pPr>
        <w:pStyle w:val="BodyText"/>
        <w:spacing w:before="10"/>
        <w:rPr>
          <w:sz w:val="19"/>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993"/>
        <w:gridCol w:w="6799"/>
      </w:tblGrid>
      <w:tr>
        <w:trPr>
          <w:trHeight w:val="268" w:hRule="atLeast"/>
        </w:trPr>
        <w:tc>
          <w:tcPr>
            <w:tcW w:w="10235" w:type="dxa"/>
            <w:gridSpan w:val="3"/>
            <w:shd w:val="clear" w:color="auto" w:fill="F1F1F1"/>
          </w:tcPr>
          <w:p>
            <w:pPr>
              <w:pStyle w:val="TableParagraph"/>
              <w:spacing w:line="248" w:lineRule="exact"/>
              <w:ind w:left="107"/>
              <w:rPr>
                <w:rFonts w:ascii="Calibri"/>
                <w:b/>
                <w:sz w:val="22"/>
              </w:rPr>
            </w:pPr>
            <w:r>
              <w:rPr>
                <w:rFonts w:ascii="Calibri"/>
                <w:b/>
                <w:sz w:val="22"/>
              </w:rPr>
              <w:t>Participant</w:t>
            </w:r>
            <w:r>
              <w:rPr>
                <w:rFonts w:ascii="Calibri"/>
                <w:b/>
                <w:spacing w:val="-8"/>
                <w:sz w:val="22"/>
              </w:rPr>
              <w:t> </w:t>
            </w:r>
            <w:r>
              <w:rPr>
                <w:rFonts w:ascii="Calibri"/>
                <w:b/>
                <w:sz w:val="22"/>
              </w:rPr>
              <w:t>Number/Short</w:t>
            </w:r>
            <w:r>
              <w:rPr>
                <w:rFonts w:ascii="Calibri"/>
                <w:b/>
                <w:spacing w:val="-9"/>
                <w:sz w:val="22"/>
              </w:rPr>
              <w:t> </w:t>
            </w:r>
            <w:r>
              <w:rPr>
                <w:rFonts w:ascii="Calibri"/>
                <w:b/>
                <w:spacing w:val="-4"/>
                <w:sz w:val="22"/>
              </w:rPr>
              <w:t>Name</w:t>
            </w:r>
          </w:p>
        </w:tc>
      </w:tr>
      <w:tr>
        <w:trPr>
          <w:trHeight w:val="270" w:hRule="atLeast"/>
        </w:trPr>
        <w:tc>
          <w:tcPr>
            <w:tcW w:w="2443" w:type="dxa"/>
            <w:shd w:val="clear" w:color="auto" w:fill="F1F1F1"/>
          </w:tcPr>
          <w:p>
            <w:pPr>
              <w:pStyle w:val="TableParagraph"/>
              <w:rPr>
                <w:rFonts w:ascii="Times New Roman"/>
                <w:sz w:val="20"/>
              </w:rPr>
            </w:pPr>
          </w:p>
        </w:tc>
        <w:tc>
          <w:tcPr>
            <w:tcW w:w="993" w:type="dxa"/>
            <w:shd w:val="clear" w:color="auto" w:fill="F1F1F1"/>
          </w:tcPr>
          <w:p>
            <w:pPr>
              <w:pStyle w:val="TableParagraph"/>
              <w:spacing w:line="251" w:lineRule="exact"/>
              <w:ind w:left="108"/>
              <w:rPr>
                <w:rFonts w:ascii="Calibri" w:hAnsi="Calibri"/>
                <w:b/>
                <w:sz w:val="22"/>
              </w:rPr>
            </w:pPr>
            <w:r>
              <w:rPr>
                <w:rFonts w:ascii="Calibri" w:hAnsi="Calibri"/>
                <w:b/>
                <w:sz w:val="22"/>
              </w:rPr>
              <w:t>Cost</w:t>
            </w:r>
            <w:r>
              <w:rPr>
                <w:rFonts w:ascii="Calibri" w:hAnsi="Calibri"/>
                <w:b/>
                <w:spacing w:val="-4"/>
                <w:sz w:val="22"/>
              </w:rPr>
              <w:t> </w:t>
            </w:r>
            <w:r>
              <w:rPr>
                <w:rFonts w:ascii="Calibri" w:hAnsi="Calibri"/>
                <w:b/>
                <w:spacing w:val="-5"/>
                <w:sz w:val="22"/>
              </w:rPr>
              <w:t>(€)</w:t>
            </w:r>
          </w:p>
        </w:tc>
        <w:tc>
          <w:tcPr>
            <w:tcW w:w="6799" w:type="dxa"/>
            <w:shd w:val="clear" w:color="auto" w:fill="F1F1F1"/>
          </w:tcPr>
          <w:p>
            <w:pPr>
              <w:pStyle w:val="TableParagraph"/>
              <w:spacing w:line="251" w:lineRule="exact"/>
              <w:ind w:left="106"/>
              <w:rPr>
                <w:rFonts w:ascii="Calibri"/>
                <w:b/>
                <w:sz w:val="22"/>
              </w:rPr>
            </w:pPr>
            <w:r>
              <w:rPr>
                <w:rFonts w:ascii="Calibri"/>
                <w:b/>
                <w:spacing w:val="-2"/>
                <w:sz w:val="22"/>
              </w:rPr>
              <w:t>Justification</w:t>
            </w:r>
          </w:p>
        </w:tc>
      </w:tr>
      <w:tr>
        <w:trPr>
          <w:trHeight w:val="268" w:hRule="atLeast"/>
        </w:trPr>
        <w:tc>
          <w:tcPr>
            <w:tcW w:w="2443" w:type="dxa"/>
            <w:shd w:val="clear" w:color="auto" w:fill="F1F1F1"/>
          </w:tcPr>
          <w:p>
            <w:pPr>
              <w:pStyle w:val="TableParagraph"/>
              <w:spacing w:line="248" w:lineRule="exact"/>
              <w:ind w:right="94"/>
              <w:jc w:val="right"/>
              <w:rPr>
                <w:rFonts w:ascii="Calibri"/>
                <w:b/>
                <w:sz w:val="22"/>
              </w:rPr>
            </w:pPr>
            <w:r>
              <w:rPr>
                <w:rFonts w:ascii="Calibri"/>
                <w:b/>
                <w:sz w:val="22"/>
              </w:rPr>
              <w:t>Travel</w:t>
            </w:r>
            <w:r>
              <w:rPr>
                <w:rFonts w:ascii="Calibri"/>
                <w:b/>
                <w:spacing w:val="-2"/>
                <w:sz w:val="22"/>
              </w:rPr>
              <w:t> </w:t>
            </w:r>
            <w:r>
              <w:rPr>
                <w:rFonts w:ascii="Calibri"/>
                <w:b/>
                <w:sz w:val="22"/>
              </w:rPr>
              <w:t>and</w:t>
            </w:r>
            <w:r>
              <w:rPr>
                <w:rFonts w:ascii="Calibri"/>
                <w:b/>
                <w:spacing w:val="-3"/>
                <w:sz w:val="22"/>
              </w:rPr>
              <w:t> </w:t>
            </w:r>
            <w:r>
              <w:rPr>
                <w:rFonts w:ascii="Calibri"/>
                <w:b/>
                <w:spacing w:val="-2"/>
                <w:sz w:val="22"/>
              </w:rPr>
              <w:t>subsistence</w:t>
            </w:r>
          </w:p>
        </w:tc>
        <w:tc>
          <w:tcPr>
            <w:tcW w:w="993" w:type="dxa"/>
          </w:tcPr>
          <w:p>
            <w:pPr>
              <w:pStyle w:val="TableParagraph"/>
              <w:rPr>
                <w:rFonts w:ascii="Times New Roman"/>
                <w:sz w:val="18"/>
              </w:rPr>
            </w:pPr>
          </w:p>
        </w:tc>
        <w:tc>
          <w:tcPr>
            <w:tcW w:w="6799" w:type="dxa"/>
          </w:tcPr>
          <w:p>
            <w:pPr>
              <w:pStyle w:val="TableParagraph"/>
              <w:rPr>
                <w:rFonts w:ascii="Times New Roman"/>
                <w:sz w:val="18"/>
              </w:rPr>
            </w:pPr>
          </w:p>
        </w:tc>
      </w:tr>
      <w:tr>
        <w:trPr>
          <w:trHeight w:val="268" w:hRule="atLeast"/>
        </w:trPr>
        <w:tc>
          <w:tcPr>
            <w:tcW w:w="2443" w:type="dxa"/>
            <w:shd w:val="clear" w:color="auto" w:fill="F1F1F1"/>
          </w:tcPr>
          <w:p>
            <w:pPr>
              <w:pStyle w:val="TableParagraph"/>
              <w:spacing w:line="248" w:lineRule="exact"/>
              <w:ind w:right="96"/>
              <w:jc w:val="right"/>
              <w:rPr>
                <w:rFonts w:ascii="Calibri"/>
                <w:b/>
                <w:sz w:val="22"/>
              </w:rPr>
            </w:pPr>
            <w:r>
              <w:rPr>
                <w:rFonts w:ascii="Calibri"/>
                <w:b/>
                <w:spacing w:val="-2"/>
                <w:sz w:val="22"/>
              </w:rPr>
              <w:t>Equipment</w:t>
            </w:r>
          </w:p>
        </w:tc>
        <w:tc>
          <w:tcPr>
            <w:tcW w:w="993" w:type="dxa"/>
          </w:tcPr>
          <w:p>
            <w:pPr>
              <w:pStyle w:val="TableParagraph"/>
              <w:rPr>
                <w:rFonts w:ascii="Times New Roman"/>
                <w:sz w:val="18"/>
              </w:rPr>
            </w:pPr>
          </w:p>
        </w:tc>
        <w:tc>
          <w:tcPr>
            <w:tcW w:w="6799" w:type="dxa"/>
          </w:tcPr>
          <w:p>
            <w:pPr>
              <w:pStyle w:val="TableParagraph"/>
              <w:rPr>
                <w:rFonts w:ascii="Times New Roman"/>
                <w:sz w:val="18"/>
              </w:rPr>
            </w:pPr>
          </w:p>
        </w:tc>
      </w:tr>
      <w:tr>
        <w:trPr>
          <w:trHeight w:val="537" w:hRule="atLeast"/>
        </w:trPr>
        <w:tc>
          <w:tcPr>
            <w:tcW w:w="2443" w:type="dxa"/>
            <w:shd w:val="clear" w:color="auto" w:fill="F1F1F1"/>
          </w:tcPr>
          <w:p>
            <w:pPr>
              <w:pStyle w:val="TableParagraph"/>
              <w:spacing w:line="268" w:lineRule="exact"/>
              <w:ind w:right="95"/>
              <w:jc w:val="right"/>
              <w:rPr>
                <w:rFonts w:ascii="Calibri"/>
                <w:b/>
                <w:sz w:val="22"/>
              </w:rPr>
            </w:pPr>
            <w:r>
              <w:rPr>
                <w:rFonts w:ascii="Calibri"/>
                <w:b/>
                <w:sz w:val="22"/>
              </w:rPr>
              <w:t>Other</w:t>
            </w:r>
            <w:r>
              <w:rPr>
                <w:rFonts w:ascii="Calibri"/>
                <w:b/>
                <w:spacing w:val="-4"/>
                <w:sz w:val="22"/>
              </w:rPr>
              <w:t> </w:t>
            </w:r>
            <w:r>
              <w:rPr>
                <w:rFonts w:ascii="Calibri"/>
                <w:b/>
                <w:sz w:val="22"/>
              </w:rPr>
              <w:t>goods,</w:t>
            </w:r>
            <w:r>
              <w:rPr>
                <w:rFonts w:ascii="Calibri"/>
                <w:b/>
                <w:spacing w:val="-5"/>
                <w:sz w:val="22"/>
              </w:rPr>
              <w:t> </w:t>
            </w:r>
            <w:r>
              <w:rPr>
                <w:rFonts w:ascii="Calibri"/>
                <w:b/>
                <w:sz w:val="22"/>
              </w:rPr>
              <w:t>works</w:t>
            </w:r>
            <w:r>
              <w:rPr>
                <w:rFonts w:ascii="Calibri"/>
                <w:b/>
                <w:spacing w:val="-3"/>
                <w:sz w:val="22"/>
              </w:rPr>
              <w:t> </w:t>
            </w:r>
            <w:r>
              <w:rPr>
                <w:rFonts w:ascii="Calibri"/>
                <w:b/>
                <w:spacing w:val="-5"/>
                <w:sz w:val="22"/>
              </w:rPr>
              <w:t>and</w:t>
            </w:r>
          </w:p>
          <w:p>
            <w:pPr>
              <w:pStyle w:val="TableParagraph"/>
              <w:spacing w:line="249" w:lineRule="exact"/>
              <w:ind w:right="94"/>
              <w:jc w:val="right"/>
              <w:rPr>
                <w:rFonts w:ascii="Calibri"/>
                <w:b/>
                <w:sz w:val="22"/>
              </w:rPr>
            </w:pPr>
            <w:r>
              <w:rPr>
                <w:rFonts w:ascii="Calibri"/>
                <w:b/>
                <w:spacing w:val="-2"/>
                <w:sz w:val="22"/>
              </w:rPr>
              <w:t>services</w:t>
            </w:r>
          </w:p>
        </w:tc>
        <w:tc>
          <w:tcPr>
            <w:tcW w:w="993" w:type="dxa"/>
          </w:tcPr>
          <w:p>
            <w:pPr>
              <w:pStyle w:val="TableParagraph"/>
              <w:rPr>
                <w:rFonts w:ascii="Times New Roman"/>
                <w:sz w:val="20"/>
              </w:rPr>
            </w:pPr>
          </w:p>
        </w:tc>
        <w:tc>
          <w:tcPr>
            <w:tcW w:w="6799" w:type="dxa"/>
          </w:tcPr>
          <w:p>
            <w:pPr>
              <w:pStyle w:val="TableParagraph"/>
              <w:rPr>
                <w:rFonts w:ascii="Times New Roman"/>
                <w:sz w:val="20"/>
              </w:rPr>
            </w:pPr>
          </w:p>
        </w:tc>
      </w:tr>
      <w:tr>
        <w:trPr>
          <w:trHeight w:val="805" w:hRule="atLeast"/>
        </w:trPr>
        <w:tc>
          <w:tcPr>
            <w:tcW w:w="2443" w:type="dxa"/>
            <w:shd w:val="clear" w:color="auto" w:fill="F1F1F1"/>
          </w:tcPr>
          <w:p>
            <w:pPr>
              <w:pStyle w:val="TableParagraph"/>
              <w:ind w:left="518" w:right="92" w:hanging="36"/>
              <w:jc w:val="right"/>
              <w:rPr>
                <w:rFonts w:ascii="Calibri"/>
                <w:b/>
                <w:sz w:val="22"/>
              </w:rPr>
            </w:pPr>
            <w:r>
              <w:rPr>
                <w:rFonts w:ascii="Calibri"/>
                <w:b/>
                <w:sz w:val="22"/>
              </w:rPr>
              <w:t>Remaining</w:t>
            </w:r>
            <w:r>
              <w:rPr>
                <w:rFonts w:ascii="Calibri"/>
                <w:b/>
                <w:spacing w:val="-13"/>
                <w:sz w:val="22"/>
              </w:rPr>
              <w:t> </w:t>
            </w:r>
            <w:r>
              <w:rPr>
                <w:rFonts w:ascii="Calibri"/>
                <w:b/>
                <w:sz w:val="22"/>
              </w:rPr>
              <w:t>purchase costs</w:t>
            </w:r>
            <w:r>
              <w:rPr>
                <w:rFonts w:ascii="Calibri"/>
                <w:b/>
                <w:spacing w:val="-7"/>
                <w:sz w:val="22"/>
              </w:rPr>
              <w:t> </w:t>
            </w:r>
            <w:r>
              <w:rPr>
                <w:rFonts w:ascii="Calibri"/>
                <w:b/>
                <w:sz w:val="22"/>
              </w:rPr>
              <w:t>(&lt;15%</w:t>
            </w:r>
            <w:r>
              <w:rPr>
                <w:rFonts w:ascii="Calibri"/>
                <w:b/>
                <w:spacing w:val="-2"/>
                <w:sz w:val="22"/>
              </w:rPr>
              <w:t> </w:t>
            </w:r>
            <w:r>
              <w:rPr>
                <w:rFonts w:ascii="Calibri"/>
                <w:b/>
                <w:sz w:val="22"/>
              </w:rPr>
              <w:t>of</w:t>
            </w:r>
            <w:r>
              <w:rPr>
                <w:rFonts w:ascii="Calibri"/>
                <w:b/>
                <w:spacing w:val="-2"/>
                <w:sz w:val="22"/>
              </w:rPr>
              <w:t> </w:t>
            </w:r>
            <w:r>
              <w:rPr>
                <w:rFonts w:ascii="Calibri"/>
                <w:b/>
                <w:spacing w:val="-4"/>
                <w:sz w:val="22"/>
              </w:rPr>
              <w:t>pers.</w:t>
            </w:r>
          </w:p>
          <w:p>
            <w:pPr>
              <w:pStyle w:val="TableParagraph"/>
              <w:spacing w:line="249" w:lineRule="exact"/>
              <w:ind w:right="94"/>
              <w:jc w:val="right"/>
              <w:rPr>
                <w:rFonts w:ascii="Calibri"/>
                <w:b/>
                <w:sz w:val="22"/>
              </w:rPr>
            </w:pPr>
            <w:r>
              <w:rPr>
                <w:rFonts w:ascii="Calibri"/>
                <w:b/>
                <w:spacing w:val="-2"/>
                <w:sz w:val="22"/>
              </w:rPr>
              <w:t>Costs)</w:t>
            </w:r>
          </w:p>
        </w:tc>
        <w:tc>
          <w:tcPr>
            <w:tcW w:w="993" w:type="dxa"/>
          </w:tcPr>
          <w:p>
            <w:pPr>
              <w:pStyle w:val="TableParagraph"/>
              <w:rPr>
                <w:rFonts w:ascii="Times New Roman"/>
                <w:sz w:val="20"/>
              </w:rPr>
            </w:pPr>
          </w:p>
        </w:tc>
        <w:tc>
          <w:tcPr>
            <w:tcW w:w="6799" w:type="dxa"/>
            <w:vMerge w:val="restart"/>
            <w:tcBorders>
              <w:bottom w:val="nil"/>
              <w:right w:val="nil"/>
            </w:tcBorders>
          </w:tcPr>
          <w:p>
            <w:pPr>
              <w:pStyle w:val="TableParagraph"/>
              <w:rPr>
                <w:rFonts w:ascii="Times New Roman"/>
                <w:sz w:val="20"/>
              </w:rPr>
            </w:pPr>
          </w:p>
        </w:tc>
      </w:tr>
      <w:tr>
        <w:trPr>
          <w:trHeight w:val="268" w:hRule="atLeast"/>
        </w:trPr>
        <w:tc>
          <w:tcPr>
            <w:tcW w:w="2443" w:type="dxa"/>
            <w:shd w:val="clear" w:color="auto" w:fill="F1F1F1"/>
          </w:tcPr>
          <w:p>
            <w:pPr>
              <w:pStyle w:val="TableParagraph"/>
              <w:spacing w:line="248" w:lineRule="exact"/>
              <w:ind w:right="95"/>
              <w:jc w:val="right"/>
              <w:rPr>
                <w:rFonts w:ascii="Calibri"/>
                <w:b/>
                <w:sz w:val="22"/>
              </w:rPr>
            </w:pPr>
            <w:r>
              <w:rPr>
                <w:rFonts w:ascii="Calibri"/>
                <w:b/>
                <w:spacing w:val="-2"/>
                <w:sz w:val="22"/>
              </w:rPr>
              <w:t>Total</w:t>
            </w:r>
          </w:p>
        </w:tc>
        <w:tc>
          <w:tcPr>
            <w:tcW w:w="993" w:type="dxa"/>
          </w:tcPr>
          <w:p>
            <w:pPr>
              <w:pStyle w:val="TableParagraph"/>
              <w:rPr>
                <w:rFonts w:ascii="Times New Roman"/>
                <w:sz w:val="18"/>
              </w:rPr>
            </w:pPr>
          </w:p>
        </w:tc>
        <w:tc>
          <w:tcPr>
            <w:tcW w:w="6799" w:type="dxa"/>
            <w:vMerge/>
            <w:tcBorders>
              <w:top w:val="nil"/>
              <w:bottom w:val="nil"/>
              <w:right w:val="nil"/>
            </w:tcBorders>
          </w:tcPr>
          <w:p>
            <w:pPr>
              <w:rPr>
                <w:sz w:val="2"/>
                <w:szCs w:val="2"/>
              </w:rPr>
            </w:pPr>
          </w:p>
        </w:tc>
      </w:tr>
    </w:tbl>
    <w:p>
      <w:pPr>
        <w:spacing w:after="0"/>
        <w:rPr>
          <w:sz w:val="2"/>
          <w:szCs w:val="2"/>
        </w:rPr>
        <w:sectPr>
          <w:pgSz w:w="11910" w:h="16840"/>
          <w:pgMar w:header="720" w:footer="949" w:top="1100" w:bottom="1140" w:left="620" w:right="600"/>
        </w:sectPr>
      </w:pPr>
    </w:p>
    <w:p>
      <w:pPr>
        <w:pStyle w:val="Heading5"/>
        <w:spacing w:before="6"/>
        <w:jc w:val="both"/>
      </w:pPr>
      <w:r>
        <w:rPr/>
        <w:t>Table</w:t>
      </w:r>
      <w:r>
        <w:rPr>
          <w:spacing w:val="-4"/>
        </w:rPr>
        <w:t> </w:t>
      </w:r>
      <w:r>
        <w:rPr/>
        <w:t>3.1i:</w:t>
      </w:r>
      <w:r>
        <w:rPr>
          <w:spacing w:val="67"/>
        </w:rPr>
        <w:t>    </w:t>
      </w:r>
      <w:r>
        <w:rPr/>
        <w:t>‘Other</w:t>
      </w:r>
      <w:r>
        <w:rPr>
          <w:spacing w:val="-3"/>
        </w:rPr>
        <w:t> </w:t>
      </w:r>
      <w:r>
        <w:rPr/>
        <w:t>costs</w:t>
      </w:r>
      <w:r>
        <w:rPr>
          <w:spacing w:val="-4"/>
        </w:rPr>
        <w:t> </w:t>
      </w:r>
      <w:r>
        <w:rPr/>
        <w:t>categories’</w:t>
      </w:r>
      <w:r>
        <w:rPr>
          <w:spacing w:val="-4"/>
        </w:rPr>
        <w:t> </w:t>
      </w:r>
      <w:r>
        <w:rPr/>
        <w:t>items</w:t>
      </w:r>
      <w:r>
        <w:rPr>
          <w:spacing w:val="-4"/>
        </w:rPr>
        <w:t> </w:t>
      </w:r>
      <w:r>
        <w:rPr/>
        <w:t>(e.g.</w:t>
      </w:r>
      <w:r>
        <w:rPr>
          <w:spacing w:val="-3"/>
        </w:rPr>
        <w:t> </w:t>
      </w:r>
      <w:r>
        <w:rPr/>
        <w:t>internally</w:t>
      </w:r>
      <w:r>
        <w:rPr>
          <w:spacing w:val="-3"/>
        </w:rPr>
        <w:t> </w:t>
      </w:r>
      <w:r>
        <w:rPr/>
        <w:t>invoiced</w:t>
      </w:r>
      <w:r>
        <w:rPr>
          <w:spacing w:val="-3"/>
        </w:rPr>
        <w:t> </w:t>
      </w:r>
      <w:r>
        <w:rPr/>
        <w:t>goods</w:t>
      </w:r>
      <w:r>
        <w:rPr>
          <w:spacing w:val="-2"/>
        </w:rPr>
        <w:t> </w:t>
      </w:r>
      <w:r>
        <w:rPr/>
        <w:t>and</w:t>
      </w:r>
      <w:r>
        <w:rPr>
          <w:spacing w:val="-3"/>
        </w:rPr>
        <w:t> </w:t>
      </w:r>
      <w:r>
        <w:rPr>
          <w:spacing w:val="-2"/>
        </w:rPr>
        <w:t>services)</w:t>
      </w:r>
    </w:p>
    <w:p>
      <w:pPr>
        <w:pStyle w:val="BodyText"/>
        <w:spacing w:before="10"/>
        <w:rPr>
          <w:b/>
          <w:sz w:val="21"/>
        </w:rPr>
      </w:pPr>
    </w:p>
    <w:p>
      <w:pPr>
        <w:pStyle w:val="BodyText"/>
        <w:ind w:left="231" w:right="245"/>
        <w:jc w:val="both"/>
      </w:pPr>
      <w:r>
        <w:rPr/>
        <w:t>Please complete the table below for each participants that would like to declare costs under other costs</w:t>
      </w:r>
      <w:r>
        <w:rPr>
          <w:spacing w:val="40"/>
        </w:rPr>
        <w:t> </w:t>
      </w:r>
      <w:r>
        <w:rPr/>
        <w:t>categories (e.g. internally invoiced goods and services), irrespective of the percentage of personnel costs.</w:t>
      </w:r>
    </w:p>
    <w:p>
      <w:pPr>
        <w:pStyle w:val="BodyText"/>
        <w:spacing w:before="9"/>
        <w:rPr>
          <w:sz w:val="19"/>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993"/>
        <w:gridCol w:w="6799"/>
      </w:tblGrid>
      <w:tr>
        <w:trPr>
          <w:trHeight w:val="268" w:hRule="atLeast"/>
        </w:trPr>
        <w:tc>
          <w:tcPr>
            <w:tcW w:w="10235" w:type="dxa"/>
            <w:gridSpan w:val="3"/>
            <w:shd w:val="clear" w:color="auto" w:fill="F1F1F1"/>
          </w:tcPr>
          <w:p>
            <w:pPr>
              <w:pStyle w:val="TableParagraph"/>
              <w:spacing w:line="248" w:lineRule="exact"/>
              <w:ind w:left="107"/>
              <w:rPr>
                <w:rFonts w:ascii="Calibri"/>
                <w:b/>
                <w:sz w:val="22"/>
              </w:rPr>
            </w:pPr>
            <w:r>
              <w:rPr>
                <w:rFonts w:ascii="Calibri"/>
                <w:b/>
                <w:sz w:val="22"/>
              </w:rPr>
              <w:t>Participant</w:t>
            </w:r>
            <w:r>
              <w:rPr>
                <w:rFonts w:ascii="Calibri"/>
                <w:b/>
                <w:spacing w:val="-8"/>
                <w:sz w:val="22"/>
              </w:rPr>
              <w:t> </w:t>
            </w:r>
            <w:r>
              <w:rPr>
                <w:rFonts w:ascii="Calibri"/>
                <w:b/>
                <w:sz w:val="22"/>
              </w:rPr>
              <w:t>Number/Short</w:t>
            </w:r>
            <w:r>
              <w:rPr>
                <w:rFonts w:ascii="Calibri"/>
                <w:b/>
                <w:spacing w:val="-9"/>
                <w:sz w:val="22"/>
              </w:rPr>
              <w:t> </w:t>
            </w:r>
            <w:r>
              <w:rPr>
                <w:rFonts w:ascii="Calibri"/>
                <w:b/>
                <w:spacing w:val="-4"/>
                <w:sz w:val="22"/>
              </w:rPr>
              <w:t>Name</w:t>
            </w:r>
          </w:p>
        </w:tc>
      </w:tr>
      <w:tr>
        <w:trPr>
          <w:trHeight w:val="268" w:hRule="atLeast"/>
        </w:trPr>
        <w:tc>
          <w:tcPr>
            <w:tcW w:w="2443" w:type="dxa"/>
            <w:shd w:val="clear" w:color="auto" w:fill="F1F1F1"/>
          </w:tcPr>
          <w:p>
            <w:pPr>
              <w:pStyle w:val="TableParagraph"/>
              <w:rPr>
                <w:rFonts w:ascii="Times New Roman"/>
                <w:sz w:val="18"/>
              </w:rPr>
            </w:pPr>
          </w:p>
        </w:tc>
        <w:tc>
          <w:tcPr>
            <w:tcW w:w="993" w:type="dxa"/>
            <w:shd w:val="clear" w:color="auto" w:fill="F1F1F1"/>
          </w:tcPr>
          <w:p>
            <w:pPr>
              <w:pStyle w:val="TableParagraph"/>
              <w:spacing w:line="248" w:lineRule="exact"/>
              <w:ind w:left="108"/>
              <w:rPr>
                <w:rFonts w:ascii="Calibri" w:hAnsi="Calibri"/>
                <w:b/>
                <w:sz w:val="22"/>
              </w:rPr>
            </w:pPr>
            <w:r>
              <w:rPr>
                <w:rFonts w:ascii="Calibri" w:hAnsi="Calibri"/>
                <w:b/>
                <w:sz w:val="22"/>
              </w:rPr>
              <w:t>Cost</w:t>
            </w:r>
            <w:r>
              <w:rPr>
                <w:rFonts w:ascii="Calibri" w:hAnsi="Calibri"/>
                <w:b/>
                <w:spacing w:val="-4"/>
                <w:sz w:val="22"/>
              </w:rPr>
              <w:t> </w:t>
            </w:r>
            <w:r>
              <w:rPr>
                <w:rFonts w:ascii="Calibri" w:hAnsi="Calibri"/>
                <w:b/>
                <w:spacing w:val="-5"/>
                <w:sz w:val="22"/>
              </w:rPr>
              <w:t>(€)</w:t>
            </w:r>
          </w:p>
        </w:tc>
        <w:tc>
          <w:tcPr>
            <w:tcW w:w="6799" w:type="dxa"/>
            <w:shd w:val="clear" w:color="auto" w:fill="F1F1F1"/>
          </w:tcPr>
          <w:p>
            <w:pPr>
              <w:pStyle w:val="TableParagraph"/>
              <w:spacing w:line="248" w:lineRule="exact"/>
              <w:ind w:left="106"/>
              <w:rPr>
                <w:rFonts w:ascii="Calibri"/>
                <w:b/>
                <w:sz w:val="22"/>
              </w:rPr>
            </w:pPr>
            <w:r>
              <w:rPr>
                <w:rFonts w:ascii="Calibri"/>
                <w:b/>
                <w:spacing w:val="-2"/>
                <w:sz w:val="22"/>
              </w:rPr>
              <w:t>Justification</w:t>
            </w:r>
          </w:p>
        </w:tc>
      </w:tr>
      <w:tr>
        <w:trPr>
          <w:trHeight w:val="537" w:hRule="atLeast"/>
        </w:trPr>
        <w:tc>
          <w:tcPr>
            <w:tcW w:w="2443" w:type="dxa"/>
            <w:shd w:val="clear" w:color="auto" w:fill="F1F1F1"/>
          </w:tcPr>
          <w:p>
            <w:pPr>
              <w:pStyle w:val="TableParagraph"/>
              <w:spacing w:line="267" w:lineRule="exact" w:before="1"/>
              <w:ind w:left="633"/>
              <w:rPr>
                <w:rFonts w:ascii="Calibri"/>
                <w:b/>
                <w:sz w:val="22"/>
              </w:rPr>
            </w:pPr>
            <w:r>
              <w:rPr>
                <w:rFonts w:ascii="Calibri"/>
                <w:b/>
                <w:sz w:val="22"/>
              </w:rPr>
              <w:t>Internally</w:t>
            </w:r>
            <w:r>
              <w:rPr>
                <w:rFonts w:ascii="Calibri"/>
                <w:b/>
                <w:spacing w:val="-6"/>
                <w:sz w:val="22"/>
              </w:rPr>
              <w:t> </w:t>
            </w:r>
            <w:r>
              <w:rPr>
                <w:rFonts w:ascii="Calibri"/>
                <w:b/>
                <w:spacing w:val="-2"/>
                <w:sz w:val="22"/>
              </w:rPr>
              <w:t>invoiced</w:t>
            </w:r>
          </w:p>
          <w:p>
            <w:pPr>
              <w:pStyle w:val="TableParagraph"/>
              <w:spacing w:line="248" w:lineRule="exact"/>
              <w:ind w:left="618"/>
              <w:rPr>
                <w:rFonts w:ascii="Calibri"/>
                <w:b/>
                <w:sz w:val="22"/>
              </w:rPr>
            </w:pPr>
            <w:r>
              <w:rPr>
                <w:rFonts w:ascii="Calibri"/>
                <w:b/>
                <w:sz w:val="22"/>
              </w:rPr>
              <w:t>goods</w:t>
            </w:r>
            <w:r>
              <w:rPr>
                <w:rFonts w:ascii="Calibri"/>
                <w:b/>
                <w:spacing w:val="-3"/>
                <w:sz w:val="22"/>
              </w:rPr>
              <w:t> </w:t>
            </w:r>
            <w:r>
              <w:rPr>
                <w:rFonts w:ascii="Calibri"/>
                <w:b/>
                <w:sz w:val="22"/>
              </w:rPr>
              <w:t>and</w:t>
            </w:r>
            <w:r>
              <w:rPr>
                <w:rFonts w:ascii="Calibri"/>
                <w:b/>
                <w:spacing w:val="-4"/>
                <w:sz w:val="22"/>
              </w:rPr>
              <w:t> </w:t>
            </w:r>
            <w:r>
              <w:rPr>
                <w:rFonts w:ascii="Calibri"/>
                <w:b/>
                <w:spacing w:val="-2"/>
                <w:sz w:val="22"/>
              </w:rPr>
              <w:t>services</w:t>
            </w:r>
          </w:p>
        </w:tc>
        <w:tc>
          <w:tcPr>
            <w:tcW w:w="993" w:type="dxa"/>
          </w:tcPr>
          <w:p>
            <w:pPr>
              <w:pStyle w:val="TableParagraph"/>
              <w:rPr>
                <w:rFonts w:ascii="Times New Roman"/>
                <w:sz w:val="20"/>
              </w:rPr>
            </w:pPr>
          </w:p>
        </w:tc>
        <w:tc>
          <w:tcPr>
            <w:tcW w:w="6799" w:type="dxa"/>
          </w:tcPr>
          <w:p>
            <w:pPr>
              <w:pStyle w:val="TableParagraph"/>
              <w:rPr>
                <w:rFonts w:ascii="Times New Roman"/>
                <w:sz w:val="20"/>
              </w:rPr>
            </w:pPr>
          </w:p>
        </w:tc>
      </w:tr>
      <w:tr>
        <w:trPr>
          <w:trHeight w:val="270" w:hRule="atLeast"/>
        </w:trPr>
        <w:tc>
          <w:tcPr>
            <w:tcW w:w="2443" w:type="dxa"/>
            <w:shd w:val="clear" w:color="auto" w:fill="F1F1F1"/>
          </w:tcPr>
          <w:p>
            <w:pPr>
              <w:pStyle w:val="TableParagraph"/>
              <w:spacing w:line="249" w:lineRule="exact" w:before="1"/>
              <w:ind w:right="94"/>
              <w:jc w:val="right"/>
              <w:rPr>
                <w:rFonts w:ascii="Calibri" w:hAnsi="Calibri"/>
                <w:b/>
                <w:sz w:val="22"/>
              </w:rPr>
            </w:pPr>
            <w:r>
              <w:rPr>
                <w:rFonts w:ascii="Calibri" w:hAnsi="Calibri"/>
                <w:b/>
                <w:w w:val="100"/>
                <w:sz w:val="22"/>
              </w:rPr>
              <w:t>…</w:t>
            </w:r>
          </w:p>
        </w:tc>
        <w:tc>
          <w:tcPr>
            <w:tcW w:w="993" w:type="dxa"/>
          </w:tcPr>
          <w:p>
            <w:pPr>
              <w:pStyle w:val="TableParagraph"/>
              <w:rPr>
                <w:rFonts w:ascii="Times New Roman"/>
                <w:sz w:val="20"/>
              </w:rPr>
            </w:pPr>
          </w:p>
        </w:tc>
        <w:tc>
          <w:tcPr>
            <w:tcW w:w="6799" w:type="dxa"/>
          </w:tcPr>
          <w:p>
            <w:pPr>
              <w:pStyle w:val="TableParagraph"/>
              <w:rPr>
                <w:rFonts w:ascii="Times New Roman"/>
                <w:sz w:val="20"/>
              </w:rPr>
            </w:pPr>
          </w:p>
        </w:tc>
      </w:tr>
    </w:tbl>
    <w:p>
      <w:pPr>
        <w:pStyle w:val="BodyText"/>
        <w:spacing w:before="9"/>
        <w:rPr>
          <w:sz w:val="21"/>
        </w:rPr>
      </w:pPr>
    </w:p>
    <w:p>
      <w:pPr>
        <w:pStyle w:val="Heading5"/>
        <w:jc w:val="both"/>
      </w:pPr>
      <w:r>
        <w:rPr/>
        <w:t>Table</w:t>
      </w:r>
      <w:r>
        <w:rPr>
          <w:spacing w:val="-3"/>
        </w:rPr>
        <w:t> </w:t>
      </w:r>
      <w:r>
        <w:rPr/>
        <w:t>3.1j:</w:t>
      </w:r>
      <w:r>
        <w:rPr>
          <w:spacing w:val="68"/>
        </w:rPr>
        <w:t>    </w:t>
      </w:r>
      <w:r>
        <w:rPr/>
        <w:t>‘In-kind</w:t>
      </w:r>
      <w:r>
        <w:rPr>
          <w:spacing w:val="-3"/>
        </w:rPr>
        <w:t> </w:t>
      </w:r>
      <w:r>
        <w:rPr/>
        <w:t>contributions’ provided</w:t>
      </w:r>
      <w:r>
        <w:rPr>
          <w:spacing w:val="-3"/>
        </w:rPr>
        <w:t> </w:t>
      </w:r>
      <w:r>
        <w:rPr/>
        <w:t>by</w:t>
      </w:r>
      <w:r>
        <w:rPr>
          <w:spacing w:val="-2"/>
        </w:rPr>
        <w:t> </w:t>
      </w:r>
      <w:r>
        <w:rPr/>
        <w:t>third</w:t>
      </w:r>
      <w:r>
        <w:rPr>
          <w:spacing w:val="-5"/>
        </w:rPr>
        <w:t> </w:t>
      </w:r>
      <w:r>
        <w:rPr>
          <w:spacing w:val="-2"/>
        </w:rPr>
        <w:t>parties</w:t>
      </w:r>
    </w:p>
    <w:p>
      <w:pPr>
        <w:pStyle w:val="BodyText"/>
        <w:spacing w:before="2"/>
        <w:rPr>
          <w:b/>
        </w:rPr>
      </w:pPr>
    </w:p>
    <w:p>
      <w:pPr>
        <w:pStyle w:val="BodyText"/>
        <w:ind w:left="231" w:right="244"/>
        <w:jc w:val="both"/>
      </w:pPr>
      <w:r>
        <w:rPr/>
        <w:t>Please complete the table below for each participants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w:t>
      </w:r>
    </w:p>
    <w:p>
      <w:pPr>
        <w:pStyle w:val="BodyText"/>
        <w:spacing w:before="10"/>
        <w:rPr>
          <w:sz w:val="19"/>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985"/>
        <w:gridCol w:w="991"/>
        <w:gridCol w:w="4992"/>
      </w:tblGrid>
      <w:tr>
        <w:trPr>
          <w:trHeight w:val="268" w:hRule="atLeast"/>
        </w:trPr>
        <w:tc>
          <w:tcPr>
            <w:tcW w:w="10236" w:type="dxa"/>
            <w:gridSpan w:val="4"/>
            <w:shd w:val="clear" w:color="auto" w:fill="F1F1F1"/>
          </w:tcPr>
          <w:p>
            <w:pPr>
              <w:pStyle w:val="TableParagraph"/>
              <w:spacing w:line="248" w:lineRule="exact"/>
              <w:ind w:left="107"/>
              <w:rPr>
                <w:rFonts w:ascii="Calibri"/>
                <w:b/>
                <w:sz w:val="22"/>
              </w:rPr>
            </w:pPr>
            <w:r>
              <w:rPr>
                <w:rFonts w:ascii="Calibri"/>
                <w:b/>
                <w:sz w:val="22"/>
              </w:rPr>
              <w:t>Participant</w:t>
            </w:r>
            <w:r>
              <w:rPr>
                <w:rFonts w:ascii="Calibri"/>
                <w:b/>
                <w:spacing w:val="-8"/>
                <w:sz w:val="22"/>
              </w:rPr>
              <w:t> </w:t>
            </w:r>
            <w:r>
              <w:rPr>
                <w:rFonts w:ascii="Calibri"/>
                <w:b/>
                <w:sz w:val="22"/>
              </w:rPr>
              <w:t>Number/Short</w:t>
            </w:r>
            <w:r>
              <w:rPr>
                <w:rFonts w:ascii="Calibri"/>
                <w:b/>
                <w:spacing w:val="-9"/>
                <w:sz w:val="22"/>
              </w:rPr>
              <w:t> </w:t>
            </w:r>
            <w:r>
              <w:rPr>
                <w:rFonts w:ascii="Calibri"/>
                <w:b/>
                <w:spacing w:val="-4"/>
                <w:sz w:val="22"/>
              </w:rPr>
              <w:t>Name</w:t>
            </w:r>
          </w:p>
        </w:tc>
      </w:tr>
      <w:tr>
        <w:trPr>
          <w:trHeight w:val="268" w:hRule="atLeast"/>
        </w:trPr>
        <w:tc>
          <w:tcPr>
            <w:tcW w:w="2268" w:type="dxa"/>
            <w:shd w:val="clear" w:color="auto" w:fill="F1F1F1"/>
          </w:tcPr>
          <w:p>
            <w:pPr>
              <w:pStyle w:val="TableParagraph"/>
              <w:spacing w:line="248" w:lineRule="exact"/>
              <w:ind w:left="107"/>
              <w:rPr>
                <w:rFonts w:ascii="Calibri"/>
                <w:b/>
                <w:sz w:val="22"/>
              </w:rPr>
            </w:pPr>
            <w:r>
              <w:rPr>
                <w:rFonts w:ascii="Calibri"/>
                <w:b/>
                <w:sz w:val="22"/>
              </w:rPr>
              <w:t>Third</w:t>
            </w:r>
            <w:r>
              <w:rPr>
                <w:rFonts w:ascii="Calibri"/>
                <w:b/>
                <w:spacing w:val="-3"/>
                <w:sz w:val="22"/>
              </w:rPr>
              <w:t> </w:t>
            </w:r>
            <w:r>
              <w:rPr>
                <w:rFonts w:ascii="Calibri"/>
                <w:b/>
                <w:sz w:val="22"/>
              </w:rPr>
              <w:t>party</w:t>
            </w:r>
            <w:r>
              <w:rPr>
                <w:rFonts w:ascii="Calibri"/>
                <w:b/>
                <w:spacing w:val="-1"/>
                <w:sz w:val="22"/>
              </w:rPr>
              <w:t> </w:t>
            </w:r>
            <w:r>
              <w:rPr>
                <w:rFonts w:ascii="Calibri"/>
                <w:b/>
                <w:spacing w:val="-4"/>
                <w:sz w:val="22"/>
              </w:rPr>
              <w:t>name</w:t>
            </w:r>
          </w:p>
        </w:tc>
        <w:tc>
          <w:tcPr>
            <w:tcW w:w="1985" w:type="dxa"/>
            <w:shd w:val="clear" w:color="auto" w:fill="F1F1F1"/>
          </w:tcPr>
          <w:p>
            <w:pPr>
              <w:pStyle w:val="TableParagraph"/>
              <w:spacing w:line="248" w:lineRule="exact"/>
              <w:ind w:left="107"/>
              <w:rPr>
                <w:rFonts w:ascii="Calibri"/>
                <w:b/>
                <w:sz w:val="22"/>
              </w:rPr>
            </w:pPr>
            <w:r>
              <w:rPr>
                <w:rFonts w:ascii="Calibri"/>
                <w:b/>
                <w:spacing w:val="-2"/>
                <w:sz w:val="22"/>
              </w:rPr>
              <w:t>Category</w:t>
            </w:r>
          </w:p>
        </w:tc>
        <w:tc>
          <w:tcPr>
            <w:tcW w:w="991" w:type="dxa"/>
            <w:shd w:val="clear" w:color="auto" w:fill="F1F1F1"/>
          </w:tcPr>
          <w:p>
            <w:pPr>
              <w:pStyle w:val="TableParagraph"/>
              <w:spacing w:line="248" w:lineRule="exact"/>
              <w:ind w:left="107"/>
              <w:rPr>
                <w:rFonts w:ascii="Calibri" w:hAnsi="Calibri"/>
                <w:b/>
                <w:sz w:val="22"/>
              </w:rPr>
            </w:pPr>
            <w:r>
              <w:rPr>
                <w:rFonts w:ascii="Calibri" w:hAnsi="Calibri"/>
                <w:b/>
                <w:sz w:val="22"/>
              </w:rPr>
              <w:t>Cost</w:t>
            </w:r>
            <w:r>
              <w:rPr>
                <w:rFonts w:ascii="Calibri" w:hAnsi="Calibri"/>
                <w:b/>
                <w:spacing w:val="-4"/>
                <w:sz w:val="22"/>
              </w:rPr>
              <w:t> </w:t>
            </w:r>
            <w:r>
              <w:rPr>
                <w:rFonts w:ascii="Calibri" w:hAnsi="Calibri"/>
                <w:b/>
                <w:spacing w:val="-5"/>
                <w:sz w:val="22"/>
              </w:rPr>
              <w:t>(€)</w:t>
            </w:r>
          </w:p>
        </w:tc>
        <w:tc>
          <w:tcPr>
            <w:tcW w:w="4992" w:type="dxa"/>
            <w:shd w:val="clear" w:color="auto" w:fill="F1F1F1"/>
          </w:tcPr>
          <w:p>
            <w:pPr>
              <w:pStyle w:val="TableParagraph"/>
              <w:spacing w:line="248" w:lineRule="exact"/>
              <w:ind w:left="107"/>
              <w:rPr>
                <w:rFonts w:ascii="Calibri"/>
                <w:b/>
                <w:sz w:val="22"/>
              </w:rPr>
            </w:pPr>
            <w:r>
              <w:rPr>
                <w:rFonts w:ascii="Calibri"/>
                <w:b/>
                <w:spacing w:val="-2"/>
                <w:sz w:val="22"/>
              </w:rPr>
              <w:t>Justification</w:t>
            </w:r>
          </w:p>
        </w:tc>
      </w:tr>
      <w:tr>
        <w:trPr>
          <w:trHeight w:val="2646" w:hRule="atLeast"/>
        </w:trPr>
        <w:tc>
          <w:tcPr>
            <w:tcW w:w="2268" w:type="dxa"/>
          </w:tcPr>
          <w:p>
            <w:pPr>
              <w:pStyle w:val="TableParagraph"/>
              <w:rPr>
                <w:rFonts w:ascii="Times New Roman"/>
                <w:sz w:val="20"/>
              </w:rPr>
            </w:pPr>
          </w:p>
        </w:tc>
        <w:tc>
          <w:tcPr>
            <w:tcW w:w="1985" w:type="dxa"/>
          </w:tcPr>
          <w:p>
            <w:pPr>
              <w:pStyle w:val="TableParagraph"/>
              <w:spacing w:line="364" w:lineRule="auto" w:before="119"/>
              <w:ind w:left="107"/>
              <w:rPr>
                <w:rFonts w:ascii="Calibri"/>
                <w:sz w:val="18"/>
              </w:rPr>
            </w:pPr>
            <w:r>
              <w:rPr>
                <w:rFonts w:ascii="Calibri"/>
                <w:b/>
                <w:sz w:val="22"/>
              </w:rPr>
              <w:t>Select between </w:t>
            </w:r>
            <w:r>
              <w:rPr>
                <w:rFonts w:ascii="Calibri"/>
                <w:color w:val="585858"/>
                <w:sz w:val="18"/>
              </w:rPr>
              <w:t>Seconded</w:t>
            </w:r>
            <w:r>
              <w:rPr>
                <w:rFonts w:ascii="Calibri"/>
                <w:color w:val="585858"/>
                <w:spacing w:val="-2"/>
                <w:sz w:val="18"/>
              </w:rPr>
              <w:t> </w:t>
            </w:r>
            <w:r>
              <w:rPr>
                <w:rFonts w:ascii="Calibri"/>
                <w:color w:val="585858"/>
                <w:sz w:val="18"/>
              </w:rPr>
              <w:t>personnel Travel</w:t>
            </w:r>
            <w:r>
              <w:rPr>
                <w:rFonts w:ascii="Calibri"/>
                <w:color w:val="585858"/>
                <w:spacing w:val="-11"/>
                <w:sz w:val="18"/>
              </w:rPr>
              <w:t> </w:t>
            </w:r>
            <w:r>
              <w:rPr>
                <w:rFonts w:ascii="Calibri"/>
                <w:color w:val="585858"/>
                <w:sz w:val="18"/>
              </w:rPr>
              <w:t>and</w:t>
            </w:r>
            <w:r>
              <w:rPr>
                <w:rFonts w:ascii="Calibri"/>
                <w:color w:val="585858"/>
                <w:spacing w:val="-10"/>
                <w:sz w:val="18"/>
              </w:rPr>
              <w:t> </w:t>
            </w:r>
            <w:r>
              <w:rPr>
                <w:rFonts w:ascii="Calibri"/>
                <w:color w:val="585858"/>
                <w:sz w:val="18"/>
              </w:rPr>
              <w:t>subsistence </w:t>
            </w:r>
            <w:r>
              <w:rPr>
                <w:rFonts w:ascii="Calibri"/>
                <w:color w:val="585858"/>
                <w:spacing w:val="-2"/>
                <w:sz w:val="18"/>
              </w:rPr>
              <w:t>Equipment</w:t>
            </w:r>
          </w:p>
          <w:p>
            <w:pPr>
              <w:pStyle w:val="TableParagraph"/>
              <w:ind w:left="107"/>
              <w:rPr>
                <w:rFonts w:ascii="Calibri"/>
                <w:sz w:val="18"/>
              </w:rPr>
            </w:pPr>
            <w:r>
              <w:rPr>
                <w:rFonts w:ascii="Calibri"/>
                <w:color w:val="585858"/>
                <w:sz w:val="18"/>
              </w:rPr>
              <w:t>Other</w:t>
            </w:r>
            <w:r>
              <w:rPr>
                <w:rFonts w:ascii="Calibri"/>
                <w:color w:val="585858"/>
                <w:spacing w:val="-11"/>
                <w:sz w:val="18"/>
              </w:rPr>
              <w:t> </w:t>
            </w:r>
            <w:r>
              <w:rPr>
                <w:rFonts w:ascii="Calibri"/>
                <w:color w:val="585858"/>
                <w:sz w:val="18"/>
              </w:rPr>
              <w:t>goods,</w:t>
            </w:r>
            <w:r>
              <w:rPr>
                <w:rFonts w:ascii="Calibri"/>
                <w:color w:val="585858"/>
                <w:spacing w:val="-10"/>
                <w:sz w:val="18"/>
              </w:rPr>
              <w:t> </w:t>
            </w:r>
            <w:r>
              <w:rPr>
                <w:rFonts w:ascii="Calibri"/>
                <w:color w:val="585858"/>
                <w:sz w:val="18"/>
              </w:rPr>
              <w:t>works</w:t>
            </w:r>
            <w:r>
              <w:rPr>
                <w:rFonts w:ascii="Calibri"/>
                <w:color w:val="585858"/>
                <w:spacing w:val="-10"/>
                <w:sz w:val="18"/>
              </w:rPr>
              <w:t> </w:t>
            </w:r>
            <w:r>
              <w:rPr>
                <w:rFonts w:ascii="Calibri"/>
                <w:color w:val="585858"/>
                <w:sz w:val="18"/>
              </w:rPr>
              <w:t>and </w:t>
            </w:r>
            <w:r>
              <w:rPr>
                <w:rFonts w:ascii="Calibri"/>
                <w:color w:val="585858"/>
                <w:spacing w:val="-2"/>
                <w:sz w:val="18"/>
              </w:rPr>
              <w:t>services</w:t>
            </w:r>
          </w:p>
          <w:p>
            <w:pPr>
              <w:pStyle w:val="TableParagraph"/>
              <w:spacing w:before="118"/>
              <w:ind w:left="107" w:right="107"/>
              <w:rPr>
                <w:rFonts w:ascii="Calibri"/>
                <w:sz w:val="18"/>
              </w:rPr>
            </w:pPr>
            <w:r>
              <w:rPr>
                <w:rFonts w:ascii="Calibri"/>
                <w:color w:val="585858"/>
                <w:sz w:val="18"/>
              </w:rPr>
              <w:t>Internally</w:t>
            </w:r>
            <w:r>
              <w:rPr>
                <w:rFonts w:ascii="Calibri"/>
                <w:color w:val="585858"/>
                <w:spacing w:val="-11"/>
                <w:sz w:val="18"/>
              </w:rPr>
              <w:t> </w:t>
            </w:r>
            <w:r>
              <w:rPr>
                <w:rFonts w:ascii="Calibri"/>
                <w:color w:val="585858"/>
                <w:sz w:val="18"/>
              </w:rPr>
              <w:t>invoiced goods</w:t>
            </w:r>
            <w:r>
              <w:rPr>
                <w:rFonts w:ascii="Calibri"/>
                <w:color w:val="585858"/>
                <w:spacing w:val="-4"/>
                <w:sz w:val="18"/>
              </w:rPr>
              <w:t> </w:t>
            </w:r>
            <w:r>
              <w:rPr>
                <w:rFonts w:ascii="Calibri"/>
                <w:color w:val="585858"/>
                <w:sz w:val="18"/>
              </w:rPr>
              <w:t>and</w:t>
            </w:r>
            <w:r>
              <w:rPr>
                <w:rFonts w:ascii="Calibri"/>
                <w:color w:val="585858"/>
                <w:spacing w:val="-1"/>
                <w:sz w:val="18"/>
              </w:rPr>
              <w:t> </w:t>
            </w:r>
            <w:r>
              <w:rPr>
                <w:rFonts w:ascii="Calibri"/>
                <w:color w:val="585858"/>
                <w:spacing w:val="-2"/>
                <w:sz w:val="18"/>
              </w:rPr>
              <w:t>services</w:t>
            </w:r>
          </w:p>
        </w:tc>
        <w:tc>
          <w:tcPr>
            <w:tcW w:w="991" w:type="dxa"/>
          </w:tcPr>
          <w:p>
            <w:pPr>
              <w:pStyle w:val="TableParagraph"/>
              <w:rPr>
                <w:rFonts w:ascii="Times New Roman"/>
                <w:sz w:val="20"/>
              </w:rPr>
            </w:pPr>
          </w:p>
        </w:tc>
        <w:tc>
          <w:tcPr>
            <w:tcW w:w="4992" w:type="dxa"/>
          </w:tcPr>
          <w:p>
            <w:pPr>
              <w:pStyle w:val="TableParagraph"/>
              <w:rPr>
                <w:rFonts w:ascii="Times New Roman"/>
                <w:sz w:val="20"/>
              </w:rPr>
            </w:pPr>
          </w:p>
        </w:tc>
      </w:tr>
      <w:tr>
        <w:trPr>
          <w:trHeight w:val="268" w:hRule="atLeast"/>
        </w:trPr>
        <w:tc>
          <w:tcPr>
            <w:tcW w:w="2268" w:type="dxa"/>
          </w:tcPr>
          <w:p>
            <w:pPr>
              <w:pStyle w:val="TableParagraph"/>
              <w:rPr>
                <w:rFonts w:ascii="Times New Roman"/>
                <w:sz w:val="18"/>
              </w:rPr>
            </w:pPr>
          </w:p>
        </w:tc>
        <w:tc>
          <w:tcPr>
            <w:tcW w:w="1985" w:type="dxa"/>
          </w:tcPr>
          <w:p>
            <w:pPr>
              <w:pStyle w:val="TableParagraph"/>
              <w:rPr>
                <w:rFonts w:ascii="Times New Roman"/>
                <w:sz w:val="18"/>
              </w:rPr>
            </w:pPr>
          </w:p>
        </w:tc>
        <w:tc>
          <w:tcPr>
            <w:tcW w:w="991" w:type="dxa"/>
          </w:tcPr>
          <w:p>
            <w:pPr>
              <w:pStyle w:val="TableParagraph"/>
              <w:rPr>
                <w:rFonts w:ascii="Times New Roman"/>
                <w:sz w:val="18"/>
              </w:rPr>
            </w:pPr>
          </w:p>
        </w:tc>
        <w:tc>
          <w:tcPr>
            <w:tcW w:w="4992" w:type="dxa"/>
          </w:tcPr>
          <w:p>
            <w:pPr>
              <w:pStyle w:val="TableParagraph"/>
              <w:rPr>
                <w:rFonts w:ascii="Times New Roman"/>
                <w:sz w:val="18"/>
              </w:rPr>
            </w:pPr>
          </w:p>
        </w:tc>
      </w:tr>
    </w:tbl>
    <w:p>
      <w:pPr>
        <w:spacing w:before="3"/>
        <w:ind w:left="231" w:right="0" w:firstLine="0"/>
        <w:jc w:val="both"/>
        <w:rPr>
          <w:sz w:val="18"/>
        </w:rPr>
      </w:pPr>
      <w:r>
        <w:rPr>
          <w:color w:val="B5B5B5"/>
          <w:sz w:val="18"/>
        </w:rPr>
        <w:t>#§QUA-LIT-QL§#</w:t>
      </w:r>
      <w:r>
        <w:rPr>
          <w:color w:val="B5B5B5"/>
          <w:spacing w:val="-4"/>
          <w:sz w:val="18"/>
        </w:rPr>
        <w:t> </w:t>
      </w:r>
      <w:r>
        <w:rPr>
          <w:color w:val="B5B5B5"/>
          <w:sz w:val="18"/>
        </w:rPr>
        <w:t>#§WRK-PLA-</w:t>
      </w:r>
      <w:r>
        <w:rPr>
          <w:color w:val="B5B5B5"/>
          <w:spacing w:val="-4"/>
          <w:sz w:val="18"/>
        </w:rPr>
        <w:t>WP§#</w:t>
      </w:r>
    </w:p>
    <w:p>
      <w:pPr>
        <w:spacing w:after="0"/>
        <w:jc w:val="both"/>
        <w:rPr>
          <w:sz w:val="18"/>
        </w:rPr>
        <w:sectPr>
          <w:pgSz w:w="11910" w:h="16840"/>
          <w:pgMar w:header="720" w:footer="949" w:top="1100" w:bottom="1140" w:left="620" w:right="600"/>
        </w:sectPr>
      </w:pPr>
    </w:p>
    <w:p>
      <w:pPr>
        <w:pStyle w:val="Heading5"/>
        <w:spacing w:before="6"/>
        <w:jc w:val="both"/>
      </w:pPr>
      <w:r>
        <w:rPr/>
        <w:t>ANNEXES</w:t>
      </w:r>
      <w:r>
        <w:rPr>
          <w:spacing w:val="1"/>
        </w:rPr>
        <w:t> </w:t>
      </w:r>
      <w:r>
        <w:rPr/>
        <w:t>TO PROPOSAL</w:t>
      </w:r>
      <w:r>
        <w:rPr>
          <w:spacing w:val="4"/>
        </w:rPr>
        <w:t> </w:t>
      </w:r>
      <w:r>
        <w:rPr/>
        <w:t>PART</w:t>
      </w:r>
      <w:r>
        <w:rPr>
          <w:spacing w:val="2"/>
        </w:rPr>
        <w:t> </w:t>
      </w:r>
      <w:r>
        <w:rPr>
          <w:spacing w:val="-10"/>
        </w:rPr>
        <w:t>B</w:t>
      </w:r>
    </w:p>
    <w:p>
      <w:pPr>
        <w:pStyle w:val="BodyText"/>
        <w:spacing w:before="6"/>
        <w:rPr>
          <w:b/>
          <w:sz w:val="19"/>
        </w:rPr>
      </w:pPr>
    </w:p>
    <w:p>
      <w:pPr>
        <w:pStyle w:val="BodyText"/>
        <w:ind w:left="231" w:right="242"/>
        <w:jc w:val="both"/>
      </w:pPr>
      <w:r>
        <w:rPr/>
        <w:t>Some calls may ask to upload annexes to proposal part B. The annexes must be uploaded as separate documents in the submission system. The most common annexes to be uploaded in Horizon Europe are (standard templates are published in the Funding &amp; Tenders portal):</w:t>
      </w:r>
    </w:p>
    <w:p>
      <w:pPr>
        <w:pStyle w:val="BodyText"/>
      </w:pPr>
    </w:p>
    <w:p>
      <w:pPr>
        <w:pStyle w:val="BodyText"/>
        <w:spacing w:before="3"/>
        <w:rPr>
          <w:sz w:val="21"/>
        </w:rPr>
      </w:pPr>
    </w:p>
    <w:p>
      <w:pPr>
        <w:pStyle w:val="ListParagraph"/>
        <w:numPr>
          <w:ilvl w:val="0"/>
          <w:numId w:val="32"/>
        </w:numPr>
        <w:tabs>
          <w:tab w:pos="952" w:val="left" w:leader="none"/>
        </w:tabs>
        <w:spacing w:line="240" w:lineRule="auto" w:before="1" w:after="0"/>
        <w:ind w:left="952" w:right="0" w:hanging="361"/>
        <w:jc w:val="both"/>
        <w:rPr>
          <w:sz w:val="22"/>
        </w:rPr>
      </w:pPr>
      <w:r>
        <w:rPr>
          <w:b/>
          <w:sz w:val="22"/>
        </w:rPr>
        <w:t>CLINICAL</w:t>
      </w:r>
      <w:r>
        <w:rPr>
          <w:b/>
          <w:spacing w:val="-7"/>
          <w:sz w:val="22"/>
        </w:rPr>
        <w:t> </w:t>
      </w:r>
      <w:r>
        <w:rPr>
          <w:b/>
          <w:sz w:val="22"/>
        </w:rPr>
        <w:t>TRIALS:</w:t>
      </w:r>
      <w:r>
        <w:rPr>
          <w:b/>
          <w:spacing w:val="-5"/>
          <w:sz w:val="22"/>
        </w:rPr>
        <w:t> </w:t>
      </w:r>
      <w:r>
        <w:rPr>
          <w:sz w:val="22"/>
        </w:rPr>
        <w:t>Annex</w:t>
      </w:r>
      <w:r>
        <w:rPr>
          <w:spacing w:val="-6"/>
          <w:sz w:val="22"/>
        </w:rPr>
        <w:t> </w:t>
      </w:r>
      <w:r>
        <w:rPr>
          <w:sz w:val="22"/>
        </w:rPr>
        <w:t>with</w:t>
      </w:r>
      <w:r>
        <w:rPr>
          <w:spacing w:val="-5"/>
          <w:sz w:val="22"/>
        </w:rPr>
        <w:t> </w:t>
      </w:r>
      <w:r>
        <w:rPr>
          <w:sz w:val="22"/>
        </w:rPr>
        <w:t>information</w:t>
      </w:r>
      <w:r>
        <w:rPr>
          <w:spacing w:val="-5"/>
          <w:sz w:val="22"/>
        </w:rPr>
        <w:t> </w:t>
      </w:r>
      <w:r>
        <w:rPr>
          <w:sz w:val="22"/>
        </w:rPr>
        <w:t>on</w:t>
      </w:r>
      <w:r>
        <w:rPr>
          <w:spacing w:val="-7"/>
          <w:sz w:val="22"/>
        </w:rPr>
        <w:t> </w:t>
      </w:r>
      <w:r>
        <w:rPr>
          <w:sz w:val="22"/>
        </w:rPr>
        <w:t>clinical</w:t>
      </w:r>
      <w:r>
        <w:rPr>
          <w:spacing w:val="-4"/>
          <w:sz w:val="22"/>
        </w:rPr>
        <w:t> </w:t>
      </w:r>
      <w:r>
        <w:rPr>
          <w:spacing w:val="-2"/>
          <w:sz w:val="22"/>
        </w:rPr>
        <w:t>trials</w:t>
      </w:r>
    </w:p>
    <w:p>
      <w:pPr>
        <w:pStyle w:val="ListParagraph"/>
        <w:numPr>
          <w:ilvl w:val="0"/>
          <w:numId w:val="32"/>
        </w:numPr>
        <w:tabs>
          <w:tab w:pos="952" w:val="left" w:leader="none"/>
        </w:tabs>
        <w:spacing w:line="240" w:lineRule="auto" w:before="0" w:after="0"/>
        <w:ind w:left="952" w:right="0" w:hanging="361"/>
        <w:jc w:val="both"/>
        <w:rPr>
          <w:sz w:val="22"/>
        </w:rPr>
      </w:pPr>
      <w:r>
        <w:rPr>
          <w:b/>
          <w:sz w:val="22"/>
        </w:rPr>
        <w:t>FINANCIAL</w:t>
      </w:r>
      <w:r>
        <w:rPr>
          <w:b/>
          <w:spacing w:val="-7"/>
          <w:sz w:val="22"/>
        </w:rPr>
        <w:t> </w:t>
      </w:r>
      <w:r>
        <w:rPr>
          <w:b/>
          <w:sz w:val="22"/>
        </w:rPr>
        <w:t>SUPPORT</w:t>
      </w:r>
      <w:r>
        <w:rPr>
          <w:b/>
          <w:spacing w:val="-4"/>
          <w:sz w:val="22"/>
        </w:rPr>
        <w:t> </w:t>
      </w:r>
      <w:r>
        <w:rPr>
          <w:b/>
          <w:sz w:val="22"/>
        </w:rPr>
        <w:t>TO</w:t>
      </w:r>
      <w:r>
        <w:rPr>
          <w:b/>
          <w:spacing w:val="-6"/>
          <w:sz w:val="22"/>
        </w:rPr>
        <w:t> </w:t>
      </w:r>
      <w:r>
        <w:rPr>
          <w:b/>
          <w:sz w:val="22"/>
        </w:rPr>
        <w:t>THIRD</w:t>
      </w:r>
      <w:r>
        <w:rPr>
          <w:b/>
          <w:spacing w:val="-5"/>
          <w:sz w:val="22"/>
        </w:rPr>
        <w:t> </w:t>
      </w:r>
      <w:r>
        <w:rPr>
          <w:b/>
          <w:sz w:val="22"/>
        </w:rPr>
        <w:t>PARTIES:</w:t>
      </w:r>
      <w:r>
        <w:rPr>
          <w:b/>
          <w:spacing w:val="-4"/>
          <w:sz w:val="22"/>
        </w:rPr>
        <w:t> </w:t>
      </w:r>
      <w:r>
        <w:rPr>
          <w:sz w:val="22"/>
        </w:rPr>
        <w:t>Annex</w:t>
      </w:r>
      <w:r>
        <w:rPr>
          <w:spacing w:val="-5"/>
          <w:sz w:val="22"/>
        </w:rPr>
        <w:t> </w:t>
      </w:r>
      <w:r>
        <w:rPr>
          <w:sz w:val="22"/>
        </w:rPr>
        <w:t>with</w:t>
      </w:r>
      <w:r>
        <w:rPr>
          <w:spacing w:val="-6"/>
          <w:sz w:val="22"/>
        </w:rPr>
        <w:t> </w:t>
      </w:r>
      <w:r>
        <w:rPr>
          <w:sz w:val="22"/>
        </w:rPr>
        <w:t>information</w:t>
      </w:r>
      <w:r>
        <w:rPr>
          <w:spacing w:val="-6"/>
          <w:sz w:val="22"/>
        </w:rPr>
        <w:t> </w:t>
      </w:r>
      <w:r>
        <w:rPr>
          <w:sz w:val="22"/>
        </w:rPr>
        <w:t>on</w:t>
      </w:r>
      <w:r>
        <w:rPr>
          <w:spacing w:val="-3"/>
          <w:sz w:val="22"/>
        </w:rPr>
        <w:t> </w:t>
      </w:r>
      <w:r>
        <w:rPr>
          <w:sz w:val="22"/>
        </w:rPr>
        <w:t>financial</w:t>
      </w:r>
      <w:r>
        <w:rPr>
          <w:spacing w:val="-5"/>
          <w:sz w:val="22"/>
        </w:rPr>
        <w:t> </w:t>
      </w:r>
      <w:r>
        <w:rPr>
          <w:sz w:val="22"/>
        </w:rPr>
        <w:t>support</w:t>
      </w:r>
      <w:r>
        <w:rPr>
          <w:spacing w:val="-2"/>
          <w:sz w:val="22"/>
        </w:rPr>
        <w:t> </w:t>
      </w:r>
      <w:r>
        <w:rPr>
          <w:sz w:val="22"/>
        </w:rPr>
        <w:t>to</w:t>
      </w:r>
      <w:r>
        <w:rPr>
          <w:spacing w:val="-3"/>
          <w:sz w:val="22"/>
        </w:rPr>
        <w:t> </w:t>
      </w:r>
      <w:r>
        <w:rPr>
          <w:sz w:val="22"/>
        </w:rPr>
        <w:t>third</w:t>
      </w:r>
      <w:r>
        <w:rPr>
          <w:spacing w:val="-3"/>
          <w:sz w:val="22"/>
        </w:rPr>
        <w:t> </w:t>
      </w:r>
      <w:r>
        <w:rPr>
          <w:spacing w:val="-2"/>
          <w:sz w:val="22"/>
        </w:rPr>
        <w:t>parties.</w:t>
      </w:r>
    </w:p>
    <w:p>
      <w:pPr>
        <w:pStyle w:val="ListParagraph"/>
        <w:numPr>
          <w:ilvl w:val="0"/>
          <w:numId w:val="32"/>
        </w:numPr>
        <w:tabs>
          <w:tab w:pos="952" w:val="left" w:leader="none"/>
        </w:tabs>
        <w:spacing w:line="240" w:lineRule="auto" w:before="0" w:after="0"/>
        <w:ind w:left="952" w:right="0" w:hanging="361"/>
        <w:jc w:val="both"/>
        <w:rPr>
          <w:sz w:val="22"/>
        </w:rPr>
      </w:pPr>
      <w:r>
        <w:rPr>
          <w:b/>
          <w:sz w:val="22"/>
        </w:rPr>
        <w:t>CALLS</w:t>
      </w:r>
      <w:r>
        <w:rPr>
          <w:b/>
          <w:spacing w:val="-6"/>
          <w:sz w:val="22"/>
        </w:rPr>
        <w:t> </w:t>
      </w:r>
      <w:r>
        <w:rPr>
          <w:b/>
          <w:sz w:val="22"/>
        </w:rPr>
        <w:t>FLAGGED</w:t>
      </w:r>
      <w:r>
        <w:rPr>
          <w:b/>
          <w:spacing w:val="-5"/>
          <w:sz w:val="22"/>
        </w:rPr>
        <w:t> </w:t>
      </w:r>
      <w:r>
        <w:rPr>
          <w:b/>
          <w:sz w:val="22"/>
        </w:rPr>
        <w:t>AS</w:t>
      </w:r>
      <w:r>
        <w:rPr>
          <w:b/>
          <w:spacing w:val="-5"/>
          <w:sz w:val="22"/>
        </w:rPr>
        <w:t> </w:t>
      </w:r>
      <w:r>
        <w:rPr>
          <w:b/>
          <w:sz w:val="22"/>
        </w:rPr>
        <w:t>SECURITY</w:t>
      </w:r>
      <w:r>
        <w:rPr>
          <w:b/>
          <w:spacing w:val="-7"/>
          <w:sz w:val="22"/>
        </w:rPr>
        <w:t> </w:t>
      </w:r>
      <w:r>
        <w:rPr>
          <w:b/>
          <w:sz w:val="22"/>
        </w:rPr>
        <w:t>SENSITIVE:</w:t>
      </w:r>
      <w:r>
        <w:rPr>
          <w:b/>
          <w:spacing w:val="-5"/>
          <w:sz w:val="22"/>
        </w:rPr>
        <w:t> </w:t>
      </w:r>
      <w:r>
        <w:rPr>
          <w:sz w:val="22"/>
        </w:rPr>
        <w:t>Annex</w:t>
      </w:r>
      <w:r>
        <w:rPr>
          <w:spacing w:val="-4"/>
          <w:sz w:val="22"/>
        </w:rPr>
        <w:t> </w:t>
      </w:r>
      <w:r>
        <w:rPr>
          <w:sz w:val="22"/>
        </w:rPr>
        <w:t>with</w:t>
      </w:r>
      <w:r>
        <w:rPr>
          <w:spacing w:val="-6"/>
          <w:sz w:val="22"/>
        </w:rPr>
        <w:t> </w:t>
      </w:r>
      <w:r>
        <w:rPr>
          <w:sz w:val="22"/>
        </w:rPr>
        <w:t>information</w:t>
      </w:r>
      <w:r>
        <w:rPr>
          <w:spacing w:val="-7"/>
          <w:sz w:val="22"/>
        </w:rPr>
        <w:t> </w:t>
      </w:r>
      <w:r>
        <w:rPr>
          <w:sz w:val="22"/>
        </w:rPr>
        <w:t>on</w:t>
      </w:r>
      <w:r>
        <w:rPr>
          <w:spacing w:val="-6"/>
          <w:sz w:val="22"/>
        </w:rPr>
        <w:t> </w:t>
      </w:r>
      <w:r>
        <w:rPr>
          <w:sz w:val="22"/>
        </w:rPr>
        <w:t>security</w:t>
      </w:r>
      <w:r>
        <w:rPr>
          <w:spacing w:val="-3"/>
          <w:sz w:val="22"/>
        </w:rPr>
        <w:t> </w:t>
      </w:r>
      <w:r>
        <w:rPr>
          <w:spacing w:val="-2"/>
          <w:sz w:val="22"/>
        </w:rPr>
        <w:t>aspects.</w:t>
      </w:r>
    </w:p>
    <w:p>
      <w:pPr>
        <w:pStyle w:val="ListParagraph"/>
        <w:numPr>
          <w:ilvl w:val="0"/>
          <w:numId w:val="32"/>
        </w:numPr>
        <w:tabs>
          <w:tab w:pos="952" w:val="left" w:leader="none"/>
        </w:tabs>
        <w:spacing w:line="240" w:lineRule="auto" w:before="0" w:after="0"/>
        <w:ind w:left="592" w:right="244" w:hanging="1"/>
        <w:jc w:val="both"/>
        <w:rPr>
          <w:sz w:val="22"/>
        </w:rPr>
      </w:pPr>
      <w:r>
        <w:rPr>
          <w:b/>
          <w:sz w:val="22"/>
        </w:rPr>
        <w:t>ETHICS: </w:t>
      </w:r>
      <w:r>
        <w:rPr>
          <w:sz w:val="22"/>
        </w:rPr>
        <w:t>ethics self-assessment should be included in proposal part A. However, in calls where several serious ethics issues are expected, the character limited in this section of proposal part A may not be</w:t>
      </w:r>
      <w:r>
        <w:rPr>
          <w:spacing w:val="40"/>
          <w:sz w:val="22"/>
        </w:rPr>
        <w:t> </w:t>
      </w:r>
      <w:r>
        <w:rPr>
          <w:sz w:val="22"/>
        </w:rPr>
        <w:t>sufficient for</w:t>
      </w:r>
      <w:r>
        <w:rPr>
          <w:spacing w:val="-2"/>
          <w:sz w:val="22"/>
        </w:rPr>
        <w:t> </w:t>
      </w:r>
      <w:r>
        <w:rPr>
          <w:sz w:val="22"/>
        </w:rPr>
        <w:t>participants to give all necessary information. In those cases, participants may include additional information in an annex to proposal part B.</w:t>
      </w:r>
    </w:p>
    <w:sectPr>
      <w:pgSz w:w="11910" w:h="16840"/>
      <w:pgMar w:header="720" w:footer="949" w:top="1100" w:bottom="114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ibri">
    <w:altName w:val="Calibri"/>
    <w:charset w:val="0"/>
    <w:family w:val="swiss"/>
    <w:pitch w:val="variable"/>
  </w:font>
  <w:font w:name="Wingdings">
    <w:altName w:val="Wingdings"/>
    <w:charset w:val="2"/>
    <w:family w:val="auto"/>
    <w:pitch w:val="variable"/>
  </w:font>
  <w:font w:name="Verdana">
    <w:altName w:val="Verdana"/>
    <w:charset w:val="0"/>
    <w:family w:val="swiss"/>
    <w:pitch w:val="variable"/>
  </w:font>
  <w:font w:name="Webdings">
    <w:altName w:val="Webdings"/>
    <w:charset w:val="2"/>
    <w:family w:val="roman"/>
    <w:pitch w:val="variable"/>
  </w:font>
  <w:font w:name="Symbol">
    <w:altName w:val="Symbol"/>
    <w:charset w:val="2"/>
    <w:family w:val="roman"/>
    <w:pitch w:val="variable"/>
  </w:font>
  <w:font w:name="Courier New">
    <w:altName w:val="Courier New"/>
    <w:charset w:val="0"/>
    <w:family w:val="modern"/>
    <w:pitch w:val="fixed"/>
  </w:font>
  <w:font w:name="Segoe UI Emoji">
    <w:altName w:val="Segoe UI Emoj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275002pt;margin-top:765.075012pt;width:508.6pt;height:21.8pt;mso-position-horizontal-relative:page;mso-position-vertical-relative:page;z-index:-18581504" id="docshapegroup10" coordorigin="886,15302" coordsize="10172,436">
          <v:rect style="position:absolute;left:893;top:15309;width:10157;height:421" id="docshape11" filled="true" fillcolor="#d7d7d7" stroked="false">
            <v:fill type="solid"/>
          </v:rect>
          <v:rect style="position:absolute;left:893;top:15309;width:10157;height:421" id="docshape12" filled="false" stroked="true" strokeweight=".75pt" strokecolor="#000000">
            <v:stroke dashstyle="solid"/>
          </v:rect>
          <w10:wrap type="none"/>
        </v:group>
      </w:pict>
    </w:r>
    <w:r>
      <w:rPr/>
      <w:pict>
        <v:shape style="position:absolute;margin-left:51.200001pt;margin-top:768.743042pt;width:96.05pt;height:11.55pt;mso-position-horizontal-relative:page;mso-position-vertical-relative:page;z-index:-18580992" type="#_x0000_t202" id="docshape13" filled="false" stroked="false">
          <v:textbox inset="0,0,0,0">
            <w:txbxContent>
              <w:p>
                <w:pPr>
                  <w:spacing w:before="15"/>
                  <w:ind w:left="20" w:right="0" w:firstLine="0"/>
                  <w:jc w:val="left"/>
                  <w:rPr>
                    <w:rFonts w:ascii="Arial"/>
                    <w:sz w:val="17"/>
                  </w:rPr>
                </w:pPr>
                <w:r>
                  <w:rPr>
                    <w:rFonts w:ascii="Arial"/>
                    <w:color w:val="221F1F"/>
                    <w:sz w:val="17"/>
                  </w:rPr>
                  <w:t>Version</w:t>
                </w:r>
                <w:r>
                  <w:rPr>
                    <w:rFonts w:ascii="Arial"/>
                    <w:color w:val="221F1F"/>
                    <w:spacing w:val="-4"/>
                    <w:sz w:val="17"/>
                  </w:rPr>
                  <w:t> </w:t>
                </w:r>
                <w:r>
                  <w:rPr>
                    <w:rFonts w:ascii="Arial"/>
                    <w:color w:val="221F1F"/>
                    <w:sz w:val="17"/>
                  </w:rPr>
                  <w:t>of</w:t>
                </w:r>
                <w:r>
                  <w:rPr>
                    <w:rFonts w:ascii="Arial"/>
                    <w:color w:val="221F1F"/>
                    <w:spacing w:val="-4"/>
                    <w:sz w:val="17"/>
                  </w:rPr>
                  <w:t> </w:t>
                </w:r>
                <w:r>
                  <w:rPr>
                    <w:rFonts w:ascii="Arial"/>
                    <w:color w:val="221F1F"/>
                    <w:sz w:val="17"/>
                  </w:rPr>
                  <w:t>template</w:t>
                </w:r>
                <w:r>
                  <w:rPr>
                    <w:rFonts w:ascii="Arial"/>
                    <w:color w:val="221F1F"/>
                    <w:spacing w:val="-3"/>
                    <w:sz w:val="17"/>
                  </w:rPr>
                  <w:t> </w:t>
                </w:r>
                <w:r>
                  <w:rPr>
                    <w:rFonts w:ascii="Arial"/>
                    <w:color w:val="221F1F"/>
                    <w:spacing w:val="-4"/>
                    <w:sz w:val="17"/>
                  </w:rPr>
                  <w:t>used</w:t>
                </w:r>
              </w:p>
            </w:txbxContent>
          </v:textbox>
          <w10:wrap type="none"/>
        </v:shape>
      </w:pict>
    </w:r>
    <w:r>
      <w:rPr/>
      <w:pict>
        <v:shape style="position:absolute;margin-left:275.049988pt;margin-top:768.743042pt;width:50.4pt;height:11.55pt;mso-position-horizontal-relative:page;mso-position-vertical-relative:page;z-index:-18580480" type="#_x0000_t202" id="docshape14" filled="false" stroked="false">
          <v:textbox inset="0,0,0,0">
            <w:txbxContent>
              <w:p>
                <w:pPr>
                  <w:spacing w:before="15"/>
                  <w:ind w:left="20" w:right="0" w:firstLine="0"/>
                  <w:jc w:val="left"/>
                  <w:rPr>
                    <w:rFonts w:ascii="Arial"/>
                    <w:sz w:val="17"/>
                  </w:rPr>
                </w:pPr>
                <w:r>
                  <w:rPr>
                    <w:rFonts w:ascii="Arial"/>
                    <w:color w:val="221F1F"/>
                    <w:sz w:val="17"/>
                  </w:rPr>
                  <w:t>Page</w:t>
                </w:r>
                <w:r>
                  <w:rPr>
                    <w:rFonts w:ascii="Arial"/>
                    <w:color w:val="221F1F"/>
                    <w:spacing w:val="-2"/>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2</w:t>
                </w:r>
                <w:r>
                  <w:rPr>
                    <w:rFonts w:ascii="Arial"/>
                    <w:color w:val="221F1F"/>
                    <w:sz w:val="17"/>
                  </w:rPr>
                  <w:fldChar w:fldCharType="end"/>
                </w:r>
                <w:r>
                  <w:rPr>
                    <w:rFonts w:ascii="Arial"/>
                    <w:color w:val="221F1F"/>
                    <w:spacing w:val="-1"/>
                    <w:sz w:val="17"/>
                  </w:rPr>
                  <w:t> </w:t>
                </w:r>
                <w:r>
                  <w:rPr>
                    <w:rFonts w:ascii="Arial"/>
                    <w:color w:val="221F1F"/>
                    <w:sz w:val="17"/>
                  </w:rPr>
                  <w:t>of</w:t>
                </w:r>
                <w:r>
                  <w:rPr>
                    <w:rFonts w:ascii="Arial"/>
                    <w:color w:val="221F1F"/>
                    <w:spacing w:val="-1"/>
                    <w:sz w:val="17"/>
                  </w:rPr>
                  <w:t> </w:t>
                </w:r>
                <w:r>
                  <w:rPr>
                    <w:rFonts w:ascii="Arial"/>
                    <w:color w:val="221F1F"/>
                    <w:spacing w:val="-5"/>
                    <w:sz w:val="17"/>
                  </w:rPr>
                  <w:t>24</w:t>
                </w:r>
              </w:p>
            </w:txbxContent>
          </v:textbox>
          <w10:wrap type="none"/>
        </v:shape>
      </w:pict>
    </w:r>
    <w:r>
      <w:rPr/>
      <w:pict>
        <v:shape style="position:absolute;margin-left:400.709991pt;margin-top:768.743042pt;width:125.25pt;height:11.55pt;mso-position-horizontal-relative:page;mso-position-vertical-relative:page;z-index:-18579968" type="#_x0000_t202" id="docshape15" filled="false" stroked="false">
          <v:textbox inset="0,0,0,0">
            <w:txbxContent>
              <w:p>
                <w:pPr>
                  <w:spacing w:before="15"/>
                  <w:ind w:left="20" w:right="0" w:firstLine="0"/>
                  <w:jc w:val="left"/>
                  <w:rPr>
                    <w:rFonts w:ascii="Arial"/>
                    <w:sz w:val="17"/>
                  </w:rPr>
                </w:pPr>
                <w:r>
                  <w:rPr>
                    <w:rFonts w:ascii="Arial"/>
                    <w:color w:val="221F1F"/>
                    <w:sz w:val="17"/>
                  </w:rPr>
                  <w:t>Last</w:t>
                </w:r>
                <w:r>
                  <w:rPr>
                    <w:rFonts w:ascii="Arial"/>
                    <w:color w:val="221F1F"/>
                    <w:spacing w:val="-7"/>
                    <w:sz w:val="17"/>
                  </w:rPr>
                  <w:t> </w:t>
                </w:r>
                <w:r>
                  <w:rPr>
                    <w:rFonts w:ascii="Arial"/>
                    <w:color w:val="221F1F"/>
                    <w:sz w:val="17"/>
                  </w:rPr>
                  <w:t>saved</w:t>
                </w:r>
                <w:r>
                  <w:rPr>
                    <w:rFonts w:ascii="Arial"/>
                    <w:color w:val="221F1F"/>
                    <w:spacing w:val="57"/>
                    <w:sz w:val="17"/>
                  </w:rPr>
                  <w:t> </w:t>
                </w:r>
                <w:r>
                  <w:rPr>
                    <w:rFonts w:ascii="Arial"/>
                    <w:color w:val="221F1F"/>
                    <w:sz w:val="17"/>
                  </w:rPr>
                  <w:t>dd/mm/yyyy</w:t>
                </w:r>
                <w:r>
                  <w:rPr>
                    <w:rFonts w:ascii="Arial"/>
                    <w:color w:val="221F1F"/>
                    <w:spacing w:val="-1"/>
                    <w:sz w:val="17"/>
                  </w:rPr>
                  <w:t> </w:t>
                </w:r>
                <w:r>
                  <w:rPr>
                    <w:rFonts w:ascii="Arial"/>
                    <w:color w:val="221F1F"/>
                    <w:spacing w:val="-2"/>
                    <w:sz w:val="17"/>
                  </w:rPr>
                  <w:t>HH:mm</w:t>
                </w:r>
              </w:p>
            </w:txbxContent>
          </v:textbox>
          <w10:wrap type="none"/>
        </v:shape>
      </w:pict>
    </w:r>
    <w:r>
      <w:rPr/>
      <w:pict>
        <v:shape style="position:absolute;margin-left:42.799999pt;margin-top:792.623047pt;width:483.45pt;height:21.4pt;mso-position-horizontal-relative:page;mso-position-vertical-relative:page;z-index:-18579456" type="#_x0000_t202" id="docshape16" filled="false" stroked="false">
          <v:textbox inset="0,0,0,0">
            <w:txbxContent>
              <w:p>
                <w:pPr>
                  <w:spacing w:before="15"/>
                  <w:ind w:left="20" w:right="0" w:firstLine="0"/>
                  <w:jc w:val="left"/>
                  <w:rPr>
                    <w:rFonts w:ascii="Arial"/>
                    <w:sz w:val="17"/>
                  </w:rPr>
                </w:pPr>
                <w:r>
                  <w:rPr>
                    <w:rFonts w:ascii="Arial"/>
                    <w:color w:val="221F1F"/>
                    <w:sz w:val="17"/>
                  </w:rPr>
                  <w:t>This</w:t>
                </w:r>
                <w:r>
                  <w:rPr>
                    <w:rFonts w:ascii="Arial"/>
                    <w:color w:val="221F1F"/>
                    <w:spacing w:val="-4"/>
                    <w:sz w:val="17"/>
                  </w:rPr>
                  <w:t> </w:t>
                </w:r>
                <w:r>
                  <w:rPr>
                    <w:rFonts w:ascii="Arial"/>
                    <w:color w:val="221F1F"/>
                    <w:sz w:val="17"/>
                  </w:rPr>
                  <w:t>proposal</w:t>
                </w:r>
                <w:r>
                  <w:rPr>
                    <w:rFonts w:ascii="Arial"/>
                    <w:color w:val="221F1F"/>
                    <w:spacing w:val="-5"/>
                    <w:sz w:val="17"/>
                  </w:rPr>
                  <w:t> </w:t>
                </w:r>
                <w:r>
                  <w:rPr>
                    <w:rFonts w:ascii="Arial"/>
                    <w:color w:val="221F1F"/>
                    <w:sz w:val="17"/>
                  </w:rPr>
                  <w:t>version</w:t>
                </w:r>
                <w:r>
                  <w:rPr>
                    <w:rFonts w:ascii="Arial"/>
                    <w:color w:val="221F1F"/>
                    <w:spacing w:val="-2"/>
                    <w:sz w:val="17"/>
                  </w:rPr>
                  <w:t> </w:t>
                </w:r>
                <w:r>
                  <w:rPr>
                    <w:rFonts w:ascii="Arial"/>
                    <w:color w:val="221F1F"/>
                    <w:sz w:val="17"/>
                  </w:rPr>
                  <w:t>was</w:t>
                </w:r>
                <w:r>
                  <w:rPr>
                    <w:rFonts w:ascii="Arial"/>
                    <w:color w:val="221F1F"/>
                    <w:spacing w:val="-4"/>
                    <w:sz w:val="17"/>
                  </w:rPr>
                  <w:t> </w:t>
                </w:r>
                <w:r>
                  <w:rPr>
                    <w:rFonts w:ascii="Arial"/>
                    <w:color w:val="221F1F"/>
                    <w:sz w:val="17"/>
                  </w:rPr>
                  <w:t>submitted</w:t>
                </w:r>
                <w:r>
                  <w:rPr>
                    <w:rFonts w:ascii="Arial"/>
                    <w:color w:val="221F1F"/>
                    <w:spacing w:val="-4"/>
                    <w:sz w:val="17"/>
                  </w:rPr>
                  <w:t> </w:t>
                </w:r>
                <w:r>
                  <w:rPr>
                    <w:rFonts w:ascii="Arial"/>
                    <w:color w:val="221F1F"/>
                    <w:sz w:val="17"/>
                  </w:rPr>
                  <w:t>by [Name,</w:t>
                </w:r>
                <w:r>
                  <w:rPr>
                    <w:rFonts w:ascii="Arial"/>
                    <w:color w:val="221F1F"/>
                    <w:spacing w:val="-2"/>
                    <w:sz w:val="17"/>
                  </w:rPr>
                  <w:t> </w:t>
                </w:r>
                <w:r>
                  <w:rPr>
                    <w:rFonts w:ascii="Arial"/>
                    <w:color w:val="221F1F"/>
                    <w:sz w:val="17"/>
                  </w:rPr>
                  <w:t>FAMILY</w:t>
                </w:r>
                <w:r>
                  <w:rPr>
                    <w:rFonts w:ascii="Arial"/>
                    <w:color w:val="221F1F"/>
                    <w:spacing w:val="-4"/>
                    <w:sz w:val="17"/>
                  </w:rPr>
                  <w:t> </w:t>
                </w:r>
                <w:r>
                  <w:rPr>
                    <w:rFonts w:ascii="Arial"/>
                    <w:color w:val="221F1F"/>
                    <w:sz w:val="17"/>
                  </w:rPr>
                  <w:t>NAME]</w:t>
                </w:r>
                <w:r>
                  <w:rPr>
                    <w:rFonts w:ascii="Arial"/>
                    <w:color w:val="221F1F"/>
                    <w:spacing w:val="-4"/>
                    <w:sz w:val="17"/>
                  </w:rPr>
                  <w:t> </w:t>
                </w:r>
                <w:r>
                  <w:rPr>
                    <w:rFonts w:ascii="Arial"/>
                    <w:color w:val="221F1F"/>
                    <w:sz w:val="17"/>
                  </w:rPr>
                  <w:t>on</w:t>
                </w:r>
                <w:r>
                  <w:rPr>
                    <w:rFonts w:ascii="Arial"/>
                    <w:color w:val="221F1F"/>
                    <w:spacing w:val="-4"/>
                    <w:sz w:val="17"/>
                  </w:rPr>
                  <w:t> </w:t>
                </w:r>
                <w:r>
                  <w:rPr>
                    <w:rFonts w:ascii="Arial"/>
                    <w:color w:val="221F1F"/>
                    <w:sz w:val="17"/>
                  </w:rPr>
                  <w:t>[dd/mm/yyyy</w:t>
                </w:r>
                <w:r>
                  <w:rPr>
                    <w:rFonts w:ascii="Arial"/>
                    <w:color w:val="221F1F"/>
                    <w:spacing w:val="-1"/>
                    <w:sz w:val="17"/>
                  </w:rPr>
                  <w:t> </w:t>
                </w:r>
                <w:r>
                  <w:rPr>
                    <w:rFonts w:ascii="Arial"/>
                    <w:color w:val="221F1F"/>
                    <w:sz w:val="17"/>
                  </w:rPr>
                  <w:t>HH:mm:ss]</w:t>
                </w:r>
                <w:r>
                  <w:rPr>
                    <w:rFonts w:ascii="Arial"/>
                    <w:color w:val="221F1F"/>
                    <w:spacing w:val="-2"/>
                    <w:sz w:val="17"/>
                  </w:rPr>
                  <w:t> </w:t>
                </w:r>
                <w:r>
                  <w:rPr>
                    <w:rFonts w:ascii="Arial"/>
                    <w:color w:val="221F1F"/>
                    <w:sz w:val="17"/>
                  </w:rPr>
                  <w:t>Brussels</w:t>
                </w:r>
                <w:r>
                  <w:rPr>
                    <w:rFonts w:ascii="Arial"/>
                    <w:color w:val="221F1F"/>
                    <w:spacing w:val="-4"/>
                    <w:sz w:val="17"/>
                  </w:rPr>
                  <w:t> </w:t>
                </w:r>
                <w:r>
                  <w:rPr>
                    <w:rFonts w:ascii="Arial"/>
                    <w:color w:val="221F1F"/>
                    <w:sz w:val="17"/>
                  </w:rPr>
                  <w:t>Local</w:t>
                </w:r>
                <w:r>
                  <w:rPr>
                    <w:rFonts w:ascii="Arial"/>
                    <w:color w:val="221F1F"/>
                    <w:spacing w:val="-3"/>
                    <w:sz w:val="17"/>
                  </w:rPr>
                  <w:t> </w:t>
                </w:r>
                <w:r>
                  <w:rPr>
                    <w:rFonts w:ascii="Arial"/>
                    <w:color w:val="221F1F"/>
                    <w:sz w:val="17"/>
                  </w:rPr>
                  <w:t>Time.</w:t>
                </w:r>
                <w:r>
                  <w:rPr>
                    <w:rFonts w:ascii="Arial"/>
                    <w:color w:val="221F1F"/>
                    <w:spacing w:val="-2"/>
                    <w:sz w:val="17"/>
                  </w:rPr>
                  <w:t> </w:t>
                </w:r>
                <w:r>
                  <w:rPr>
                    <w:rFonts w:ascii="Arial"/>
                    <w:color w:val="221F1F"/>
                    <w:sz w:val="17"/>
                  </w:rPr>
                  <w:t>Issued</w:t>
                </w:r>
                <w:r>
                  <w:rPr>
                    <w:rFonts w:ascii="Arial"/>
                    <w:color w:val="221F1F"/>
                    <w:spacing w:val="-4"/>
                    <w:sz w:val="17"/>
                  </w:rPr>
                  <w:t> </w:t>
                </w:r>
                <w:r>
                  <w:rPr>
                    <w:rFonts w:ascii="Arial"/>
                    <w:color w:val="221F1F"/>
                    <w:sz w:val="17"/>
                  </w:rPr>
                  <w:t>by</w:t>
                </w:r>
                <w:r>
                  <w:rPr>
                    <w:rFonts w:ascii="Arial"/>
                    <w:color w:val="221F1F"/>
                    <w:spacing w:val="-4"/>
                    <w:sz w:val="17"/>
                  </w:rPr>
                  <w:t> </w:t>
                </w:r>
                <w:r>
                  <w:rPr>
                    <w:rFonts w:ascii="Arial"/>
                    <w:color w:val="221F1F"/>
                    <w:sz w:val="17"/>
                  </w:rPr>
                  <w:t>the Funding and Tenders Portal Submission Service.</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3.325001pt;margin-top:785.024963pt;width:521.75pt;height:21.8pt;mso-position-horizontal-relative:page;mso-position-vertical-relative:page;z-index:-18556928" id="docshapegroup139" coordorigin="867,15700" coordsize="10435,436">
          <v:rect style="position:absolute;left:874;top:15708;width:10420;height:421" id="docshape140" filled="true" fillcolor="#d7d7d7" stroked="false">
            <v:fill type="solid"/>
          </v:rect>
          <v:rect style="position:absolute;left:874;top:15708;width:10420;height:421" id="docshape141" filled="false" stroked="true" strokeweight=".75pt" strokecolor="#000000">
            <v:stroke dashstyle="solid"/>
          </v:rect>
          <w10:wrap type="none"/>
        </v:group>
      </w:pict>
    </w:r>
    <w:r>
      <w:rPr/>
      <w:pict>
        <v:shape style="position:absolute;margin-left:261.079987pt;margin-top:788.567078pt;width:86.15pt;height:11.55pt;mso-position-horizontal-relative:page;mso-position-vertical-relative:page;z-index:-18556416" type="#_x0000_t202" id="docshape142" filled="false" stroked="false">
          <v:textbox inset="0,0,0,0">
            <w:txbxContent>
              <w:p>
                <w:pPr>
                  <w:spacing w:before="15"/>
                  <w:ind w:left="20" w:right="0" w:firstLine="0"/>
                  <w:jc w:val="left"/>
                  <w:rPr>
                    <w:rFonts w:ascii="Arial"/>
                    <w:sz w:val="17"/>
                  </w:rPr>
                </w:pPr>
                <w:r>
                  <w:rPr>
                    <w:rFonts w:ascii="Arial"/>
                    <w:color w:val="221F1F"/>
                    <w:sz w:val="17"/>
                  </w:rPr>
                  <w:t>Part</w:t>
                </w:r>
                <w:r>
                  <w:rPr>
                    <w:rFonts w:ascii="Arial"/>
                    <w:color w:val="221F1F"/>
                    <w:spacing w:val="-1"/>
                    <w:sz w:val="17"/>
                  </w:rPr>
                  <w:t> </w:t>
                </w:r>
                <w:r>
                  <w:rPr>
                    <w:rFonts w:ascii="Arial"/>
                    <w:color w:val="221F1F"/>
                    <w:sz w:val="17"/>
                  </w:rPr>
                  <w:t>B</w:t>
                </w:r>
                <w:r>
                  <w:rPr>
                    <w:rFonts w:ascii="Arial"/>
                    <w:color w:val="221F1F"/>
                    <w:spacing w:val="-4"/>
                    <w:sz w:val="17"/>
                  </w:rPr>
                  <w:t> </w:t>
                </w:r>
                <w:r>
                  <w:rPr>
                    <w:rFonts w:ascii="Arial"/>
                    <w:color w:val="221F1F"/>
                    <w:sz w:val="17"/>
                  </w:rPr>
                  <w:t>- Page</w:t>
                </w:r>
                <w:r>
                  <w:rPr>
                    <w:rFonts w:ascii="Arial"/>
                    <w:color w:val="221F1F"/>
                    <w:spacing w:val="-2"/>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10</w:t>
                </w:r>
                <w:r>
                  <w:rPr>
                    <w:rFonts w:ascii="Arial"/>
                    <w:color w:val="221F1F"/>
                    <w:sz w:val="17"/>
                  </w:rPr>
                  <w:fldChar w:fldCharType="end"/>
                </w:r>
                <w:r>
                  <w:rPr>
                    <w:rFonts w:ascii="Arial"/>
                    <w:color w:val="221F1F"/>
                    <w:spacing w:val="-2"/>
                    <w:sz w:val="17"/>
                  </w:rPr>
                  <w:t> </w:t>
                </w:r>
                <w:r>
                  <w:rPr>
                    <w:rFonts w:ascii="Arial"/>
                    <w:color w:val="221F1F"/>
                    <w:sz w:val="17"/>
                  </w:rPr>
                  <w:t>of </w:t>
                </w:r>
                <w:r>
                  <w:rPr>
                    <w:rFonts w:ascii="Arial"/>
                    <w:color w:val="221F1F"/>
                    <w:spacing w:val="-5"/>
                    <w:sz w:val="17"/>
                  </w:rPr>
                  <w:t>23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3.325001pt;margin-top:538.424988pt;width:521.75pt;height:21.8pt;mso-position-horizontal-relative:page;mso-position-vertical-relative:page;z-index:-18553856" id="docshapegroup157" coordorigin="867,10768" coordsize="10435,436">
          <v:rect style="position:absolute;left:874;top:10776;width:10420;height:421" id="docshape158" filled="true" fillcolor="#d7d7d7" stroked="false">
            <v:fill type="solid"/>
          </v:rect>
          <v:rect style="position:absolute;left:874;top:10776;width:10420;height:421" id="docshape159" filled="false" stroked="true" strokeweight=".75pt" strokecolor="#000000">
            <v:stroke dashstyle="solid"/>
          </v:rect>
          <w10:wrap type="none"/>
        </v:group>
      </w:pict>
    </w:r>
    <w:r>
      <w:rPr/>
      <w:pict>
        <v:shape style="position:absolute;margin-left:261.079987pt;margin-top:541.967102pt;width:86.15pt;height:11.55pt;mso-position-horizontal-relative:page;mso-position-vertical-relative:page;z-index:-18553344" type="#_x0000_t202" id="docshape160" filled="false" stroked="false">
          <v:textbox inset="0,0,0,0">
            <w:txbxContent>
              <w:p>
                <w:pPr>
                  <w:spacing w:before="15"/>
                  <w:ind w:left="20" w:right="0" w:firstLine="0"/>
                  <w:jc w:val="left"/>
                  <w:rPr>
                    <w:rFonts w:ascii="Arial"/>
                    <w:sz w:val="17"/>
                  </w:rPr>
                </w:pPr>
                <w:r>
                  <w:rPr>
                    <w:rFonts w:ascii="Arial"/>
                    <w:color w:val="221F1F"/>
                    <w:sz w:val="17"/>
                  </w:rPr>
                  <w:t>Part</w:t>
                </w:r>
                <w:r>
                  <w:rPr>
                    <w:rFonts w:ascii="Arial"/>
                    <w:color w:val="221F1F"/>
                    <w:spacing w:val="-1"/>
                    <w:sz w:val="17"/>
                  </w:rPr>
                  <w:t> </w:t>
                </w:r>
                <w:r>
                  <w:rPr>
                    <w:rFonts w:ascii="Arial"/>
                    <w:color w:val="221F1F"/>
                    <w:sz w:val="17"/>
                  </w:rPr>
                  <w:t>B</w:t>
                </w:r>
                <w:r>
                  <w:rPr>
                    <w:rFonts w:ascii="Arial"/>
                    <w:color w:val="221F1F"/>
                    <w:spacing w:val="-4"/>
                    <w:sz w:val="17"/>
                  </w:rPr>
                  <w:t> </w:t>
                </w:r>
                <w:r>
                  <w:rPr>
                    <w:rFonts w:ascii="Arial"/>
                    <w:color w:val="221F1F"/>
                    <w:sz w:val="17"/>
                  </w:rPr>
                  <w:t>- Page</w:t>
                </w:r>
                <w:r>
                  <w:rPr>
                    <w:rFonts w:ascii="Arial"/>
                    <w:color w:val="221F1F"/>
                    <w:spacing w:val="-2"/>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13</w:t>
                </w:r>
                <w:r>
                  <w:rPr>
                    <w:rFonts w:ascii="Arial"/>
                    <w:color w:val="221F1F"/>
                    <w:sz w:val="17"/>
                  </w:rPr>
                  <w:fldChar w:fldCharType="end"/>
                </w:r>
                <w:r>
                  <w:rPr>
                    <w:rFonts w:ascii="Arial"/>
                    <w:color w:val="221F1F"/>
                    <w:spacing w:val="-2"/>
                    <w:sz w:val="17"/>
                  </w:rPr>
                  <w:t> </w:t>
                </w:r>
                <w:r>
                  <w:rPr>
                    <w:rFonts w:ascii="Arial"/>
                    <w:color w:val="221F1F"/>
                    <w:sz w:val="17"/>
                  </w:rPr>
                  <w:t>of </w:t>
                </w:r>
                <w:r>
                  <w:rPr>
                    <w:rFonts w:ascii="Arial"/>
                    <w:color w:val="221F1F"/>
                    <w:spacing w:val="-5"/>
                    <w:sz w:val="17"/>
                  </w:rPr>
                  <w:t>23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3.325001pt;margin-top:784.474976pt;width:521.75pt;height:21.8pt;mso-position-horizontal-relative:page;mso-position-vertical-relative:page;z-index:-18550784" id="docshapegroup170" coordorigin="867,15689" coordsize="10435,436">
          <v:rect style="position:absolute;left:874;top:15697;width:10420;height:421" id="docshape171" filled="true" fillcolor="#d7d7d7" stroked="false">
            <v:fill type="solid"/>
          </v:rect>
          <v:rect style="position:absolute;left:874;top:15697;width:10420;height:421" id="docshape172" filled="false" stroked="true" strokeweight=".75pt" strokecolor="#000000">
            <v:stroke dashstyle="solid"/>
          </v:rect>
          <w10:wrap type="none"/>
        </v:group>
      </w:pict>
    </w:r>
    <w:r>
      <w:rPr/>
      <w:pict>
        <v:shape style="position:absolute;margin-left:261.079987pt;margin-top:787.967041pt;width:86.15pt;height:11.55pt;mso-position-horizontal-relative:page;mso-position-vertical-relative:page;z-index:-18550272" type="#_x0000_t202" id="docshape173" filled="false" stroked="false">
          <v:textbox inset="0,0,0,0">
            <w:txbxContent>
              <w:p>
                <w:pPr>
                  <w:spacing w:before="15"/>
                  <w:ind w:left="20" w:right="0" w:firstLine="0"/>
                  <w:jc w:val="left"/>
                  <w:rPr>
                    <w:rFonts w:ascii="Arial"/>
                    <w:sz w:val="17"/>
                  </w:rPr>
                </w:pPr>
                <w:r>
                  <w:rPr>
                    <w:rFonts w:ascii="Arial"/>
                    <w:color w:val="221F1F"/>
                    <w:sz w:val="17"/>
                  </w:rPr>
                  <w:t>Part</w:t>
                </w:r>
                <w:r>
                  <w:rPr>
                    <w:rFonts w:ascii="Arial"/>
                    <w:color w:val="221F1F"/>
                    <w:spacing w:val="-1"/>
                    <w:sz w:val="17"/>
                  </w:rPr>
                  <w:t> </w:t>
                </w:r>
                <w:r>
                  <w:rPr>
                    <w:rFonts w:ascii="Arial"/>
                    <w:color w:val="221F1F"/>
                    <w:sz w:val="17"/>
                  </w:rPr>
                  <w:t>B</w:t>
                </w:r>
                <w:r>
                  <w:rPr>
                    <w:rFonts w:ascii="Arial"/>
                    <w:color w:val="221F1F"/>
                    <w:spacing w:val="-4"/>
                    <w:sz w:val="17"/>
                  </w:rPr>
                  <w:t> </w:t>
                </w:r>
                <w:r>
                  <w:rPr>
                    <w:rFonts w:ascii="Arial"/>
                    <w:color w:val="221F1F"/>
                    <w:sz w:val="17"/>
                  </w:rPr>
                  <w:t>- Page</w:t>
                </w:r>
                <w:r>
                  <w:rPr>
                    <w:rFonts w:ascii="Arial"/>
                    <w:color w:val="221F1F"/>
                    <w:spacing w:val="-2"/>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15</w:t>
                </w:r>
                <w:r>
                  <w:rPr>
                    <w:rFonts w:ascii="Arial"/>
                    <w:color w:val="221F1F"/>
                    <w:sz w:val="17"/>
                  </w:rPr>
                  <w:fldChar w:fldCharType="end"/>
                </w:r>
                <w:r>
                  <w:rPr>
                    <w:rFonts w:ascii="Arial"/>
                    <w:color w:val="221F1F"/>
                    <w:spacing w:val="-2"/>
                    <w:sz w:val="17"/>
                  </w:rPr>
                  <w:t> </w:t>
                </w:r>
                <w:r>
                  <w:rPr>
                    <w:rFonts w:ascii="Arial"/>
                    <w:color w:val="221F1F"/>
                    <w:sz w:val="17"/>
                  </w:rPr>
                  <w:t>of </w:t>
                </w:r>
                <w:r>
                  <w:rPr>
                    <w:rFonts w:ascii="Arial"/>
                    <w:color w:val="221F1F"/>
                    <w:spacing w:val="-5"/>
                    <w:sz w:val="17"/>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275002pt;margin-top:765.075012pt;width:508.6pt;height:21.8pt;mso-position-horizontal-relative:page;mso-position-vertical-relative:page;z-index:-18576384" id="docshapegroup45" coordorigin="886,15302" coordsize="10172,436">
          <v:rect style="position:absolute;left:893;top:15309;width:10157;height:421" id="docshape46" filled="true" fillcolor="#d7d7d7" stroked="false">
            <v:fill type="solid"/>
          </v:rect>
          <v:rect style="position:absolute;left:893;top:15309;width:10157;height:421" id="docshape47" filled="false" stroked="true" strokeweight=".75pt" strokecolor="#000000">
            <v:stroke dashstyle="solid"/>
          </v:rect>
          <w10:wrap type="none"/>
        </v:group>
      </w:pict>
    </w:r>
    <w:r>
      <w:rPr/>
      <w:pict>
        <v:shape style="position:absolute;margin-left:51.200001pt;margin-top:768.743042pt;width:96.05pt;height:11.55pt;mso-position-horizontal-relative:page;mso-position-vertical-relative:page;z-index:-18575872" type="#_x0000_t202" id="docshape48" filled="false" stroked="false">
          <v:textbox inset="0,0,0,0">
            <w:txbxContent>
              <w:p>
                <w:pPr>
                  <w:spacing w:before="15"/>
                  <w:ind w:left="20" w:right="0" w:firstLine="0"/>
                  <w:jc w:val="left"/>
                  <w:rPr>
                    <w:rFonts w:ascii="Arial"/>
                    <w:sz w:val="17"/>
                  </w:rPr>
                </w:pPr>
                <w:r>
                  <w:rPr>
                    <w:rFonts w:ascii="Arial"/>
                    <w:color w:val="221F1F"/>
                    <w:sz w:val="17"/>
                  </w:rPr>
                  <w:t>Version</w:t>
                </w:r>
                <w:r>
                  <w:rPr>
                    <w:rFonts w:ascii="Arial"/>
                    <w:color w:val="221F1F"/>
                    <w:spacing w:val="-4"/>
                    <w:sz w:val="17"/>
                  </w:rPr>
                  <w:t> </w:t>
                </w:r>
                <w:r>
                  <w:rPr>
                    <w:rFonts w:ascii="Arial"/>
                    <w:color w:val="221F1F"/>
                    <w:sz w:val="17"/>
                  </w:rPr>
                  <w:t>of</w:t>
                </w:r>
                <w:r>
                  <w:rPr>
                    <w:rFonts w:ascii="Arial"/>
                    <w:color w:val="221F1F"/>
                    <w:spacing w:val="-4"/>
                    <w:sz w:val="17"/>
                  </w:rPr>
                  <w:t> </w:t>
                </w:r>
                <w:r>
                  <w:rPr>
                    <w:rFonts w:ascii="Arial"/>
                    <w:color w:val="221F1F"/>
                    <w:sz w:val="17"/>
                  </w:rPr>
                  <w:t>template</w:t>
                </w:r>
                <w:r>
                  <w:rPr>
                    <w:rFonts w:ascii="Arial"/>
                    <w:color w:val="221F1F"/>
                    <w:spacing w:val="-3"/>
                    <w:sz w:val="17"/>
                  </w:rPr>
                  <w:t> </w:t>
                </w:r>
                <w:r>
                  <w:rPr>
                    <w:rFonts w:ascii="Arial"/>
                    <w:color w:val="221F1F"/>
                    <w:spacing w:val="-4"/>
                    <w:sz w:val="17"/>
                  </w:rPr>
                  <w:t>used</w:t>
                </w:r>
              </w:p>
            </w:txbxContent>
          </v:textbox>
          <w10:wrap type="none"/>
        </v:shape>
      </w:pict>
    </w:r>
    <w:r>
      <w:rPr/>
      <w:pict>
        <v:shape style="position:absolute;margin-left:275.049988pt;margin-top:768.743042pt;width:54.95pt;height:11.55pt;mso-position-horizontal-relative:page;mso-position-vertical-relative:page;z-index:-18575360" type="#_x0000_t202" id="docshape49" filled="false" stroked="false">
          <v:textbox inset="0,0,0,0">
            <w:txbxContent>
              <w:p>
                <w:pPr>
                  <w:spacing w:before="15"/>
                  <w:ind w:left="20" w:right="0" w:firstLine="0"/>
                  <w:jc w:val="left"/>
                  <w:rPr>
                    <w:rFonts w:ascii="Arial"/>
                    <w:sz w:val="17"/>
                  </w:rPr>
                </w:pPr>
                <w:r>
                  <w:rPr>
                    <w:rFonts w:ascii="Arial"/>
                    <w:color w:val="221F1F"/>
                    <w:sz w:val="17"/>
                  </w:rPr>
                  <w:t>Page</w:t>
                </w:r>
                <w:r>
                  <w:rPr>
                    <w:rFonts w:ascii="Arial"/>
                    <w:color w:val="221F1F"/>
                    <w:spacing w:val="-5"/>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10</w:t>
                </w:r>
                <w:r>
                  <w:rPr>
                    <w:rFonts w:ascii="Arial"/>
                    <w:color w:val="221F1F"/>
                    <w:sz w:val="17"/>
                  </w:rPr>
                  <w:fldChar w:fldCharType="end"/>
                </w:r>
                <w:r>
                  <w:rPr>
                    <w:rFonts w:ascii="Arial"/>
                    <w:color w:val="221F1F"/>
                    <w:spacing w:val="-2"/>
                    <w:sz w:val="17"/>
                  </w:rPr>
                  <w:t> </w:t>
                </w:r>
                <w:r>
                  <w:rPr>
                    <w:rFonts w:ascii="Arial"/>
                    <w:color w:val="221F1F"/>
                    <w:sz w:val="17"/>
                  </w:rPr>
                  <w:t>of </w:t>
                </w:r>
                <w:r>
                  <w:rPr>
                    <w:rFonts w:ascii="Arial"/>
                    <w:color w:val="221F1F"/>
                    <w:spacing w:val="-5"/>
                    <w:sz w:val="17"/>
                  </w:rPr>
                  <w:t>24</w:t>
                </w:r>
              </w:p>
            </w:txbxContent>
          </v:textbox>
          <w10:wrap type="none"/>
        </v:shape>
      </w:pict>
    </w:r>
    <w:r>
      <w:rPr/>
      <w:pict>
        <v:shape style="position:absolute;margin-left:400.709991pt;margin-top:768.743042pt;width:125.25pt;height:11.55pt;mso-position-horizontal-relative:page;mso-position-vertical-relative:page;z-index:-18574848" type="#_x0000_t202" id="docshape50" filled="false" stroked="false">
          <v:textbox inset="0,0,0,0">
            <w:txbxContent>
              <w:p>
                <w:pPr>
                  <w:spacing w:before="15"/>
                  <w:ind w:left="20" w:right="0" w:firstLine="0"/>
                  <w:jc w:val="left"/>
                  <w:rPr>
                    <w:rFonts w:ascii="Arial"/>
                    <w:sz w:val="17"/>
                  </w:rPr>
                </w:pPr>
                <w:r>
                  <w:rPr>
                    <w:rFonts w:ascii="Arial"/>
                    <w:color w:val="221F1F"/>
                    <w:sz w:val="17"/>
                  </w:rPr>
                  <w:t>Last</w:t>
                </w:r>
                <w:r>
                  <w:rPr>
                    <w:rFonts w:ascii="Arial"/>
                    <w:color w:val="221F1F"/>
                    <w:spacing w:val="-7"/>
                    <w:sz w:val="17"/>
                  </w:rPr>
                  <w:t> </w:t>
                </w:r>
                <w:r>
                  <w:rPr>
                    <w:rFonts w:ascii="Arial"/>
                    <w:color w:val="221F1F"/>
                    <w:sz w:val="17"/>
                  </w:rPr>
                  <w:t>saved</w:t>
                </w:r>
                <w:r>
                  <w:rPr>
                    <w:rFonts w:ascii="Arial"/>
                    <w:color w:val="221F1F"/>
                    <w:spacing w:val="57"/>
                    <w:sz w:val="17"/>
                  </w:rPr>
                  <w:t> </w:t>
                </w:r>
                <w:r>
                  <w:rPr>
                    <w:rFonts w:ascii="Arial"/>
                    <w:color w:val="221F1F"/>
                    <w:sz w:val="17"/>
                  </w:rPr>
                  <w:t>dd/mm/yyyy</w:t>
                </w:r>
                <w:r>
                  <w:rPr>
                    <w:rFonts w:ascii="Arial"/>
                    <w:color w:val="221F1F"/>
                    <w:spacing w:val="-1"/>
                    <w:sz w:val="17"/>
                  </w:rPr>
                  <w:t> </w:t>
                </w:r>
                <w:r>
                  <w:rPr>
                    <w:rFonts w:ascii="Arial"/>
                    <w:color w:val="221F1F"/>
                    <w:spacing w:val="-2"/>
                    <w:sz w:val="17"/>
                  </w:rPr>
                  <w:t>HH:mm</w:t>
                </w:r>
              </w:p>
            </w:txbxContent>
          </v:textbox>
          <w10:wrap type="none"/>
        </v:shape>
      </w:pict>
    </w:r>
    <w:r>
      <w:rPr/>
      <w:pict>
        <v:shape style="position:absolute;margin-left:42.799999pt;margin-top:792.623047pt;width:483.45pt;height:21.4pt;mso-position-horizontal-relative:page;mso-position-vertical-relative:page;z-index:-18574336" type="#_x0000_t202" id="docshape51" filled="false" stroked="false">
          <v:textbox inset="0,0,0,0">
            <w:txbxContent>
              <w:p>
                <w:pPr>
                  <w:spacing w:before="15"/>
                  <w:ind w:left="20" w:right="0" w:firstLine="0"/>
                  <w:jc w:val="left"/>
                  <w:rPr>
                    <w:rFonts w:ascii="Arial"/>
                    <w:sz w:val="17"/>
                  </w:rPr>
                </w:pPr>
                <w:r>
                  <w:rPr>
                    <w:rFonts w:ascii="Arial"/>
                    <w:color w:val="221F1F"/>
                    <w:sz w:val="17"/>
                  </w:rPr>
                  <w:t>This</w:t>
                </w:r>
                <w:r>
                  <w:rPr>
                    <w:rFonts w:ascii="Arial"/>
                    <w:color w:val="221F1F"/>
                    <w:spacing w:val="-4"/>
                    <w:sz w:val="17"/>
                  </w:rPr>
                  <w:t> </w:t>
                </w:r>
                <w:r>
                  <w:rPr>
                    <w:rFonts w:ascii="Arial"/>
                    <w:color w:val="221F1F"/>
                    <w:sz w:val="17"/>
                  </w:rPr>
                  <w:t>proposal</w:t>
                </w:r>
                <w:r>
                  <w:rPr>
                    <w:rFonts w:ascii="Arial"/>
                    <w:color w:val="221F1F"/>
                    <w:spacing w:val="-5"/>
                    <w:sz w:val="17"/>
                  </w:rPr>
                  <w:t> </w:t>
                </w:r>
                <w:r>
                  <w:rPr>
                    <w:rFonts w:ascii="Arial"/>
                    <w:color w:val="221F1F"/>
                    <w:sz w:val="17"/>
                  </w:rPr>
                  <w:t>version</w:t>
                </w:r>
                <w:r>
                  <w:rPr>
                    <w:rFonts w:ascii="Arial"/>
                    <w:color w:val="221F1F"/>
                    <w:spacing w:val="-2"/>
                    <w:sz w:val="17"/>
                  </w:rPr>
                  <w:t> </w:t>
                </w:r>
                <w:r>
                  <w:rPr>
                    <w:rFonts w:ascii="Arial"/>
                    <w:color w:val="221F1F"/>
                    <w:sz w:val="17"/>
                  </w:rPr>
                  <w:t>was</w:t>
                </w:r>
                <w:r>
                  <w:rPr>
                    <w:rFonts w:ascii="Arial"/>
                    <w:color w:val="221F1F"/>
                    <w:spacing w:val="-4"/>
                    <w:sz w:val="17"/>
                  </w:rPr>
                  <w:t> </w:t>
                </w:r>
                <w:r>
                  <w:rPr>
                    <w:rFonts w:ascii="Arial"/>
                    <w:color w:val="221F1F"/>
                    <w:sz w:val="17"/>
                  </w:rPr>
                  <w:t>submitted</w:t>
                </w:r>
                <w:r>
                  <w:rPr>
                    <w:rFonts w:ascii="Arial"/>
                    <w:color w:val="221F1F"/>
                    <w:spacing w:val="-4"/>
                    <w:sz w:val="17"/>
                  </w:rPr>
                  <w:t> </w:t>
                </w:r>
                <w:r>
                  <w:rPr>
                    <w:rFonts w:ascii="Arial"/>
                    <w:color w:val="221F1F"/>
                    <w:sz w:val="17"/>
                  </w:rPr>
                  <w:t>by [Name,</w:t>
                </w:r>
                <w:r>
                  <w:rPr>
                    <w:rFonts w:ascii="Arial"/>
                    <w:color w:val="221F1F"/>
                    <w:spacing w:val="-2"/>
                    <w:sz w:val="17"/>
                  </w:rPr>
                  <w:t> </w:t>
                </w:r>
                <w:r>
                  <w:rPr>
                    <w:rFonts w:ascii="Arial"/>
                    <w:color w:val="221F1F"/>
                    <w:sz w:val="17"/>
                  </w:rPr>
                  <w:t>FAMILY</w:t>
                </w:r>
                <w:r>
                  <w:rPr>
                    <w:rFonts w:ascii="Arial"/>
                    <w:color w:val="221F1F"/>
                    <w:spacing w:val="-4"/>
                    <w:sz w:val="17"/>
                  </w:rPr>
                  <w:t> </w:t>
                </w:r>
                <w:r>
                  <w:rPr>
                    <w:rFonts w:ascii="Arial"/>
                    <w:color w:val="221F1F"/>
                    <w:sz w:val="17"/>
                  </w:rPr>
                  <w:t>NAME]</w:t>
                </w:r>
                <w:r>
                  <w:rPr>
                    <w:rFonts w:ascii="Arial"/>
                    <w:color w:val="221F1F"/>
                    <w:spacing w:val="-4"/>
                    <w:sz w:val="17"/>
                  </w:rPr>
                  <w:t> </w:t>
                </w:r>
                <w:r>
                  <w:rPr>
                    <w:rFonts w:ascii="Arial"/>
                    <w:color w:val="221F1F"/>
                    <w:sz w:val="17"/>
                  </w:rPr>
                  <w:t>on</w:t>
                </w:r>
                <w:r>
                  <w:rPr>
                    <w:rFonts w:ascii="Arial"/>
                    <w:color w:val="221F1F"/>
                    <w:spacing w:val="-4"/>
                    <w:sz w:val="17"/>
                  </w:rPr>
                  <w:t> </w:t>
                </w:r>
                <w:r>
                  <w:rPr>
                    <w:rFonts w:ascii="Arial"/>
                    <w:color w:val="221F1F"/>
                    <w:sz w:val="17"/>
                  </w:rPr>
                  <w:t>[dd/mm/yyyy</w:t>
                </w:r>
                <w:r>
                  <w:rPr>
                    <w:rFonts w:ascii="Arial"/>
                    <w:color w:val="221F1F"/>
                    <w:spacing w:val="-1"/>
                    <w:sz w:val="17"/>
                  </w:rPr>
                  <w:t> </w:t>
                </w:r>
                <w:r>
                  <w:rPr>
                    <w:rFonts w:ascii="Arial"/>
                    <w:color w:val="221F1F"/>
                    <w:sz w:val="17"/>
                  </w:rPr>
                  <w:t>HH:mm:ss]</w:t>
                </w:r>
                <w:r>
                  <w:rPr>
                    <w:rFonts w:ascii="Arial"/>
                    <w:color w:val="221F1F"/>
                    <w:spacing w:val="-2"/>
                    <w:sz w:val="17"/>
                  </w:rPr>
                  <w:t> </w:t>
                </w:r>
                <w:r>
                  <w:rPr>
                    <w:rFonts w:ascii="Arial"/>
                    <w:color w:val="221F1F"/>
                    <w:sz w:val="17"/>
                  </w:rPr>
                  <w:t>Brussels</w:t>
                </w:r>
                <w:r>
                  <w:rPr>
                    <w:rFonts w:ascii="Arial"/>
                    <w:color w:val="221F1F"/>
                    <w:spacing w:val="-4"/>
                    <w:sz w:val="17"/>
                  </w:rPr>
                  <w:t> </w:t>
                </w:r>
                <w:r>
                  <w:rPr>
                    <w:rFonts w:ascii="Arial"/>
                    <w:color w:val="221F1F"/>
                    <w:sz w:val="17"/>
                  </w:rPr>
                  <w:t>Local</w:t>
                </w:r>
                <w:r>
                  <w:rPr>
                    <w:rFonts w:ascii="Arial"/>
                    <w:color w:val="221F1F"/>
                    <w:spacing w:val="-3"/>
                    <w:sz w:val="17"/>
                  </w:rPr>
                  <w:t> </w:t>
                </w:r>
                <w:r>
                  <w:rPr>
                    <w:rFonts w:ascii="Arial"/>
                    <w:color w:val="221F1F"/>
                    <w:sz w:val="17"/>
                  </w:rPr>
                  <w:t>Time.</w:t>
                </w:r>
                <w:r>
                  <w:rPr>
                    <w:rFonts w:ascii="Arial"/>
                    <w:color w:val="221F1F"/>
                    <w:spacing w:val="-2"/>
                    <w:sz w:val="17"/>
                  </w:rPr>
                  <w:t> </w:t>
                </w:r>
                <w:r>
                  <w:rPr>
                    <w:rFonts w:ascii="Arial"/>
                    <w:color w:val="221F1F"/>
                    <w:sz w:val="17"/>
                  </w:rPr>
                  <w:t>Issued</w:t>
                </w:r>
                <w:r>
                  <w:rPr>
                    <w:rFonts w:ascii="Arial"/>
                    <w:color w:val="221F1F"/>
                    <w:spacing w:val="-4"/>
                    <w:sz w:val="17"/>
                  </w:rPr>
                  <w:t> </w:t>
                </w:r>
                <w:r>
                  <w:rPr>
                    <w:rFonts w:ascii="Arial"/>
                    <w:color w:val="221F1F"/>
                    <w:sz w:val="17"/>
                  </w:rPr>
                  <w:t>by</w:t>
                </w:r>
                <w:r>
                  <w:rPr>
                    <w:rFonts w:ascii="Arial"/>
                    <w:color w:val="221F1F"/>
                    <w:spacing w:val="-4"/>
                    <w:sz w:val="17"/>
                  </w:rPr>
                  <w:t> </w:t>
                </w:r>
                <w:r>
                  <w:rPr>
                    <w:rFonts w:ascii="Arial"/>
                    <w:color w:val="221F1F"/>
                    <w:sz w:val="17"/>
                  </w:rPr>
                  <w:t>the Funding and Tenders Portal Submission Service.</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799999pt;margin-top:555.863098pt;width:670.6pt;height:11.55pt;mso-position-horizontal-relative:page;mso-position-vertical-relative:page;z-index:-18573824" type="#_x0000_t202" id="docshape70" filled="false" stroked="false">
          <v:textbox inset="0,0,0,0">
            <w:txbxContent>
              <w:p>
                <w:pPr>
                  <w:spacing w:before="15"/>
                  <w:ind w:left="20" w:right="0" w:firstLine="0"/>
                  <w:jc w:val="left"/>
                  <w:rPr>
                    <w:rFonts w:ascii="Arial"/>
                    <w:sz w:val="17"/>
                  </w:rPr>
                </w:pPr>
                <w:r>
                  <w:rPr>
                    <w:rFonts w:ascii="Arial"/>
                    <w:color w:val="221F1F"/>
                    <w:sz w:val="17"/>
                  </w:rPr>
                  <w:t>This</w:t>
                </w:r>
                <w:r>
                  <w:rPr>
                    <w:rFonts w:ascii="Arial"/>
                    <w:color w:val="221F1F"/>
                    <w:spacing w:val="-7"/>
                    <w:sz w:val="17"/>
                  </w:rPr>
                  <w:t> </w:t>
                </w:r>
                <w:r>
                  <w:rPr>
                    <w:rFonts w:ascii="Arial"/>
                    <w:color w:val="221F1F"/>
                    <w:sz w:val="17"/>
                  </w:rPr>
                  <w:t>proposal</w:t>
                </w:r>
                <w:r>
                  <w:rPr>
                    <w:rFonts w:ascii="Arial"/>
                    <w:color w:val="221F1F"/>
                    <w:spacing w:val="-6"/>
                    <w:sz w:val="17"/>
                  </w:rPr>
                  <w:t> </w:t>
                </w:r>
                <w:r>
                  <w:rPr>
                    <w:rFonts w:ascii="Arial"/>
                    <w:color w:val="221F1F"/>
                    <w:sz w:val="17"/>
                  </w:rPr>
                  <w:t>version</w:t>
                </w:r>
                <w:r>
                  <w:rPr>
                    <w:rFonts w:ascii="Arial"/>
                    <w:color w:val="221F1F"/>
                    <w:spacing w:val="-2"/>
                    <w:sz w:val="17"/>
                  </w:rPr>
                  <w:t> </w:t>
                </w:r>
                <w:r>
                  <w:rPr>
                    <w:rFonts w:ascii="Arial"/>
                    <w:color w:val="221F1F"/>
                    <w:sz w:val="17"/>
                  </w:rPr>
                  <w:t>was</w:t>
                </w:r>
                <w:r>
                  <w:rPr>
                    <w:rFonts w:ascii="Arial"/>
                    <w:color w:val="221F1F"/>
                    <w:spacing w:val="-5"/>
                    <w:sz w:val="17"/>
                  </w:rPr>
                  <w:t> </w:t>
                </w:r>
                <w:r>
                  <w:rPr>
                    <w:rFonts w:ascii="Arial"/>
                    <w:color w:val="221F1F"/>
                    <w:sz w:val="17"/>
                  </w:rPr>
                  <w:t>submitted</w:t>
                </w:r>
                <w:r>
                  <w:rPr>
                    <w:rFonts w:ascii="Arial"/>
                    <w:color w:val="221F1F"/>
                    <w:spacing w:val="-4"/>
                    <w:sz w:val="17"/>
                  </w:rPr>
                  <w:t> </w:t>
                </w:r>
                <w:r>
                  <w:rPr>
                    <w:rFonts w:ascii="Arial"/>
                    <w:color w:val="221F1F"/>
                    <w:sz w:val="17"/>
                  </w:rPr>
                  <w:t>by</w:t>
                </w:r>
                <w:r>
                  <w:rPr>
                    <w:rFonts w:ascii="Arial"/>
                    <w:color w:val="221F1F"/>
                    <w:spacing w:val="2"/>
                    <w:sz w:val="17"/>
                  </w:rPr>
                  <w:t> </w:t>
                </w:r>
                <w:r>
                  <w:rPr>
                    <w:rFonts w:ascii="Arial"/>
                    <w:color w:val="221F1F"/>
                    <w:sz w:val="17"/>
                  </w:rPr>
                  <w:t>[Name,</w:t>
                </w:r>
                <w:r>
                  <w:rPr>
                    <w:rFonts w:ascii="Arial"/>
                    <w:color w:val="221F1F"/>
                    <w:spacing w:val="-3"/>
                    <w:sz w:val="17"/>
                  </w:rPr>
                  <w:t> </w:t>
                </w:r>
                <w:r>
                  <w:rPr>
                    <w:rFonts w:ascii="Arial"/>
                    <w:color w:val="221F1F"/>
                    <w:sz w:val="17"/>
                  </w:rPr>
                  <w:t>FAMILY</w:t>
                </w:r>
                <w:r>
                  <w:rPr>
                    <w:rFonts w:ascii="Arial"/>
                    <w:color w:val="221F1F"/>
                    <w:spacing w:val="-5"/>
                    <w:sz w:val="17"/>
                  </w:rPr>
                  <w:t> </w:t>
                </w:r>
                <w:r>
                  <w:rPr>
                    <w:rFonts w:ascii="Arial"/>
                    <w:color w:val="221F1F"/>
                    <w:sz w:val="17"/>
                  </w:rPr>
                  <w:t>NAME]</w:t>
                </w:r>
                <w:r>
                  <w:rPr>
                    <w:rFonts w:ascii="Arial"/>
                    <w:color w:val="221F1F"/>
                    <w:spacing w:val="-3"/>
                    <w:sz w:val="17"/>
                  </w:rPr>
                  <w:t> </w:t>
                </w:r>
                <w:r>
                  <w:rPr>
                    <w:rFonts w:ascii="Arial"/>
                    <w:color w:val="221F1F"/>
                    <w:sz w:val="17"/>
                  </w:rPr>
                  <w:t>on</w:t>
                </w:r>
                <w:r>
                  <w:rPr>
                    <w:rFonts w:ascii="Arial"/>
                    <w:color w:val="221F1F"/>
                    <w:spacing w:val="-5"/>
                    <w:sz w:val="17"/>
                  </w:rPr>
                  <w:t> </w:t>
                </w:r>
                <w:r>
                  <w:rPr>
                    <w:rFonts w:ascii="Arial"/>
                    <w:color w:val="221F1F"/>
                    <w:sz w:val="17"/>
                  </w:rPr>
                  <w:t>[dd/mm/yyyy</w:t>
                </w:r>
                <w:r>
                  <w:rPr>
                    <w:rFonts w:ascii="Arial"/>
                    <w:color w:val="221F1F"/>
                    <w:spacing w:val="-2"/>
                    <w:sz w:val="17"/>
                  </w:rPr>
                  <w:t> </w:t>
                </w:r>
                <w:r>
                  <w:rPr>
                    <w:rFonts w:ascii="Arial"/>
                    <w:color w:val="221F1F"/>
                    <w:sz w:val="17"/>
                  </w:rPr>
                  <w:t>HH:mm:ss]</w:t>
                </w:r>
                <w:r>
                  <w:rPr>
                    <w:rFonts w:ascii="Arial"/>
                    <w:color w:val="221F1F"/>
                    <w:spacing w:val="-2"/>
                    <w:sz w:val="17"/>
                  </w:rPr>
                  <w:t> </w:t>
                </w:r>
                <w:r>
                  <w:rPr>
                    <w:rFonts w:ascii="Arial"/>
                    <w:color w:val="221F1F"/>
                    <w:sz w:val="17"/>
                  </w:rPr>
                  <w:t>Brussels</w:t>
                </w:r>
                <w:r>
                  <w:rPr>
                    <w:rFonts w:ascii="Arial"/>
                    <w:color w:val="221F1F"/>
                    <w:spacing w:val="-5"/>
                    <w:sz w:val="17"/>
                  </w:rPr>
                  <w:t> </w:t>
                </w:r>
                <w:r>
                  <w:rPr>
                    <w:rFonts w:ascii="Arial"/>
                    <w:color w:val="221F1F"/>
                    <w:sz w:val="17"/>
                  </w:rPr>
                  <w:t>Local</w:t>
                </w:r>
                <w:r>
                  <w:rPr>
                    <w:rFonts w:ascii="Arial"/>
                    <w:color w:val="221F1F"/>
                    <w:spacing w:val="-4"/>
                    <w:sz w:val="17"/>
                  </w:rPr>
                  <w:t> </w:t>
                </w:r>
                <w:r>
                  <w:rPr>
                    <w:rFonts w:ascii="Arial"/>
                    <w:color w:val="221F1F"/>
                    <w:sz w:val="17"/>
                  </w:rPr>
                  <w:t>Time.</w:t>
                </w:r>
                <w:r>
                  <w:rPr>
                    <w:rFonts w:ascii="Arial"/>
                    <w:color w:val="221F1F"/>
                    <w:spacing w:val="-2"/>
                    <w:sz w:val="17"/>
                  </w:rPr>
                  <w:t> </w:t>
                </w:r>
                <w:r>
                  <w:rPr>
                    <w:rFonts w:ascii="Arial"/>
                    <w:color w:val="221F1F"/>
                    <w:sz w:val="17"/>
                  </w:rPr>
                  <w:t>Issued</w:t>
                </w:r>
                <w:r>
                  <w:rPr>
                    <w:rFonts w:ascii="Arial"/>
                    <w:color w:val="221F1F"/>
                    <w:spacing w:val="-5"/>
                    <w:sz w:val="17"/>
                  </w:rPr>
                  <w:t> </w:t>
                </w:r>
                <w:r>
                  <w:rPr>
                    <w:rFonts w:ascii="Arial"/>
                    <w:color w:val="221F1F"/>
                    <w:sz w:val="17"/>
                  </w:rPr>
                  <w:t>by</w:t>
                </w:r>
                <w:r>
                  <w:rPr>
                    <w:rFonts w:ascii="Arial"/>
                    <w:color w:val="221F1F"/>
                    <w:spacing w:val="-5"/>
                    <w:sz w:val="17"/>
                  </w:rPr>
                  <w:t> </w:t>
                </w:r>
                <w:r>
                  <w:rPr>
                    <w:rFonts w:ascii="Arial"/>
                    <w:color w:val="221F1F"/>
                    <w:sz w:val="17"/>
                  </w:rPr>
                  <w:t>the</w:t>
                </w:r>
                <w:r>
                  <w:rPr>
                    <w:rFonts w:ascii="Arial"/>
                    <w:color w:val="221F1F"/>
                    <w:spacing w:val="-1"/>
                    <w:sz w:val="17"/>
                  </w:rPr>
                  <w:t> </w:t>
                </w:r>
                <w:r>
                  <w:rPr>
                    <w:rFonts w:ascii="Arial"/>
                    <w:color w:val="221F1F"/>
                    <w:sz w:val="17"/>
                  </w:rPr>
                  <w:t>Funding</w:t>
                </w:r>
                <w:r>
                  <w:rPr>
                    <w:rFonts w:ascii="Arial"/>
                    <w:color w:val="221F1F"/>
                    <w:spacing w:val="-7"/>
                    <w:sz w:val="17"/>
                  </w:rPr>
                  <w:t> </w:t>
                </w:r>
                <w:r>
                  <w:rPr>
                    <w:rFonts w:ascii="Arial"/>
                    <w:color w:val="221F1F"/>
                    <w:sz w:val="17"/>
                  </w:rPr>
                  <w:t>and</w:t>
                </w:r>
                <w:r>
                  <w:rPr>
                    <w:rFonts w:ascii="Arial"/>
                    <w:color w:val="221F1F"/>
                    <w:spacing w:val="-2"/>
                    <w:sz w:val="17"/>
                  </w:rPr>
                  <w:t> </w:t>
                </w:r>
                <w:r>
                  <w:rPr>
                    <w:rFonts w:ascii="Arial"/>
                    <w:color w:val="221F1F"/>
                    <w:sz w:val="17"/>
                  </w:rPr>
                  <w:t>Tenders</w:t>
                </w:r>
                <w:r>
                  <w:rPr>
                    <w:rFonts w:ascii="Arial"/>
                    <w:color w:val="221F1F"/>
                    <w:spacing w:val="-1"/>
                    <w:sz w:val="17"/>
                  </w:rPr>
                  <w:t> </w:t>
                </w:r>
                <w:r>
                  <w:rPr>
                    <w:rFonts w:ascii="Arial"/>
                    <w:color w:val="221F1F"/>
                    <w:sz w:val="17"/>
                  </w:rPr>
                  <w:t>Portal</w:t>
                </w:r>
                <w:r>
                  <w:rPr>
                    <w:rFonts w:ascii="Arial"/>
                    <w:color w:val="221F1F"/>
                    <w:spacing w:val="-4"/>
                    <w:sz w:val="17"/>
                  </w:rPr>
                  <w:t> </w:t>
                </w:r>
                <w:r>
                  <w:rPr>
                    <w:rFonts w:ascii="Arial"/>
                    <w:color w:val="221F1F"/>
                    <w:sz w:val="17"/>
                  </w:rPr>
                  <w:t>Submission</w:t>
                </w:r>
                <w:r>
                  <w:rPr>
                    <w:rFonts w:ascii="Arial"/>
                    <w:color w:val="221F1F"/>
                    <w:spacing w:val="-4"/>
                    <w:sz w:val="17"/>
                  </w:rPr>
                  <w:t> </w:t>
                </w:r>
                <w:r>
                  <w:rPr>
                    <w:rFonts w:ascii="Arial"/>
                    <w:color w:val="221F1F"/>
                    <w:spacing w:val="-2"/>
                    <w:sz w:val="17"/>
                  </w:rPr>
                  <w:t>Service.</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275002pt;margin-top:765.075012pt;width:508.6pt;height:21.8pt;mso-position-horizontal-relative:page;mso-position-vertical-relative:page;z-index:-18570752" id="docshapegroup91" coordorigin="886,15302" coordsize="10172,436">
          <v:rect style="position:absolute;left:893;top:15309;width:10157;height:421" id="docshape92" filled="true" fillcolor="#d7d7d7" stroked="false">
            <v:fill type="solid"/>
          </v:rect>
          <v:rect style="position:absolute;left:893;top:15309;width:10157;height:421" id="docshape93" filled="false" stroked="true" strokeweight=".75pt" strokecolor="#000000">
            <v:stroke dashstyle="solid"/>
          </v:rect>
          <w10:wrap type="none"/>
        </v:group>
      </w:pict>
    </w:r>
    <w:r>
      <w:rPr/>
      <w:pict>
        <v:shape style="position:absolute;margin-left:51.200001pt;margin-top:768.743042pt;width:96.05pt;height:11.55pt;mso-position-horizontal-relative:page;mso-position-vertical-relative:page;z-index:-18570240" type="#_x0000_t202" id="docshape94" filled="false" stroked="false">
          <v:textbox inset="0,0,0,0">
            <w:txbxContent>
              <w:p>
                <w:pPr>
                  <w:spacing w:before="15"/>
                  <w:ind w:left="20" w:right="0" w:firstLine="0"/>
                  <w:jc w:val="left"/>
                  <w:rPr>
                    <w:rFonts w:ascii="Arial"/>
                    <w:sz w:val="17"/>
                  </w:rPr>
                </w:pPr>
                <w:r>
                  <w:rPr>
                    <w:rFonts w:ascii="Arial"/>
                    <w:color w:val="221F1F"/>
                    <w:sz w:val="17"/>
                  </w:rPr>
                  <w:t>Version</w:t>
                </w:r>
                <w:r>
                  <w:rPr>
                    <w:rFonts w:ascii="Arial"/>
                    <w:color w:val="221F1F"/>
                    <w:spacing w:val="-4"/>
                    <w:sz w:val="17"/>
                  </w:rPr>
                  <w:t> </w:t>
                </w:r>
                <w:r>
                  <w:rPr>
                    <w:rFonts w:ascii="Arial"/>
                    <w:color w:val="221F1F"/>
                    <w:sz w:val="17"/>
                  </w:rPr>
                  <w:t>of</w:t>
                </w:r>
                <w:r>
                  <w:rPr>
                    <w:rFonts w:ascii="Arial"/>
                    <w:color w:val="221F1F"/>
                    <w:spacing w:val="-4"/>
                    <w:sz w:val="17"/>
                  </w:rPr>
                  <w:t> </w:t>
                </w:r>
                <w:r>
                  <w:rPr>
                    <w:rFonts w:ascii="Arial"/>
                    <w:color w:val="221F1F"/>
                    <w:sz w:val="17"/>
                  </w:rPr>
                  <w:t>template</w:t>
                </w:r>
                <w:r>
                  <w:rPr>
                    <w:rFonts w:ascii="Arial"/>
                    <w:color w:val="221F1F"/>
                    <w:spacing w:val="-3"/>
                    <w:sz w:val="17"/>
                  </w:rPr>
                  <w:t> </w:t>
                </w:r>
                <w:r>
                  <w:rPr>
                    <w:rFonts w:ascii="Arial"/>
                    <w:color w:val="221F1F"/>
                    <w:spacing w:val="-4"/>
                    <w:sz w:val="17"/>
                  </w:rPr>
                  <w:t>used</w:t>
                </w:r>
              </w:p>
            </w:txbxContent>
          </v:textbox>
          <w10:wrap type="none"/>
        </v:shape>
      </w:pict>
    </w:r>
    <w:r>
      <w:rPr/>
      <w:pict>
        <v:shape style="position:absolute;margin-left:275.049988pt;margin-top:768.743042pt;width:54.95pt;height:11.55pt;mso-position-horizontal-relative:page;mso-position-vertical-relative:page;z-index:-18569728" type="#_x0000_t202" id="docshape95" filled="false" stroked="false">
          <v:textbox inset="0,0,0,0">
            <w:txbxContent>
              <w:p>
                <w:pPr>
                  <w:spacing w:before="15"/>
                  <w:ind w:left="20" w:right="0" w:firstLine="0"/>
                  <w:jc w:val="left"/>
                  <w:rPr>
                    <w:rFonts w:ascii="Arial"/>
                    <w:sz w:val="17"/>
                  </w:rPr>
                </w:pPr>
                <w:r>
                  <w:rPr>
                    <w:rFonts w:ascii="Arial"/>
                    <w:color w:val="221F1F"/>
                    <w:sz w:val="17"/>
                  </w:rPr>
                  <w:t>Page</w:t>
                </w:r>
                <w:r>
                  <w:rPr>
                    <w:rFonts w:ascii="Arial"/>
                    <w:color w:val="221F1F"/>
                    <w:spacing w:val="-5"/>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12</w:t>
                </w:r>
                <w:r>
                  <w:rPr>
                    <w:rFonts w:ascii="Arial"/>
                    <w:color w:val="221F1F"/>
                    <w:sz w:val="17"/>
                  </w:rPr>
                  <w:fldChar w:fldCharType="end"/>
                </w:r>
                <w:r>
                  <w:rPr>
                    <w:rFonts w:ascii="Arial"/>
                    <w:color w:val="221F1F"/>
                    <w:spacing w:val="-2"/>
                    <w:sz w:val="17"/>
                  </w:rPr>
                  <w:t> </w:t>
                </w:r>
                <w:r>
                  <w:rPr>
                    <w:rFonts w:ascii="Arial"/>
                    <w:color w:val="221F1F"/>
                    <w:sz w:val="17"/>
                  </w:rPr>
                  <w:t>of </w:t>
                </w:r>
                <w:r>
                  <w:rPr>
                    <w:rFonts w:ascii="Arial"/>
                    <w:color w:val="221F1F"/>
                    <w:spacing w:val="-5"/>
                    <w:sz w:val="17"/>
                  </w:rPr>
                  <w:t>24</w:t>
                </w:r>
              </w:p>
            </w:txbxContent>
          </v:textbox>
          <w10:wrap type="none"/>
        </v:shape>
      </w:pict>
    </w:r>
    <w:r>
      <w:rPr/>
      <w:pict>
        <v:shape style="position:absolute;margin-left:400.709991pt;margin-top:768.743042pt;width:125.25pt;height:11.55pt;mso-position-horizontal-relative:page;mso-position-vertical-relative:page;z-index:-18569216" type="#_x0000_t202" id="docshape96" filled="false" stroked="false">
          <v:textbox inset="0,0,0,0">
            <w:txbxContent>
              <w:p>
                <w:pPr>
                  <w:spacing w:before="15"/>
                  <w:ind w:left="20" w:right="0" w:firstLine="0"/>
                  <w:jc w:val="left"/>
                  <w:rPr>
                    <w:rFonts w:ascii="Arial"/>
                    <w:sz w:val="17"/>
                  </w:rPr>
                </w:pPr>
                <w:r>
                  <w:rPr>
                    <w:rFonts w:ascii="Arial"/>
                    <w:color w:val="221F1F"/>
                    <w:sz w:val="17"/>
                  </w:rPr>
                  <w:t>Last</w:t>
                </w:r>
                <w:r>
                  <w:rPr>
                    <w:rFonts w:ascii="Arial"/>
                    <w:color w:val="221F1F"/>
                    <w:spacing w:val="-7"/>
                    <w:sz w:val="17"/>
                  </w:rPr>
                  <w:t> </w:t>
                </w:r>
                <w:r>
                  <w:rPr>
                    <w:rFonts w:ascii="Arial"/>
                    <w:color w:val="221F1F"/>
                    <w:sz w:val="17"/>
                  </w:rPr>
                  <w:t>saved</w:t>
                </w:r>
                <w:r>
                  <w:rPr>
                    <w:rFonts w:ascii="Arial"/>
                    <w:color w:val="221F1F"/>
                    <w:spacing w:val="57"/>
                    <w:sz w:val="17"/>
                  </w:rPr>
                  <w:t> </w:t>
                </w:r>
                <w:r>
                  <w:rPr>
                    <w:rFonts w:ascii="Arial"/>
                    <w:color w:val="221F1F"/>
                    <w:sz w:val="17"/>
                  </w:rPr>
                  <w:t>dd/mm/yyyy</w:t>
                </w:r>
                <w:r>
                  <w:rPr>
                    <w:rFonts w:ascii="Arial"/>
                    <w:color w:val="221F1F"/>
                    <w:spacing w:val="-1"/>
                    <w:sz w:val="17"/>
                  </w:rPr>
                  <w:t> </w:t>
                </w:r>
                <w:r>
                  <w:rPr>
                    <w:rFonts w:ascii="Arial"/>
                    <w:color w:val="221F1F"/>
                    <w:spacing w:val="-2"/>
                    <w:sz w:val="17"/>
                  </w:rPr>
                  <w:t>HH:mm</w:t>
                </w:r>
              </w:p>
            </w:txbxContent>
          </v:textbox>
          <w10:wrap type="none"/>
        </v:shape>
      </w:pict>
    </w:r>
    <w:r>
      <w:rPr/>
      <w:pict>
        <v:shape style="position:absolute;margin-left:42.799999pt;margin-top:792.623047pt;width:483.45pt;height:21.4pt;mso-position-horizontal-relative:page;mso-position-vertical-relative:page;z-index:-18568704" type="#_x0000_t202" id="docshape97" filled="false" stroked="false">
          <v:textbox inset="0,0,0,0">
            <w:txbxContent>
              <w:p>
                <w:pPr>
                  <w:spacing w:before="15"/>
                  <w:ind w:left="20" w:right="0" w:firstLine="0"/>
                  <w:jc w:val="left"/>
                  <w:rPr>
                    <w:rFonts w:ascii="Arial"/>
                    <w:sz w:val="17"/>
                  </w:rPr>
                </w:pPr>
                <w:r>
                  <w:rPr>
                    <w:rFonts w:ascii="Arial"/>
                    <w:color w:val="221F1F"/>
                    <w:sz w:val="17"/>
                  </w:rPr>
                  <w:t>This</w:t>
                </w:r>
                <w:r>
                  <w:rPr>
                    <w:rFonts w:ascii="Arial"/>
                    <w:color w:val="221F1F"/>
                    <w:spacing w:val="-4"/>
                    <w:sz w:val="17"/>
                  </w:rPr>
                  <w:t> </w:t>
                </w:r>
                <w:r>
                  <w:rPr>
                    <w:rFonts w:ascii="Arial"/>
                    <w:color w:val="221F1F"/>
                    <w:sz w:val="17"/>
                  </w:rPr>
                  <w:t>proposal</w:t>
                </w:r>
                <w:r>
                  <w:rPr>
                    <w:rFonts w:ascii="Arial"/>
                    <w:color w:val="221F1F"/>
                    <w:spacing w:val="-5"/>
                    <w:sz w:val="17"/>
                  </w:rPr>
                  <w:t> </w:t>
                </w:r>
                <w:r>
                  <w:rPr>
                    <w:rFonts w:ascii="Arial"/>
                    <w:color w:val="221F1F"/>
                    <w:sz w:val="17"/>
                  </w:rPr>
                  <w:t>version</w:t>
                </w:r>
                <w:r>
                  <w:rPr>
                    <w:rFonts w:ascii="Arial"/>
                    <w:color w:val="221F1F"/>
                    <w:spacing w:val="-2"/>
                    <w:sz w:val="17"/>
                  </w:rPr>
                  <w:t> </w:t>
                </w:r>
                <w:r>
                  <w:rPr>
                    <w:rFonts w:ascii="Arial"/>
                    <w:color w:val="221F1F"/>
                    <w:sz w:val="17"/>
                  </w:rPr>
                  <w:t>was</w:t>
                </w:r>
                <w:r>
                  <w:rPr>
                    <w:rFonts w:ascii="Arial"/>
                    <w:color w:val="221F1F"/>
                    <w:spacing w:val="-4"/>
                    <w:sz w:val="17"/>
                  </w:rPr>
                  <w:t> </w:t>
                </w:r>
                <w:r>
                  <w:rPr>
                    <w:rFonts w:ascii="Arial"/>
                    <w:color w:val="221F1F"/>
                    <w:sz w:val="17"/>
                  </w:rPr>
                  <w:t>submitted</w:t>
                </w:r>
                <w:r>
                  <w:rPr>
                    <w:rFonts w:ascii="Arial"/>
                    <w:color w:val="221F1F"/>
                    <w:spacing w:val="-4"/>
                    <w:sz w:val="17"/>
                  </w:rPr>
                  <w:t> </w:t>
                </w:r>
                <w:r>
                  <w:rPr>
                    <w:rFonts w:ascii="Arial"/>
                    <w:color w:val="221F1F"/>
                    <w:sz w:val="17"/>
                  </w:rPr>
                  <w:t>by [Name,</w:t>
                </w:r>
                <w:r>
                  <w:rPr>
                    <w:rFonts w:ascii="Arial"/>
                    <w:color w:val="221F1F"/>
                    <w:spacing w:val="-2"/>
                    <w:sz w:val="17"/>
                  </w:rPr>
                  <w:t> </w:t>
                </w:r>
                <w:r>
                  <w:rPr>
                    <w:rFonts w:ascii="Arial"/>
                    <w:color w:val="221F1F"/>
                    <w:sz w:val="17"/>
                  </w:rPr>
                  <w:t>FAMILY</w:t>
                </w:r>
                <w:r>
                  <w:rPr>
                    <w:rFonts w:ascii="Arial"/>
                    <w:color w:val="221F1F"/>
                    <w:spacing w:val="-4"/>
                    <w:sz w:val="17"/>
                  </w:rPr>
                  <w:t> </w:t>
                </w:r>
                <w:r>
                  <w:rPr>
                    <w:rFonts w:ascii="Arial"/>
                    <w:color w:val="221F1F"/>
                    <w:sz w:val="17"/>
                  </w:rPr>
                  <w:t>NAME]</w:t>
                </w:r>
                <w:r>
                  <w:rPr>
                    <w:rFonts w:ascii="Arial"/>
                    <w:color w:val="221F1F"/>
                    <w:spacing w:val="-4"/>
                    <w:sz w:val="17"/>
                  </w:rPr>
                  <w:t> </w:t>
                </w:r>
                <w:r>
                  <w:rPr>
                    <w:rFonts w:ascii="Arial"/>
                    <w:color w:val="221F1F"/>
                    <w:sz w:val="17"/>
                  </w:rPr>
                  <w:t>on</w:t>
                </w:r>
                <w:r>
                  <w:rPr>
                    <w:rFonts w:ascii="Arial"/>
                    <w:color w:val="221F1F"/>
                    <w:spacing w:val="-4"/>
                    <w:sz w:val="17"/>
                  </w:rPr>
                  <w:t> </w:t>
                </w:r>
                <w:r>
                  <w:rPr>
                    <w:rFonts w:ascii="Arial"/>
                    <w:color w:val="221F1F"/>
                    <w:sz w:val="17"/>
                  </w:rPr>
                  <w:t>[dd/mm/yyyy</w:t>
                </w:r>
                <w:r>
                  <w:rPr>
                    <w:rFonts w:ascii="Arial"/>
                    <w:color w:val="221F1F"/>
                    <w:spacing w:val="-1"/>
                    <w:sz w:val="17"/>
                  </w:rPr>
                  <w:t> </w:t>
                </w:r>
                <w:r>
                  <w:rPr>
                    <w:rFonts w:ascii="Arial"/>
                    <w:color w:val="221F1F"/>
                    <w:sz w:val="17"/>
                  </w:rPr>
                  <w:t>HH:mm:ss]</w:t>
                </w:r>
                <w:r>
                  <w:rPr>
                    <w:rFonts w:ascii="Arial"/>
                    <w:color w:val="221F1F"/>
                    <w:spacing w:val="-2"/>
                    <w:sz w:val="17"/>
                  </w:rPr>
                  <w:t> </w:t>
                </w:r>
                <w:r>
                  <w:rPr>
                    <w:rFonts w:ascii="Arial"/>
                    <w:color w:val="221F1F"/>
                    <w:sz w:val="17"/>
                  </w:rPr>
                  <w:t>Brussels</w:t>
                </w:r>
                <w:r>
                  <w:rPr>
                    <w:rFonts w:ascii="Arial"/>
                    <w:color w:val="221F1F"/>
                    <w:spacing w:val="-4"/>
                    <w:sz w:val="17"/>
                  </w:rPr>
                  <w:t> </w:t>
                </w:r>
                <w:r>
                  <w:rPr>
                    <w:rFonts w:ascii="Arial"/>
                    <w:color w:val="221F1F"/>
                    <w:sz w:val="17"/>
                  </w:rPr>
                  <w:t>Local</w:t>
                </w:r>
                <w:r>
                  <w:rPr>
                    <w:rFonts w:ascii="Arial"/>
                    <w:color w:val="221F1F"/>
                    <w:spacing w:val="-3"/>
                    <w:sz w:val="17"/>
                  </w:rPr>
                  <w:t> </w:t>
                </w:r>
                <w:r>
                  <w:rPr>
                    <w:rFonts w:ascii="Arial"/>
                    <w:color w:val="221F1F"/>
                    <w:sz w:val="17"/>
                  </w:rPr>
                  <w:t>Time.</w:t>
                </w:r>
                <w:r>
                  <w:rPr>
                    <w:rFonts w:ascii="Arial"/>
                    <w:color w:val="221F1F"/>
                    <w:spacing w:val="-2"/>
                    <w:sz w:val="17"/>
                  </w:rPr>
                  <w:t> </w:t>
                </w:r>
                <w:r>
                  <w:rPr>
                    <w:rFonts w:ascii="Arial"/>
                    <w:color w:val="221F1F"/>
                    <w:sz w:val="17"/>
                  </w:rPr>
                  <w:t>Issued</w:t>
                </w:r>
                <w:r>
                  <w:rPr>
                    <w:rFonts w:ascii="Arial"/>
                    <w:color w:val="221F1F"/>
                    <w:spacing w:val="-4"/>
                    <w:sz w:val="17"/>
                  </w:rPr>
                  <w:t> </w:t>
                </w:r>
                <w:r>
                  <w:rPr>
                    <w:rFonts w:ascii="Arial"/>
                    <w:color w:val="221F1F"/>
                    <w:sz w:val="17"/>
                  </w:rPr>
                  <w:t>by</w:t>
                </w:r>
                <w:r>
                  <w:rPr>
                    <w:rFonts w:ascii="Arial"/>
                    <w:color w:val="221F1F"/>
                    <w:spacing w:val="-4"/>
                    <w:sz w:val="17"/>
                  </w:rPr>
                  <w:t> </w:t>
                </w:r>
                <w:r>
                  <w:rPr>
                    <w:rFonts w:ascii="Arial"/>
                    <w:color w:val="221F1F"/>
                    <w:sz w:val="17"/>
                  </w:rPr>
                  <w:t>the Funding and Tenders Portal Submission Service.</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275002pt;margin-top:528.905029pt;width:508.6pt;height:21.8pt;mso-position-horizontal-relative:page;mso-position-vertical-relative:page;z-index:-18566144" id="docshapegroup106" coordorigin="886,10578" coordsize="10172,436">
          <v:rect style="position:absolute;left:893;top:10585;width:10157;height:421" id="docshape107" filled="true" fillcolor="#d7d7d7" stroked="false">
            <v:fill type="solid"/>
          </v:rect>
          <v:rect style="position:absolute;left:893;top:10585;width:10157;height:421" id="docshape108" filled="false" stroked="true" strokeweight=".75pt" strokecolor="#000000">
            <v:stroke dashstyle="solid"/>
          </v:rect>
          <w10:wrap type="none"/>
        </v:group>
      </w:pict>
    </w:r>
    <w:r>
      <w:rPr/>
      <w:pict>
        <v:shape style="position:absolute;margin-left:51.200001pt;margin-top:532.583069pt;width:96.05pt;height:11.55pt;mso-position-horizontal-relative:page;mso-position-vertical-relative:page;z-index:-18565632" type="#_x0000_t202" id="docshape109" filled="false" stroked="false">
          <v:textbox inset="0,0,0,0">
            <w:txbxContent>
              <w:p>
                <w:pPr>
                  <w:spacing w:before="15"/>
                  <w:ind w:left="20" w:right="0" w:firstLine="0"/>
                  <w:jc w:val="left"/>
                  <w:rPr>
                    <w:rFonts w:ascii="Arial"/>
                    <w:sz w:val="17"/>
                  </w:rPr>
                </w:pPr>
                <w:r>
                  <w:rPr>
                    <w:rFonts w:ascii="Arial"/>
                    <w:color w:val="221F1F"/>
                    <w:sz w:val="17"/>
                  </w:rPr>
                  <w:t>Version</w:t>
                </w:r>
                <w:r>
                  <w:rPr>
                    <w:rFonts w:ascii="Arial"/>
                    <w:color w:val="221F1F"/>
                    <w:spacing w:val="-4"/>
                    <w:sz w:val="17"/>
                  </w:rPr>
                  <w:t> </w:t>
                </w:r>
                <w:r>
                  <w:rPr>
                    <w:rFonts w:ascii="Arial"/>
                    <w:color w:val="221F1F"/>
                    <w:sz w:val="17"/>
                  </w:rPr>
                  <w:t>of</w:t>
                </w:r>
                <w:r>
                  <w:rPr>
                    <w:rFonts w:ascii="Arial"/>
                    <w:color w:val="221F1F"/>
                    <w:spacing w:val="-4"/>
                    <w:sz w:val="17"/>
                  </w:rPr>
                  <w:t> </w:t>
                </w:r>
                <w:r>
                  <w:rPr>
                    <w:rFonts w:ascii="Arial"/>
                    <w:color w:val="221F1F"/>
                    <w:sz w:val="17"/>
                  </w:rPr>
                  <w:t>template</w:t>
                </w:r>
                <w:r>
                  <w:rPr>
                    <w:rFonts w:ascii="Arial"/>
                    <w:color w:val="221F1F"/>
                    <w:spacing w:val="-3"/>
                    <w:sz w:val="17"/>
                  </w:rPr>
                  <w:t> </w:t>
                </w:r>
                <w:r>
                  <w:rPr>
                    <w:rFonts w:ascii="Arial"/>
                    <w:color w:val="221F1F"/>
                    <w:spacing w:val="-4"/>
                    <w:sz w:val="17"/>
                  </w:rPr>
                  <w:t>used</w:t>
                </w:r>
              </w:p>
            </w:txbxContent>
          </v:textbox>
          <w10:wrap type="none"/>
        </v:shape>
      </w:pict>
    </w:r>
    <w:r>
      <w:rPr/>
      <w:pict>
        <v:shape style="position:absolute;margin-left:275.019989pt;margin-top:532.583069pt;width:54.95pt;height:11.55pt;mso-position-horizontal-relative:page;mso-position-vertical-relative:page;z-index:-18565120" type="#_x0000_t202" id="docshape110" filled="false" stroked="false">
          <v:textbox inset="0,0,0,0">
            <w:txbxContent>
              <w:p>
                <w:pPr>
                  <w:spacing w:before="15"/>
                  <w:ind w:left="20" w:right="0" w:firstLine="0"/>
                  <w:jc w:val="left"/>
                  <w:rPr>
                    <w:rFonts w:ascii="Arial"/>
                    <w:sz w:val="17"/>
                  </w:rPr>
                </w:pPr>
                <w:r>
                  <w:rPr>
                    <w:rFonts w:ascii="Arial"/>
                    <w:color w:val="221F1F"/>
                    <w:sz w:val="17"/>
                  </w:rPr>
                  <w:t>Page</w:t>
                </w:r>
                <w:r>
                  <w:rPr>
                    <w:rFonts w:ascii="Arial"/>
                    <w:color w:val="221F1F"/>
                    <w:spacing w:val="-2"/>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15</w:t>
                </w:r>
                <w:r>
                  <w:rPr>
                    <w:rFonts w:ascii="Arial"/>
                    <w:color w:val="221F1F"/>
                    <w:sz w:val="17"/>
                  </w:rPr>
                  <w:fldChar w:fldCharType="end"/>
                </w:r>
                <w:r>
                  <w:rPr>
                    <w:rFonts w:ascii="Arial"/>
                    <w:color w:val="221F1F"/>
                    <w:spacing w:val="-2"/>
                    <w:sz w:val="17"/>
                  </w:rPr>
                  <w:t> </w:t>
                </w:r>
                <w:r>
                  <w:rPr>
                    <w:rFonts w:ascii="Arial"/>
                    <w:color w:val="221F1F"/>
                    <w:sz w:val="17"/>
                  </w:rPr>
                  <w:t>of </w:t>
                </w:r>
                <w:r>
                  <w:rPr>
                    <w:rFonts w:ascii="Arial"/>
                    <w:color w:val="221F1F"/>
                    <w:spacing w:val="-5"/>
                    <w:sz w:val="17"/>
                  </w:rPr>
                  <w:t>24</w:t>
                </w:r>
              </w:p>
            </w:txbxContent>
          </v:textbox>
          <w10:wrap type="none"/>
        </v:shape>
      </w:pict>
    </w:r>
    <w:r>
      <w:rPr/>
      <w:pict>
        <v:shape style="position:absolute;margin-left:400.690002pt;margin-top:532.583069pt;width:125.25pt;height:11.55pt;mso-position-horizontal-relative:page;mso-position-vertical-relative:page;z-index:-18564608" type="#_x0000_t202" id="docshape111" filled="false" stroked="false">
          <v:textbox inset="0,0,0,0">
            <w:txbxContent>
              <w:p>
                <w:pPr>
                  <w:spacing w:before="15"/>
                  <w:ind w:left="20" w:right="0" w:firstLine="0"/>
                  <w:jc w:val="left"/>
                  <w:rPr>
                    <w:rFonts w:ascii="Arial"/>
                    <w:sz w:val="17"/>
                  </w:rPr>
                </w:pPr>
                <w:r>
                  <w:rPr>
                    <w:rFonts w:ascii="Arial"/>
                    <w:color w:val="221F1F"/>
                    <w:sz w:val="17"/>
                  </w:rPr>
                  <w:t>Last</w:t>
                </w:r>
                <w:r>
                  <w:rPr>
                    <w:rFonts w:ascii="Arial"/>
                    <w:color w:val="221F1F"/>
                    <w:spacing w:val="-7"/>
                    <w:sz w:val="17"/>
                  </w:rPr>
                  <w:t> </w:t>
                </w:r>
                <w:r>
                  <w:rPr>
                    <w:rFonts w:ascii="Arial"/>
                    <w:color w:val="221F1F"/>
                    <w:sz w:val="17"/>
                  </w:rPr>
                  <w:t>saved</w:t>
                </w:r>
                <w:r>
                  <w:rPr>
                    <w:rFonts w:ascii="Arial"/>
                    <w:color w:val="221F1F"/>
                    <w:spacing w:val="57"/>
                    <w:sz w:val="17"/>
                  </w:rPr>
                  <w:t> </w:t>
                </w:r>
                <w:r>
                  <w:rPr>
                    <w:rFonts w:ascii="Arial"/>
                    <w:color w:val="221F1F"/>
                    <w:sz w:val="17"/>
                  </w:rPr>
                  <w:t>dd/mm/yyyy</w:t>
                </w:r>
                <w:r>
                  <w:rPr>
                    <w:rFonts w:ascii="Arial"/>
                    <w:color w:val="221F1F"/>
                    <w:spacing w:val="-1"/>
                    <w:sz w:val="17"/>
                  </w:rPr>
                  <w:t> </w:t>
                </w:r>
                <w:r>
                  <w:rPr>
                    <w:rFonts w:ascii="Arial"/>
                    <w:color w:val="221F1F"/>
                    <w:spacing w:val="-2"/>
                    <w:sz w:val="17"/>
                  </w:rPr>
                  <w:t>HH:mm</w:t>
                </w:r>
              </w:p>
            </w:txbxContent>
          </v:textbox>
          <w10:wrap type="none"/>
        </v:shape>
      </w:pict>
    </w:r>
    <w:r>
      <w:rPr/>
      <w:pict>
        <v:shape style="position:absolute;margin-left:42.799999pt;margin-top:556.463074pt;width:670.6pt;height:11.55pt;mso-position-horizontal-relative:page;mso-position-vertical-relative:page;z-index:-18564096" type="#_x0000_t202" id="docshape112" filled="false" stroked="false">
          <v:textbox inset="0,0,0,0">
            <w:txbxContent>
              <w:p>
                <w:pPr>
                  <w:spacing w:before="15"/>
                  <w:ind w:left="20" w:right="0" w:firstLine="0"/>
                  <w:jc w:val="left"/>
                  <w:rPr>
                    <w:rFonts w:ascii="Arial"/>
                    <w:sz w:val="17"/>
                  </w:rPr>
                </w:pPr>
                <w:r>
                  <w:rPr>
                    <w:rFonts w:ascii="Arial"/>
                    <w:color w:val="221F1F"/>
                    <w:sz w:val="17"/>
                  </w:rPr>
                  <w:t>This</w:t>
                </w:r>
                <w:r>
                  <w:rPr>
                    <w:rFonts w:ascii="Arial"/>
                    <w:color w:val="221F1F"/>
                    <w:spacing w:val="-7"/>
                    <w:sz w:val="17"/>
                  </w:rPr>
                  <w:t> </w:t>
                </w:r>
                <w:r>
                  <w:rPr>
                    <w:rFonts w:ascii="Arial"/>
                    <w:color w:val="221F1F"/>
                    <w:sz w:val="17"/>
                  </w:rPr>
                  <w:t>proposal</w:t>
                </w:r>
                <w:r>
                  <w:rPr>
                    <w:rFonts w:ascii="Arial"/>
                    <w:color w:val="221F1F"/>
                    <w:spacing w:val="-6"/>
                    <w:sz w:val="17"/>
                  </w:rPr>
                  <w:t> </w:t>
                </w:r>
                <w:r>
                  <w:rPr>
                    <w:rFonts w:ascii="Arial"/>
                    <w:color w:val="221F1F"/>
                    <w:sz w:val="17"/>
                  </w:rPr>
                  <w:t>version</w:t>
                </w:r>
                <w:r>
                  <w:rPr>
                    <w:rFonts w:ascii="Arial"/>
                    <w:color w:val="221F1F"/>
                    <w:spacing w:val="-2"/>
                    <w:sz w:val="17"/>
                  </w:rPr>
                  <w:t> </w:t>
                </w:r>
                <w:r>
                  <w:rPr>
                    <w:rFonts w:ascii="Arial"/>
                    <w:color w:val="221F1F"/>
                    <w:sz w:val="17"/>
                  </w:rPr>
                  <w:t>was</w:t>
                </w:r>
                <w:r>
                  <w:rPr>
                    <w:rFonts w:ascii="Arial"/>
                    <w:color w:val="221F1F"/>
                    <w:spacing w:val="-5"/>
                    <w:sz w:val="17"/>
                  </w:rPr>
                  <w:t> </w:t>
                </w:r>
                <w:r>
                  <w:rPr>
                    <w:rFonts w:ascii="Arial"/>
                    <w:color w:val="221F1F"/>
                    <w:sz w:val="17"/>
                  </w:rPr>
                  <w:t>submitted</w:t>
                </w:r>
                <w:r>
                  <w:rPr>
                    <w:rFonts w:ascii="Arial"/>
                    <w:color w:val="221F1F"/>
                    <w:spacing w:val="-4"/>
                    <w:sz w:val="17"/>
                  </w:rPr>
                  <w:t> </w:t>
                </w:r>
                <w:r>
                  <w:rPr>
                    <w:rFonts w:ascii="Arial"/>
                    <w:color w:val="221F1F"/>
                    <w:sz w:val="17"/>
                  </w:rPr>
                  <w:t>by</w:t>
                </w:r>
                <w:r>
                  <w:rPr>
                    <w:rFonts w:ascii="Arial"/>
                    <w:color w:val="221F1F"/>
                    <w:spacing w:val="2"/>
                    <w:sz w:val="17"/>
                  </w:rPr>
                  <w:t> </w:t>
                </w:r>
                <w:r>
                  <w:rPr>
                    <w:rFonts w:ascii="Arial"/>
                    <w:color w:val="221F1F"/>
                    <w:sz w:val="17"/>
                  </w:rPr>
                  <w:t>[Name,</w:t>
                </w:r>
                <w:r>
                  <w:rPr>
                    <w:rFonts w:ascii="Arial"/>
                    <w:color w:val="221F1F"/>
                    <w:spacing w:val="-3"/>
                    <w:sz w:val="17"/>
                  </w:rPr>
                  <w:t> </w:t>
                </w:r>
                <w:r>
                  <w:rPr>
                    <w:rFonts w:ascii="Arial"/>
                    <w:color w:val="221F1F"/>
                    <w:sz w:val="17"/>
                  </w:rPr>
                  <w:t>FAMILY</w:t>
                </w:r>
                <w:r>
                  <w:rPr>
                    <w:rFonts w:ascii="Arial"/>
                    <w:color w:val="221F1F"/>
                    <w:spacing w:val="-5"/>
                    <w:sz w:val="17"/>
                  </w:rPr>
                  <w:t> </w:t>
                </w:r>
                <w:r>
                  <w:rPr>
                    <w:rFonts w:ascii="Arial"/>
                    <w:color w:val="221F1F"/>
                    <w:sz w:val="17"/>
                  </w:rPr>
                  <w:t>NAME]</w:t>
                </w:r>
                <w:r>
                  <w:rPr>
                    <w:rFonts w:ascii="Arial"/>
                    <w:color w:val="221F1F"/>
                    <w:spacing w:val="-3"/>
                    <w:sz w:val="17"/>
                  </w:rPr>
                  <w:t> </w:t>
                </w:r>
                <w:r>
                  <w:rPr>
                    <w:rFonts w:ascii="Arial"/>
                    <w:color w:val="221F1F"/>
                    <w:sz w:val="17"/>
                  </w:rPr>
                  <w:t>on</w:t>
                </w:r>
                <w:r>
                  <w:rPr>
                    <w:rFonts w:ascii="Arial"/>
                    <w:color w:val="221F1F"/>
                    <w:spacing w:val="-5"/>
                    <w:sz w:val="17"/>
                  </w:rPr>
                  <w:t> </w:t>
                </w:r>
                <w:r>
                  <w:rPr>
                    <w:rFonts w:ascii="Arial"/>
                    <w:color w:val="221F1F"/>
                    <w:sz w:val="17"/>
                  </w:rPr>
                  <w:t>[dd/mm/yyyy</w:t>
                </w:r>
                <w:r>
                  <w:rPr>
                    <w:rFonts w:ascii="Arial"/>
                    <w:color w:val="221F1F"/>
                    <w:spacing w:val="-2"/>
                    <w:sz w:val="17"/>
                  </w:rPr>
                  <w:t> </w:t>
                </w:r>
                <w:r>
                  <w:rPr>
                    <w:rFonts w:ascii="Arial"/>
                    <w:color w:val="221F1F"/>
                    <w:sz w:val="17"/>
                  </w:rPr>
                  <w:t>HH:mm:ss]</w:t>
                </w:r>
                <w:r>
                  <w:rPr>
                    <w:rFonts w:ascii="Arial"/>
                    <w:color w:val="221F1F"/>
                    <w:spacing w:val="-2"/>
                    <w:sz w:val="17"/>
                  </w:rPr>
                  <w:t> </w:t>
                </w:r>
                <w:r>
                  <w:rPr>
                    <w:rFonts w:ascii="Arial"/>
                    <w:color w:val="221F1F"/>
                    <w:sz w:val="17"/>
                  </w:rPr>
                  <w:t>Brussels</w:t>
                </w:r>
                <w:r>
                  <w:rPr>
                    <w:rFonts w:ascii="Arial"/>
                    <w:color w:val="221F1F"/>
                    <w:spacing w:val="-5"/>
                    <w:sz w:val="17"/>
                  </w:rPr>
                  <w:t> </w:t>
                </w:r>
                <w:r>
                  <w:rPr>
                    <w:rFonts w:ascii="Arial"/>
                    <w:color w:val="221F1F"/>
                    <w:sz w:val="17"/>
                  </w:rPr>
                  <w:t>Local</w:t>
                </w:r>
                <w:r>
                  <w:rPr>
                    <w:rFonts w:ascii="Arial"/>
                    <w:color w:val="221F1F"/>
                    <w:spacing w:val="-4"/>
                    <w:sz w:val="17"/>
                  </w:rPr>
                  <w:t> </w:t>
                </w:r>
                <w:r>
                  <w:rPr>
                    <w:rFonts w:ascii="Arial"/>
                    <w:color w:val="221F1F"/>
                    <w:sz w:val="17"/>
                  </w:rPr>
                  <w:t>Time.</w:t>
                </w:r>
                <w:r>
                  <w:rPr>
                    <w:rFonts w:ascii="Arial"/>
                    <w:color w:val="221F1F"/>
                    <w:spacing w:val="-2"/>
                    <w:sz w:val="17"/>
                  </w:rPr>
                  <w:t> </w:t>
                </w:r>
                <w:r>
                  <w:rPr>
                    <w:rFonts w:ascii="Arial"/>
                    <w:color w:val="221F1F"/>
                    <w:sz w:val="17"/>
                  </w:rPr>
                  <w:t>Issued</w:t>
                </w:r>
                <w:r>
                  <w:rPr>
                    <w:rFonts w:ascii="Arial"/>
                    <w:color w:val="221F1F"/>
                    <w:spacing w:val="-5"/>
                    <w:sz w:val="17"/>
                  </w:rPr>
                  <w:t> </w:t>
                </w:r>
                <w:r>
                  <w:rPr>
                    <w:rFonts w:ascii="Arial"/>
                    <w:color w:val="221F1F"/>
                    <w:sz w:val="17"/>
                  </w:rPr>
                  <w:t>by</w:t>
                </w:r>
                <w:r>
                  <w:rPr>
                    <w:rFonts w:ascii="Arial"/>
                    <w:color w:val="221F1F"/>
                    <w:spacing w:val="-5"/>
                    <w:sz w:val="17"/>
                  </w:rPr>
                  <w:t> </w:t>
                </w:r>
                <w:r>
                  <w:rPr>
                    <w:rFonts w:ascii="Arial"/>
                    <w:color w:val="221F1F"/>
                    <w:sz w:val="17"/>
                  </w:rPr>
                  <w:t>the</w:t>
                </w:r>
                <w:r>
                  <w:rPr>
                    <w:rFonts w:ascii="Arial"/>
                    <w:color w:val="221F1F"/>
                    <w:spacing w:val="-1"/>
                    <w:sz w:val="17"/>
                  </w:rPr>
                  <w:t> </w:t>
                </w:r>
                <w:r>
                  <w:rPr>
                    <w:rFonts w:ascii="Arial"/>
                    <w:color w:val="221F1F"/>
                    <w:sz w:val="17"/>
                  </w:rPr>
                  <w:t>Funding</w:t>
                </w:r>
                <w:r>
                  <w:rPr>
                    <w:rFonts w:ascii="Arial"/>
                    <w:color w:val="221F1F"/>
                    <w:spacing w:val="-7"/>
                    <w:sz w:val="17"/>
                  </w:rPr>
                  <w:t> </w:t>
                </w:r>
                <w:r>
                  <w:rPr>
                    <w:rFonts w:ascii="Arial"/>
                    <w:color w:val="221F1F"/>
                    <w:sz w:val="17"/>
                  </w:rPr>
                  <w:t>and</w:t>
                </w:r>
                <w:r>
                  <w:rPr>
                    <w:rFonts w:ascii="Arial"/>
                    <w:color w:val="221F1F"/>
                    <w:spacing w:val="-2"/>
                    <w:sz w:val="17"/>
                  </w:rPr>
                  <w:t> </w:t>
                </w:r>
                <w:r>
                  <w:rPr>
                    <w:rFonts w:ascii="Arial"/>
                    <w:color w:val="221F1F"/>
                    <w:sz w:val="17"/>
                  </w:rPr>
                  <w:t>Tenders</w:t>
                </w:r>
                <w:r>
                  <w:rPr>
                    <w:rFonts w:ascii="Arial"/>
                    <w:color w:val="221F1F"/>
                    <w:spacing w:val="-1"/>
                    <w:sz w:val="17"/>
                  </w:rPr>
                  <w:t> </w:t>
                </w:r>
                <w:r>
                  <w:rPr>
                    <w:rFonts w:ascii="Arial"/>
                    <w:color w:val="221F1F"/>
                    <w:sz w:val="17"/>
                  </w:rPr>
                  <w:t>Portal</w:t>
                </w:r>
                <w:r>
                  <w:rPr>
                    <w:rFonts w:ascii="Arial"/>
                    <w:color w:val="221F1F"/>
                    <w:spacing w:val="-4"/>
                    <w:sz w:val="17"/>
                  </w:rPr>
                  <w:t> </w:t>
                </w:r>
                <w:r>
                  <w:rPr>
                    <w:rFonts w:ascii="Arial"/>
                    <w:color w:val="221F1F"/>
                    <w:sz w:val="17"/>
                  </w:rPr>
                  <w:t>Submission</w:t>
                </w:r>
                <w:r>
                  <w:rPr>
                    <w:rFonts w:ascii="Arial"/>
                    <w:color w:val="221F1F"/>
                    <w:spacing w:val="-4"/>
                    <w:sz w:val="17"/>
                  </w:rPr>
                  <w:t> </w:t>
                </w:r>
                <w:r>
                  <w:rPr>
                    <w:rFonts w:ascii="Arial"/>
                    <w:color w:val="221F1F"/>
                    <w:spacing w:val="-2"/>
                    <w:sz w:val="17"/>
                  </w:rPr>
                  <w:t>Service.</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8.424999pt;margin-top:758.724976pt;width:508.6pt;height:21.8pt;mso-position-horizontal-relative:page;mso-position-vertical-relative:page;z-index:-18561536" id="docshapegroup123" coordorigin="1168,15174" coordsize="10172,436">
          <v:rect style="position:absolute;left:1176;top:15182;width:10157;height:421" id="docshape124" filled="true" fillcolor="#d7d7d7" stroked="false">
            <v:fill type="solid"/>
          </v:rect>
          <v:rect style="position:absolute;left:1176;top:15182;width:10157;height:421" id="docshape125" filled="false" stroked="true" strokeweight=".75pt" strokecolor="#000000">
            <v:stroke dashstyle="solid"/>
          </v:rect>
          <w10:wrap type="none"/>
        </v:group>
      </w:pict>
    </w:r>
    <w:r>
      <w:rPr/>
      <w:pict>
        <v:shape style="position:absolute;margin-left:65.384003pt;margin-top:762.383057pt;width:96.05pt;height:11.55pt;mso-position-horizontal-relative:page;mso-position-vertical-relative:page;z-index:-18561024" type="#_x0000_t202" id="docshape126" filled="false" stroked="false">
          <v:textbox inset="0,0,0,0">
            <w:txbxContent>
              <w:p>
                <w:pPr>
                  <w:spacing w:before="15"/>
                  <w:ind w:left="20" w:right="0" w:firstLine="0"/>
                  <w:jc w:val="left"/>
                  <w:rPr>
                    <w:rFonts w:ascii="Arial"/>
                    <w:sz w:val="17"/>
                  </w:rPr>
                </w:pPr>
                <w:r>
                  <w:rPr>
                    <w:rFonts w:ascii="Arial"/>
                    <w:color w:val="221F1F"/>
                    <w:sz w:val="17"/>
                  </w:rPr>
                  <w:t>Version</w:t>
                </w:r>
                <w:r>
                  <w:rPr>
                    <w:rFonts w:ascii="Arial"/>
                    <w:color w:val="221F1F"/>
                    <w:spacing w:val="-4"/>
                    <w:sz w:val="17"/>
                  </w:rPr>
                  <w:t> </w:t>
                </w:r>
                <w:r>
                  <w:rPr>
                    <w:rFonts w:ascii="Arial"/>
                    <w:color w:val="221F1F"/>
                    <w:sz w:val="17"/>
                  </w:rPr>
                  <w:t>of</w:t>
                </w:r>
                <w:r>
                  <w:rPr>
                    <w:rFonts w:ascii="Arial"/>
                    <w:color w:val="221F1F"/>
                    <w:spacing w:val="-4"/>
                    <w:sz w:val="17"/>
                  </w:rPr>
                  <w:t> </w:t>
                </w:r>
                <w:r>
                  <w:rPr>
                    <w:rFonts w:ascii="Arial"/>
                    <w:color w:val="221F1F"/>
                    <w:sz w:val="17"/>
                  </w:rPr>
                  <w:t>template</w:t>
                </w:r>
                <w:r>
                  <w:rPr>
                    <w:rFonts w:ascii="Arial"/>
                    <w:color w:val="221F1F"/>
                    <w:spacing w:val="-3"/>
                    <w:sz w:val="17"/>
                  </w:rPr>
                  <w:t> </w:t>
                </w:r>
                <w:r>
                  <w:rPr>
                    <w:rFonts w:ascii="Arial"/>
                    <w:color w:val="221F1F"/>
                    <w:spacing w:val="-4"/>
                    <w:sz w:val="17"/>
                  </w:rPr>
                  <w:t>used</w:t>
                </w:r>
              </w:p>
            </w:txbxContent>
          </v:textbox>
          <w10:wrap type="none"/>
        </v:shape>
      </w:pict>
    </w:r>
    <w:r>
      <w:rPr/>
      <w:pict>
        <v:shape style="position:absolute;margin-left:289.209991pt;margin-top:762.383057pt;width:54.95pt;height:11.55pt;mso-position-horizontal-relative:page;mso-position-vertical-relative:page;z-index:-18560512" type="#_x0000_t202" id="docshape127" filled="false" stroked="false">
          <v:textbox inset="0,0,0,0">
            <w:txbxContent>
              <w:p>
                <w:pPr>
                  <w:spacing w:before="15"/>
                  <w:ind w:left="20" w:right="0" w:firstLine="0"/>
                  <w:jc w:val="left"/>
                  <w:rPr>
                    <w:rFonts w:ascii="Arial"/>
                    <w:sz w:val="17"/>
                  </w:rPr>
                </w:pPr>
                <w:r>
                  <w:rPr>
                    <w:rFonts w:ascii="Arial"/>
                    <w:color w:val="221F1F"/>
                    <w:sz w:val="17"/>
                  </w:rPr>
                  <w:t>Page</w:t>
                </w:r>
                <w:r>
                  <w:rPr>
                    <w:rFonts w:ascii="Arial"/>
                    <w:color w:val="221F1F"/>
                    <w:spacing w:val="-5"/>
                    <w:sz w:val="17"/>
                  </w:rPr>
                  <w:t> </w:t>
                </w:r>
                <w:r>
                  <w:rPr>
                    <w:rFonts w:ascii="Arial"/>
                    <w:color w:val="221F1F"/>
                    <w:sz w:val="17"/>
                  </w:rPr>
                  <w:fldChar w:fldCharType="begin"/>
                </w:r>
                <w:r>
                  <w:rPr>
                    <w:rFonts w:ascii="Arial"/>
                    <w:color w:val="221F1F"/>
                    <w:sz w:val="17"/>
                  </w:rPr>
                  <w:instrText> PAGE </w:instrText>
                </w:r>
                <w:r>
                  <w:rPr>
                    <w:rFonts w:ascii="Arial"/>
                    <w:color w:val="221F1F"/>
                    <w:sz w:val="17"/>
                  </w:rPr>
                  <w:fldChar w:fldCharType="separate"/>
                </w:r>
                <w:r>
                  <w:rPr>
                    <w:rFonts w:ascii="Arial"/>
                    <w:color w:val="221F1F"/>
                    <w:sz w:val="17"/>
                  </w:rPr>
                  <w:t>17</w:t>
                </w:r>
                <w:r>
                  <w:rPr>
                    <w:rFonts w:ascii="Arial"/>
                    <w:color w:val="221F1F"/>
                    <w:sz w:val="17"/>
                  </w:rPr>
                  <w:fldChar w:fldCharType="end"/>
                </w:r>
                <w:r>
                  <w:rPr>
                    <w:rFonts w:ascii="Arial"/>
                    <w:color w:val="221F1F"/>
                    <w:spacing w:val="-2"/>
                    <w:sz w:val="17"/>
                  </w:rPr>
                  <w:t> </w:t>
                </w:r>
                <w:r>
                  <w:rPr>
                    <w:rFonts w:ascii="Arial"/>
                    <w:color w:val="221F1F"/>
                    <w:sz w:val="17"/>
                  </w:rPr>
                  <w:t>of </w:t>
                </w:r>
                <w:r>
                  <w:rPr>
                    <w:rFonts w:ascii="Arial"/>
                    <w:color w:val="221F1F"/>
                    <w:spacing w:val="-5"/>
                    <w:sz w:val="17"/>
                  </w:rPr>
                  <w:t>24</w:t>
                </w:r>
              </w:p>
            </w:txbxContent>
          </v:textbox>
          <w10:wrap type="none"/>
        </v:shape>
      </w:pict>
    </w:r>
    <w:r>
      <w:rPr/>
      <w:pict>
        <v:shape style="position:absolute;margin-left:414.869995pt;margin-top:762.383057pt;width:125.25pt;height:11.55pt;mso-position-horizontal-relative:page;mso-position-vertical-relative:page;z-index:-18560000" type="#_x0000_t202" id="docshape128" filled="false" stroked="false">
          <v:textbox inset="0,0,0,0">
            <w:txbxContent>
              <w:p>
                <w:pPr>
                  <w:spacing w:before="15"/>
                  <w:ind w:left="20" w:right="0" w:firstLine="0"/>
                  <w:jc w:val="left"/>
                  <w:rPr>
                    <w:rFonts w:ascii="Arial"/>
                    <w:sz w:val="17"/>
                  </w:rPr>
                </w:pPr>
                <w:r>
                  <w:rPr>
                    <w:rFonts w:ascii="Arial"/>
                    <w:color w:val="221F1F"/>
                    <w:sz w:val="17"/>
                  </w:rPr>
                  <w:t>Last</w:t>
                </w:r>
                <w:r>
                  <w:rPr>
                    <w:rFonts w:ascii="Arial"/>
                    <w:color w:val="221F1F"/>
                    <w:spacing w:val="-7"/>
                    <w:sz w:val="17"/>
                  </w:rPr>
                  <w:t> </w:t>
                </w:r>
                <w:r>
                  <w:rPr>
                    <w:rFonts w:ascii="Arial"/>
                    <w:color w:val="221F1F"/>
                    <w:sz w:val="17"/>
                  </w:rPr>
                  <w:t>saved</w:t>
                </w:r>
                <w:r>
                  <w:rPr>
                    <w:rFonts w:ascii="Arial"/>
                    <w:color w:val="221F1F"/>
                    <w:spacing w:val="58"/>
                    <w:sz w:val="17"/>
                  </w:rPr>
                  <w:t> </w:t>
                </w:r>
                <w:r>
                  <w:rPr>
                    <w:rFonts w:ascii="Arial"/>
                    <w:color w:val="221F1F"/>
                    <w:sz w:val="17"/>
                  </w:rPr>
                  <w:t>dd/mm/yyyy</w:t>
                </w:r>
                <w:r>
                  <w:rPr>
                    <w:rFonts w:ascii="Arial"/>
                    <w:color w:val="221F1F"/>
                    <w:spacing w:val="-1"/>
                    <w:sz w:val="17"/>
                  </w:rPr>
                  <w:t> </w:t>
                </w:r>
                <w:r>
                  <w:rPr>
                    <w:rFonts w:ascii="Arial"/>
                    <w:color w:val="221F1F"/>
                    <w:spacing w:val="-2"/>
                    <w:sz w:val="17"/>
                  </w:rPr>
                  <w:t>HH:mm</w:t>
                </w:r>
              </w:p>
            </w:txbxContent>
          </v:textbox>
          <w10:wrap type="none"/>
        </v:shape>
      </w:pict>
    </w:r>
    <w:r>
      <w:rPr/>
      <w:pict>
        <v:shape style="position:absolute;margin-left:56.84pt;margin-top:786.287048pt;width:469.3pt;height:21.4pt;mso-position-horizontal-relative:page;mso-position-vertical-relative:page;z-index:-18559488" type="#_x0000_t202" id="docshape129" filled="false" stroked="false">
          <v:textbox inset="0,0,0,0">
            <w:txbxContent>
              <w:p>
                <w:pPr>
                  <w:spacing w:before="15"/>
                  <w:ind w:left="20" w:right="0" w:firstLine="0"/>
                  <w:jc w:val="left"/>
                  <w:rPr>
                    <w:rFonts w:ascii="Arial"/>
                    <w:sz w:val="17"/>
                  </w:rPr>
                </w:pPr>
                <w:r>
                  <w:rPr>
                    <w:rFonts w:ascii="Arial"/>
                    <w:color w:val="221F1F"/>
                    <w:sz w:val="17"/>
                  </w:rPr>
                  <w:t>This</w:t>
                </w:r>
                <w:r>
                  <w:rPr>
                    <w:rFonts w:ascii="Arial"/>
                    <w:color w:val="221F1F"/>
                    <w:spacing w:val="-4"/>
                    <w:sz w:val="17"/>
                  </w:rPr>
                  <w:t> </w:t>
                </w:r>
                <w:r>
                  <w:rPr>
                    <w:rFonts w:ascii="Arial"/>
                    <w:color w:val="221F1F"/>
                    <w:sz w:val="17"/>
                  </w:rPr>
                  <w:t>proposal</w:t>
                </w:r>
                <w:r>
                  <w:rPr>
                    <w:rFonts w:ascii="Arial"/>
                    <w:color w:val="221F1F"/>
                    <w:spacing w:val="-5"/>
                    <w:sz w:val="17"/>
                  </w:rPr>
                  <w:t> </w:t>
                </w:r>
                <w:r>
                  <w:rPr>
                    <w:rFonts w:ascii="Arial"/>
                    <w:color w:val="221F1F"/>
                    <w:sz w:val="17"/>
                  </w:rPr>
                  <w:t>version</w:t>
                </w:r>
                <w:r>
                  <w:rPr>
                    <w:rFonts w:ascii="Arial"/>
                    <w:color w:val="221F1F"/>
                    <w:spacing w:val="-2"/>
                    <w:sz w:val="17"/>
                  </w:rPr>
                  <w:t> </w:t>
                </w:r>
                <w:r>
                  <w:rPr>
                    <w:rFonts w:ascii="Arial"/>
                    <w:color w:val="221F1F"/>
                    <w:sz w:val="17"/>
                  </w:rPr>
                  <w:t>was</w:t>
                </w:r>
                <w:r>
                  <w:rPr>
                    <w:rFonts w:ascii="Arial"/>
                    <w:color w:val="221F1F"/>
                    <w:spacing w:val="-4"/>
                    <w:sz w:val="17"/>
                  </w:rPr>
                  <w:t> </w:t>
                </w:r>
                <w:r>
                  <w:rPr>
                    <w:rFonts w:ascii="Arial"/>
                    <w:color w:val="221F1F"/>
                    <w:sz w:val="17"/>
                  </w:rPr>
                  <w:t>submitted</w:t>
                </w:r>
                <w:r>
                  <w:rPr>
                    <w:rFonts w:ascii="Arial"/>
                    <w:color w:val="221F1F"/>
                    <w:spacing w:val="-4"/>
                    <w:sz w:val="17"/>
                  </w:rPr>
                  <w:t> </w:t>
                </w:r>
                <w:r>
                  <w:rPr>
                    <w:rFonts w:ascii="Arial"/>
                    <w:color w:val="221F1F"/>
                    <w:sz w:val="17"/>
                  </w:rPr>
                  <w:t>by [Name,</w:t>
                </w:r>
                <w:r>
                  <w:rPr>
                    <w:rFonts w:ascii="Arial"/>
                    <w:color w:val="221F1F"/>
                    <w:spacing w:val="-2"/>
                    <w:sz w:val="17"/>
                  </w:rPr>
                  <w:t> </w:t>
                </w:r>
                <w:r>
                  <w:rPr>
                    <w:rFonts w:ascii="Arial"/>
                    <w:color w:val="221F1F"/>
                    <w:sz w:val="17"/>
                  </w:rPr>
                  <w:t>FAMILY</w:t>
                </w:r>
                <w:r>
                  <w:rPr>
                    <w:rFonts w:ascii="Arial"/>
                    <w:color w:val="221F1F"/>
                    <w:spacing w:val="-4"/>
                    <w:sz w:val="17"/>
                  </w:rPr>
                  <w:t> </w:t>
                </w:r>
                <w:r>
                  <w:rPr>
                    <w:rFonts w:ascii="Arial"/>
                    <w:color w:val="221F1F"/>
                    <w:sz w:val="17"/>
                  </w:rPr>
                  <w:t>NAME]</w:t>
                </w:r>
                <w:r>
                  <w:rPr>
                    <w:rFonts w:ascii="Arial"/>
                    <w:color w:val="221F1F"/>
                    <w:spacing w:val="-4"/>
                    <w:sz w:val="17"/>
                  </w:rPr>
                  <w:t> </w:t>
                </w:r>
                <w:r>
                  <w:rPr>
                    <w:rFonts w:ascii="Arial"/>
                    <w:color w:val="221F1F"/>
                    <w:sz w:val="17"/>
                  </w:rPr>
                  <w:t>on</w:t>
                </w:r>
                <w:r>
                  <w:rPr>
                    <w:rFonts w:ascii="Arial"/>
                    <w:color w:val="221F1F"/>
                    <w:spacing w:val="-4"/>
                    <w:sz w:val="17"/>
                  </w:rPr>
                  <w:t> </w:t>
                </w:r>
                <w:r>
                  <w:rPr>
                    <w:rFonts w:ascii="Arial"/>
                    <w:color w:val="221F1F"/>
                    <w:sz w:val="17"/>
                  </w:rPr>
                  <w:t>[dd/mm/yyyy</w:t>
                </w:r>
                <w:r>
                  <w:rPr>
                    <w:rFonts w:ascii="Arial"/>
                    <w:color w:val="221F1F"/>
                    <w:spacing w:val="-1"/>
                    <w:sz w:val="17"/>
                  </w:rPr>
                  <w:t> </w:t>
                </w:r>
                <w:r>
                  <w:rPr>
                    <w:rFonts w:ascii="Arial"/>
                    <w:color w:val="221F1F"/>
                    <w:sz w:val="17"/>
                  </w:rPr>
                  <w:t>HH:mm:ss]</w:t>
                </w:r>
                <w:r>
                  <w:rPr>
                    <w:rFonts w:ascii="Arial"/>
                    <w:color w:val="221F1F"/>
                    <w:spacing w:val="-2"/>
                    <w:sz w:val="17"/>
                  </w:rPr>
                  <w:t> </w:t>
                </w:r>
                <w:r>
                  <w:rPr>
                    <w:rFonts w:ascii="Arial"/>
                    <w:color w:val="221F1F"/>
                    <w:sz w:val="17"/>
                  </w:rPr>
                  <w:t>Brussels</w:t>
                </w:r>
                <w:r>
                  <w:rPr>
                    <w:rFonts w:ascii="Arial"/>
                    <w:color w:val="221F1F"/>
                    <w:spacing w:val="-4"/>
                    <w:sz w:val="17"/>
                  </w:rPr>
                  <w:t> </w:t>
                </w:r>
                <w:r>
                  <w:rPr>
                    <w:rFonts w:ascii="Arial"/>
                    <w:color w:val="221F1F"/>
                    <w:sz w:val="17"/>
                  </w:rPr>
                  <w:t>Local</w:t>
                </w:r>
                <w:r>
                  <w:rPr>
                    <w:rFonts w:ascii="Arial"/>
                    <w:color w:val="221F1F"/>
                    <w:spacing w:val="-3"/>
                    <w:sz w:val="17"/>
                  </w:rPr>
                  <w:t> </w:t>
                </w:r>
                <w:r>
                  <w:rPr>
                    <w:rFonts w:ascii="Arial"/>
                    <w:color w:val="221F1F"/>
                    <w:sz w:val="17"/>
                  </w:rPr>
                  <w:t>Time.</w:t>
                </w:r>
                <w:r>
                  <w:rPr>
                    <w:rFonts w:ascii="Arial"/>
                    <w:color w:val="221F1F"/>
                    <w:spacing w:val="-2"/>
                    <w:sz w:val="17"/>
                  </w:rPr>
                  <w:t> </w:t>
                </w:r>
                <w:r>
                  <w:rPr>
                    <w:rFonts w:ascii="Arial"/>
                    <w:color w:val="221F1F"/>
                    <w:sz w:val="17"/>
                  </w:rPr>
                  <w:t>Issued</w:t>
                </w:r>
                <w:r>
                  <w:rPr>
                    <w:rFonts w:ascii="Arial"/>
                    <w:color w:val="221F1F"/>
                    <w:spacing w:val="-4"/>
                    <w:sz w:val="17"/>
                  </w:rPr>
                  <w:t> </w:t>
                </w:r>
                <w:r>
                  <w:rPr>
                    <w:rFonts w:ascii="Arial"/>
                    <w:color w:val="221F1F"/>
                    <w:sz w:val="17"/>
                  </w:rPr>
                  <w:t>by the Funding and Tenders Portal Submission Service.</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599998pt;margin-top:14.524982pt;width:512.3pt;height:46.6pt;mso-position-horizontal-relative:page;mso-position-vertical-relative:page;z-index:-18583552" id="docshapegroup2" coordorigin="852,290" coordsize="10246,932">
          <v:rect style="position:absolute;left:862;top:298;width:10200;height:484" id="docshape3" filled="true" fillcolor="#d7d7d7" stroked="false">
            <v:fill type="solid"/>
          </v:rect>
          <v:rect style="position:absolute;left:862;top:298;width:10200;height:484" id="docshape4" filled="false" stroked="true" strokeweight=".75pt" strokecolor="#000000">
            <v:stroke dashstyle="solid"/>
          </v:rect>
          <v:rect style="position:absolute;left:862;top:808;width:10226;height:404" id="docshape5" filled="true" fillcolor="#f1f1f1" stroked="false">
            <v:fill type="solid"/>
          </v:rect>
          <v:rect style="position:absolute;left:862;top:808;width:10226;height:404" id="docshape6" filled="false" stroked="true" strokeweight="1pt" strokecolor="#2d74b5">
            <v:stroke dashstyle="solid"/>
          </v:rect>
          <w10:wrap type="none"/>
        </v:group>
      </w:pict>
    </w:r>
    <w:r>
      <w:rPr/>
      <w:pict>
        <v:shapetype id="_x0000_t202" o:spt="202" coordsize="21600,21600" path="m,l,21600r21600,l21600,xe">
          <v:stroke joinstyle="miter"/>
          <v:path gradientshapeok="t" o:connecttype="rect"/>
        </v:shapetype>
        <v:shape style="position:absolute;margin-left:49.639999pt;margin-top:18.165764pt;width:90.25pt;height:14.35pt;mso-position-horizontal-relative:page;mso-position-vertical-relative:page;z-index:-18583040" type="#_x0000_t202" id="docshape7" filled="false" stroked="false">
          <v:textbox inset="0,0,0,0">
            <w:txbxContent>
              <w:p>
                <w:pPr>
                  <w:pStyle w:val="BodyText"/>
                  <w:spacing w:before="13"/>
                  <w:ind w:left="20"/>
                  <w:rPr>
                    <w:rFonts w:ascii="Arial"/>
                  </w:rPr>
                </w:pPr>
                <w:r>
                  <w:rPr>
                    <w:rFonts w:ascii="Arial"/>
                  </w:rPr>
                  <w:t>Application</w:t>
                </w:r>
                <w:r>
                  <w:rPr>
                    <w:rFonts w:ascii="Arial"/>
                    <w:spacing w:val="-9"/>
                  </w:rPr>
                  <w:t> </w:t>
                </w:r>
                <w:r>
                  <w:rPr>
                    <w:rFonts w:ascii="Arial"/>
                    <w:spacing w:val="-4"/>
                  </w:rPr>
                  <w:t>Forms</w:t>
                </w:r>
              </w:p>
            </w:txbxContent>
          </v:textbox>
          <w10:wrap type="none"/>
        </v:shape>
      </w:pict>
    </w:r>
    <w:r>
      <w:rPr/>
      <w:pict>
        <v:shape style="position:absolute;margin-left:49.759998pt;margin-top:43.681595pt;width:94.15pt;height:11pt;mso-position-horizontal-relative:page;mso-position-vertical-relative:page;z-index:-18582528" type="#_x0000_t202" id="docshape8" filled="false" stroked="false">
          <v:textbox inset="0,0,0,0">
            <w:txbxContent>
              <w:p>
                <w:pPr>
                  <w:spacing w:before="15"/>
                  <w:ind w:left="20" w:right="0" w:firstLine="0"/>
                  <w:jc w:val="left"/>
                  <w:rPr>
                    <w:rFonts w:ascii="Arial"/>
                    <w:b/>
                    <w:sz w:val="16"/>
                  </w:rPr>
                </w:pPr>
                <w:r>
                  <w:rPr>
                    <w:rFonts w:ascii="Arial"/>
                    <w:i/>
                    <w:sz w:val="16"/>
                  </w:rPr>
                  <w:t>Proposal</w:t>
                </w:r>
                <w:r>
                  <w:rPr>
                    <w:rFonts w:ascii="Arial"/>
                    <w:i/>
                    <w:spacing w:val="-4"/>
                    <w:sz w:val="16"/>
                  </w:rPr>
                  <w:t> </w:t>
                </w:r>
                <w:r>
                  <w:rPr>
                    <w:rFonts w:ascii="Arial"/>
                    <w:i/>
                    <w:sz w:val="16"/>
                  </w:rPr>
                  <w:t>ID</w:t>
                </w:r>
                <w:r>
                  <w:rPr>
                    <w:rFonts w:ascii="Arial"/>
                    <w:i/>
                    <w:spacing w:val="-4"/>
                    <w:sz w:val="16"/>
                  </w:rPr>
                  <w:t> </w:t>
                </w:r>
                <w:r>
                  <w:rPr>
                    <w:rFonts w:ascii="Arial"/>
                    <w:b/>
                    <w:spacing w:val="-2"/>
                    <w:sz w:val="16"/>
                  </w:rPr>
                  <w:t>XXXXXXXXX</w:t>
                </w:r>
              </w:p>
            </w:txbxContent>
          </v:textbox>
          <w10:wrap type="none"/>
        </v:shape>
      </w:pict>
    </w:r>
    <w:r>
      <w:rPr/>
      <w:pict>
        <v:shape style="position:absolute;margin-left:229.809998pt;margin-top:43.681595pt;width:73.25pt;height:11pt;mso-position-horizontal-relative:page;mso-position-vertical-relative:page;z-index:-18582016" type="#_x0000_t202" id="docshape9" filled="false" stroked="false">
          <v:textbox inset="0,0,0,0">
            <w:txbxContent>
              <w:p>
                <w:pPr>
                  <w:spacing w:before="15"/>
                  <w:ind w:left="20" w:right="0" w:firstLine="0"/>
                  <w:jc w:val="left"/>
                  <w:rPr>
                    <w:rFonts w:ascii="Arial"/>
                    <w:b/>
                    <w:sz w:val="16"/>
                  </w:rPr>
                </w:pPr>
                <w:r>
                  <w:rPr>
                    <w:rFonts w:ascii="Arial"/>
                    <w:i/>
                    <w:sz w:val="16"/>
                  </w:rPr>
                  <w:t>Acronym</w:t>
                </w:r>
                <w:r>
                  <w:rPr>
                    <w:rFonts w:ascii="Arial"/>
                    <w:i/>
                    <w:spacing w:val="-6"/>
                    <w:sz w:val="16"/>
                  </w:rPr>
                  <w:t> </w:t>
                </w:r>
                <w:r>
                  <w:rPr>
                    <w:rFonts w:ascii="Arial"/>
                    <w:b/>
                    <w:spacing w:val="-2"/>
                    <w:sz w:val="16"/>
                  </w:rPr>
                  <w:t>XXXXXXX</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0.84pt;margin-top:21.359983pt;width:62.76pt;height:9.720pt;mso-position-horizontal-relative:page;mso-position-vertical-relative:page;z-index:-18558976" id="docshape135" filled="true" fillcolor="#ffff00" stroked="false">
          <v:fill type="solid"/>
          <w10:wrap type="none"/>
        </v:rect>
      </w:pict>
    </w:r>
    <w:r>
      <w:rPr/>
      <w:pict>
        <v:rect style="position:absolute;margin-left:139.559998pt;margin-top:21.359983pt;width:51.48pt;height:9.720pt;mso-position-horizontal-relative:page;mso-position-vertical-relative:page;z-index:-18558464" id="docshape136" filled="true" fillcolor="#ffff00" stroked="false">
          <v:fill type="solid"/>
          <w10:wrap type="none"/>
        </v:rect>
      </w:pict>
    </w:r>
    <w:r>
      <w:rPr/>
      <w:pict>
        <v:shape style="position:absolute;margin-left:41.599991pt;margin-top:21.88999pt;width:152.9pt;height:10.050pt;mso-position-horizontal-relative:page;mso-position-vertical-relative:page;z-index:-18557952" type="#_x0000_t202" id="docshape137" filled="false" stroked="false">
          <v:textbox inset="0,0,0,0">
            <w:txbxContent>
              <w:p>
                <w:pPr>
                  <w:spacing w:line="184" w:lineRule="exact" w:before="0"/>
                  <w:ind w:left="20" w:right="0" w:firstLine="0"/>
                  <w:jc w:val="left"/>
                  <w:rPr>
                    <w:sz w:val="16"/>
                  </w:rPr>
                </w:pPr>
                <w:r>
                  <w:rPr>
                    <w:sz w:val="16"/>
                  </w:rPr>
                  <w:t>Call:</w:t>
                </w:r>
                <w:r>
                  <w:rPr>
                    <w:spacing w:val="-4"/>
                    <w:sz w:val="16"/>
                  </w:rPr>
                  <w:t> </w:t>
                </w:r>
                <w:r>
                  <w:rPr>
                    <w:sz w:val="16"/>
                  </w:rPr>
                  <w:t>[insert</w:t>
                </w:r>
                <w:r>
                  <w:rPr>
                    <w:spacing w:val="-5"/>
                    <w:sz w:val="16"/>
                  </w:rPr>
                  <w:t> </w:t>
                </w:r>
                <w:r>
                  <w:rPr>
                    <w:sz w:val="16"/>
                  </w:rPr>
                  <w:t>call</w:t>
                </w:r>
                <w:r>
                  <w:rPr>
                    <w:spacing w:val="-3"/>
                    <w:sz w:val="16"/>
                  </w:rPr>
                  <w:t> </w:t>
                </w:r>
                <w:r>
                  <w:rPr>
                    <w:sz w:val="16"/>
                  </w:rPr>
                  <w:t>identifier]</w:t>
                </w:r>
                <w:r>
                  <w:rPr>
                    <w:spacing w:val="-2"/>
                    <w:sz w:val="16"/>
                  </w:rPr>
                  <w:t> </w:t>
                </w:r>
                <w:r>
                  <w:rPr>
                    <w:sz w:val="16"/>
                  </w:rPr>
                  <w:t>—</w:t>
                </w:r>
                <w:r>
                  <w:rPr>
                    <w:spacing w:val="-4"/>
                    <w:sz w:val="16"/>
                  </w:rPr>
                  <w:t> </w:t>
                </w:r>
                <w:r>
                  <w:rPr>
                    <w:sz w:val="16"/>
                  </w:rPr>
                  <w:t>[insert</w:t>
                </w:r>
                <w:r>
                  <w:rPr>
                    <w:spacing w:val="-5"/>
                    <w:sz w:val="16"/>
                  </w:rPr>
                  <w:t> </w:t>
                </w:r>
                <w:r>
                  <w:rPr>
                    <w:sz w:val="16"/>
                  </w:rPr>
                  <w:t>call</w:t>
                </w:r>
                <w:r>
                  <w:rPr>
                    <w:spacing w:val="-5"/>
                    <w:sz w:val="16"/>
                  </w:rPr>
                  <w:t> </w:t>
                </w:r>
                <w:r>
                  <w:rPr>
                    <w:spacing w:val="-4"/>
                    <w:sz w:val="16"/>
                  </w:rPr>
                  <w:t>name]</w:t>
                </w:r>
              </w:p>
            </w:txbxContent>
          </v:textbox>
          <w10:wrap type="none"/>
        </v:shape>
      </w:pict>
    </w:r>
    <w:r>
      <w:rPr/>
      <w:pict>
        <v:shape style="position:absolute;margin-left:347.352783pt;margin-top:31.537977pt;width:206.65pt;height:10.050pt;mso-position-horizontal-relative:page;mso-position-vertical-relative:page;z-index:-18557440" type="#_x0000_t202" id="docshape138" filled="false" stroked="false">
          <v:textbox inset="0,0,0,0">
            <w:txbxContent>
              <w:p>
                <w:pPr>
                  <w:spacing w:line="184" w:lineRule="exact" w:before="0"/>
                  <w:ind w:left="20" w:right="0" w:firstLine="0"/>
                  <w:jc w:val="left"/>
                  <w:rPr>
                    <w:sz w:val="16"/>
                  </w:rPr>
                </w:pPr>
                <w:r>
                  <w:rPr>
                    <w:color w:val="7E7E7E"/>
                    <w:sz w:val="16"/>
                  </w:rPr>
                  <w:t>EU</w:t>
                </w:r>
                <w:r>
                  <w:rPr>
                    <w:color w:val="7E7E7E"/>
                    <w:spacing w:val="-6"/>
                    <w:sz w:val="16"/>
                  </w:rPr>
                  <w:t> </w:t>
                </w:r>
                <w:r>
                  <w:rPr>
                    <w:color w:val="7E7E7E"/>
                    <w:sz w:val="16"/>
                  </w:rPr>
                  <w:t>Grants</w:t>
                </w:r>
                <w:r>
                  <w:rPr>
                    <w:color w:val="808080"/>
                    <w:sz w:val="16"/>
                  </w:rPr>
                  <w:t>:</w:t>
                </w:r>
                <w:r>
                  <w:rPr>
                    <w:color w:val="808080"/>
                    <w:spacing w:val="-3"/>
                    <w:sz w:val="16"/>
                  </w:rPr>
                  <w:t> </w:t>
                </w:r>
                <w:r>
                  <w:rPr>
                    <w:color w:val="808080"/>
                    <w:sz w:val="16"/>
                  </w:rPr>
                  <w:t>Application</w:t>
                </w:r>
                <w:r>
                  <w:rPr>
                    <w:color w:val="808080"/>
                    <w:spacing w:val="-2"/>
                    <w:sz w:val="16"/>
                  </w:rPr>
                  <w:t> </w:t>
                </w:r>
                <w:r>
                  <w:rPr>
                    <w:color w:val="808080"/>
                    <w:sz w:val="16"/>
                  </w:rPr>
                  <w:t>form</w:t>
                </w:r>
                <w:r>
                  <w:rPr>
                    <w:color w:val="808080"/>
                    <w:spacing w:val="-2"/>
                    <w:sz w:val="16"/>
                  </w:rPr>
                  <w:t> </w:t>
                </w:r>
                <w:r>
                  <w:rPr>
                    <w:color w:val="7E7E7E"/>
                    <w:sz w:val="16"/>
                  </w:rPr>
                  <w:t>(HE</w:t>
                </w:r>
                <w:r>
                  <w:rPr>
                    <w:color w:val="7E7E7E"/>
                    <w:spacing w:val="-3"/>
                    <w:sz w:val="16"/>
                  </w:rPr>
                  <w:t> </w:t>
                </w:r>
                <w:r>
                  <w:rPr>
                    <w:color w:val="7E7E7E"/>
                    <w:sz w:val="16"/>
                  </w:rPr>
                  <w:t>RIA</w:t>
                </w:r>
                <w:r>
                  <w:rPr>
                    <w:color w:val="7E7E7E"/>
                    <w:spacing w:val="-3"/>
                    <w:sz w:val="16"/>
                  </w:rPr>
                  <w:t> </w:t>
                </w:r>
                <w:r>
                  <w:rPr>
                    <w:color w:val="7E7E7E"/>
                    <w:sz w:val="16"/>
                  </w:rPr>
                  <w:t>and</w:t>
                </w:r>
                <w:r>
                  <w:rPr>
                    <w:color w:val="7E7E7E"/>
                    <w:spacing w:val="-4"/>
                    <w:sz w:val="16"/>
                  </w:rPr>
                  <w:t> </w:t>
                </w:r>
                <w:r>
                  <w:rPr>
                    <w:color w:val="7E7E7E"/>
                    <w:sz w:val="16"/>
                  </w:rPr>
                  <w:t>IA)</w:t>
                </w:r>
                <w:r>
                  <w:rPr>
                    <w:color w:val="808080"/>
                    <w:sz w:val="16"/>
                  </w:rPr>
                  <w:t>:</w:t>
                </w:r>
                <w:r>
                  <w:rPr>
                    <w:color w:val="808080"/>
                    <w:spacing w:val="-3"/>
                    <w:sz w:val="16"/>
                  </w:rPr>
                  <w:t> </w:t>
                </w:r>
                <w:r>
                  <w:rPr>
                    <w:color w:val="808080"/>
                    <w:sz w:val="16"/>
                  </w:rPr>
                  <w:t>V3.1</w:t>
                </w:r>
                <w:r>
                  <w:rPr>
                    <w:color w:val="808080"/>
                    <w:spacing w:val="-4"/>
                    <w:sz w:val="16"/>
                  </w:rPr>
                  <w:t> </w:t>
                </w:r>
                <w:r>
                  <w:rPr>
                    <w:color w:val="808080"/>
                    <w:sz w:val="16"/>
                  </w:rPr>
                  <w:t>–</w:t>
                </w:r>
                <w:r>
                  <w:rPr>
                    <w:color w:val="808080"/>
                    <w:spacing w:val="-3"/>
                    <w:sz w:val="16"/>
                  </w:rPr>
                  <w:t> </w:t>
                </w:r>
                <w:r>
                  <w:rPr>
                    <w:color w:val="808080"/>
                    <w:spacing w:val="-2"/>
                    <w:sz w:val="16"/>
                  </w:rPr>
                  <w:t>08.09.2022</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0.84pt;margin-top:35.400009pt;width:62.76pt;height:9.84pt;mso-position-horizontal-relative:page;mso-position-vertical-relative:page;z-index:-18555904" id="docshape153" filled="true" fillcolor="#ffff00" stroked="false">
          <v:fill type="solid"/>
          <w10:wrap type="none"/>
        </v:rect>
      </w:pict>
    </w:r>
    <w:r>
      <w:rPr/>
      <w:pict>
        <v:rect style="position:absolute;margin-left:139.559998pt;margin-top:35.400009pt;width:51.48pt;height:9.84pt;mso-position-horizontal-relative:page;mso-position-vertical-relative:page;z-index:-18555392" id="docshape154" filled="true" fillcolor="#ffff00" stroked="false">
          <v:fill type="solid"/>
          <w10:wrap type="none"/>
        </v:rect>
      </w:pict>
    </w:r>
    <w:r>
      <w:rPr/>
      <w:pict>
        <v:shape style="position:absolute;margin-left:41.599991pt;margin-top:35.930035pt;width:152.9pt;height:10.050pt;mso-position-horizontal-relative:page;mso-position-vertical-relative:page;z-index:-18554880" type="#_x0000_t202" id="docshape155" filled="false" stroked="false">
          <v:textbox inset="0,0,0,0">
            <w:txbxContent>
              <w:p>
                <w:pPr>
                  <w:spacing w:line="184" w:lineRule="exact" w:before="0"/>
                  <w:ind w:left="20" w:right="0" w:firstLine="0"/>
                  <w:jc w:val="left"/>
                  <w:rPr>
                    <w:sz w:val="16"/>
                  </w:rPr>
                </w:pPr>
                <w:r>
                  <w:rPr>
                    <w:sz w:val="16"/>
                  </w:rPr>
                  <w:t>Call:</w:t>
                </w:r>
                <w:r>
                  <w:rPr>
                    <w:spacing w:val="-4"/>
                    <w:sz w:val="16"/>
                  </w:rPr>
                  <w:t> </w:t>
                </w:r>
                <w:r>
                  <w:rPr>
                    <w:sz w:val="16"/>
                  </w:rPr>
                  <w:t>[insert</w:t>
                </w:r>
                <w:r>
                  <w:rPr>
                    <w:spacing w:val="-5"/>
                    <w:sz w:val="16"/>
                  </w:rPr>
                  <w:t> </w:t>
                </w:r>
                <w:r>
                  <w:rPr>
                    <w:sz w:val="16"/>
                  </w:rPr>
                  <w:t>call</w:t>
                </w:r>
                <w:r>
                  <w:rPr>
                    <w:spacing w:val="-3"/>
                    <w:sz w:val="16"/>
                  </w:rPr>
                  <w:t> </w:t>
                </w:r>
                <w:r>
                  <w:rPr>
                    <w:sz w:val="16"/>
                  </w:rPr>
                  <w:t>identifier]</w:t>
                </w:r>
                <w:r>
                  <w:rPr>
                    <w:spacing w:val="-2"/>
                    <w:sz w:val="16"/>
                  </w:rPr>
                  <w:t> </w:t>
                </w:r>
                <w:r>
                  <w:rPr>
                    <w:sz w:val="16"/>
                  </w:rPr>
                  <w:t>—</w:t>
                </w:r>
                <w:r>
                  <w:rPr>
                    <w:spacing w:val="-4"/>
                    <w:sz w:val="16"/>
                  </w:rPr>
                  <w:t> </w:t>
                </w:r>
                <w:r>
                  <w:rPr>
                    <w:sz w:val="16"/>
                  </w:rPr>
                  <w:t>[insert</w:t>
                </w:r>
                <w:r>
                  <w:rPr>
                    <w:spacing w:val="-5"/>
                    <w:sz w:val="16"/>
                  </w:rPr>
                  <w:t> </w:t>
                </w:r>
                <w:r>
                  <w:rPr>
                    <w:sz w:val="16"/>
                  </w:rPr>
                  <w:t>call</w:t>
                </w:r>
                <w:r>
                  <w:rPr>
                    <w:spacing w:val="-5"/>
                    <w:sz w:val="16"/>
                  </w:rPr>
                  <w:t> </w:t>
                </w:r>
                <w:r>
                  <w:rPr>
                    <w:spacing w:val="-4"/>
                    <w:sz w:val="16"/>
                  </w:rPr>
                  <w:t>name]</w:t>
                </w:r>
              </w:p>
            </w:txbxContent>
          </v:textbox>
          <w10:wrap type="none"/>
        </v:shape>
      </w:pict>
    </w:r>
    <w:r>
      <w:rPr/>
      <w:pict>
        <v:shape style="position:absolute;margin-left:593.947327pt;margin-top:45.770981pt;width:206.65pt;height:10.050pt;mso-position-horizontal-relative:page;mso-position-vertical-relative:page;z-index:-18554368" type="#_x0000_t202" id="docshape156" filled="false" stroked="false">
          <v:textbox inset="0,0,0,0">
            <w:txbxContent>
              <w:p>
                <w:pPr>
                  <w:spacing w:line="184" w:lineRule="exact" w:before="0"/>
                  <w:ind w:left="20" w:right="0" w:firstLine="0"/>
                  <w:jc w:val="left"/>
                  <w:rPr>
                    <w:sz w:val="16"/>
                  </w:rPr>
                </w:pPr>
                <w:r>
                  <w:rPr>
                    <w:color w:val="7E7E7E"/>
                    <w:sz w:val="16"/>
                  </w:rPr>
                  <w:t>EU</w:t>
                </w:r>
                <w:r>
                  <w:rPr>
                    <w:color w:val="7E7E7E"/>
                    <w:spacing w:val="-6"/>
                    <w:sz w:val="16"/>
                  </w:rPr>
                  <w:t> </w:t>
                </w:r>
                <w:r>
                  <w:rPr>
                    <w:color w:val="7E7E7E"/>
                    <w:sz w:val="16"/>
                  </w:rPr>
                  <w:t>Grants</w:t>
                </w:r>
                <w:r>
                  <w:rPr>
                    <w:color w:val="808080"/>
                    <w:sz w:val="16"/>
                  </w:rPr>
                  <w:t>:</w:t>
                </w:r>
                <w:r>
                  <w:rPr>
                    <w:color w:val="808080"/>
                    <w:spacing w:val="-3"/>
                    <w:sz w:val="16"/>
                  </w:rPr>
                  <w:t> </w:t>
                </w:r>
                <w:r>
                  <w:rPr>
                    <w:color w:val="808080"/>
                    <w:sz w:val="16"/>
                  </w:rPr>
                  <w:t>Application</w:t>
                </w:r>
                <w:r>
                  <w:rPr>
                    <w:color w:val="808080"/>
                    <w:spacing w:val="-2"/>
                    <w:sz w:val="16"/>
                  </w:rPr>
                  <w:t> </w:t>
                </w:r>
                <w:r>
                  <w:rPr>
                    <w:color w:val="808080"/>
                    <w:sz w:val="16"/>
                  </w:rPr>
                  <w:t>form</w:t>
                </w:r>
                <w:r>
                  <w:rPr>
                    <w:color w:val="808080"/>
                    <w:spacing w:val="-2"/>
                    <w:sz w:val="16"/>
                  </w:rPr>
                  <w:t> </w:t>
                </w:r>
                <w:r>
                  <w:rPr>
                    <w:color w:val="7E7E7E"/>
                    <w:sz w:val="16"/>
                  </w:rPr>
                  <w:t>(HE</w:t>
                </w:r>
                <w:r>
                  <w:rPr>
                    <w:color w:val="7E7E7E"/>
                    <w:spacing w:val="-3"/>
                    <w:sz w:val="16"/>
                  </w:rPr>
                  <w:t> </w:t>
                </w:r>
                <w:r>
                  <w:rPr>
                    <w:color w:val="7E7E7E"/>
                    <w:sz w:val="16"/>
                  </w:rPr>
                  <w:t>RIA</w:t>
                </w:r>
                <w:r>
                  <w:rPr>
                    <w:color w:val="7E7E7E"/>
                    <w:spacing w:val="-3"/>
                    <w:sz w:val="16"/>
                  </w:rPr>
                  <w:t> </w:t>
                </w:r>
                <w:r>
                  <w:rPr>
                    <w:color w:val="7E7E7E"/>
                    <w:sz w:val="16"/>
                  </w:rPr>
                  <w:t>and</w:t>
                </w:r>
                <w:r>
                  <w:rPr>
                    <w:color w:val="7E7E7E"/>
                    <w:spacing w:val="-4"/>
                    <w:sz w:val="16"/>
                  </w:rPr>
                  <w:t> </w:t>
                </w:r>
                <w:r>
                  <w:rPr>
                    <w:color w:val="7E7E7E"/>
                    <w:sz w:val="16"/>
                  </w:rPr>
                  <w:t>IA)</w:t>
                </w:r>
                <w:r>
                  <w:rPr>
                    <w:color w:val="808080"/>
                    <w:sz w:val="16"/>
                  </w:rPr>
                  <w:t>:</w:t>
                </w:r>
                <w:r>
                  <w:rPr>
                    <w:color w:val="808080"/>
                    <w:spacing w:val="-3"/>
                    <w:sz w:val="16"/>
                  </w:rPr>
                  <w:t> </w:t>
                </w:r>
                <w:r>
                  <w:rPr>
                    <w:color w:val="808080"/>
                    <w:sz w:val="16"/>
                  </w:rPr>
                  <w:t>V3.1</w:t>
                </w:r>
                <w:r>
                  <w:rPr>
                    <w:color w:val="808080"/>
                    <w:spacing w:val="-4"/>
                    <w:sz w:val="16"/>
                  </w:rPr>
                  <w:t> </w:t>
                </w:r>
                <w:r>
                  <w:rPr>
                    <w:color w:val="808080"/>
                    <w:sz w:val="16"/>
                  </w:rPr>
                  <w:t>–</w:t>
                </w:r>
                <w:r>
                  <w:rPr>
                    <w:color w:val="808080"/>
                    <w:spacing w:val="-3"/>
                    <w:sz w:val="16"/>
                  </w:rPr>
                  <w:t> </w:t>
                </w:r>
                <w:r>
                  <w:rPr>
                    <w:color w:val="808080"/>
                    <w:spacing w:val="-2"/>
                    <w:sz w:val="16"/>
                  </w:rPr>
                  <w:t>08.09.2022</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0.84pt;margin-top:35.999985pt;width:62.76pt;height:9.720pt;mso-position-horizontal-relative:page;mso-position-vertical-relative:page;z-index:-18552832" id="docshape166" filled="true" fillcolor="#ffff00" stroked="false">
          <v:fill type="solid"/>
          <w10:wrap type="none"/>
        </v:rect>
      </w:pict>
    </w:r>
    <w:r>
      <w:rPr/>
      <w:pict>
        <v:rect style="position:absolute;margin-left:139.559998pt;margin-top:35.999985pt;width:51.48pt;height:9.720pt;mso-position-horizontal-relative:page;mso-position-vertical-relative:page;z-index:-18552320" id="docshape167" filled="true" fillcolor="#ffff00" stroked="false">
          <v:fill type="solid"/>
          <w10:wrap type="none"/>
        </v:rect>
      </w:pict>
    </w:r>
    <w:r>
      <w:rPr/>
      <w:pict>
        <v:shape style="position:absolute;margin-left:41.599991pt;margin-top:36.530010pt;width:152.9pt;height:10.050pt;mso-position-horizontal-relative:page;mso-position-vertical-relative:page;z-index:-18551808" type="#_x0000_t202" id="docshape168" filled="false" stroked="false">
          <v:textbox inset="0,0,0,0">
            <w:txbxContent>
              <w:p>
                <w:pPr>
                  <w:spacing w:line="184" w:lineRule="exact" w:before="0"/>
                  <w:ind w:left="20" w:right="0" w:firstLine="0"/>
                  <w:jc w:val="left"/>
                  <w:rPr>
                    <w:sz w:val="16"/>
                  </w:rPr>
                </w:pPr>
                <w:r>
                  <w:rPr>
                    <w:sz w:val="16"/>
                  </w:rPr>
                  <w:t>Call:</w:t>
                </w:r>
                <w:r>
                  <w:rPr>
                    <w:spacing w:val="-4"/>
                    <w:sz w:val="16"/>
                  </w:rPr>
                  <w:t> </w:t>
                </w:r>
                <w:r>
                  <w:rPr>
                    <w:sz w:val="16"/>
                  </w:rPr>
                  <w:t>[insert</w:t>
                </w:r>
                <w:r>
                  <w:rPr>
                    <w:spacing w:val="-5"/>
                    <w:sz w:val="16"/>
                  </w:rPr>
                  <w:t> </w:t>
                </w:r>
                <w:r>
                  <w:rPr>
                    <w:sz w:val="16"/>
                  </w:rPr>
                  <w:t>call</w:t>
                </w:r>
                <w:r>
                  <w:rPr>
                    <w:spacing w:val="-3"/>
                    <w:sz w:val="16"/>
                  </w:rPr>
                  <w:t> </w:t>
                </w:r>
                <w:r>
                  <w:rPr>
                    <w:sz w:val="16"/>
                  </w:rPr>
                  <w:t>identifier]</w:t>
                </w:r>
                <w:r>
                  <w:rPr>
                    <w:spacing w:val="-2"/>
                    <w:sz w:val="16"/>
                  </w:rPr>
                  <w:t> </w:t>
                </w:r>
                <w:r>
                  <w:rPr>
                    <w:sz w:val="16"/>
                  </w:rPr>
                  <w:t>—</w:t>
                </w:r>
                <w:r>
                  <w:rPr>
                    <w:spacing w:val="-4"/>
                    <w:sz w:val="16"/>
                  </w:rPr>
                  <w:t> </w:t>
                </w:r>
                <w:r>
                  <w:rPr>
                    <w:sz w:val="16"/>
                  </w:rPr>
                  <w:t>[insert</w:t>
                </w:r>
                <w:r>
                  <w:rPr>
                    <w:spacing w:val="-5"/>
                    <w:sz w:val="16"/>
                  </w:rPr>
                  <w:t> </w:t>
                </w:r>
                <w:r>
                  <w:rPr>
                    <w:sz w:val="16"/>
                  </w:rPr>
                  <w:t>call</w:t>
                </w:r>
                <w:r>
                  <w:rPr>
                    <w:spacing w:val="-5"/>
                    <w:sz w:val="16"/>
                  </w:rPr>
                  <w:t> </w:t>
                </w:r>
                <w:r>
                  <w:rPr>
                    <w:spacing w:val="-4"/>
                    <w:sz w:val="16"/>
                  </w:rPr>
                  <w:t>name]</w:t>
                </w:r>
              </w:p>
            </w:txbxContent>
          </v:textbox>
          <w10:wrap type="none"/>
        </v:shape>
      </w:pict>
    </w:r>
    <w:r>
      <w:rPr/>
      <w:pict>
        <v:shape style="position:absolute;margin-left:347.352783pt;margin-top:46.177998pt;width:206.65pt;height:10.050pt;mso-position-horizontal-relative:page;mso-position-vertical-relative:page;z-index:-18551296" type="#_x0000_t202" id="docshape169" filled="false" stroked="false">
          <v:textbox inset="0,0,0,0">
            <w:txbxContent>
              <w:p>
                <w:pPr>
                  <w:spacing w:line="184" w:lineRule="exact" w:before="0"/>
                  <w:ind w:left="20" w:right="0" w:firstLine="0"/>
                  <w:jc w:val="left"/>
                  <w:rPr>
                    <w:sz w:val="16"/>
                  </w:rPr>
                </w:pPr>
                <w:r>
                  <w:rPr>
                    <w:color w:val="7E7E7E"/>
                    <w:sz w:val="16"/>
                  </w:rPr>
                  <w:t>EU</w:t>
                </w:r>
                <w:r>
                  <w:rPr>
                    <w:color w:val="7E7E7E"/>
                    <w:spacing w:val="-6"/>
                    <w:sz w:val="16"/>
                  </w:rPr>
                  <w:t> </w:t>
                </w:r>
                <w:r>
                  <w:rPr>
                    <w:color w:val="7E7E7E"/>
                    <w:sz w:val="16"/>
                  </w:rPr>
                  <w:t>Grants</w:t>
                </w:r>
                <w:r>
                  <w:rPr>
                    <w:color w:val="808080"/>
                    <w:sz w:val="16"/>
                  </w:rPr>
                  <w:t>:</w:t>
                </w:r>
                <w:r>
                  <w:rPr>
                    <w:color w:val="808080"/>
                    <w:spacing w:val="-3"/>
                    <w:sz w:val="16"/>
                  </w:rPr>
                  <w:t> </w:t>
                </w:r>
                <w:r>
                  <w:rPr>
                    <w:color w:val="808080"/>
                    <w:sz w:val="16"/>
                  </w:rPr>
                  <w:t>Application</w:t>
                </w:r>
                <w:r>
                  <w:rPr>
                    <w:color w:val="808080"/>
                    <w:spacing w:val="-2"/>
                    <w:sz w:val="16"/>
                  </w:rPr>
                  <w:t> </w:t>
                </w:r>
                <w:r>
                  <w:rPr>
                    <w:color w:val="808080"/>
                    <w:sz w:val="16"/>
                  </w:rPr>
                  <w:t>form</w:t>
                </w:r>
                <w:r>
                  <w:rPr>
                    <w:color w:val="808080"/>
                    <w:spacing w:val="-2"/>
                    <w:sz w:val="16"/>
                  </w:rPr>
                  <w:t> </w:t>
                </w:r>
                <w:r>
                  <w:rPr>
                    <w:color w:val="7E7E7E"/>
                    <w:sz w:val="16"/>
                  </w:rPr>
                  <w:t>(HE</w:t>
                </w:r>
                <w:r>
                  <w:rPr>
                    <w:color w:val="7E7E7E"/>
                    <w:spacing w:val="-3"/>
                    <w:sz w:val="16"/>
                  </w:rPr>
                  <w:t> </w:t>
                </w:r>
                <w:r>
                  <w:rPr>
                    <w:color w:val="7E7E7E"/>
                    <w:sz w:val="16"/>
                  </w:rPr>
                  <w:t>RIA</w:t>
                </w:r>
                <w:r>
                  <w:rPr>
                    <w:color w:val="7E7E7E"/>
                    <w:spacing w:val="-3"/>
                    <w:sz w:val="16"/>
                  </w:rPr>
                  <w:t> </w:t>
                </w:r>
                <w:r>
                  <w:rPr>
                    <w:color w:val="7E7E7E"/>
                    <w:sz w:val="16"/>
                  </w:rPr>
                  <w:t>and</w:t>
                </w:r>
                <w:r>
                  <w:rPr>
                    <w:color w:val="7E7E7E"/>
                    <w:spacing w:val="-4"/>
                    <w:sz w:val="16"/>
                  </w:rPr>
                  <w:t> </w:t>
                </w:r>
                <w:r>
                  <w:rPr>
                    <w:color w:val="7E7E7E"/>
                    <w:sz w:val="16"/>
                  </w:rPr>
                  <w:t>IA)</w:t>
                </w:r>
                <w:r>
                  <w:rPr>
                    <w:color w:val="808080"/>
                    <w:sz w:val="16"/>
                  </w:rPr>
                  <w:t>:</w:t>
                </w:r>
                <w:r>
                  <w:rPr>
                    <w:color w:val="808080"/>
                    <w:spacing w:val="-3"/>
                    <w:sz w:val="16"/>
                  </w:rPr>
                  <w:t> </w:t>
                </w:r>
                <w:r>
                  <w:rPr>
                    <w:color w:val="808080"/>
                    <w:sz w:val="16"/>
                  </w:rPr>
                  <w:t>V3.1</w:t>
                </w:r>
                <w:r>
                  <w:rPr>
                    <w:color w:val="808080"/>
                    <w:spacing w:val="-4"/>
                    <w:sz w:val="16"/>
                  </w:rPr>
                  <w:t> </w:t>
                </w:r>
                <w:r>
                  <w:rPr>
                    <w:color w:val="808080"/>
                    <w:sz w:val="16"/>
                  </w:rPr>
                  <w:t>–</w:t>
                </w:r>
                <w:r>
                  <w:rPr>
                    <w:color w:val="808080"/>
                    <w:spacing w:val="-3"/>
                    <w:sz w:val="16"/>
                  </w:rPr>
                  <w:t> </w:t>
                </w:r>
                <w:r>
                  <w:rPr>
                    <w:color w:val="808080"/>
                    <w:spacing w:val="-2"/>
                    <w:sz w:val="16"/>
                  </w:rPr>
                  <w:t>08.09.2022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599998pt;margin-top:14.524982pt;width:510.9pt;height:46.6pt;mso-position-horizontal-relative:page;mso-position-vertical-relative:page;z-index:-18578944" id="docshapegroup36" coordorigin="852,290" coordsize="10218,932">
          <v:rect style="position:absolute;left:862;top:298;width:10200;height:484" id="docshape37" filled="true" fillcolor="#d7d7d7" stroked="false">
            <v:fill type="solid"/>
          </v:rect>
          <v:rect style="position:absolute;left:862;top:298;width:10200;height:484" id="docshape38" filled="false" stroked="true" strokeweight=".75pt" strokecolor="#000000">
            <v:stroke dashstyle="solid"/>
          </v:rect>
          <v:rect style="position:absolute;left:862;top:808;width:10179;height:404" id="docshape39" filled="true" fillcolor="#f1f1f1" stroked="false">
            <v:fill type="solid"/>
          </v:rect>
          <v:rect style="position:absolute;left:862;top:808;width:10179;height:404" id="docshape40" filled="false" stroked="true" strokeweight="1.0pt" strokecolor="#2d74b5">
            <v:stroke dashstyle="solid"/>
          </v:rect>
          <w10:wrap type="none"/>
        </v:group>
      </w:pict>
    </w:r>
    <w:r>
      <w:rPr/>
      <w:pict>
        <v:shape style="position:absolute;margin-left:49.639999pt;margin-top:18.165764pt;width:90.25pt;height:14.35pt;mso-position-horizontal-relative:page;mso-position-vertical-relative:page;z-index:-18578432" type="#_x0000_t202" id="docshape41" filled="false" stroked="false">
          <v:textbox inset="0,0,0,0">
            <w:txbxContent>
              <w:p>
                <w:pPr>
                  <w:pStyle w:val="BodyText"/>
                  <w:spacing w:before="13"/>
                  <w:ind w:left="20"/>
                  <w:rPr>
                    <w:rFonts w:ascii="Arial"/>
                  </w:rPr>
                </w:pPr>
                <w:r>
                  <w:rPr>
                    <w:rFonts w:ascii="Arial"/>
                  </w:rPr>
                  <w:t>Application</w:t>
                </w:r>
                <w:r>
                  <w:rPr>
                    <w:rFonts w:ascii="Arial"/>
                    <w:spacing w:val="-9"/>
                  </w:rPr>
                  <w:t> </w:t>
                </w:r>
                <w:r>
                  <w:rPr>
                    <w:rFonts w:ascii="Arial"/>
                    <w:spacing w:val="-4"/>
                  </w:rPr>
                  <w:t>Forms</w:t>
                </w:r>
              </w:p>
            </w:txbxContent>
          </v:textbox>
          <w10:wrap type="none"/>
        </v:shape>
      </w:pict>
    </w:r>
    <w:r>
      <w:rPr/>
      <w:pict>
        <v:shape style="position:absolute;margin-left:49.759998pt;margin-top:43.681595pt;width:94.15pt;height:11pt;mso-position-horizontal-relative:page;mso-position-vertical-relative:page;z-index:-18577920" type="#_x0000_t202" id="docshape42" filled="false" stroked="false">
          <v:textbox inset="0,0,0,0">
            <w:txbxContent>
              <w:p>
                <w:pPr>
                  <w:spacing w:before="15"/>
                  <w:ind w:left="20" w:right="0" w:firstLine="0"/>
                  <w:jc w:val="left"/>
                  <w:rPr>
                    <w:rFonts w:ascii="Arial"/>
                    <w:b/>
                    <w:sz w:val="16"/>
                  </w:rPr>
                </w:pPr>
                <w:r>
                  <w:rPr>
                    <w:rFonts w:ascii="Arial"/>
                    <w:i/>
                    <w:sz w:val="16"/>
                  </w:rPr>
                  <w:t>Proposal</w:t>
                </w:r>
                <w:r>
                  <w:rPr>
                    <w:rFonts w:ascii="Arial"/>
                    <w:i/>
                    <w:spacing w:val="-4"/>
                    <w:sz w:val="16"/>
                  </w:rPr>
                  <w:t> </w:t>
                </w:r>
                <w:r>
                  <w:rPr>
                    <w:rFonts w:ascii="Arial"/>
                    <w:i/>
                    <w:sz w:val="16"/>
                  </w:rPr>
                  <w:t>ID</w:t>
                </w:r>
                <w:r>
                  <w:rPr>
                    <w:rFonts w:ascii="Arial"/>
                    <w:i/>
                    <w:spacing w:val="-4"/>
                    <w:sz w:val="16"/>
                  </w:rPr>
                  <w:t> </w:t>
                </w:r>
                <w:r>
                  <w:rPr>
                    <w:rFonts w:ascii="Arial"/>
                    <w:b/>
                    <w:spacing w:val="-2"/>
                    <w:sz w:val="16"/>
                  </w:rPr>
                  <w:t>XXXXXXXXX</w:t>
                </w:r>
              </w:p>
            </w:txbxContent>
          </v:textbox>
          <w10:wrap type="none"/>
        </v:shape>
      </w:pict>
    </w:r>
    <w:r>
      <w:rPr/>
      <w:pict>
        <v:shape style="position:absolute;margin-left:229.809998pt;margin-top:43.681595pt;width:73.25pt;height:11pt;mso-position-horizontal-relative:page;mso-position-vertical-relative:page;z-index:-18577408" type="#_x0000_t202" id="docshape43" filled="false" stroked="false">
          <v:textbox inset="0,0,0,0">
            <w:txbxContent>
              <w:p>
                <w:pPr>
                  <w:spacing w:before="15"/>
                  <w:ind w:left="20" w:right="0" w:firstLine="0"/>
                  <w:jc w:val="left"/>
                  <w:rPr>
                    <w:rFonts w:ascii="Arial"/>
                    <w:b/>
                    <w:sz w:val="16"/>
                  </w:rPr>
                </w:pPr>
                <w:r>
                  <w:rPr>
                    <w:rFonts w:ascii="Arial"/>
                    <w:i/>
                    <w:sz w:val="16"/>
                  </w:rPr>
                  <w:t>Acronym</w:t>
                </w:r>
                <w:r>
                  <w:rPr>
                    <w:rFonts w:ascii="Arial"/>
                    <w:i/>
                    <w:spacing w:val="-6"/>
                    <w:sz w:val="16"/>
                  </w:rPr>
                  <w:t> </w:t>
                </w:r>
                <w:r>
                  <w:rPr>
                    <w:rFonts w:ascii="Arial"/>
                    <w:b/>
                    <w:spacing w:val="-2"/>
                    <w:sz w:val="16"/>
                  </w:rPr>
                  <w:t>XXXXXXX</w:t>
                </w:r>
              </w:p>
            </w:txbxContent>
          </v:textbox>
          <w10:wrap type="none"/>
        </v:shape>
      </w:pict>
    </w:r>
    <w:r>
      <w:rPr/>
      <w:pict>
        <v:shape style="position:absolute;margin-left:367.709991pt;margin-top:43.681595pt;width:107.95pt;height:11pt;mso-position-horizontal-relative:page;mso-position-vertical-relative:page;z-index:-18576896" type="#_x0000_t202" id="docshape44" filled="false" stroked="false">
          <v:textbox inset="0,0,0,0">
            <w:txbxContent>
              <w:p>
                <w:pPr>
                  <w:spacing w:before="15"/>
                  <w:ind w:left="20" w:right="0" w:firstLine="0"/>
                  <w:jc w:val="left"/>
                  <w:rPr>
                    <w:rFonts w:ascii="Arial"/>
                    <w:b/>
                    <w:sz w:val="16"/>
                  </w:rPr>
                </w:pPr>
                <w:r>
                  <w:rPr>
                    <w:rFonts w:ascii="Arial"/>
                    <w:sz w:val="16"/>
                  </w:rPr>
                  <w:t>Participant</w:t>
                </w:r>
                <w:r>
                  <w:rPr>
                    <w:rFonts w:ascii="Arial"/>
                    <w:spacing w:val="-10"/>
                    <w:sz w:val="16"/>
                  </w:rPr>
                  <w:t> </w:t>
                </w:r>
                <w:r>
                  <w:rPr>
                    <w:rFonts w:ascii="Arial"/>
                    <w:sz w:val="16"/>
                  </w:rPr>
                  <w:t>short</w:t>
                </w:r>
                <w:r>
                  <w:rPr>
                    <w:rFonts w:ascii="Arial"/>
                    <w:spacing w:val="-6"/>
                    <w:sz w:val="16"/>
                  </w:rPr>
                  <w:t> </w:t>
                </w:r>
                <w:r>
                  <w:rPr>
                    <w:rFonts w:ascii="Arial"/>
                    <w:sz w:val="16"/>
                  </w:rPr>
                  <w:t>name:</w:t>
                </w:r>
                <w:r>
                  <w:rPr>
                    <w:rFonts w:ascii="Arial"/>
                    <w:spacing w:val="-6"/>
                    <w:sz w:val="16"/>
                  </w:rPr>
                  <w:t> </w:t>
                </w:r>
                <w:r>
                  <w:rPr>
                    <w:rFonts w:ascii="Arial"/>
                    <w:b/>
                    <w:spacing w:val="-4"/>
                    <w:sz w:val="16"/>
                  </w:rPr>
                  <w:t>XXXX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599998pt;margin-top:14.524982pt;width:510.9pt;height:46.6pt;mso-position-horizontal-relative:page;mso-position-vertical-relative:page;z-index:-18573312" id="docshapegroup82" coordorigin="852,290" coordsize="10218,932">
          <v:rect style="position:absolute;left:862;top:298;width:10200;height:484" id="docshape83" filled="true" fillcolor="#d7d7d7" stroked="false">
            <v:fill type="solid"/>
          </v:rect>
          <v:rect style="position:absolute;left:862;top:298;width:10200;height:484" id="docshape84" filled="false" stroked="true" strokeweight=".75pt" strokecolor="#000000">
            <v:stroke dashstyle="solid"/>
          </v:rect>
          <v:rect style="position:absolute;left:862;top:808;width:10179;height:404" id="docshape85" filled="true" fillcolor="#f1f1f1" stroked="false">
            <v:fill type="solid"/>
          </v:rect>
          <v:rect style="position:absolute;left:862;top:808;width:10179;height:404" id="docshape86" filled="false" stroked="true" strokeweight="1.0pt" strokecolor="#2d74b5">
            <v:stroke dashstyle="solid"/>
          </v:rect>
          <w10:wrap type="none"/>
        </v:group>
      </w:pict>
    </w:r>
    <w:r>
      <w:rPr/>
      <w:pict>
        <v:shape style="position:absolute;margin-left:49.639999pt;margin-top:18.165764pt;width:90.25pt;height:14.35pt;mso-position-horizontal-relative:page;mso-position-vertical-relative:page;z-index:-18572800" type="#_x0000_t202" id="docshape87" filled="false" stroked="false">
          <v:textbox inset="0,0,0,0">
            <w:txbxContent>
              <w:p>
                <w:pPr>
                  <w:pStyle w:val="BodyText"/>
                  <w:spacing w:before="13"/>
                  <w:ind w:left="20"/>
                  <w:rPr>
                    <w:rFonts w:ascii="Arial"/>
                  </w:rPr>
                </w:pPr>
                <w:r>
                  <w:rPr>
                    <w:rFonts w:ascii="Arial"/>
                  </w:rPr>
                  <w:t>Application</w:t>
                </w:r>
                <w:r>
                  <w:rPr>
                    <w:rFonts w:ascii="Arial"/>
                    <w:spacing w:val="-9"/>
                  </w:rPr>
                  <w:t> </w:t>
                </w:r>
                <w:r>
                  <w:rPr>
                    <w:rFonts w:ascii="Arial"/>
                    <w:spacing w:val="-4"/>
                  </w:rPr>
                  <w:t>Forms</w:t>
                </w:r>
              </w:p>
            </w:txbxContent>
          </v:textbox>
          <w10:wrap type="none"/>
        </v:shape>
      </w:pict>
    </w:r>
    <w:r>
      <w:rPr/>
      <w:pict>
        <v:shape style="position:absolute;margin-left:49.759998pt;margin-top:43.681595pt;width:94.15pt;height:11pt;mso-position-horizontal-relative:page;mso-position-vertical-relative:page;z-index:-18572288" type="#_x0000_t202" id="docshape88" filled="false" stroked="false">
          <v:textbox inset="0,0,0,0">
            <w:txbxContent>
              <w:p>
                <w:pPr>
                  <w:spacing w:before="15"/>
                  <w:ind w:left="20" w:right="0" w:firstLine="0"/>
                  <w:jc w:val="left"/>
                  <w:rPr>
                    <w:rFonts w:ascii="Arial"/>
                    <w:b/>
                    <w:sz w:val="16"/>
                  </w:rPr>
                </w:pPr>
                <w:r>
                  <w:rPr>
                    <w:rFonts w:ascii="Arial"/>
                    <w:i/>
                    <w:sz w:val="16"/>
                  </w:rPr>
                  <w:t>Proposal</w:t>
                </w:r>
                <w:r>
                  <w:rPr>
                    <w:rFonts w:ascii="Arial"/>
                    <w:i/>
                    <w:spacing w:val="-4"/>
                    <w:sz w:val="16"/>
                  </w:rPr>
                  <w:t> </w:t>
                </w:r>
                <w:r>
                  <w:rPr>
                    <w:rFonts w:ascii="Arial"/>
                    <w:i/>
                    <w:sz w:val="16"/>
                  </w:rPr>
                  <w:t>ID</w:t>
                </w:r>
                <w:r>
                  <w:rPr>
                    <w:rFonts w:ascii="Arial"/>
                    <w:i/>
                    <w:spacing w:val="-4"/>
                    <w:sz w:val="16"/>
                  </w:rPr>
                  <w:t> </w:t>
                </w:r>
                <w:r>
                  <w:rPr>
                    <w:rFonts w:ascii="Arial"/>
                    <w:b/>
                    <w:spacing w:val="-2"/>
                    <w:sz w:val="16"/>
                  </w:rPr>
                  <w:t>XXXXXXXXX</w:t>
                </w:r>
              </w:p>
            </w:txbxContent>
          </v:textbox>
          <w10:wrap type="none"/>
        </v:shape>
      </w:pict>
    </w:r>
    <w:r>
      <w:rPr/>
      <w:pict>
        <v:shape style="position:absolute;margin-left:229.809998pt;margin-top:43.681595pt;width:73.25pt;height:11pt;mso-position-horizontal-relative:page;mso-position-vertical-relative:page;z-index:-18571776" type="#_x0000_t202" id="docshape89" filled="false" stroked="false">
          <v:textbox inset="0,0,0,0">
            <w:txbxContent>
              <w:p>
                <w:pPr>
                  <w:spacing w:before="15"/>
                  <w:ind w:left="20" w:right="0" w:firstLine="0"/>
                  <w:jc w:val="left"/>
                  <w:rPr>
                    <w:rFonts w:ascii="Arial"/>
                    <w:b/>
                    <w:sz w:val="16"/>
                  </w:rPr>
                </w:pPr>
                <w:r>
                  <w:rPr>
                    <w:rFonts w:ascii="Arial"/>
                    <w:i/>
                    <w:sz w:val="16"/>
                  </w:rPr>
                  <w:t>Acronym</w:t>
                </w:r>
                <w:r>
                  <w:rPr>
                    <w:rFonts w:ascii="Arial"/>
                    <w:i/>
                    <w:spacing w:val="-6"/>
                    <w:sz w:val="16"/>
                  </w:rPr>
                  <w:t> </w:t>
                </w:r>
                <w:r>
                  <w:rPr>
                    <w:rFonts w:ascii="Arial"/>
                    <w:b/>
                    <w:spacing w:val="-2"/>
                    <w:sz w:val="16"/>
                  </w:rPr>
                  <w:t>XXXXXXX</w:t>
                </w:r>
              </w:p>
            </w:txbxContent>
          </v:textbox>
          <w10:wrap type="none"/>
        </v:shape>
      </w:pict>
    </w:r>
    <w:r>
      <w:rPr/>
      <w:pict>
        <v:shape style="position:absolute;margin-left:367.709991pt;margin-top:43.681595pt;width:107.95pt;height:11pt;mso-position-horizontal-relative:page;mso-position-vertical-relative:page;z-index:-18571264" type="#_x0000_t202" id="docshape90" filled="false" stroked="false">
          <v:textbox inset="0,0,0,0">
            <w:txbxContent>
              <w:p>
                <w:pPr>
                  <w:spacing w:before="15"/>
                  <w:ind w:left="20" w:right="0" w:firstLine="0"/>
                  <w:jc w:val="left"/>
                  <w:rPr>
                    <w:rFonts w:ascii="Arial"/>
                    <w:b/>
                    <w:sz w:val="16"/>
                  </w:rPr>
                </w:pPr>
                <w:r>
                  <w:rPr>
                    <w:rFonts w:ascii="Arial"/>
                    <w:sz w:val="16"/>
                  </w:rPr>
                  <w:t>Participant</w:t>
                </w:r>
                <w:r>
                  <w:rPr>
                    <w:rFonts w:ascii="Arial"/>
                    <w:spacing w:val="-10"/>
                    <w:sz w:val="16"/>
                  </w:rPr>
                  <w:t> </w:t>
                </w:r>
                <w:r>
                  <w:rPr>
                    <w:rFonts w:ascii="Arial"/>
                    <w:sz w:val="16"/>
                  </w:rPr>
                  <w:t>short</w:t>
                </w:r>
                <w:r>
                  <w:rPr>
                    <w:rFonts w:ascii="Arial"/>
                    <w:spacing w:val="-6"/>
                    <w:sz w:val="16"/>
                  </w:rPr>
                  <w:t> </w:t>
                </w:r>
                <w:r>
                  <w:rPr>
                    <w:rFonts w:ascii="Arial"/>
                    <w:sz w:val="16"/>
                  </w:rPr>
                  <w:t>name:</w:t>
                </w:r>
                <w:r>
                  <w:rPr>
                    <w:rFonts w:ascii="Arial"/>
                    <w:spacing w:val="-6"/>
                    <w:sz w:val="16"/>
                  </w:rPr>
                  <w:t> </w:t>
                </w:r>
                <w:r>
                  <w:rPr>
                    <w:rFonts w:ascii="Arial"/>
                    <w:b/>
                    <w:spacing w:val="-4"/>
                    <w:sz w:val="16"/>
                  </w:rPr>
                  <w:t>XXXX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599998pt;margin-top:14.525007pt;width:531.1pt;height:46.6pt;mso-position-horizontal-relative:page;mso-position-vertical-relative:page;z-index:-18568192" id="docshapegroup98" coordorigin="852,291" coordsize="10622,932">
          <v:rect style="position:absolute;left:862;top:298;width:10582;height:484" id="docshape99" filled="true" fillcolor="#d7d7d7" stroked="false">
            <v:fill type="solid"/>
          </v:rect>
          <v:rect style="position:absolute;left:862;top:298;width:10582;height:484" id="docshape100" filled="false" stroked="true" strokeweight=".75pt" strokecolor="#000000">
            <v:stroke dashstyle="solid"/>
          </v:rect>
          <v:rect style="position:absolute;left:862;top:808;width:10602;height:404" id="docshape101" filled="true" fillcolor="#f1f1f1" stroked="false">
            <v:fill type="solid"/>
          </v:rect>
          <v:rect style="position:absolute;left:862;top:808;width:10602;height:404" id="docshape102" filled="false" stroked="true" strokeweight="1.0pt" strokecolor="#2d74b5">
            <v:stroke dashstyle="solid"/>
          </v:rect>
          <w10:wrap type="none"/>
        </v:group>
      </w:pict>
    </w:r>
    <w:r>
      <w:rPr/>
      <w:pict>
        <v:shape style="position:absolute;margin-left:49.639999pt;margin-top:18.165789pt;width:90.25pt;height:14.35pt;mso-position-horizontal-relative:page;mso-position-vertical-relative:page;z-index:-18567680" type="#_x0000_t202" id="docshape103" filled="false" stroked="false">
          <v:textbox inset="0,0,0,0">
            <w:txbxContent>
              <w:p>
                <w:pPr>
                  <w:pStyle w:val="BodyText"/>
                  <w:spacing w:before="13"/>
                  <w:ind w:left="20"/>
                  <w:rPr>
                    <w:rFonts w:ascii="Arial"/>
                  </w:rPr>
                </w:pPr>
                <w:r>
                  <w:rPr>
                    <w:rFonts w:ascii="Arial"/>
                  </w:rPr>
                  <w:t>Application</w:t>
                </w:r>
                <w:r>
                  <w:rPr>
                    <w:rFonts w:ascii="Arial"/>
                    <w:spacing w:val="-9"/>
                  </w:rPr>
                  <w:t> </w:t>
                </w:r>
                <w:r>
                  <w:rPr>
                    <w:rFonts w:ascii="Arial"/>
                    <w:spacing w:val="-4"/>
                  </w:rPr>
                  <w:t>Forms</w:t>
                </w:r>
              </w:p>
            </w:txbxContent>
          </v:textbox>
          <w10:wrap type="none"/>
        </v:shape>
      </w:pict>
    </w:r>
    <w:r>
      <w:rPr/>
      <w:pict>
        <v:shape style="position:absolute;margin-left:49.759998pt;margin-top:43.681618pt;width:94.15pt;height:11pt;mso-position-horizontal-relative:page;mso-position-vertical-relative:page;z-index:-18567168" type="#_x0000_t202" id="docshape104" filled="false" stroked="false">
          <v:textbox inset="0,0,0,0">
            <w:txbxContent>
              <w:p>
                <w:pPr>
                  <w:spacing w:before="15"/>
                  <w:ind w:left="20" w:right="0" w:firstLine="0"/>
                  <w:jc w:val="left"/>
                  <w:rPr>
                    <w:rFonts w:ascii="Arial"/>
                    <w:b/>
                    <w:sz w:val="16"/>
                  </w:rPr>
                </w:pPr>
                <w:r>
                  <w:rPr>
                    <w:rFonts w:ascii="Arial"/>
                    <w:i/>
                    <w:sz w:val="16"/>
                  </w:rPr>
                  <w:t>Proposal</w:t>
                </w:r>
                <w:r>
                  <w:rPr>
                    <w:rFonts w:ascii="Arial"/>
                    <w:i/>
                    <w:spacing w:val="-4"/>
                    <w:sz w:val="16"/>
                  </w:rPr>
                  <w:t> </w:t>
                </w:r>
                <w:r>
                  <w:rPr>
                    <w:rFonts w:ascii="Arial"/>
                    <w:i/>
                    <w:sz w:val="16"/>
                  </w:rPr>
                  <w:t>ID</w:t>
                </w:r>
                <w:r>
                  <w:rPr>
                    <w:rFonts w:ascii="Arial"/>
                    <w:i/>
                    <w:spacing w:val="-4"/>
                    <w:sz w:val="16"/>
                  </w:rPr>
                  <w:t> </w:t>
                </w:r>
                <w:r>
                  <w:rPr>
                    <w:rFonts w:ascii="Arial"/>
                    <w:b/>
                    <w:spacing w:val="-2"/>
                    <w:sz w:val="16"/>
                  </w:rPr>
                  <w:t>XXXXXXXXX</w:t>
                </w:r>
              </w:p>
            </w:txbxContent>
          </v:textbox>
          <w10:wrap type="none"/>
        </v:shape>
      </w:pict>
    </w:r>
    <w:r>
      <w:rPr/>
      <w:pict>
        <v:shape style="position:absolute;margin-left:229.779999pt;margin-top:43.681618pt;width:73.25pt;height:11pt;mso-position-horizontal-relative:page;mso-position-vertical-relative:page;z-index:-18566656" type="#_x0000_t202" id="docshape105" filled="false" stroked="false">
          <v:textbox inset="0,0,0,0">
            <w:txbxContent>
              <w:p>
                <w:pPr>
                  <w:spacing w:before="15"/>
                  <w:ind w:left="20" w:right="0" w:firstLine="0"/>
                  <w:jc w:val="left"/>
                  <w:rPr>
                    <w:rFonts w:ascii="Arial"/>
                    <w:b/>
                    <w:sz w:val="16"/>
                  </w:rPr>
                </w:pPr>
                <w:r>
                  <w:rPr>
                    <w:rFonts w:ascii="Arial"/>
                    <w:i/>
                    <w:sz w:val="16"/>
                  </w:rPr>
                  <w:t>Acronym</w:t>
                </w:r>
                <w:r>
                  <w:rPr>
                    <w:rFonts w:ascii="Arial"/>
                    <w:i/>
                    <w:spacing w:val="-6"/>
                    <w:sz w:val="16"/>
                  </w:rPr>
                  <w:t> </w:t>
                </w:r>
                <w:r>
                  <w:rPr>
                    <w:rFonts w:ascii="Arial"/>
                    <w:b/>
                    <w:spacing w:val="-2"/>
                    <w:sz w:val="16"/>
                  </w:rPr>
                  <w:t>XXXXXXX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6.75pt;margin-top:35.774979pt;width:531.1pt;height:46.6pt;mso-position-horizontal-relative:page;mso-position-vertical-relative:page;z-index:-18563584" id="docshapegroup115" coordorigin="1135,715" coordsize="10622,932">
          <v:rect style="position:absolute;left:1145;top:723;width:10582;height:484" id="docshape116" filled="true" fillcolor="#d7d7d7" stroked="false">
            <v:fill type="solid"/>
          </v:rect>
          <v:rect style="position:absolute;left:1145;top:723;width:10582;height:484" id="docshape117" filled="false" stroked="true" strokeweight=".75pt" strokecolor="#000000">
            <v:stroke dashstyle="solid"/>
          </v:rect>
          <v:rect style="position:absolute;left:1145;top:1233;width:10602;height:404" id="docshape118" filled="true" fillcolor="#f1f1f1" stroked="false">
            <v:fill type="solid"/>
          </v:rect>
          <v:rect style="position:absolute;left:1145;top:1233;width:10602;height:404" id="docshape119" filled="false" stroked="true" strokeweight="1.0pt" strokecolor="#2d74b5">
            <v:stroke dashstyle="solid"/>
          </v:rect>
          <w10:wrap type="none"/>
        </v:group>
      </w:pict>
    </w:r>
    <w:r>
      <w:rPr/>
      <w:pict>
        <v:shape style="position:absolute;margin-left:63.824001pt;margin-top:39.405758pt;width:90.2pt;height:14.35pt;mso-position-horizontal-relative:page;mso-position-vertical-relative:page;z-index:-18563072" type="#_x0000_t202" id="docshape120" filled="false" stroked="false">
          <v:textbox inset="0,0,0,0">
            <w:txbxContent>
              <w:p>
                <w:pPr>
                  <w:pStyle w:val="BodyText"/>
                  <w:spacing w:before="13"/>
                  <w:ind w:left="20"/>
                  <w:rPr>
                    <w:rFonts w:ascii="Arial"/>
                  </w:rPr>
                </w:pPr>
                <w:r>
                  <w:rPr>
                    <w:rFonts w:ascii="Arial"/>
                  </w:rPr>
                  <w:t>Application</w:t>
                </w:r>
                <w:r>
                  <w:rPr>
                    <w:rFonts w:ascii="Arial"/>
                    <w:spacing w:val="-8"/>
                  </w:rPr>
                  <w:t> </w:t>
                </w:r>
                <w:r>
                  <w:rPr>
                    <w:rFonts w:ascii="Arial"/>
                    <w:spacing w:val="-4"/>
                  </w:rPr>
                  <w:t>Forms</w:t>
                </w:r>
              </w:p>
            </w:txbxContent>
          </v:textbox>
          <w10:wrap type="none"/>
        </v:shape>
      </w:pict>
    </w:r>
    <w:r>
      <w:rPr/>
      <w:pict>
        <v:shape style="position:absolute;margin-left:63.944pt;margin-top:65.041588pt;width:94.15pt;height:11pt;mso-position-horizontal-relative:page;mso-position-vertical-relative:page;z-index:-18562560" type="#_x0000_t202" id="docshape121" filled="false" stroked="false">
          <v:textbox inset="0,0,0,0">
            <w:txbxContent>
              <w:p>
                <w:pPr>
                  <w:spacing w:before="15"/>
                  <w:ind w:left="20" w:right="0" w:firstLine="0"/>
                  <w:jc w:val="left"/>
                  <w:rPr>
                    <w:rFonts w:ascii="Arial"/>
                    <w:b/>
                    <w:sz w:val="16"/>
                  </w:rPr>
                </w:pPr>
                <w:r>
                  <w:rPr>
                    <w:rFonts w:ascii="Arial"/>
                    <w:i/>
                    <w:sz w:val="16"/>
                  </w:rPr>
                  <w:t>Proposal</w:t>
                </w:r>
                <w:r>
                  <w:rPr>
                    <w:rFonts w:ascii="Arial"/>
                    <w:i/>
                    <w:spacing w:val="-4"/>
                    <w:sz w:val="16"/>
                  </w:rPr>
                  <w:t> </w:t>
                </w:r>
                <w:r>
                  <w:rPr>
                    <w:rFonts w:ascii="Arial"/>
                    <w:i/>
                    <w:sz w:val="16"/>
                  </w:rPr>
                  <w:t>ID</w:t>
                </w:r>
                <w:r>
                  <w:rPr>
                    <w:rFonts w:ascii="Arial"/>
                    <w:i/>
                    <w:spacing w:val="-4"/>
                    <w:sz w:val="16"/>
                  </w:rPr>
                  <w:t> </w:t>
                </w:r>
                <w:r>
                  <w:rPr>
                    <w:rFonts w:ascii="Arial"/>
                    <w:b/>
                    <w:spacing w:val="-2"/>
                    <w:sz w:val="16"/>
                  </w:rPr>
                  <w:t>XXXXXXXXX</w:t>
                </w:r>
              </w:p>
            </w:txbxContent>
          </v:textbox>
          <w10:wrap type="none"/>
        </v:shape>
      </w:pict>
    </w:r>
    <w:r>
      <w:rPr/>
      <w:pict>
        <v:shape style="position:absolute;margin-left:243.970001pt;margin-top:65.041588pt;width:73.25pt;height:11pt;mso-position-horizontal-relative:page;mso-position-vertical-relative:page;z-index:-18562048" type="#_x0000_t202" id="docshape122" filled="false" stroked="false">
          <v:textbox inset="0,0,0,0">
            <w:txbxContent>
              <w:p>
                <w:pPr>
                  <w:spacing w:before="15"/>
                  <w:ind w:left="20" w:right="0" w:firstLine="0"/>
                  <w:jc w:val="left"/>
                  <w:rPr>
                    <w:rFonts w:ascii="Arial"/>
                    <w:b/>
                    <w:sz w:val="16"/>
                  </w:rPr>
                </w:pPr>
                <w:r>
                  <w:rPr>
                    <w:rFonts w:ascii="Arial"/>
                    <w:i/>
                    <w:sz w:val="16"/>
                  </w:rPr>
                  <w:t>Acronym</w:t>
                </w:r>
                <w:r>
                  <w:rPr>
                    <w:rFonts w:ascii="Arial"/>
                    <w:i/>
                    <w:spacing w:val="-6"/>
                    <w:sz w:val="16"/>
                  </w:rPr>
                  <w:t> </w:t>
                </w:r>
                <w:r>
                  <w:rPr>
                    <w:rFonts w:ascii="Arial"/>
                    <w:b/>
                    <w:spacing w:val="-2"/>
                    <w:sz w:val="16"/>
                  </w:rPr>
                  <w:t>XXXXXXX</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0"/>
      <w:numFmt w:val="bullet"/>
      <w:lvlText w:val=""/>
      <w:lvlJc w:val="left"/>
      <w:pPr>
        <w:ind w:left="592"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1608" w:hanging="360"/>
      </w:pPr>
      <w:rPr>
        <w:rFonts w:hint="default"/>
        <w:lang w:val="en-US" w:eastAsia="en-US" w:bidi="ar-SA"/>
      </w:rPr>
    </w:lvl>
    <w:lvl w:ilvl="2">
      <w:start w:val="0"/>
      <w:numFmt w:val="bullet"/>
      <w:lvlText w:val="•"/>
      <w:lvlJc w:val="left"/>
      <w:pPr>
        <w:ind w:left="2617" w:hanging="360"/>
      </w:pPr>
      <w:rPr>
        <w:rFonts w:hint="default"/>
        <w:lang w:val="en-US" w:eastAsia="en-US" w:bidi="ar-SA"/>
      </w:rPr>
    </w:lvl>
    <w:lvl w:ilvl="3">
      <w:start w:val="0"/>
      <w:numFmt w:val="bullet"/>
      <w:lvlText w:val="•"/>
      <w:lvlJc w:val="left"/>
      <w:pPr>
        <w:ind w:left="3625" w:hanging="360"/>
      </w:pPr>
      <w:rPr>
        <w:rFonts w:hint="default"/>
        <w:lang w:val="en-US" w:eastAsia="en-US" w:bidi="ar-SA"/>
      </w:rPr>
    </w:lvl>
    <w:lvl w:ilvl="4">
      <w:start w:val="0"/>
      <w:numFmt w:val="bullet"/>
      <w:lvlText w:val="•"/>
      <w:lvlJc w:val="left"/>
      <w:pPr>
        <w:ind w:left="4634" w:hanging="360"/>
      </w:pPr>
      <w:rPr>
        <w:rFonts w:hint="default"/>
        <w:lang w:val="en-US" w:eastAsia="en-US" w:bidi="ar-SA"/>
      </w:rPr>
    </w:lvl>
    <w:lvl w:ilvl="5">
      <w:start w:val="0"/>
      <w:numFmt w:val="bullet"/>
      <w:lvlText w:val="•"/>
      <w:lvlJc w:val="left"/>
      <w:pPr>
        <w:ind w:left="5643" w:hanging="360"/>
      </w:pPr>
      <w:rPr>
        <w:rFonts w:hint="default"/>
        <w:lang w:val="en-US" w:eastAsia="en-US" w:bidi="ar-SA"/>
      </w:rPr>
    </w:lvl>
    <w:lvl w:ilvl="6">
      <w:start w:val="0"/>
      <w:numFmt w:val="bullet"/>
      <w:lvlText w:val="•"/>
      <w:lvlJc w:val="left"/>
      <w:pPr>
        <w:ind w:left="6651" w:hanging="360"/>
      </w:pPr>
      <w:rPr>
        <w:rFonts w:hint="default"/>
        <w:lang w:val="en-US" w:eastAsia="en-US" w:bidi="ar-SA"/>
      </w:rPr>
    </w:lvl>
    <w:lvl w:ilvl="7">
      <w:start w:val="0"/>
      <w:numFmt w:val="bullet"/>
      <w:lvlText w:val="•"/>
      <w:lvlJc w:val="left"/>
      <w:pPr>
        <w:ind w:left="7660" w:hanging="360"/>
      </w:pPr>
      <w:rPr>
        <w:rFonts w:hint="default"/>
        <w:lang w:val="en-US" w:eastAsia="en-US" w:bidi="ar-SA"/>
      </w:rPr>
    </w:lvl>
    <w:lvl w:ilvl="8">
      <w:start w:val="0"/>
      <w:numFmt w:val="bullet"/>
      <w:lvlText w:val="•"/>
      <w:lvlJc w:val="left"/>
      <w:pPr>
        <w:ind w:left="8669" w:hanging="360"/>
      </w:pPr>
      <w:rPr>
        <w:rFonts w:hint="default"/>
        <w:lang w:val="en-US" w:eastAsia="en-US" w:bidi="ar-SA"/>
      </w:rPr>
    </w:lvl>
  </w:abstractNum>
  <w:abstractNum w:abstractNumId="30">
    <w:multiLevelType w:val="hybridMultilevel"/>
    <w:lvl w:ilvl="0">
      <w:start w:val="0"/>
      <w:numFmt w:val="bullet"/>
      <w:lvlText w:val="o"/>
      <w:lvlJc w:val="left"/>
      <w:pPr>
        <w:ind w:left="1224" w:hanging="358"/>
      </w:pPr>
      <w:rPr>
        <w:rFonts w:hint="default" w:ascii="Courier New" w:hAnsi="Courier New" w:eastAsia="Courier New" w:cs="Courier New"/>
        <w:b w:val="0"/>
        <w:bCs w:val="0"/>
        <w:i w:val="0"/>
        <w:iCs w:val="0"/>
        <w:w w:val="100"/>
        <w:sz w:val="22"/>
        <w:szCs w:val="22"/>
        <w:lang w:val="en-US" w:eastAsia="en-US" w:bidi="ar-SA"/>
      </w:rPr>
    </w:lvl>
    <w:lvl w:ilvl="1">
      <w:start w:val="0"/>
      <w:numFmt w:val="bullet"/>
      <w:lvlText w:val="•"/>
      <w:lvlJc w:val="left"/>
      <w:pPr>
        <w:ind w:left="2166" w:hanging="358"/>
      </w:pPr>
      <w:rPr>
        <w:rFonts w:hint="default"/>
        <w:lang w:val="en-US" w:eastAsia="en-US" w:bidi="ar-SA"/>
      </w:rPr>
    </w:lvl>
    <w:lvl w:ilvl="2">
      <w:start w:val="0"/>
      <w:numFmt w:val="bullet"/>
      <w:lvlText w:val="•"/>
      <w:lvlJc w:val="left"/>
      <w:pPr>
        <w:ind w:left="3113" w:hanging="358"/>
      </w:pPr>
      <w:rPr>
        <w:rFonts w:hint="default"/>
        <w:lang w:val="en-US" w:eastAsia="en-US" w:bidi="ar-SA"/>
      </w:rPr>
    </w:lvl>
    <w:lvl w:ilvl="3">
      <w:start w:val="0"/>
      <w:numFmt w:val="bullet"/>
      <w:lvlText w:val="•"/>
      <w:lvlJc w:val="left"/>
      <w:pPr>
        <w:ind w:left="4059" w:hanging="358"/>
      </w:pPr>
      <w:rPr>
        <w:rFonts w:hint="default"/>
        <w:lang w:val="en-US" w:eastAsia="en-US" w:bidi="ar-SA"/>
      </w:rPr>
    </w:lvl>
    <w:lvl w:ilvl="4">
      <w:start w:val="0"/>
      <w:numFmt w:val="bullet"/>
      <w:lvlText w:val="•"/>
      <w:lvlJc w:val="left"/>
      <w:pPr>
        <w:ind w:left="5006" w:hanging="358"/>
      </w:pPr>
      <w:rPr>
        <w:rFonts w:hint="default"/>
        <w:lang w:val="en-US" w:eastAsia="en-US" w:bidi="ar-SA"/>
      </w:rPr>
    </w:lvl>
    <w:lvl w:ilvl="5">
      <w:start w:val="0"/>
      <w:numFmt w:val="bullet"/>
      <w:lvlText w:val="•"/>
      <w:lvlJc w:val="left"/>
      <w:pPr>
        <w:ind w:left="5953" w:hanging="358"/>
      </w:pPr>
      <w:rPr>
        <w:rFonts w:hint="default"/>
        <w:lang w:val="en-US" w:eastAsia="en-US" w:bidi="ar-SA"/>
      </w:rPr>
    </w:lvl>
    <w:lvl w:ilvl="6">
      <w:start w:val="0"/>
      <w:numFmt w:val="bullet"/>
      <w:lvlText w:val="•"/>
      <w:lvlJc w:val="left"/>
      <w:pPr>
        <w:ind w:left="6899" w:hanging="358"/>
      </w:pPr>
      <w:rPr>
        <w:rFonts w:hint="default"/>
        <w:lang w:val="en-US" w:eastAsia="en-US" w:bidi="ar-SA"/>
      </w:rPr>
    </w:lvl>
    <w:lvl w:ilvl="7">
      <w:start w:val="0"/>
      <w:numFmt w:val="bullet"/>
      <w:lvlText w:val="•"/>
      <w:lvlJc w:val="left"/>
      <w:pPr>
        <w:ind w:left="7846" w:hanging="358"/>
      </w:pPr>
      <w:rPr>
        <w:rFonts w:hint="default"/>
        <w:lang w:val="en-US" w:eastAsia="en-US" w:bidi="ar-SA"/>
      </w:rPr>
    </w:lvl>
    <w:lvl w:ilvl="8">
      <w:start w:val="0"/>
      <w:numFmt w:val="bullet"/>
      <w:lvlText w:val="•"/>
      <w:lvlJc w:val="left"/>
      <w:pPr>
        <w:ind w:left="8793" w:hanging="358"/>
      </w:pPr>
      <w:rPr>
        <w:rFonts w:hint="default"/>
        <w:lang w:val="en-US" w:eastAsia="en-US" w:bidi="ar-SA"/>
      </w:rPr>
    </w:lvl>
  </w:abstractNum>
  <w:abstractNum w:abstractNumId="29">
    <w:multiLevelType w:val="hybridMultilevel"/>
    <w:lvl w:ilvl="0">
      <w:start w:val="1"/>
      <w:numFmt w:val="lowerLetter"/>
      <w:lvlText w:val="(%1)"/>
      <w:lvlJc w:val="left"/>
      <w:pPr>
        <w:ind w:left="1492"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2461" w:hanging="361"/>
      </w:pPr>
      <w:rPr>
        <w:rFonts w:hint="default" w:ascii="Symbol" w:hAnsi="Symbol" w:eastAsia="Symbol" w:cs="Symbol"/>
        <w:b w:val="0"/>
        <w:bCs w:val="0"/>
        <w:i w:val="0"/>
        <w:iCs w:val="0"/>
        <w:w w:val="100"/>
        <w:sz w:val="22"/>
        <w:szCs w:val="22"/>
        <w:lang w:val="en-US" w:eastAsia="en-US" w:bidi="ar-SA"/>
      </w:rPr>
    </w:lvl>
    <w:lvl w:ilvl="2">
      <w:start w:val="0"/>
      <w:numFmt w:val="bullet"/>
      <w:lvlText w:val="•"/>
      <w:lvlJc w:val="left"/>
      <w:pPr>
        <w:ind w:left="3460" w:hanging="361"/>
      </w:pPr>
      <w:rPr>
        <w:rFonts w:hint="default"/>
        <w:lang w:val="en-US" w:eastAsia="en-US" w:bidi="ar-SA"/>
      </w:rPr>
    </w:lvl>
    <w:lvl w:ilvl="3">
      <w:start w:val="0"/>
      <w:numFmt w:val="bullet"/>
      <w:lvlText w:val="•"/>
      <w:lvlJc w:val="left"/>
      <w:pPr>
        <w:ind w:left="4461" w:hanging="361"/>
      </w:pPr>
      <w:rPr>
        <w:rFonts w:hint="default"/>
        <w:lang w:val="en-US" w:eastAsia="en-US" w:bidi="ar-SA"/>
      </w:rPr>
    </w:lvl>
    <w:lvl w:ilvl="4">
      <w:start w:val="0"/>
      <w:numFmt w:val="bullet"/>
      <w:lvlText w:val="•"/>
      <w:lvlJc w:val="left"/>
      <w:pPr>
        <w:ind w:left="5462" w:hanging="361"/>
      </w:pPr>
      <w:rPr>
        <w:rFonts w:hint="default"/>
        <w:lang w:val="en-US" w:eastAsia="en-US" w:bidi="ar-SA"/>
      </w:rPr>
    </w:lvl>
    <w:lvl w:ilvl="5">
      <w:start w:val="0"/>
      <w:numFmt w:val="bullet"/>
      <w:lvlText w:val="•"/>
      <w:lvlJc w:val="left"/>
      <w:pPr>
        <w:ind w:left="6462" w:hanging="361"/>
      </w:pPr>
      <w:rPr>
        <w:rFonts w:hint="default"/>
        <w:lang w:val="en-US" w:eastAsia="en-US" w:bidi="ar-SA"/>
      </w:rPr>
    </w:lvl>
    <w:lvl w:ilvl="6">
      <w:start w:val="0"/>
      <w:numFmt w:val="bullet"/>
      <w:lvlText w:val="•"/>
      <w:lvlJc w:val="left"/>
      <w:pPr>
        <w:ind w:left="7463" w:hanging="361"/>
      </w:pPr>
      <w:rPr>
        <w:rFonts w:hint="default"/>
        <w:lang w:val="en-US" w:eastAsia="en-US" w:bidi="ar-SA"/>
      </w:rPr>
    </w:lvl>
    <w:lvl w:ilvl="7">
      <w:start w:val="0"/>
      <w:numFmt w:val="bullet"/>
      <w:lvlText w:val="•"/>
      <w:lvlJc w:val="left"/>
      <w:pPr>
        <w:ind w:left="8464" w:hanging="361"/>
      </w:pPr>
      <w:rPr>
        <w:rFonts w:hint="default"/>
        <w:lang w:val="en-US" w:eastAsia="en-US" w:bidi="ar-SA"/>
      </w:rPr>
    </w:lvl>
    <w:lvl w:ilvl="8">
      <w:start w:val="0"/>
      <w:numFmt w:val="bullet"/>
      <w:lvlText w:val="•"/>
      <w:lvlJc w:val="left"/>
      <w:pPr>
        <w:ind w:left="9464" w:hanging="361"/>
      </w:pPr>
      <w:rPr>
        <w:rFonts w:hint="default"/>
        <w:lang w:val="en-US" w:eastAsia="en-US" w:bidi="ar-SA"/>
      </w:rPr>
    </w:lvl>
  </w:abstractNum>
  <w:abstractNum w:abstractNumId="28">
    <w:multiLevelType w:val="hybridMultilevel"/>
    <w:lvl w:ilvl="0">
      <w:start w:val="0"/>
      <w:numFmt w:val="bullet"/>
      <w:lvlText w:val=""/>
      <w:lvlJc w:val="left"/>
      <w:pPr>
        <w:ind w:left="82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625" w:hanging="360"/>
      </w:pPr>
      <w:rPr>
        <w:rFonts w:hint="default"/>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236" w:hanging="360"/>
      </w:pPr>
      <w:rPr>
        <w:rFonts w:hint="default"/>
        <w:lang w:val="en-US" w:eastAsia="en-US" w:bidi="ar-SA"/>
      </w:rPr>
    </w:lvl>
    <w:lvl w:ilvl="4">
      <w:start w:val="0"/>
      <w:numFmt w:val="bullet"/>
      <w:lvlText w:val="•"/>
      <w:lvlJc w:val="left"/>
      <w:pPr>
        <w:ind w:left="4042" w:hanging="360"/>
      </w:pPr>
      <w:rPr>
        <w:rFonts w:hint="default"/>
        <w:lang w:val="en-US" w:eastAsia="en-US" w:bidi="ar-SA"/>
      </w:rPr>
    </w:lvl>
    <w:lvl w:ilvl="5">
      <w:start w:val="0"/>
      <w:numFmt w:val="bullet"/>
      <w:lvlText w:val="•"/>
      <w:lvlJc w:val="left"/>
      <w:pPr>
        <w:ind w:left="4847" w:hanging="360"/>
      </w:pPr>
      <w:rPr>
        <w:rFonts w:hint="default"/>
        <w:lang w:val="en-US" w:eastAsia="en-US" w:bidi="ar-SA"/>
      </w:rPr>
    </w:lvl>
    <w:lvl w:ilvl="6">
      <w:start w:val="0"/>
      <w:numFmt w:val="bullet"/>
      <w:lvlText w:val="•"/>
      <w:lvlJc w:val="left"/>
      <w:pPr>
        <w:ind w:left="5653" w:hanging="360"/>
      </w:pPr>
      <w:rPr>
        <w:rFonts w:hint="default"/>
        <w:lang w:val="en-US" w:eastAsia="en-US" w:bidi="ar-SA"/>
      </w:rPr>
    </w:lvl>
    <w:lvl w:ilvl="7">
      <w:start w:val="0"/>
      <w:numFmt w:val="bullet"/>
      <w:lvlText w:val="•"/>
      <w:lvlJc w:val="left"/>
      <w:pPr>
        <w:ind w:left="6458" w:hanging="360"/>
      </w:pPr>
      <w:rPr>
        <w:rFonts w:hint="default"/>
        <w:lang w:val="en-US" w:eastAsia="en-US" w:bidi="ar-SA"/>
      </w:rPr>
    </w:lvl>
    <w:lvl w:ilvl="8">
      <w:start w:val="0"/>
      <w:numFmt w:val="bullet"/>
      <w:lvlText w:val="•"/>
      <w:lvlJc w:val="left"/>
      <w:pPr>
        <w:ind w:left="7264" w:hanging="360"/>
      </w:pPr>
      <w:rPr>
        <w:rFonts w:hint="default"/>
        <w:lang w:val="en-US" w:eastAsia="en-US" w:bidi="ar-SA"/>
      </w:rPr>
    </w:lvl>
  </w:abstractNum>
  <w:abstractNum w:abstractNumId="27">
    <w:multiLevelType w:val="hybridMultilevel"/>
    <w:lvl w:ilvl="0">
      <w:start w:val="0"/>
      <w:numFmt w:val="bullet"/>
      <w:lvlText w:val=""/>
      <w:lvlJc w:val="left"/>
      <w:pPr>
        <w:ind w:left="822"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661" w:hanging="360"/>
      </w:pPr>
      <w:rPr>
        <w:rFonts w:hint="default"/>
        <w:lang w:val="en-US" w:eastAsia="en-US" w:bidi="ar-SA"/>
      </w:rPr>
    </w:lvl>
    <w:lvl w:ilvl="2">
      <w:start w:val="0"/>
      <w:numFmt w:val="bullet"/>
      <w:lvlText w:val="•"/>
      <w:lvlJc w:val="left"/>
      <w:pPr>
        <w:ind w:left="2502" w:hanging="360"/>
      </w:pPr>
      <w:rPr>
        <w:rFonts w:hint="default"/>
        <w:lang w:val="en-US" w:eastAsia="en-US" w:bidi="ar-SA"/>
      </w:rPr>
    </w:lvl>
    <w:lvl w:ilvl="3">
      <w:start w:val="0"/>
      <w:numFmt w:val="bullet"/>
      <w:lvlText w:val="•"/>
      <w:lvlJc w:val="left"/>
      <w:pPr>
        <w:ind w:left="3343" w:hanging="360"/>
      </w:pPr>
      <w:rPr>
        <w:rFonts w:hint="default"/>
        <w:lang w:val="en-US" w:eastAsia="en-US" w:bidi="ar-SA"/>
      </w:rPr>
    </w:lvl>
    <w:lvl w:ilvl="4">
      <w:start w:val="0"/>
      <w:numFmt w:val="bullet"/>
      <w:lvlText w:val="•"/>
      <w:lvlJc w:val="left"/>
      <w:pPr>
        <w:ind w:left="4185" w:hanging="360"/>
      </w:pPr>
      <w:rPr>
        <w:rFonts w:hint="default"/>
        <w:lang w:val="en-US" w:eastAsia="en-US" w:bidi="ar-SA"/>
      </w:rPr>
    </w:lvl>
    <w:lvl w:ilvl="5">
      <w:start w:val="0"/>
      <w:numFmt w:val="bullet"/>
      <w:lvlText w:val="•"/>
      <w:lvlJc w:val="left"/>
      <w:pPr>
        <w:ind w:left="5026" w:hanging="360"/>
      </w:pPr>
      <w:rPr>
        <w:rFonts w:hint="default"/>
        <w:lang w:val="en-US" w:eastAsia="en-US" w:bidi="ar-SA"/>
      </w:rPr>
    </w:lvl>
    <w:lvl w:ilvl="6">
      <w:start w:val="0"/>
      <w:numFmt w:val="bullet"/>
      <w:lvlText w:val="•"/>
      <w:lvlJc w:val="left"/>
      <w:pPr>
        <w:ind w:left="5867"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550" w:hanging="360"/>
      </w:pPr>
      <w:rPr>
        <w:rFonts w:hint="default"/>
        <w:lang w:val="en-US" w:eastAsia="en-US" w:bidi="ar-SA"/>
      </w:rPr>
    </w:lvl>
  </w:abstractNum>
  <w:abstractNum w:abstractNumId="26">
    <w:multiLevelType w:val="hybridMultilevel"/>
    <w:lvl w:ilvl="0">
      <w:start w:val="1"/>
      <w:numFmt w:val="decimal"/>
      <w:lvlText w:val="%1."/>
      <w:lvlJc w:val="left"/>
      <w:pPr>
        <w:ind w:left="1132" w:hanging="721"/>
        <w:jc w:val="right"/>
      </w:pPr>
      <w:rPr>
        <w:rFonts w:hint="default" w:ascii="Calibri" w:hAnsi="Calibri" w:eastAsia="Calibri" w:cs="Calibri"/>
        <w:b/>
        <w:bCs/>
        <w:i w:val="0"/>
        <w:iCs w:val="0"/>
        <w:w w:val="100"/>
        <w:sz w:val="22"/>
        <w:szCs w:val="22"/>
        <w:lang w:val="en-US" w:eastAsia="en-US" w:bidi="ar-SA"/>
      </w:rPr>
    </w:lvl>
    <w:lvl w:ilvl="1">
      <w:start w:val="1"/>
      <w:numFmt w:val="decimal"/>
      <w:lvlText w:val="%1.%2"/>
      <w:lvlJc w:val="left"/>
      <w:pPr>
        <w:ind w:left="1132" w:hanging="721"/>
        <w:jc w:val="left"/>
      </w:pPr>
      <w:rPr>
        <w:rFonts w:hint="default" w:ascii="Calibri" w:hAnsi="Calibri" w:eastAsia="Calibri" w:cs="Calibri"/>
        <w:b/>
        <w:bCs/>
        <w:i w:val="0"/>
        <w:iCs w:val="0"/>
        <w:spacing w:val="-2"/>
        <w:w w:val="100"/>
        <w:sz w:val="22"/>
        <w:szCs w:val="22"/>
        <w:lang w:val="en-US" w:eastAsia="en-US" w:bidi="ar-SA"/>
      </w:rPr>
    </w:lvl>
    <w:lvl w:ilvl="2">
      <w:start w:val="0"/>
      <w:numFmt w:val="bullet"/>
      <w:lvlText w:val=""/>
      <w:lvlJc w:val="left"/>
      <w:pPr>
        <w:ind w:left="1139" w:hanging="351"/>
      </w:pPr>
      <w:rPr>
        <w:rFonts w:hint="default" w:ascii="Symbol" w:hAnsi="Symbol" w:eastAsia="Symbol" w:cs="Symbol"/>
        <w:b w:val="0"/>
        <w:bCs w:val="0"/>
        <w:i w:val="0"/>
        <w:iCs w:val="0"/>
        <w:w w:val="100"/>
        <w:sz w:val="22"/>
        <w:szCs w:val="22"/>
        <w:lang w:val="en-US" w:eastAsia="en-US" w:bidi="ar-SA"/>
      </w:rPr>
    </w:lvl>
    <w:lvl w:ilvl="3">
      <w:start w:val="0"/>
      <w:numFmt w:val="bullet"/>
      <w:lvlText w:val=""/>
      <w:lvlJc w:val="left"/>
      <w:pPr>
        <w:ind w:left="2572" w:hanging="360"/>
      </w:pPr>
      <w:rPr>
        <w:rFonts w:hint="default" w:ascii="Symbol" w:hAnsi="Symbol" w:eastAsia="Symbol" w:cs="Symbol"/>
        <w:b w:val="0"/>
        <w:bCs w:val="0"/>
        <w:i w:val="0"/>
        <w:iCs w:val="0"/>
        <w:w w:val="100"/>
        <w:sz w:val="22"/>
        <w:szCs w:val="22"/>
        <w:lang w:val="en-US" w:eastAsia="en-US" w:bidi="ar-SA"/>
      </w:rPr>
    </w:lvl>
    <w:lvl w:ilvl="4">
      <w:start w:val="0"/>
      <w:numFmt w:val="bullet"/>
      <w:lvlText w:val="•"/>
      <w:lvlJc w:val="left"/>
      <w:pPr>
        <w:ind w:left="4606" w:hanging="360"/>
      </w:pPr>
      <w:rPr>
        <w:rFonts w:hint="default"/>
        <w:lang w:val="en-US" w:eastAsia="en-US" w:bidi="ar-SA"/>
      </w:rPr>
    </w:lvl>
    <w:lvl w:ilvl="5">
      <w:start w:val="0"/>
      <w:numFmt w:val="bullet"/>
      <w:lvlText w:val="•"/>
      <w:lvlJc w:val="left"/>
      <w:pPr>
        <w:ind w:left="5619" w:hanging="360"/>
      </w:pPr>
      <w:rPr>
        <w:rFonts w:hint="default"/>
        <w:lang w:val="en-US" w:eastAsia="en-US" w:bidi="ar-SA"/>
      </w:rPr>
    </w:lvl>
    <w:lvl w:ilvl="6">
      <w:start w:val="0"/>
      <w:numFmt w:val="bullet"/>
      <w:lvlText w:val="•"/>
      <w:lvlJc w:val="left"/>
      <w:pPr>
        <w:ind w:left="6633" w:hanging="360"/>
      </w:pPr>
      <w:rPr>
        <w:rFonts w:hint="default"/>
        <w:lang w:val="en-US" w:eastAsia="en-US" w:bidi="ar-SA"/>
      </w:rPr>
    </w:lvl>
    <w:lvl w:ilvl="7">
      <w:start w:val="0"/>
      <w:numFmt w:val="bullet"/>
      <w:lvlText w:val="•"/>
      <w:lvlJc w:val="left"/>
      <w:pPr>
        <w:ind w:left="7646" w:hanging="360"/>
      </w:pPr>
      <w:rPr>
        <w:rFonts w:hint="default"/>
        <w:lang w:val="en-US" w:eastAsia="en-US" w:bidi="ar-SA"/>
      </w:rPr>
    </w:lvl>
    <w:lvl w:ilvl="8">
      <w:start w:val="0"/>
      <w:numFmt w:val="bullet"/>
      <w:lvlText w:val="•"/>
      <w:lvlJc w:val="left"/>
      <w:pPr>
        <w:ind w:left="8659" w:hanging="360"/>
      </w:pPr>
      <w:rPr>
        <w:rFonts w:hint="default"/>
        <w:lang w:val="en-US" w:eastAsia="en-US" w:bidi="ar-SA"/>
      </w:rPr>
    </w:lvl>
  </w:abstractNum>
  <w:abstractNum w:abstractNumId="25">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2"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5"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0" w:hanging="284"/>
      </w:pPr>
      <w:rPr>
        <w:rFonts w:hint="default"/>
        <w:lang w:val="en-US" w:eastAsia="en-US" w:bidi="ar-SA"/>
      </w:rPr>
    </w:lvl>
  </w:abstractNum>
  <w:abstractNum w:abstractNumId="24">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2"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5"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0" w:hanging="284"/>
      </w:pPr>
      <w:rPr>
        <w:rFonts w:hint="default"/>
        <w:lang w:val="en-US" w:eastAsia="en-US" w:bidi="ar-SA"/>
      </w:rPr>
    </w:lvl>
  </w:abstractNum>
  <w:abstractNum w:abstractNumId="23">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2"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5"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0" w:hanging="284"/>
      </w:pPr>
      <w:rPr>
        <w:rFonts w:hint="default"/>
        <w:lang w:val="en-US" w:eastAsia="en-US" w:bidi="ar-SA"/>
      </w:rPr>
    </w:lvl>
  </w:abstractNum>
  <w:abstractNum w:abstractNumId="22">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2"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5"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0" w:hanging="284"/>
      </w:pPr>
      <w:rPr>
        <w:rFonts w:hint="default"/>
        <w:lang w:val="en-US" w:eastAsia="en-US" w:bidi="ar-SA"/>
      </w:rPr>
    </w:lvl>
  </w:abstractNum>
  <w:abstractNum w:abstractNumId="21">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2"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5"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0" w:hanging="284"/>
      </w:pPr>
      <w:rPr>
        <w:rFonts w:hint="default"/>
        <w:lang w:val="en-US" w:eastAsia="en-US" w:bidi="ar-SA"/>
      </w:rPr>
    </w:lvl>
  </w:abstractNum>
  <w:abstractNum w:abstractNumId="20">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2"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5"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0" w:hanging="284"/>
      </w:pPr>
      <w:rPr>
        <w:rFonts w:hint="default"/>
        <w:lang w:val="en-US" w:eastAsia="en-US" w:bidi="ar-SA"/>
      </w:rPr>
    </w:lvl>
  </w:abstractNum>
  <w:abstractNum w:abstractNumId="19">
    <w:multiLevelType w:val="hybridMultilevel"/>
    <w:lvl w:ilvl="0">
      <w:start w:val="0"/>
      <w:numFmt w:val="bullet"/>
      <w:lvlText w:val="-"/>
      <w:lvlJc w:val="left"/>
      <w:pPr>
        <w:ind w:left="218" w:hanging="111"/>
      </w:pPr>
      <w:rPr>
        <w:rFonts w:hint="default" w:ascii="Arial" w:hAnsi="Arial" w:eastAsia="Arial" w:cs="Arial"/>
        <w:b w:val="0"/>
        <w:bCs w:val="0"/>
        <w:i w:val="0"/>
        <w:iCs w:val="0"/>
        <w:w w:val="100"/>
        <w:sz w:val="18"/>
        <w:szCs w:val="18"/>
        <w:lang w:val="en-US" w:eastAsia="en-US" w:bidi="ar-SA"/>
      </w:rPr>
    </w:lvl>
    <w:lvl w:ilvl="1">
      <w:start w:val="0"/>
      <w:numFmt w:val="bullet"/>
      <w:lvlText w:val="•"/>
      <w:lvlJc w:val="left"/>
      <w:pPr>
        <w:ind w:left="1240" w:hanging="111"/>
      </w:pPr>
      <w:rPr>
        <w:rFonts w:hint="default"/>
        <w:lang w:val="en-US" w:eastAsia="en-US" w:bidi="ar-SA"/>
      </w:rPr>
    </w:lvl>
    <w:lvl w:ilvl="2">
      <w:start w:val="0"/>
      <w:numFmt w:val="bullet"/>
      <w:lvlText w:val="•"/>
      <w:lvlJc w:val="left"/>
      <w:pPr>
        <w:ind w:left="2260" w:hanging="111"/>
      </w:pPr>
      <w:rPr>
        <w:rFonts w:hint="default"/>
        <w:lang w:val="en-US" w:eastAsia="en-US" w:bidi="ar-SA"/>
      </w:rPr>
    </w:lvl>
    <w:lvl w:ilvl="3">
      <w:start w:val="0"/>
      <w:numFmt w:val="bullet"/>
      <w:lvlText w:val="•"/>
      <w:lvlJc w:val="left"/>
      <w:pPr>
        <w:ind w:left="3280" w:hanging="111"/>
      </w:pPr>
      <w:rPr>
        <w:rFonts w:hint="default"/>
        <w:lang w:val="en-US" w:eastAsia="en-US" w:bidi="ar-SA"/>
      </w:rPr>
    </w:lvl>
    <w:lvl w:ilvl="4">
      <w:start w:val="0"/>
      <w:numFmt w:val="bullet"/>
      <w:lvlText w:val="•"/>
      <w:lvlJc w:val="left"/>
      <w:pPr>
        <w:ind w:left="4300" w:hanging="111"/>
      </w:pPr>
      <w:rPr>
        <w:rFonts w:hint="default"/>
        <w:lang w:val="en-US" w:eastAsia="en-US" w:bidi="ar-SA"/>
      </w:rPr>
    </w:lvl>
    <w:lvl w:ilvl="5">
      <w:start w:val="0"/>
      <w:numFmt w:val="bullet"/>
      <w:lvlText w:val="•"/>
      <w:lvlJc w:val="left"/>
      <w:pPr>
        <w:ind w:left="5320" w:hanging="111"/>
      </w:pPr>
      <w:rPr>
        <w:rFonts w:hint="default"/>
        <w:lang w:val="en-US" w:eastAsia="en-US" w:bidi="ar-SA"/>
      </w:rPr>
    </w:lvl>
    <w:lvl w:ilvl="6">
      <w:start w:val="0"/>
      <w:numFmt w:val="bullet"/>
      <w:lvlText w:val="•"/>
      <w:lvlJc w:val="left"/>
      <w:pPr>
        <w:ind w:left="6340" w:hanging="111"/>
      </w:pPr>
      <w:rPr>
        <w:rFonts w:hint="default"/>
        <w:lang w:val="en-US" w:eastAsia="en-US" w:bidi="ar-SA"/>
      </w:rPr>
    </w:lvl>
    <w:lvl w:ilvl="7">
      <w:start w:val="0"/>
      <w:numFmt w:val="bullet"/>
      <w:lvlText w:val="•"/>
      <w:lvlJc w:val="left"/>
      <w:pPr>
        <w:ind w:left="7360" w:hanging="111"/>
      </w:pPr>
      <w:rPr>
        <w:rFonts w:hint="default"/>
        <w:lang w:val="en-US" w:eastAsia="en-US" w:bidi="ar-SA"/>
      </w:rPr>
    </w:lvl>
    <w:lvl w:ilvl="8">
      <w:start w:val="0"/>
      <w:numFmt w:val="bullet"/>
      <w:lvlText w:val="•"/>
      <w:lvlJc w:val="left"/>
      <w:pPr>
        <w:ind w:left="8380" w:hanging="111"/>
      </w:pPr>
      <w:rPr>
        <w:rFonts w:hint="default"/>
        <w:lang w:val="en-US" w:eastAsia="en-US" w:bidi="ar-SA"/>
      </w:rPr>
    </w:lvl>
  </w:abstractNum>
  <w:abstractNum w:abstractNumId="18">
    <w:multiLevelType w:val="hybridMultilevel"/>
    <w:lvl w:ilvl="0">
      <w:start w:val="0"/>
      <w:numFmt w:val="bullet"/>
      <w:lvlText w:val="•"/>
      <w:lvlJc w:val="left"/>
      <w:pPr>
        <w:ind w:left="391" w:hanging="284"/>
      </w:pPr>
      <w:rPr>
        <w:rFonts w:hint="default" w:ascii="Arial" w:hAnsi="Arial" w:eastAsia="Arial" w:cs="Arial"/>
        <w:b w:val="0"/>
        <w:bCs w:val="0"/>
        <w:i w:val="0"/>
        <w:iCs w:val="0"/>
        <w:w w:val="100"/>
        <w:sz w:val="18"/>
        <w:szCs w:val="18"/>
        <w:lang w:val="en-US" w:eastAsia="en-US" w:bidi="ar-SA"/>
      </w:rPr>
    </w:lvl>
    <w:lvl w:ilvl="1">
      <w:start w:val="0"/>
      <w:numFmt w:val="bullet"/>
      <w:lvlText w:val="•"/>
      <w:lvlJc w:val="left"/>
      <w:pPr>
        <w:ind w:left="1402" w:hanging="284"/>
      </w:pPr>
      <w:rPr>
        <w:rFonts w:hint="default"/>
        <w:lang w:val="en-US" w:eastAsia="en-US" w:bidi="ar-SA"/>
      </w:rPr>
    </w:lvl>
    <w:lvl w:ilvl="2">
      <w:start w:val="0"/>
      <w:numFmt w:val="bullet"/>
      <w:lvlText w:val="•"/>
      <w:lvlJc w:val="left"/>
      <w:pPr>
        <w:ind w:left="2404" w:hanging="284"/>
      </w:pPr>
      <w:rPr>
        <w:rFonts w:hint="default"/>
        <w:lang w:val="en-US" w:eastAsia="en-US" w:bidi="ar-SA"/>
      </w:rPr>
    </w:lvl>
    <w:lvl w:ilvl="3">
      <w:start w:val="0"/>
      <w:numFmt w:val="bullet"/>
      <w:lvlText w:val="•"/>
      <w:lvlJc w:val="left"/>
      <w:pPr>
        <w:ind w:left="3406" w:hanging="284"/>
      </w:pPr>
      <w:rPr>
        <w:rFonts w:hint="default"/>
        <w:lang w:val="en-US" w:eastAsia="en-US" w:bidi="ar-SA"/>
      </w:rPr>
    </w:lvl>
    <w:lvl w:ilvl="4">
      <w:start w:val="0"/>
      <w:numFmt w:val="bullet"/>
      <w:lvlText w:val="•"/>
      <w:lvlJc w:val="left"/>
      <w:pPr>
        <w:ind w:left="4408" w:hanging="284"/>
      </w:pPr>
      <w:rPr>
        <w:rFonts w:hint="default"/>
        <w:lang w:val="en-US" w:eastAsia="en-US" w:bidi="ar-SA"/>
      </w:rPr>
    </w:lvl>
    <w:lvl w:ilvl="5">
      <w:start w:val="0"/>
      <w:numFmt w:val="bullet"/>
      <w:lvlText w:val="•"/>
      <w:lvlJc w:val="left"/>
      <w:pPr>
        <w:ind w:left="5410" w:hanging="284"/>
      </w:pPr>
      <w:rPr>
        <w:rFonts w:hint="default"/>
        <w:lang w:val="en-US" w:eastAsia="en-US" w:bidi="ar-SA"/>
      </w:rPr>
    </w:lvl>
    <w:lvl w:ilvl="6">
      <w:start w:val="0"/>
      <w:numFmt w:val="bullet"/>
      <w:lvlText w:val="•"/>
      <w:lvlJc w:val="left"/>
      <w:pPr>
        <w:ind w:left="6412" w:hanging="284"/>
      </w:pPr>
      <w:rPr>
        <w:rFonts w:hint="default"/>
        <w:lang w:val="en-US" w:eastAsia="en-US" w:bidi="ar-SA"/>
      </w:rPr>
    </w:lvl>
    <w:lvl w:ilvl="7">
      <w:start w:val="0"/>
      <w:numFmt w:val="bullet"/>
      <w:lvlText w:val="•"/>
      <w:lvlJc w:val="left"/>
      <w:pPr>
        <w:ind w:left="7414" w:hanging="284"/>
      </w:pPr>
      <w:rPr>
        <w:rFonts w:hint="default"/>
        <w:lang w:val="en-US" w:eastAsia="en-US" w:bidi="ar-SA"/>
      </w:rPr>
    </w:lvl>
    <w:lvl w:ilvl="8">
      <w:start w:val="0"/>
      <w:numFmt w:val="bullet"/>
      <w:lvlText w:val="•"/>
      <w:lvlJc w:val="left"/>
      <w:pPr>
        <w:ind w:left="8416" w:hanging="284"/>
      </w:pPr>
      <w:rPr>
        <w:rFonts w:hint="default"/>
        <w:lang w:val="en-US" w:eastAsia="en-US" w:bidi="ar-SA"/>
      </w:rPr>
    </w:lvl>
  </w:abstractNum>
  <w:abstractNum w:abstractNumId="17">
    <w:multiLevelType w:val="hybridMultilevel"/>
    <w:lvl w:ilvl="0">
      <w:start w:val="0"/>
      <w:numFmt w:val="bullet"/>
      <w:lvlText w:val="-"/>
      <w:lvlJc w:val="left"/>
      <w:pPr>
        <w:ind w:left="1696" w:hanging="284"/>
      </w:pPr>
      <w:rPr>
        <w:rFonts w:hint="default" w:ascii="Arial" w:hAnsi="Arial" w:eastAsia="Arial" w:cs="Arial"/>
        <w:b w:val="0"/>
        <w:bCs w:val="0"/>
        <w:i w:val="0"/>
        <w:iCs w:val="0"/>
        <w:color w:val="49A45B"/>
        <w:w w:val="100"/>
        <w:sz w:val="15"/>
        <w:szCs w:val="15"/>
        <w:lang w:val="en-US" w:eastAsia="en-US" w:bidi="ar-SA"/>
      </w:rPr>
    </w:lvl>
    <w:lvl w:ilvl="1">
      <w:start w:val="0"/>
      <w:numFmt w:val="bullet"/>
      <w:lvlText w:val="•"/>
      <w:lvlJc w:val="left"/>
      <w:pPr>
        <w:ind w:left="2676" w:hanging="284"/>
      </w:pPr>
      <w:rPr>
        <w:rFonts w:hint="default"/>
        <w:lang w:val="en-US" w:eastAsia="en-US" w:bidi="ar-SA"/>
      </w:rPr>
    </w:lvl>
    <w:lvl w:ilvl="2">
      <w:start w:val="0"/>
      <w:numFmt w:val="bullet"/>
      <w:lvlText w:val="•"/>
      <w:lvlJc w:val="left"/>
      <w:pPr>
        <w:ind w:left="3653" w:hanging="284"/>
      </w:pPr>
      <w:rPr>
        <w:rFonts w:hint="default"/>
        <w:lang w:val="en-US" w:eastAsia="en-US" w:bidi="ar-SA"/>
      </w:rPr>
    </w:lvl>
    <w:lvl w:ilvl="3">
      <w:start w:val="0"/>
      <w:numFmt w:val="bullet"/>
      <w:lvlText w:val="•"/>
      <w:lvlJc w:val="left"/>
      <w:pPr>
        <w:ind w:left="4629" w:hanging="284"/>
      </w:pPr>
      <w:rPr>
        <w:rFonts w:hint="default"/>
        <w:lang w:val="en-US" w:eastAsia="en-US" w:bidi="ar-SA"/>
      </w:rPr>
    </w:lvl>
    <w:lvl w:ilvl="4">
      <w:start w:val="0"/>
      <w:numFmt w:val="bullet"/>
      <w:lvlText w:val="•"/>
      <w:lvlJc w:val="left"/>
      <w:pPr>
        <w:ind w:left="5606" w:hanging="284"/>
      </w:pPr>
      <w:rPr>
        <w:rFonts w:hint="default"/>
        <w:lang w:val="en-US" w:eastAsia="en-US" w:bidi="ar-SA"/>
      </w:rPr>
    </w:lvl>
    <w:lvl w:ilvl="5">
      <w:start w:val="0"/>
      <w:numFmt w:val="bullet"/>
      <w:lvlText w:val="•"/>
      <w:lvlJc w:val="left"/>
      <w:pPr>
        <w:ind w:left="6583" w:hanging="284"/>
      </w:pPr>
      <w:rPr>
        <w:rFonts w:hint="default"/>
        <w:lang w:val="en-US" w:eastAsia="en-US" w:bidi="ar-SA"/>
      </w:rPr>
    </w:lvl>
    <w:lvl w:ilvl="6">
      <w:start w:val="0"/>
      <w:numFmt w:val="bullet"/>
      <w:lvlText w:val="•"/>
      <w:lvlJc w:val="left"/>
      <w:pPr>
        <w:ind w:left="7559" w:hanging="284"/>
      </w:pPr>
      <w:rPr>
        <w:rFonts w:hint="default"/>
        <w:lang w:val="en-US" w:eastAsia="en-US" w:bidi="ar-SA"/>
      </w:rPr>
    </w:lvl>
    <w:lvl w:ilvl="7">
      <w:start w:val="0"/>
      <w:numFmt w:val="bullet"/>
      <w:lvlText w:val="•"/>
      <w:lvlJc w:val="left"/>
      <w:pPr>
        <w:ind w:left="8536" w:hanging="284"/>
      </w:pPr>
      <w:rPr>
        <w:rFonts w:hint="default"/>
        <w:lang w:val="en-US" w:eastAsia="en-US" w:bidi="ar-SA"/>
      </w:rPr>
    </w:lvl>
    <w:lvl w:ilvl="8">
      <w:start w:val="0"/>
      <w:numFmt w:val="bullet"/>
      <w:lvlText w:val="•"/>
      <w:lvlJc w:val="left"/>
      <w:pPr>
        <w:ind w:left="9513" w:hanging="284"/>
      </w:pPr>
      <w:rPr>
        <w:rFonts w:hint="default"/>
        <w:lang w:val="en-US" w:eastAsia="en-US" w:bidi="ar-SA"/>
      </w:rPr>
    </w:lvl>
  </w:abstractNum>
  <w:abstractNum w:abstractNumId="16">
    <w:multiLevelType w:val="hybridMultilevel"/>
    <w:lvl w:ilvl="0">
      <w:start w:val="0"/>
      <w:numFmt w:val="bullet"/>
      <w:lvlText w:val="–"/>
      <w:lvlJc w:val="left"/>
      <w:pPr>
        <w:ind w:left="816" w:hanging="207"/>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722" w:hanging="207"/>
      </w:pPr>
      <w:rPr>
        <w:rFonts w:hint="default"/>
        <w:lang w:val="en-US" w:eastAsia="en-US" w:bidi="ar-SA"/>
      </w:rPr>
    </w:lvl>
    <w:lvl w:ilvl="2">
      <w:start w:val="0"/>
      <w:numFmt w:val="bullet"/>
      <w:lvlText w:val="•"/>
      <w:lvlJc w:val="left"/>
      <w:pPr>
        <w:ind w:left="2625" w:hanging="207"/>
      </w:pPr>
      <w:rPr>
        <w:rFonts w:hint="default"/>
        <w:lang w:val="en-US" w:eastAsia="en-US" w:bidi="ar-SA"/>
      </w:rPr>
    </w:lvl>
    <w:lvl w:ilvl="3">
      <w:start w:val="0"/>
      <w:numFmt w:val="bullet"/>
      <w:lvlText w:val="•"/>
      <w:lvlJc w:val="left"/>
      <w:pPr>
        <w:ind w:left="3527" w:hanging="207"/>
      </w:pPr>
      <w:rPr>
        <w:rFonts w:hint="default"/>
        <w:lang w:val="en-US" w:eastAsia="en-US" w:bidi="ar-SA"/>
      </w:rPr>
    </w:lvl>
    <w:lvl w:ilvl="4">
      <w:start w:val="0"/>
      <w:numFmt w:val="bullet"/>
      <w:lvlText w:val="•"/>
      <w:lvlJc w:val="left"/>
      <w:pPr>
        <w:ind w:left="4430" w:hanging="207"/>
      </w:pPr>
      <w:rPr>
        <w:rFonts w:hint="default"/>
        <w:lang w:val="en-US" w:eastAsia="en-US" w:bidi="ar-SA"/>
      </w:rPr>
    </w:lvl>
    <w:lvl w:ilvl="5">
      <w:start w:val="0"/>
      <w:numFmt w:val="bullet"/>
      <w:lvlText w:val="•"/>
      <w:lvlJc w:val="left"/>
      <w:pPr>
        <w:ind w:left="5333" w:hanging="207"/>
      </w:pPr>
      <w:rPr>
        <w:rFonts w:hint="default"/>
        <w:lang w:val="en-US" w:eastAsia="en-US" w:bidi="ar-SA"/>
      </w:rPr>
    </w:lvl>
    <w:lvl w:ilvl="6">
      <w:start w:val="0"/>
      <w:numFmt w:val="bullet"/>
      <w:lvlText w:val="•"/>
      <w:lvlJc w:val="left"/>
      <w:pPr>
        <w:ind w:left="6235" w:hanging="207"/>
      </w:pPr>
      <w:rPr>
        <w:rFonts w:hint="default"/>
        <w:lang w:val="en-US" w:eastAsia="en-US" w:bidi="ar-SA"/>
      </w:rPr>
    </w:lvl>
    <w:lvl w:ilvl="7">
      <w:start w:val="0"/>
      <w:numFmt w:val="bullet"/>
      <w:lvlText w:val="•"/>
      <w:lvlJc w:val="left"/>
      <w:pPr>
        <w:ind w:left="7138" w:hanging="207"/>
      </w:pPr>
      <w:rPr>
        <w:rFonts w:hint="default"/>
        <w:lang w:val="en-US" w:eastAsia="en-US" w:bidi="ar-SA"/>
      </w:rPr>
    </w:lvl>
    <w:lvl w:ilvl="8">
      <w:start w:val="0"/>
      <w:numFmt w:val="bullet"/>
      <w:lvlText w:val="•"/>
      <w:lvlJc w:val="left"/>
      <w:pPr>
        <w:ind w:left="8040" w:hanging="207"/>
      </w:pPr>
      <w:rPr>
        <w:rFonts w:hint="default"/>
        <w:lang w:val="en-US" w:eastAsia="en-US" w:bidi="ar-SA"/>
      </w:rPr>
    </w:lvl>
  </w:abstractNum>
  <w:abstractNum w:abstractNumId="15">
    <w:multiLevelType w:val="hybridMultilevel"/>
    <w:lvl w:ilvl="0">
      <w:start w:val="0"/>
      <w:numFmt w:val="bullet"/>
      <w:lvlText w:val=""/>
      <w:lvlJc w:val="left"/>
      <w:pPr>
        <w:ind w:left="1413" w:hanging="360"/>
      </w:pPr>
      <w:rPr>
        <w:rFonts w:hint="default" w:ascii="Wingdings" w:hAnsi="Wingdings" w:eastAsia="Wingdings" w:cs="Wingdings"/>
        <w:b w:val="0"/>
        <w:bCs w:val="0"/>
        <w:i w:val="0"/>
        <w:iCs w:val="0"/>
        <w:color w:val="49A45B"/>
        <w:w w:val="100"/>
        <w:sz w:val="15"/>
        <w:szCs w:val="15"/>
        <w:lang w:val="en-US" w:eastAsia="en-US" w:bidi="ar-SA"/>
      </w:rPr>
    </w:lvl>
    <w:lvl w:ilvl="1">
      <w:start w:val="0"/>
      <w:numFmt w:val="bullet"/>
      <w:lvlText w:val="•"/>
      <w:lvlJc w:val="left"/>
      <w:pPr>
        <w:ind w:left="2424" w:hanging="360"/>
      </w:pPr>
      <w:rPr>
        <w:rFonts w:hint="default"/>
        <w:lang w:val="en-US" w:eastAsia="en-US" w:bidi="ar-SA"/>
      </w:rPr>
    </w:lvl>
    <w:lvl w:ilvl="2">
      <w:start w:val="0"/>
      <w:numFmt w:val="bullet"/>
      <w:lvlText w:val="•"/>
      <w:lvlJc w:val="left"/>
      <w:pPr>
        <w:ind w:left="3429" w:hanging="360"/>
      </w:pPr>
      <w:rPr>
        <w:rFonts w:hint="default"/>
        <w:lang w:val="en-US" w:eastAsia="en-US" w:bidi="ar-SA"/>
      </w:rPr>
    </w:lvl>
    <w:lvl w:ilvl="3">
      <w:start w:val="0"/>
      <w:numFmt w:val="bullet"/>
      <w:lvlText w:val="•"/>
      <w:lvlJc w:val="left"/>
      <w:pPr>
        <w:ind w:left="4433" w:hanging="360"/>
      </w:pPr>
      <w:rPr>
        <w:rFonts w:hint="default"/>
        <w:lang w:val="en-US" w:eastAsia="en-US" w:bidi="ar-SA"/>
      </w:rPr>
    </w:lvl>
    <w:lvl w:ilvl="4">
      <w:start w:val="0"/>
      <w:numFmt w:val="bullet"/>
      <w:lvlText w:val="•"/>
      <w:lvlJc w:val="left"/>
      <w:pPr>
        <w:ind w:left="5438" w:hanging="360"/>
      </w:pPr>
      <w:rPr>
        <w:rFonts w:hint="default"/>
        <w:lang w:val="en-US" w:eastAsia="en-US" w:bidi="ar-SA"/>
      </w:rPr>
    </w:lvl>
    <w:lvl w:ilvl="5">
      <w:start w:val="0"/>
      <w:numFmt w:val="bullet"/>
      <w:lvlText w:val="•"/>
      <w:lvlJc w:val="left"/>
      <w:pPr>
        <w:ind w:left="6443" w:hanging="360"/>
      </w:pPr>
      <w:rPr>
        <w:rFonts w:hint="default"/>
        <w:lang w:val="en-US" w:eastAsia="en-US" w:bidi="ar-SA"/>
      </w:rPr>
    </w:lvl>
    <w:lvl w:ilvl="6">
      <w:start w:val="0"/>
      <w:numFmt w:val="bullet"/>
      <w:lvlText w:val="•"/>
      <w:lvlJc w:val="left"/>
      <w:pPr>
        <w:ind w:left="7447" w:hanging="360"/>
      </w:pPr>
      <w:rPr>
        <w:rFonts w:hint="default"/>
        <w:lang w:val="en-US" w:eastAsia="en-US" w:bidi="ar-SA"/>
      </w:rPr>
    </w:lvl>
    <w:lvl w:ilvl="7">
      <w:start w:val="0"/>
      <w:numFmt w:val="bullet"/>
      <w:lvlText w:val="•"/>
      <w:lvlJc w:val="left"/>
      <w:pPr>
        <w:ind w:left="8452" w:hanging="360"/>
      </w:pPr>
      <w:rPr>
        <w:rFonts w:hint="default"/>
        <w:lang w:val="en-US" w:eastAsia="en-US" w:bidi="ar-SA"/>
      </w:rPr>
    </w:lvl>
    <w:lvl w:ilvl="8">
      <w:start w:val="0"/>
      <w:numFmt w:val="bullet"/>
      <w:lvlText w:val="•"/>
      <w:lvlJc w:val="left"/>
      <w:pPr>
        <w:ind w:left="9457" w:hanging="360"/>
      </w:pPr>
      <w:rPr>
        <w:rFonts w:hint="default"/>
        <w:lang w:val="en-US" w:eastAsia="en-US" w:bidi="ar-SA"/>
      </w:rPr>
    </w:lvl>
  </w:abstractNum>
  <w:abstractNum w:abstractNumId="14">
    <w:multiLevelType w:val="hybridMultilevel"/>
    <w:lvl w:ilvl="0">
      <w:start w:val="13"/>
      <w:numFmt w:val="lowerLetter"/>
      <w:lvlText w:val="(%1)"/>
      <w:lvlJc w:val="left"/>
      <w:pPr>
        <w:ind w:left="549" w:hanging="228"/>
        <w:jc w:val="left"/>
      </w:pPr>
      <w:rPr>
        <w:rFonts w:hint="default" w:ascii="Arial" w:hAnsi="Arial" w:eastAsia="Arial" w:cs="Arial"/>
        <w:b w:val="0"/>
        <w:bCs w:val="0"/>
        <w:i w:val="0"/>
        <w:iCs w:val="0"/>
        <w:color w:val="1F4E79"/>
        <w:spacing w:val="-1"/>
        <w:w w:val="100"/>
        <w:sz w:val="11"/>
        <w:szCs w:val="11"/>
        <w:lang w:val="en-US" w:eastAsia="en-US" w:bidi="ar-SA"/>
      </w:rPr>
    </w:lvl>
    <w:lvl w:ilvl="1">
      <w:start w:val="1"/>
      <w:numFmt w:val="decimal"/>
      <w:lvlText w:val="%2"/>
      <w:lvlJc w:val="left"/>
      <w:pPr>
        <w:ind w:left="1422" w:hanging="406"/>
        <w:jc w:val="left"/>
      </w:pPr>
      <w:rPr>
        <w:rFonts w:hint="default" w:ascii="Arial" w:hAnsi="Arial" w:eastAsia="Arial" w:cs="Arial"/>
        <w:b w:val="0"/>
        <w:bCs w:val="0"/>
        <w:i w:val="0"/>
        <w:iCs w:val="0"/>
        <w:color w:val="1F4E79"/>
        <w:w w:val="99"/>
        <w:sz w:val="13"/>
        <w:szCs w:val="13"/>
        <w:lang w:val="en-US" w:eastAsia="en-US" w:bidi="ar-SA"/>
      </w:rPr>
    </w:lvl>
    <w:lvl w:ilvl="2">
      <w:start w:val="0"/>
      <w:numFmt w:val="bullet"/>
      <w:lvlText w:val="•"/>
      <w:lvlJc w:val="left"/>
      <w:pPr>
        <w:ind w:left="1351" w:hanging="406"/>
      </w:pPr>
      <w:rPr>
        <w:rFonts w:hint="default"/>
        <w:lang w:val="en-US" w:eastAsia="en-US" w:bidi="ar-SA"/>
      </w:rPr>
    </w:lvl>
    <w:lvl w:ilvl="3">
      <w:start w:val="0"/>
      <w:numFmt w:val="bullet"/>
      <w:lvlText w:val="•"/>
      <w:lvlJc w:val="left"/>
      <w:pPr>
        <w:ind w:left="1282" w:hanging="406"/>
      </w:pPr>
      <w:rPr>
        <w:rFonts w:hint="default"/>
        <w:lang w:val="en-US" w:eastAsia="en-US" w:bidi="ar-SA"/>
      </w:rPr>
    </w:lvl>
    <w:lvl w:ilvl="4">
      <w:start w:val="0"/>
      <w:numFmt w:val="bullet"/>
      <w:lvlText w:val="•"/>
      <w:lvlJc w:val="left"/>
      <w:pPr>
        <w:ind w:left="1213" w:hanging="406"/>
      </w:pPr>
      <w:rPr>
        <w:rFonts w:hint="default"/>
        <w:lang w:val="en-US" w:eastAsia="en-US" w:bidi="ar-SA"/>
      </w:rPr>
    </w:lvl>
    <w:lvl w:ilvl="5">
      <w:start w:val="0"/>
      <w:numFmt w:val="bullet"/>
      <w:lvlText w:val="•"/>
      <w:lvlJc w:val="left"/>
      <w:pPr>
        <w:ind w:left="1144" w:hanging="406"/>
      </w:pPr>
      <w:rPr>
        <w:rFonts w:hint="default"/>
        <w:lang w:val="en-US" w:eastAsia="en-US" w:bidi="ar-SA"/>
      </w:rPr>
    </w:lvl>
    <w:lvl w:ilvl="6">
      <w:start w:val="0"/>
      <w:numFmt w:val="bullet"/>
      <w:lvlText w:val="•"/>
      <w:lvlJc w:val="left"/>
      <w:pPr>
        <w:ind w:left="1075" w:hanging="406"/>
      </w:pPr>
      <w:rPr>
        <w:rFonts w:hint="default"/>
        <w:lang w:val="en-US" w:eastAsia="en-US" w:bidi="ar-SA"/>
      </w:rPr>
    </w:lvl>
    <w:lvl w:ilvl="7">
      <w:start w:val="0"/>
      <w:numFmt w:val="bullet"/>
      <w:lvlText w:val="•"/>
      <w:lvlJc w:val="left"/>
      <w:pPr>
        <w:ind w:left="1006" w:hanging="406"/>
      </w:pPr>
      <w:rPr>
        <w:rFonts w:hint="default"/>
        <w:lang w:val="en-US" w:eastAsia="en-US" w:bidi="ar-SA"/>
      </w:rPr>
    </w:lvl>
    <w:lvl w:ilvl="8">
      <w:start w:val="0"/>
      <w:numFmt w:val="bullet"/>
      <w:lvlText w:val="•"/>
      <w:lvlJc w:val="left"/>
      <w:pPr>
        <w:ind w:left="937" w:hanging="406"/>
      </w:pPr>
      <w:rPr>
        <w:rFonts w:hint="default"/>
        <w:lang w:val="en-US" w:eastAsia="en-US" w:bidi="ar-SA"/>
      </w:rPr>
    </w:lvl>
  </w:abstractNum>
  <w:abstractNum w:abstractNumId="13">
    <w:multiLevelType w:val="hybridMultilevel"/>
    <w:lvl w:ilvl="0">
      <w:start w:val="1"/>
      <w:numFmt w:val="upperLetter"/>
      <w:lvlText w:val="%1."/>
      <w:lvlJc w:val="left"/>
      <w:pPr>
        <w:ind w:left="3627" w:hanging="124"/>
        <w:jc w:val="right"/>
      </w:pPr>
      <w:rPr>
        <w:rFonts w:hint="default" w:ascii="Arial" w:hAnsi="Arial" w:eastAsia="Arial" w:cs="Arial"/>
        <w:b w:val="0"/>
        <w:bCs w:val="0"/>
        <w:i w:val="0"/>
        <w:iCs w:val="0"/>
        <w:color w:val="1F4E79"/>
        <w:spacing w:val="-1"/>
        <w:w w:val="99"/>
        <w:sz w:val="11"/>
        <w:szCs w:val="11"/>
        <w:lang w:val="en-US" w:eastAsia="en-US" w:bidi="ar-SA"/>
      </w:rPr>
    </w:lvl>
    <w:lvl w:ilvl="1">
      <w:start w:val="1"/>
      <w:numFmt w:val="decimal"/>
      <w:lvlText w:val="%1.%2"/>
      <w:lvlJc w:val="left"/>
      <w:pPr>
        <w:ind w:left="1040" w:hanging="689"/>
        <w:jc w:val="left"/>
      </w:pPr>
      <w:rPr>
        <w:rFonts w:hint="default" w:ascii="Arial" w:hAnsi="Arial" w:eastAsia="Arial" w:cs="Arial"/>
        <w:b w:val="0"/>
        <w:bCs w:val="0"/>
        <w:i w:val="0"/>
        <w:iCs w:val="0"/>
        <w:color w:val="1F4E79"/>
        <w:w w:val="99"/>
        <w:sz w:val="13"/>
        <w:szCs w:val="13"/>
        <w:lang w:val="en-US" w:eastAsia="en-US" w:bidi="ar-SA"/>
      </w:rPr>
    </w:lvl>
    <w:lvl w:ilvl="2">
      <w:start w:val="0"/>
      <w:numFmt w:val="bullet"/>
      <w:lvlText w:val="•"/>
      <w:lvlJc w:val="left"/>
      <w:pPr>
        <w:ind w:left="3097" w:hanging="689"/>
      </w:pPr>
      <w:rPr>
        <w:rFonts w:hint="default"/>
        <w:lang w:val="en-US" w:eastAsia="en-US" w:bidi="ar-SA"/>
      </w:rPr>
    </w:lvl>
    <w:lvl w:ilvl="3">
      <w:start w:val="0"/>
      <w:numFmt w:val="bullet"/>
      <w:lvlText w:val="•"/>
      <w:lvlJc w:val="left"/>
      <w:pPr>
        <w:ind w:left="2574" w:hanging="689"/>
      </w:pPr>
      <w:rPr>
        <w:rFonts w:hint="default"/>
        <w:lang w:val="en-US" w:eastAsia="en-US" w:bidi="ar-SA"/>
      </w:rPr>
    </w:lvl>
    <w:lvl w:ilvl="4">
      <w:start w:val="0"/>
      <w:numFmt w:val="bullet"/>
      <w:lvlText w:val="•"/>
      <w:lvlJc w:val="left"/>
      <w:pPr>
        <w:ind w:left="2052" w:hanging="689"/>
      </w:pPr>
      <w:rPr>
        <w:rFonts w:hint="default"/>
        <w:lang w:val="en-US" w:eastAsia="en-US" w:bidi="ar-SA"/>
      </w:rPr>
    </w:lvl>
    <w:lvl w:ilvl="5">
      <w:start w:val="0"/>
      <w:numFmt w:val="bullet"/>
      <w:lvlText w:val="•"/>
      <w:lvlJc w:val="left"/>
      <w:pPr>
        <w:ind w:left="1529" w:hanging="689"/>
      </w:pPr>
      <w:rPr>
        <w:rFonts w:hint="default"/>
        <w:lang w:val="en-US" w:eastAsia="en-US" w:bidi="ar-SA"/>
      </w:rPr>
    </w:lvl>
    <w:lvl w:ilvl="6">
      <w:start w:val="0"/>
      <w:numFmt w:val="bullet"/>
      <w:lvlText w:val="•"/>
      <w:lvlJc w:val="left"/>
      <w:pPr>
        <w:ind w:left="1006" w:hanging="689"/>
      </w:pPr>
      <w:rPr>
        <w:rFonts w:hint="default"/>
        <w:lang w:val="en-US" w:eastAsia="en-US" w:bidi="ar-SA"/>
      </w:rPr>
    </w:lvl>
    <w:lvl w:ilvl="7">
      <w:start w:val="0"/>
      <w:numFmt w:val="bullet"/>
      <w:lvlText w:val="•"/>
      <w:lvlJc w:val="left"/>
      <w:pPr>
        <w:ind w:left="484" w:hanging="689"/>
      </w:pPr>
      <w:rPr>
        <w:rFonts w:hint="default"/>
        <w:lang w:val="en-US" w:eastAsia="en-US" w:bidi="ar-SA"/>
      </w:rPr>
    </w:lvl>
    <w:lvl w:ilvl="8">
      <w:start w:val="0"/>
      <w:numFmt w:val="bullet"/>
      <w:lvlText w:val="•"/>
      <w:lvlJc w:val="left"/>
      <w:pPr>
        <w:ind w:left="-39" w:hanging="689"/>
      </w:pPr>
      <w:rPr>
        <w:rFonts w:hint="default"/>
        <w:lang w:val="en-US" w:eastAsia="en-US" w:bidi="ar-SA"/>
      </w:rPr>
    </w:lvl>
  </w:abstractNum>
  <w:abstractNum w:abstractNumId="12">
    <w:multiLevelType w:val="hybridMultilevel"/>
    <w:lvl w:ilvl="0">
      <w:start w:val="0"/>
      <w:numFmt w:val="bullet"/>
      <w:lvlText w:val="o"/>
      <w:lvlJc w:val="left"/>
      <w:pPr>
        <w:ind w:left="1128" w:hanging="360"/>
      </w:pPr>
      <w:rPr>
        <w:rFonts w:hint="default" w:ascii="Courier New" w:hAnsi="Courier New" w:eastAsia="Courier New" w:cs="Courier New"/>
        <w:b w:val="0"/>
        <w:bCs w:val="0"/>
        <w:i w:val="0"/>
        <w:iCs w:val="0"/>
        <w:color w:val="221F1F"/>
        <w:w w:val="99"/>
        <w:sz w:val="19"/>
        <w:szCs w:val="19"/>
        <w:lang w:val="en-US" w:eastAsia="en-US" w:bidi="ar-SA"/>
      </w:rPr>
    </w:lvl>
    <w:lvl w:ilvl="1">
      <w:start w:val="0"/>
      <w:numFmt w:val="bullet"/>
      <w:lvlText w:val="•"/>
      <w:lvlJc w:val="left"/>
      <w:pPr>
        <w:ind w:left="1862" w:hanging="360"/>
      </w:pPr>
      <w:rPr>
        <w:rFonts w:hint="default"/>
        <w:lang w:val="en-US" w:eastAsia="en-US" w:bidi="ar-SA"/>
      </w:rPr>
    </w:lvl>
    <w:lvl w:ilvl="2">
      <w:start w:val="0"/>
      <w:numFmt w:val="bullet"/>
      <w:lvlText w:val="•"/>
      <w:lvlJc w:val="left"/>
      <w:pPr>
        <w:ind w:left="2605" w:hanging="360"/>
      </w:pPr>
      <w:rPr>
        <w:rFonts w:hint="default"/>
        <w:lang w:val="en-US" w:eastAsia="en-US" w:bidi="ar-SA"/>
      </w:rPr>
    </w:lvl>
    <w:lvl w:ilvl="3">
      <w:start w:val="0"/>
      <w:numFmt w:val="bullet"/>
      <w:lvlText w:val="•"/>
      <w:lvlJc w:val="left"/>
      <w:pPr>
        <w:ind w:left="3348" w:hanging="360"/>
      </w:pPr>
      <w:rPr>
        <w:rFonts w:hint="default"/>
        <w:lang w:val="en-US" w:eastAsia="en-US" w:bidi="ar-SA"/>
      </w:rPr>
    </w:lvl>
    <w:lvl w:ilvl="4">
      <w:start w:val="0"/>
      <w:numFmt w:val="bullet"/>
      <w:lvlText w:val="•"/>
      <w:lvlJc w:val="left"/>
      <w:pPr>
        <w:ind w:left="4091" w:hanging="360"/>
      </w:pPr>
      <w:rPr>
        <w:rFonts w:hint="default"/>
        <w:lang w:val="en-US" w:eastAsia="en-US" w:bidi="ar-SA"/>
      </w:rPr>
    </w:lvl>
    <w:lvl w:ilvl="5">
      <w:start w:val="0"/>
      <w:numFmt w:val="bullet"/>
      <w:lvlText w:val="•"/>
      <w:lvlJc w:val="left"/>
      <w:pPr>
        <w:ind w:left="4834" w:hanging="360"/>
      </w:pPr>
      <w:rPr>
        <w:rFonts w:hint="default"/>
        <w:lang w:val="en-US" w:eastAsia="en-US" w:bidi="ar-SA"/>
      </w:rPr>
    </w:lvl>
    <w:lvl w:ilvl="6">
      <w:start w:val="0"/>
      <w:numFmt w:val="bullet"/>
      <w:lvlText w:val="•"/>
      <w:lvlJc w:val="left"/>
      <w:pPr>
        <w:ind w:left="5576" w:hanging="360"/>
      </w:pPr>
      <w:rPr>
        <w:rFonts w:hint="default"/>
        <w:lang w:val="en-US" w:eastAsia="en-US" w:bidi="ar-SA"/>
      </w:rPr>
    </w:lvl>
    <w:lvl w:ilvl="7">
      <w:start w:val="0"/>
      <w:numFmt w:val="bullet"/>
      <w:lvlText w:val="•"/>
      <w:lvlJc w:val="left"/>
      <w:pPr>
        <w:ind w:left="6319" w:hanging="360"/>
      </w:pPr>
      <w:rPr>
        <w:rFonts w:hint="default"/>
        <w:lang w:val="en-US" w:eastAsia="en-US" w:bidi="ar-SA"/>
      </w:rPr>
    </w:lvl>
    <w:lvl w:ilvl="8">
      <w:start w:val="0"/>
      <w:numFmt w:val="bullet"/>
      <w:lvlText w:val="•"/>
      <w:lvlJc w:val="left"/>
      <w:pPr>
        <w:ind w:left="7062" w:hanging="360"/>
      </w:pPr>
      <w:rPr>
        <w:rFonts w:hint="default"/>
        <w:lang w:val="en-US" w:eastAsia="en-US" w:bidi="ar-SA"/>
      </w:rPr>
    </w:lvl>
  </w:abstractNum>
  <w:abstractNum w:abstractNumId="11">
    <w:multiLevelType w:val="hybridMultilevel"/>
    <w:lvl w:ilvl="0">
      <w:start w:val="0"/>
      <w:numFmt w:val="bullet"/>
      <w:lvlText w:val=""/>
      <w:lvlJc w:val="left"/>
      <w:pPr>
        <w:ind w:left="420" w:hanging="219"/>
      </w:pPr>
      <w:rPr>
        <w:rFonts w:hint="default" w:ascii="Symbol" w:hAnsi="Symbol" w:eastAsia="Symbol" w:cs="Symbol"/>
        <w:b w:val="0"/>
        <w:bCs w:val="0"/>
        <w:i w:val="0"/>
        <w:iCs w:val="0"/>
        <w:color w:val="221F1F"/>
        <w:w w:val="99"/>
        <w:sz w:val="19"/>
        <w:szCs w:val="19"/>
        <w:lang w:val="en-US" w:eastAsia="en-US" w:bidi="ar-SA"/>
      </w:rPr>
    </w:lvl>
    <w:lvl w:ilvl="1">
      <w:start w:val="0"/>
      <w:numFmt w:val="bullet"/>
      <w:lvlText w:val="o"/>
      <w:lvlJc w:val="left"/>
      <w:pPr>
        <w:ind w:left="1128" w:hanging="360"/>
      </w:pPr>
      <w:rPr>
        <w:rFonts w:hint="default" w:ascii="Courier New" w:hAnsi="Courier New" w:eastAsia="Courier New" w:cs="Courier New"/>
        <w:b w:val="0"/>
        <w:bCs w:val="0"/>
        <w:i w:val="0"/>
        <w:iCs w:val="0"/>
        <w:color w:val="221F1F"/>
        <w:w w:val="99"/>
        <w:sz w:val="19"/>
        <w:szCs w:val="19"/>
        <w:lang w:val="en-US" w:eastAsia="en-US" w:bidi="ar-SA"/>
      </w:rPr>
    </w:lvl>
    <w:lvl w:ilvl="2">
      <w:start w:val="0"/>
      <w:numFmt w:val="bullet"/>
      <w:lvlText w:val="•"/>
      <w:lvlJc w:val="left"/>
      <w:pPr>
        <w:ind w:left="1945" w:hanging="360"/>
      </w:pPr>
      <w:rPr>
        <w:rFonts w:hint="default"/>
        <w:lang w:val="en-US" w:eastAsia="en-US" w:bidi="ar-SA"/>
      </w:rPr>
    </w:lvl>
    <w:lvl w:ilvl="3">
      <w:start w:val="0"/>
      <w:numFmt w:val="bullet"/>
      <w:lvlText w:val="•"/>
      <w:lvlJc w:val="left"/>
      <w:pPr>
        <w:ind w:left="2770" w:hanging="360"/>
      </w:pPr>
      <w:rPr>
        <w:rFonts w:hint="default"/>
        <w:lang w:val="en-US" w:eastAsia="en-US" w:bidi="ar-SA"/>
      </w:rPr>
    </w:lvl>
    <w:lvl w:ilvl="4">
      <w:start w:val="0"/>
      <w:numFmt w:val="bullet"/>
      <w:lvlText w:val="•"/>
      <w:lvlJc w:val="left"/>
      <w:pPr>
        <w:ind w:left="3596" w:hanging="360"/>
      </w:pPr>
      <w:rPr>
        <w:rFonts w:hint="default"/>
        <w:lang w:val="en-US" w:eastAsia="en-US" w:bidi="ar-SA"/>
      </w:rPr>
    </w:lvl>
    <w:lvl w:ilvl="5">
      <w:start w:val="0"/>
      <w:numFmt w:val="bullet"/>
      <w:lvlText w:val="•"/>
      <w:lvlJc w:val="left"/>
      <w:pPr>
        <w:ind w:left="4421" w:hanging="360"/>
      </w:pPr>
      <w:rPr>
        <w:rFonts w:hint="default"/>
        <w:lang w:val="en-US" w:eastAsia="en-US" w:bidi="ar-SA"/>
      </w:rPr>
    </w:lvl>
    <w:lvl w:ilvl="6">
      <w:start w:val="0"/>
      <w:numFmt w:val="bullet"/>
      <w:lvlText w:val="•"/>
      <w:lvlJc w:val="left"/>
      <w:pPr>
        <w:ind w:left="5246" w:hanging="360"/>
      </w:pPr>
      <w:rPr>
        <w:rFonts w:hint="default"/>
        <w:lang w:val="en-US" w:eastAsia="en-US" w:bidi="ar-SA"/>
      </w:rPr>
    </w:lvl>
    <w:lvl w:ilvl="7">
      <w:start w:val="0"/>
      <w:numFmt w:val="bullet"/>
      <w:lvlText w:val="•"/>
      <w:lvlJc w:val="left"/>
      <w:pPr>
        <w:ind w:left="6072" w:hanging="360"/>
      </w:pPr>
      <w:rPr>
        <w:rFonts w:hint="default"/>
        <w:lang w:val="en-US" w:eastAsia="en-US" w:bidi="ar-SA"/>
      </w:rPr>
    </w:lvl>
    <w:lvl w:ilvl="8">
      <w:start w:val="0"/>
      <w:numFmt w:val="bullet"/>
      <w:lvlText w:val="•"/>
      <w:lvlJc w:val="left"/>
      <w:pPr>
        <w:ind w:left="6897" w:hanging="360"/>
      </w:pPr>
      <w:rPr>
        <w:rFonts w:hint="default"/>
        <w:lang w:val="en-US" w:eastAsia="en-US" w:bidi="ar-SA"/>
      </w:rPr>
    </w:lvl>
  </w:abstractNum>
  <w:abstractNum w:abstractNumId="10">
    <w:multiLevelType w:val="hybridMultilevel"/>
    <w:lvl w:ilvl="0">
      <w:start w:val="1"/>
      <w:numFmt w:val="lowerLetter"/>
      <w:lvlText w:val="(%1)"/>
      <w:lvlJc w:val="left"/>
      <w:pPr>
        <w:ind w:left="4" w:hanging="226"/>
        <w:jc w:val="left"/>
      </w:pPr>
      <w:rPr>
        <w:rFonts w:hint="default" w:ascii="Arial" w:hAnsi="Arial" w:eastAsia="Arial" w:cs="Arial"/>
        <w:b w:val="0"/>
        <w:bCs w:val="0"/>
        <w:i/>
        <w:iCs/>
        <w:color w:val="49A45B"/>
        <w:w w:val="100"/>
        <w:sz w:val="15"/>
        <w:szCs w:val="15"/>
        <w:lang w:val="en-US" w:eastAsia="en-US" w:bidi="ar-SA"/>
      </w:rPr>
    </w:lvl>
    <w:lvl w:ilvl="1">
      <w:start w:val="0"/>
      <w:numFmt w:val="bullet"/>
      <w:lvlText w:val="•"/>
      <w:lvlJc w:val="left"/>
      <w:pPr>
        <w:ind w:left="1030" w:hanging="226"/>
      </w:pPr>
      <w:rPr>
        <w:rFonts w:hint="default"/>
        <w:lang w:val="en-US" w:eastAsia="en-US" w:bidi="ar-SA"/>
      </w:rPr>
    </w:lvl>
    <w:lvl w:ilvl="2">
      <w:start w:val="0"/>
      <w:numFmt w:val="bullet"/>
      <w:lvlText w:val="•"/>
      <w:lvlJc w:val="left"/>
      <w:pPr>
        <w:ind w:left="2061" w:hanging="226"/>
      </w:pPr>
      <w:rPr>
        <w:rFonts w:hint="default"/>
        <w:lang w:val="en-US" w:eastAsia="en-US" w:bidi="ar-SA"/>
      </w:rPr>
    </w:lvl>
    <w:lvl w:ilvl="3">
      <w:start w:val="0"/>
      <w:numFmt w:val="bullet"/>
      <w:lvlText w:val="•"/>
      <w:lvlJc w:val="left"/>
      <w:pPr>
        <w:ind w:left="3091" w:hanging="226"/>
      </w:pPr>
      <w:rPr>
        <w:rFonts w:hint="default"/>
        <w:lang w:val="en-US" w:eastAsia="en-US" w:bidi="ar-SA"/>
      </w:rPr>
    </w:lvl>
    <w:lvl w:ilvl="4">
      <w:start w:val="0"/>
      <w:numFmt w:val="bullet"/>
      <w:lvlText w:val="•"/>
      <w:lvlJc w:val="left"/>
      <w:pPr>
        <w:ind w:left="4122" w:hanging="226"/>
      </w:pPr>
      <w:rPr>
        <w:rFonts w:hint="default"/>
        <w:lang w:val="en-US" w:eastAsia="en-US" w:bidi="ar-SA"/>
      </w:rPr>
    </w:lvl>
    <w:lvl w:ilvl="5">
      <w:start w:val="0"/>
      <w:numFmt w:val="bullet"/>
      <w:lvlText w:val="•"/>
      <w:lvlJc w:val="left"/>
      <w:pPr>
        <w:ind w:left="5152" w:hanging="226"/>
      </w:pPr>
      <w:rPr>
        <w:rFonts w:hint="default"/>
        <w:lang w:val="en-US" w:eastAsia="en-US" w:bidi="ar-SA"/>
      </w:rPr>
    </w:lvl>
    <w:lvl w:ilvl="6">
      <w:start w:val="0"/>
      <w:numFmt w:val="bullet"/>
      <w:lvlText w:val="•"/>
      <w:lvlJc w:val="left"/>
      <w:pPr>
        <w:ind w:left="6183" w:hanging="226"/>
      </w:pPr>
      <w:rPr>
        <w:rFonts w:hint="default"/>
        <w:lang w:val="en-US" w:eastAsia="en-US" w:bidi="ar-SA"/>
      </w:rPr>
    </w:lvl>
    <w:lvl w:ilvl="7">
      <w:start w:val="0"/>
      <w:numFmt w:val="bullet"/>
      <w:lvlText w:val="•"/>
      <w:lvlJc w:val="left"/>
      <w:pPr>
        <w:ind w:left="7213" w:hanging="226"/>
      </w:pPr>
      <w:rPr>
        <w:rFonts w:hint="default"/>
        <w:lang w:val="en-US" w:eastAsia="en-US" w:bidi="ar-SA"/>
      </w:rPr>
    </w:lvl>
    <w:lvl w:ilvl="8">
      <w:start w:val="0"/>
      <w:numFmt w:val="bullet"/>
      <w:lvlText w:val="•"/>
      <w:lvlJc w:val="left"/>
      <w:pPr>
        <w:ind w:left="8244" w:hanging="226"/>
      </w:pPr>
      <w:rPr>
        <w:rFonts w:hint="default"/>
        <w:lang w:val="en-US" w:eastAsia="en-US" w:bidi="ar-SA"/>
      </w:rPr>
    </w:lvl>
  </w:abstractNum>
  <w:abstractNum w:abstractNumId="9">
    <w:multiLevelType w:val="hybridMultilevel"/>
    <w:lvl w:ilvl="0">
      <w:start w:val="0"/>
      <w:numFmt w:val="bullet"/>
      <w:lvlText w:val="*"/>
      <w:lvlJc w:val="left"/>
      <w:pPr>
        <w:ind w:left="4" w:hanging="101"/>
      </w:pPr>
      <w:rPr>
        <w:rFonts w:hint="default" w:ascii="Arial" w:hAnsi="Arial" w:eastAsia="Arial" w:cs="Arial"/>
        <w:b w:val="0"/>
        <w:bCs w:val="0"/>
        <w:i/>
        <w:iCs/>
        <w:color w:val="49A45B"/>
        <w:w w:val="100"/>
        <w:sz w:val="15"/>
        <w:szCs w:val="15"/>
        <w:lang w:val="en-US" w:eastAsia="en-US" w:bidi="ar-SA"/>
      </w:rPr>
    </w:lvl>
    <w:lvl w:ilvl="1">
      <w:start w:val="0"/>
      <w:numFmt w:val="bullet"/>
      <w:lvlText w:val="•"/>
      <w:lvlJc w:val="left"/>
      <w:pPr>
        <w:ind w:left="1030" w:hanging="101"/>
      </w:pPr>
      <w:rPr>
        <w:rFonts w:hint="default"/>
        <w:lang w:val="en-US" w:eastAsia="en-US" w:bidi="ar-SA"/>
      </w:rPr>
    </w:lvl>
    <w:lvl w:ilvl="2">
      <w:start w:val="0"/>
      <w:numFmt w:val="bullet"/>
      <w:lvlText w:val="•"/>
      <w:lvlJc w:val="left"/>
      <w:pPr>
        <w:ind w:left="2061" w:hanging="101"/>
      </w:pPr>
      <w:rPr>
        <w:rFonts w:hint="default"/>
        <w:lang w:val="en-US" w:eastAsia="en-US" w:bidi="ar-SA"/>
      </w:rPr>
    </w:lvl>
    <w:lvl w:ilvl="3">
      <w:start w:val="0"/>
      <w:numFmt w:val="bullet"/>
      <w:lvlText w:val="•"/>
      <w:lvlJc w:val="left"/>
      <w:pPr>
        <w:ind w:left="3091" w:hanging="101"/>
      </w:pPr>
      <w:rPr>
        <w:rFonts w:hint="default"/>
        <w:lang w:val="en-US" w:eastAsia="en-US" w:bidi="ar-SA"/>
      </w:rPr>
    </w:lvl>
    <w:lvl w:ilvl="4">
      <w:start w:val="0"/>
      <w:numFmt w:val="bullet"/>
      <w:lvlText w:val="•"/>
      <w:lvlJc w:val="left"/>
      <w:pPr>
        <w:ind w:left="4122" w:hanging="101"/>
      </w:pPr>
      <w:rPr>
        <w:rFonts w:hint="default"/>
        <w:lang w:val="en-US" w:eastAsia="en-US" w:bidi="ar-SA"/>
      </w:rPr>
    </w:lvl>
    <w:lvl w:ilvl="5">
      <w:start w:val="0"/>
      <w:numFmt w:val="bullet"/>
      <w:lvlText w:val="•"/>
      <w:lvlJc w:val="left"/>
      <w:pPr>
        <w:ind w:left="5152" w:hanging="101"/>
      </w:pPr>
      <w:rPr>
        <w:rFonts w:hint="default"/>
        <w:lang w:val="en-US" w:eastAsia="en-US" w:bidi="ar-SA"/>
      </w:rPr>
    </w:lvl>
    <w:lvl w:ilvl="6">
      <w:start w:val="0"/>
      <w:numFmt w:val="bullet"/>
      <w:lvlText w:val="•"/>
      <w:lvlJc w:val="left"/>
      <w:pPr>
        <w:ind w:left="6183" w:hanging="101"/>
      </w:pPr>
      <w:rPr>
        <w:rFonts w:hint="default"/>
        <w:lang w:val="en-US" w:eastAsia="en-US" w:bidi="ar-SA"/>
      </w:rPr>
    </w:lvl>
    <w:lvl w:ilvl="7">
      <w:start w:val="0"/>
      <w:numFmt w:val="bullet"/>
      <w:lvlText w:val="•"/>
      <w:lvlJc w:val="left"/>
      <w:pPr>
        <w:ind w:left="7213" w:hanging="101"/>
      </w:pPr>
      <w:rPr>
        <w:rFonts w:hint="default"/>
        <w:lang w:val="en-US" w:eastAsia="en-US" w:bidi="ar-SA"/>
      </w:rPr>
    </w:lvl>
    <w:lvl w:ilvl="8">
      <w:start w:val="0"/>
      <w:numFmt w:val="bullet"/>
      <w:lvlText w:val="•"/>
      <w:lvlJc w:val="left"/>
      <w:pPr>
        <w:ind w:left="8244" w:hanging="101"/>
      </w:pPr>
      <w:rPr>
        <w:rFonts w:hint="default"/>
        <w:lang w:val="en-US" w:eastAsia="en-US" w:bidi="ar-SA"/>
      </w:rPr>
    </w:lvl>
  </w:abstractNum>
  <w:abstractNum w:abstractNumId="8">
    <w:multiLevelType w:val="hybridMultilevel"/>
    <w:lvl w:ilvl="0">
      <w:start w:val="8"/>
      <w:numFmt w:val="decimal"/>
      <w:lvlText w:val="%1)"/>
      <w:lvlJc w:val="left"/>
      <w:pPr>
        <w:ind w:left="607" w:hanging="359"/>
        <w:jc w:val="left"/>
      </w:pPr>
      <w:rPr>
        <w:rFonts w:hint="default" w:ascii="Arial" w:hAnsi="Arial" w:eastAsia="Arial" w:cs="Arial"/>
        <w:b w:val="0"/>
        <w:bCs w:val="0"/>
        <w:i w:val="0"/>
        <w:iCs w:val="0"/>
        <w:w w:val="99"/>
        <w:sz w:val="19"/>
        <w:szCs w:val="19"/>
        <w:lang w:val="en-US" w:eastAsia="en-US" w:bidi="ar-SA"/>
      </w:rPr>
    </w:lvl>
    <w:lvl w:ilvl="1">
      <w:start w:val="0"/>
      <w:numFmt w:val="bullet"/>
      <w:lvlText w:val="–"/>
      <w:lvlJc w:val="left"/>
      <w:pPr>
        <w:ind w:left="1329" w:hanging="360"/>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2201" w:hanging="360"/>
      </w:pPr>
      <w:rPr>
        <w:rFonts w:hint="default"/>
        <w:lang w:val="en-US" w:eastAsia="en-US" w:bidi="ar-SA"/>
      </w:rPr>
    </w:lvl>
    <w:lvl w:ilvl="3">
      <w:start w:val="0"/>
      <w:numFmt w:val="bullet"/>
      <w:lvlText w:val="•"/>
      <w:lvlJc w:val="left"/>
      <w:pPr>
        <w:ind w:left="3082" w:hanging="360"/>
      </w:pPr>
      <w:rPr>
        <w:rFonts w:hint="default"/>
        <w:lang w:val="en-US" w:eastAsia="en-US" w:bidi="ar-SA"/>
      </w:rPr>
    </w:lvl>
    <w:lvl w:ilvl="4">
      <w:start w:val="0"/>
      <w:numFmt w:val="bullet"/>
      <w:lvlText w:val="•"/>
      <w:lvlJc w:val="left"/>
      <w:pPr>
        <w:ind w:left="3963" w:hanging="360"/>
      </w:pPr>
      <w:rPr>
        <w:rFonts w:hint="default"/>
        <w:lang w:val="en-US" w:eastAsia="en-US" w:bidi="ar-SA"/>
      </w:rPr>
    </w:lvl>
    <w:lvl w:ilvl="5">
      <w:start w:val="0"/>
      <w:numFmt w:val="bullet"/>
      <w:lvlText w:val="•"/>
      <w:lvlJc w:val="left"/>
      <w:pPr>
        <w:ind w:left="4844" w:hanging="360"/>
      </w:pPr>
      <w:rPr>
        <w:rFonts w:hint="default"/>
        <w:lang w:val="en-US" w:eastAsia="en-US" w:bidi="ar-SA"/>
      </w:rPr>
    </w:lvl>
    <w:lvl w:ilvl="6">
      <w:start w:val="0"/>
      <w:numFmt w:val="bullet"/>
      <w:lvlText w:val="•"/>
      <w:lvlJc w:val="left"/>
      <w:pPr>
        <w:ind w:left="5726" w:hanging="360"/>
      </w:pPr>
      <w:rPr>
        <w:rFonts w:hint="default"/>
        <w:lang w:val="en-US" w:eastAsia="en-US" w:bidi="ar-SA"/>
      </w:rPr>
    </w:lvl>
    <w:lvl w:ilvl="7">
      <w:start w:val="0"/>
      <w:numFmt w:val="bullet"/>
      <w:lvlText w:val="•"/>
      <w:lvlJc w:val="left"/>
      <w:pPr>
        <w:ind w:left="6607" w:hanging="360"/>
      </w:pPr>
      <w:rPr>
        <w:rFonts w:hint="default"/>
        <w:lang w:val="en-US" w:eastAsia="en-US" w:bidi="ar-SA"/>
      </w:rPr>
    </w:lvl>
    <w:lvl w:ilvl="8">
      <w:start w:val="0"/>
      <w:numFmt w:val="bullet"/>
      <w:lvlText w:val="•"/>
      <w:lvlJc w:val="left"/>
      <w:pPr>
        <w:ind w:left="7488" w:hanging="360"/>
      </w:pPr>
      <w:rPr>
        <w:rFonts w:hint="default"/>
        <w:lang w:val="en-US" w:eastAsia="en-US" w:bidi="ar-SA"/>
      </w:rPr>
    </w:lvl>
  </w:abstractNum>
  <w:abstractNum w:abstractNumId="7">
    <w:multiLevelType w:val="hybridMultilevel"/>
    <w:lvl w:ilvl="0">
      <w:start w:val="3"/>
      <w:numFmt w:val="decimal"/>
      <w:lvlText w:val="%1)"/>
      <w:lvlJc w:val="left"/>
      <w:pPr>
        <w:ind w:left="609" w:hanging="361"/>
        <w:jc w:val="left"/>
      </w:pPr>
      <w:rPr>
        <w:rFonts w:hint="default" w:ascii="Arial" w:hAnsi="Arial" w:eastAsia="Arial" w:cs="Arial"/>
        <w:b w:val="0"/>
        <w:bCs w:val="0"/>
        <w:i w:val="0"/>
        <w:iCs w:val="0"/>
        <w:color w:val="221F1F"/>
        <w:spacing w:val="-8"/>
        <w:w w:val="99"/>
        <w:sz w:val="19"/>
        <w:szCs w:val="19"/>
        <w:lang w:val="en-US" w:eastAsia="en-US" w:bidi="ar-SA"/>
      </w:rPr>
    </w:lvl>
    <w:lvl w:ilvl="1">
      <w:start w:val="0"/>
      <w:numFmt w:val="bullet"/>
      <w:lvlText w:val="–"/>
      <w:lvlJc w:val="left"/>
      <w:pPr>
        <w:ind w:left="1329" w:hanging="360"/>
      </w:pPr>
      <w:rPr>
        <w:rFonts w:hint="default" w:ascii="Times New Roman" w:hAnsi="Times New Roman" w:eastAsia="Times New Roman" w:cs="Times New Roman"/>
        <w:b w:val="0"/>
        <w:bCs w:val="0"/>
        <w:i w:val="0"/>
        <w:iCs w:val="0"/>
        <w:color w:val="221F1F"/>
        <w:w w:val="99"/>
        <w:sz w:val="19"/>
        <w:szCs w:val="19"/>
        <w:lang w:val="en-US" w:eastAsia="en-US" w:bidi="ar-SA"/>
      </w:rPr>
    </w:lvl>
    <w:lvl w:ilvl="2">
      <w:start w:val="0"/>
      <w:numFmt w:val="bullet"/>
      <w:lvlText w:val="•"/>
      <w:lvlJc w:val="left"/>
      <w:pPr>
        <w:ind w:left="2201" w:hanging="360"/>
      </w:pPr>
      <w:rPr>
        <w:rFonts w:hint="default"/>
        <w:lang w:val="en-US" w:eastAsia="en-US" w:bidi="ar-SA"/>
      </w:rPr>
    </w:lvl>
    <w:lvl w:ilvl="3">
      <w:start w:val="0"/>
      <w:numFmt w:val="bullet"/>
      <w:lvlText w:val="•"/>
      <w:lvlJc w:val="left"/>
      <w:pPr>
        <w:ind w:left="3082" w:hanging="360"/>
      </w:pPr>
      <w:rPr>
        <w:rFonts w:hint="default"/>
        <w:lang w:val="en-US" w:eastAsia="en-US" w:bidi="ar-SA"/>
      </w:rPr>
    </w:lvl>
    <w:lvl w:ilvl="4">
      <w:start w:val="0"/>
      <w:numFmt w:val="bullet"/>
      <w:lvlText w:val="•"/>
      <w:lvlJc w:val="left"/>
      <w:pPr>
        <w:ind w:left="3963" w:hanging="360"/>
      </w:pPr>
      <w:rPr>
        <w:rFonts w:hint="default"/>
        <w:lang w:val="en-US" w:eastAsia="en-US" w:bidi="ar-SA"/>
      </w:rPr>
    </w:lvl>
    <w:lvl w:ilvl="5">
      <w:start w:val="0"/>
      <w:numFmt w:val="bullet"/>
      <w:lvlText w:val="•"/>
      <w:lvlJc w:val="left"/>
      <w:pPr>
        <w:ind w:left="4844" w:hanging="360"/>
      </w:pPr>
      <w:rPr>
        <w:rFonts w:hint="default"/>
        <w:lang w:val="en-US" w:eastAsia="en-US" w:bidi="ar-SA"/>
      </w:rPr>
    </w:lvl>
    <w:lvl w:ilvl="6">
      <w:start w:val="0"/>
      <w:numFmt w:val="bullet"/>
      <w:lvlText w:val="•"/>
      <w:lvlJc w:val="left"/>
      <w:pPr>
        <w:ind w:left="5726" w:hanging="360"/>
      </w:pPr>
      <w:rPr>
        <w:rFonts w:hint="default"/>
        <w:lang w:val="en-US" w:eastAsia="en-US" w:bidi="ar-SA"/>
      </w:rPr>
    </w:lvl>
    <w:lvl w:ilvl="7">
      <w:start w:val="0"/>
      <w:numFmt w:val="bullet"/>
      <w:lvlText w:val="•"/>
      <w:lvlJc w:val="left"/>
      <w:pPr>
        <w:ind w:left="6607" w:hanging="360"/>
      </w:pPr>
      <w:rPr>
        <w:rFonts w:hint="default"/>
        <w:lang w:val="en-US" w:eastAsia="en-US" w:bidi="ar-SA"/>
      </w:rPr>
    </w:lvl>
    <w:lvl w:ilvl="8">
      <w:start w:val="0"/>
      <w:numFmt w:val="bullet"/>
      <w:lvlText w:val="•"/>
      <w:lvlJc w:val="left"/>
      <w:pPr>
        <w:ind w:left="7488" w:hanging="360"/>
      </w:pPr>
      <w:rPr>
        <w:rFonts w:hint="default"/>
        <w:lang w:val="en-US" w:eastAsia="en-US" w:bidi="ar-SA"/>
      </w:rPr>
    </w:lvl>
  </w:abstractNum>
  <w:abstractNum w:abstractNumId="6">
    <w:multiLevelType w:val="hybridMultilevel"/>
    <w:lvl w:ilvl="0">
      <w:start w:val="1"/>
      <w:numFmt w:val="decimal"/>
      <w:lvlText w:val="%1"/>
      <w:lvlJc w:val="left"/>
      <w:pPr>
        <w:ind w:left="599" w:hanging="368"/>
        <w:jc w:val="right"/>
      </w:pPr>
      <w:rPr>
        <w:rFonts w:hint="default" w:ascii="Arial" w:hAnsi="Arial" w:eastAsia="Arial" w:cs="Arial"/>
        <w:b w:val="0"/>
        <w:bCs w:val="0"/>
        <w:i w:val="0"/>
        <w:iCs w:val="0"/>
        <w:color w:val="458DCA"/>
        <w:w w:val="99"/>
        <w:sz w:val="44"/>
        <w:szCs w:val="44"/>
        <w:lang w:val="en-US" w:eastAsia="en-US" w:bidi="ar-SA"/>
      </w:rPr>
    </w:lvl>
    <w:lvl w:ilvl="1">
      <w:start w:val="0"/>
      <w:numFmt w:val="bullet"/>
      <w:lvlText w:val=""/>
      <w:lvlJc w:val="left"/>
      <w:pPr>
        <w:ind w:left="306" w:hanging="361"/>
      </w:pPr>
      <w:rPr>
        <w:rFonts w:hint="default" w:ascii="Symbol" w:hAnsi="Symbol" w:eastAsia="Symbol" w:cs="Symbol"/>
        <w:b w:val="0"/>
        <w:bCs w:val="0"/>
        <w:i w:val="0"/>
        <w:iCs w:val="0"/>
        <w:color w:val="49A45B"/>
        <w:w w:val="99"/>
        <w:sz w:val="20"/>
        <w:szCs w:val="20"/>
        <w:lang w:val="en-US" w:eastAsia="en-US" w:bidi="ar-SA"/>
      </w:rPr>
    </w:lvl>
    <w:lvl w:ilvl="2">
      <w:start w:val="0"/>
      <w:numFmt w:val="bullet"/>
      <w:lvlText w:val="•"/>
      <w:lvlJc w:val="left"/>
      <w:pPr>
        <w:ind w:left="1760" w:hanging="361"/>
      </w:pPr>
      <w:rPr>
        <w:rFonts w:hint="default"/>
        <w:lang w:val="en-US" w:eastAsia="en-US" w:bidi="ar-SA"/>
      </w:rPr>
    </w:lvl>
    <w:lvl w:ilvl="3">
      <w:start w:val="0"/>
      <w:numFmt w:val="bullet"/>
      <w:lvlText w:val="•"/>
      <w:lvlJc w:val="left"/>
      <w:pPr>
        <w:ind w:left="2921" w:hanging="361"/>
      </w:pPr>
      <w:rPr>
        <w:rFonts w:hint="default"/>
        <w:lang w:val="en-US" w:eastAsia="en-US" w:bidi="ar-SA"/>
      </w:rPr>
    </w:lvl>
    <w:lvl w:ilvl="4">
      <w:start w:val="0"/>
      <w:numFmt w:val="bullet"/>
      <w:lvlText w:val="•"/>
      <w:lvlJc w:val="left"/>
      <w:pPr>
        <w:ind w:left="4082" w:hanging="361"/>
      </w:pPr>
      <w:rPr>
        <w:rFonts w:hint="default"/>
        <w:lang w:val="en-US" w:eastAsia="en-US" w:bidi="ar-SA"/>
      </w:rPr>
    </w:lvl>
    <w:lvl w:ilvl="5">
      <w:start w:val="0"/>
      <w:numFmt w:val="bullet"/>
      <w:lvlText w:val="•"/>
      <w:lvlJc w:val="left"/>
      <w:pPr>
        <w:ind w:left="5242" w:hanging="361"/>
      </w:pPr>
      <w:rPr>
        <w:rFonts w:hint="default"/>
        <w:lang w:val="en-US" w:eastAsia="en-US" w:bidi="ar-SA"/>
      </w:rPr>
    </w:lvl>
    <w:lvl w:ilvl="6">
      <w:start w:val="0"/>
      <w:numFmt w:val="bullet"/>
      <w:lvlText w:val="•"/>
      <w:lvlJc w:val="left"/>
      <w:pPr>
        <w:ind w:left="6403" w:hanging="361"/>
      </w:pPr>
      <w:rPr>
        <w:rFonts w:hint="default"/>
        <w:lang w:val="en-US" w:eastAsia="en-US" w:bidi="ar-SA"/>
      </w:rPr>
    </w:lvl>
    <w:lvl w:ilvl="7">
      <w:start w:val="0"/>
      <w:numFmt w:val="bullet"/>
      <w:lvlText w:val="•"/>
      <w:lvlJc w:val="left"/>
      <w:pPr>
        <w:ind w:left="7564" w:hanging="361"/>
      </w:pPr>
      <w:rPr>
        <w:rFonts w:hint="default"/>
        <w:lang w:val="en-US" w:eastAsia="en-US" w:bidi="ar-SA"/>
      </w:rPr>
    </w:lvl>
    <w:lvl w:ilvl="8">
      <w:start w:val="0"/>
      <w:numFmt w:val="bullet"/>
      <w:lvlText w:val="•"/>
      <w:lvlJc w:val="left"/>
      <w:pPr>
        <w:ind w:left="8724" w:hanging="361"/>
      </w:pPr>
      <w:rPr>
        <w:rFonts w:hint="default"/>
        <w:lang w:val="en-US" w:eastAsia="en-US" w:bidi="ar-SA"/>
      </w:rPr>
    </w:lvl>
  </w:abstractNum>
  <w:abstractNum w:abstractNumId="5">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3"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6"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1" w:hanging="284"/>
      </w:pPr>
      <w:rPr>
        <w:rFonts w:hint="default"/>
        <w:lang w:val="en-US" w:eastAsia="en-US" w:bidi="ar-SA"/>
      </w:rPr>
    </w:lvl>
  </w:abstractNum>
  <w:abstractNum w:abstractNumId="4">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3"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6"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1" w:hanging="284"/>
      </w:pPr>
      <w:rPr>
        <w:rFonts w:hint="default"/>
        <w:lang w:val="en-US" w:eastAsia="en-US" w:bidi="ar-SA"/>
      </w:rPr>
    </w:lvl>
  </w:abstractNum>
  <w:abstractNum w:abstractNumId="3">
    <w:multiLevelType w:val="hybridMultilevel"/>
    <w:lvl w:ilvl="0">
      <w:start w:val="0"/>
      <w:numFmt w:val="bullet"/>
      <w:lvlText w:val=""/>
      <w:lvlJc w:val="left"/>
      <w:pPr>
        <w:ind w:left="425" w:hanging="284"/>
      </w:pPr>
      <w:rPr>
        <w:rFonts w:hint="default" w:ascii="Wingdings" w:hAnsi="Wingdings" w:eastAsia="Wingdings" w:cs="Wingdings"/>
        <w:b w:val="0"/>
        <w:bCs w:val="0"/>
        <w:i w:val="0"/>
        <w:iCs w:val="0"/>
        <w:w w:val="100"/>
        <w:sz w:val="18"/>
        <w:szCs w:val="18"/>
        <w:lang w:val="en-US" w:eastAsia="en-US" w:bidi="ar-SA"/>
      </w:rPr>
    </w:lvl>
    <w:lvl w:ilvl="1">
      <w:start w:val="0"/>
      <w:numFmt w:val="bullet"/>
      <w:lvlText w:val="•"/>
      <w:lvlJc w:val="left"/>
      <w:pPr>
        <w:ind w:left="1027" w:hanging="284"/>
      </w:pPr>
      <w:rPr>
        <w:rFonts w:hint="default"/>
        <w:lang w:val="en-US" w:eastAsia="en-US" w:bidi="ar-SA"/>
      </w:rPr>
    </w:lvl>
    <w:lvl w:ilvl="2">
      <w:start w:val="0"/>
      <w:numFmt w:val="bullet"/>
      <w:lvlText w:val="•"/>
      <w:lvlJc w:val="left"/>
      <w:pPr>
        <w:ind w:left="1635" w:hanging="284"/>
      </w:pPr>
      <w:rPr>
        <w:rFonts w:hint="default"/>
        <w:lang w:val="en-US" w:eastAsia="en-US" w:bidi="ar-SA"/>
      </w:rPr>
    </w:lvl>
    <w:lvl w:ilvl="3">
      <w:start w:val="0"/>
      <w:numFmt w:val="bullet"/>
      <w:lvlText w:val="•"/>
      <w:lvlJc w:val="left"/>
      <w:pPr>
        <w:ind w:left="2243" w:hanging="284"/>
      </w:pPr>
      <w:rPr>
        <w:rFonts w:hint="default"/>
        <w:lang w:val="en-US" w:eastAsia="en-US" w:bidi="ar-SA"/>
      </w:rPr>
    </w:lvl>
    <w:lvl w:ilvl="4">
      <w:start w:val="0"/>
      <w:numFmt w:val="bullet"/>
      <w:lvlText w:val="•"/>
      <w:lvlJc w:val="left"/>
      <w:pPr>
        <w:ind w:left="2850" w:hanging="284"/>
      </w:pPr>
      <w:rPr>
        <w:rFonts w:hint="default"/>
        <w:lang w:val="en-US" w:eastAsia="en-US" w:bidi="ar-SA"/>
      </w:rPr>
    </w:lvl>
    <w:lvl w:ilvl="5">
      <w:start w:val="0"/>
      <w:numFmt w:val="bullet"/>
      <w:lvlText w:val="•"/>
      <w:lvlJc w:val="left"/>
      <w:pPr>
        <w:ind w:left="3458" w:hanging="284"/>
      </w:pPr>
      <w:rPr>
        <w:rFonts w:hint="default"/>
        <w:lang w:val="en-US" w:eastAsia="en-US" w:bidi="ar-SA"/>
      </w:rPr>
    </w:lvl>
    <w:lvl w:ilvl="6">
      <w:start w:val="0"/>
      <w:numFmt w:val="bullet"/>
      <w:lvlText w:val="•"/>
      <w:lvlJc w:val="left"/>
      <w:pPr>
        <w:ind w:left="4066" w:hanging="284"/>
      </w:pPr>
      <w:rPr>
        <w:rFonts w:hint="default"/>
        <w:lang w:val="en-US" w:eastAsia="en-US" w:bidi="ar-SA"/>
      </w:rPr>
    </w:lvl>
    <w:lvl w:ilvl="7">
      <w:start w:val="0"/>
      <w:numFmt w:val="bullet"/>
      <w:lvlText w:val="•"/>
      <w:lvlJc w:val="left"/>
      <w:pPr>
        <w:ind w:left="4673" w:hanging="284"/>
      </w:pPr>
      <w:rPr>
        <w:rFonts w:hint="default"/>
        <w:lang w:val="en-US" w:eastAsia="en-US" w:bidi="ar-SA"/>
      </w:rPr>
    </w:lvl>
    <w:lvl w:ilvl="8">
      <w:start w:val="0"/>
      <w:numFmt w:val="bullet"/>
      <w:lvlText w:val="•"/>
      <w:lvlJc w:val="left"/>
      <w:pPr>
        <w:ind w:left="5281" w:hanging="284"/>
      </w:pPr>
      <w:rPr>
        <w:rFonts w:hint="default"/>
        <w:lang w:val="en-US" w:eastAsia="en-US" w:bidi="ar-SA"/>
      </w:rPr>
    </w:lvl>
  </w:abstractNum>
  <w:abstractNum w:abstractNumId="2">
    <w:multiLevelType w:val="hybridMultilevel"/>
    <w:lvl w:ilvl="0">
      <w:start w:val="0"/>
      <w:numFmt w:val="bullet"/>
      <w:lvlText w:val=""/>
      <w:lvlJc w:val="left"/>
      <w:pPr>
        <w:ind w:left="589" w:hanging="358"/>
      </w:pPr>
      <w:rPr>
        <w:rFonts w:hint="default" w:ascii="Wingdings" w:hAnsi="Wingdings" w:eastAsia="Wingdings" w:cs="Wingdings"/>
        <w:b w:val="0"/>
        <w:bCs w:val="0"/>
        <w:i w:val="0"/>
        <w:iCs w:val="0"/>
        <w:color w:val="49A45B"/>
        <w:w w:val="100"/>
        <w:sz w:val="18"/>
        <w:szCs w:val="18"/>
        <w:lang w:val="en-US" w:eastAsia="en-US" w:bidi="ar-SA"/>
      </w:rPr>
    </w:lvl>
    <w:lvl w:ilvl="1">
      <w:start w:val="0"/>
      <w:numFmt w:val="bullet"/>
      <w:lvlText w:val="•"/>
      <w:lvlJc w:val="left"/>
      <w:pPr>
        <w:ind w:left="1626" w:hanging="358"/>
      </w:pPr>
      <w:rPr>
        <w:rFonts w:hint="default"/>
        <w:lang w:val="en-US" w:eastAsia="en-US" w:bidi="ar-SA"/>
      </w:rPr>
    </w:lvl>
    <w:lvl w:ilvl="2">
      <w:start w:val="0"/>
      <w:numFmt w:val="bullet"/>
      <w:lvlText w:val="•"/>
      <w:lvlJc w:val="left"/>
      <w:pPr>
        <w:ind w:left="2673" w:hanging="358"/>
      </w:pPr>
      <w:rPr>
        <w:rFonts w:hint="default"/>
        <w:lang w:val="en-US" w:eastAsia="en-US" w:bidi="ar-SA"/>
      </w:rPr>
    </w:lvl>
    <w:lvl w:ilvl="3">
      <w:start w:val="0"/>
      <w:numFmt w:val="bullet"/>
      <w:lvlText w:val="•"/>
      <w:lvlJc w:val="left"/>
      <w:pPr>
        <w:ind w:left="3719" w:hanging="358"/>
      </w:pPr>
      <w:rPr>
        <w:rFonts w:hint="default"/>
        <w:lang w:val="en-US" w:eastAsia="en-US" w:bidi="ar-SA"/>
      </w:rPr>
    </w:lvl>
    <w:lvl w:ilvl="4">
      <w:start w:val="0"/>
      <w:numFmt w:val="bullet"/>
      <w:lvlText w:val="•"/>
      <w:lvlJc w:val="left"/>
      <w:pPr>
        <w:ind w:left="4766" w:hanging="358"/>
      </w:pPr>
      <w:rPr>
        <w:rFonts w:hint="default"/>
        <w:lang w:val="en-US" w:eastAsia="en-US" w:bidi="ar-SA"/>
      </w:rPr>
    </w:lvl>
    <w:lvl w:ilvl="5">
      <w:start w:val="0"/>
      <w:numFmt w:val="bullet"/>
      <w:lvlText w:val="•"/>
      <w:lvlJc w:val="left"/>
      <w:pPr>
        <w:ind w:left="5813" w:hanging="358"/>
      </w:pPr>
      <w:rPr>
        <w:rFonts w:hint="default"/>
        <w:lang w:val="en-US" w:eastAsia="en-US" w:bidi="ar-SA"/>
      </w:rPr>
    </w:lvl>
    <w:lvl w:ilvl="6">
      <w:start w:val="0"/>
      <w:numFmt w:val="bullet"/>
      <w:lvlText w:val="•"/>
      <w:lvlJc w:val="left"/>
      <w:pPr>
        <w:ind w:left="6859" w:hanging="358"/>
      </w:pPr>
      <w:rPr>
        <w:rFonts w:hint="default"/>
        <w:lang w:val="en-US" w:eastAsia="en-US" w:bidi="ar-SA"/>
      </w:rPr>
    </w:lvl>
    <w:lvl w:ilvl="7">
      <w:start w:val="0"/>
      <w:numFmt w:val="bullet"/>
      <w:lvlText w:val="•"/>
      <w:lvlJc w:val="left"/>
      <w:pPr>
        <w:ind w:left="7906" w:hanging="358"/>
      </w:pPr>
      <w:rPr>
        <w:rFonts w:hint="default"/>
        <w:lang w:val="en-US" w:eastAsia="en-US" w:bidi="ar-SA"/>
      </w:rPr>
    </w:lvl>
    <w:lvl w:ilvl="8">
      <w:start w:val="0"/>
      <w:numFmt w:val="bullet"/>
      <w:lvlText w:val="•"/>
      <w:lvlJc w:val="left"/>
      <w:pPr>
        <w:ind w:left="8953" w:hanging="358"/>
      </w:pPr>
      <w:rPr>
        <w:rFonts w:hint="default"/>
        <w:lang w:val="en-US" w:eastAsia="en-US" w:bidi="ar-SA"/>
      </w:rPr>
    </w:lvl>
  </w:abstractNum>
  <w:abstractNum w:abstractNumId="1">
    <w:multiLevelType w:val="hybridMultilevel"/>
    <w:lvl w:ilvl="0">
      <w:start w:val="0"/>
      <w:numFmt w:val="bullet"/>
      <w:lvlText w:val="-"/>
      <w:lvlJc w:val="left"/>
      <w:pPr>
        <w:ind w:left="218" w:hanging="111"/>
      </w:pPr>
      <w:rPr>
        <w:rFonts w:hint="default" w:ascii="Arial" w:hAnsi="Arial" w:eastAsia="Arial" w:cs="Arial"/>
        <w:b w:val="0"/>
        <w:bCs w:val="0"/>
        <w:i w:val="0"/>
        <w:iCs w:val="0"/>
        <w:w w:val="99"/>
        <w:sz w:val="18"/>
        <w:szCs w:val="18"/>
        <w:lang w:val="en-US" w:eastAsia="en-US" w:bidi="ar-SA"/>
      </w:rPr>
    </w:lvl>
    <w:lvl w:ilvl="1">
      <w:start w:val="0"/>
      <w:numFmt w:val="bullet"/>
      <w:lvlText w:val="•"/>
      <w:lvlJc w:val="left"/>
      <w:pPr>
        <w:ind w:left="1240" w:hanging="111"/>
      </w:pPr>
      <w:rPr>
        <w:rFonts w:hint="default"/>
        <w:lang w:val="en-US" w:eastAsia="en-US" w:bidi="ar-SA"/>
      </w:rPr>
    </w:lvl>
    <w:lvl w:ilvl="2">
      <w:start w:val="0"/>
      <w:numFmt w:val="bullet"/>
      <w:lvlText w:val="•"/>
      <w:lvlJc w:val="left"/>
      <w:pPr>
        <w:ind w:left="2260" w:hanging="111"/>
      </w:pPr>
      <w:rPr>
        <w:rFonts w:hint="default"/>
        <w:lang w:val="en-US" w:eastAsia="en-US" w:bidi="ar-SA"/>
      </w:rPr>
    </w:lvl>
    <w:lvl w:ilvl="3">
      <w:start w:val="0"/>
      <w:numFmt w:val="bullet"/>
      <w:lvlText w:val="•"/>
      <w:lvlJc w:val="left"/>
      <w:pPr>
        <w:ind w:left="3280" w:hanging="111"/>
      </w:pPr>
      <w:rPr>
        <w:rFonts w:hint="default"/>
        <w:lang w:val="en-US" w:eastAsia="en-US" w:bidi="ar-SA"/>
      </w:rPr>
    </w:lvl>
    <w:lvl w:ilvl="4">
      <w:start w:val="0"/>
      <w:numFmt w:val="bullet"/>
      <w:lvlText w:val="•"/>
      <w:lvlJc w:val="left"/>
      <w:pPr>
        <w:ind w:left="4301" w:hanging="111"/>
      </w:pPr>
      <w:rPr>
        <w:rFonts w:hint="default"/>
        <w:lang w:val="en-US" w:eastAsia="en-US" w:bidi="ar-SA"/>
      </w:rPr>
    </w:lvl>
    <w:lvl w:ilvl="5">
      <w:start w:val="0"/>
      <w:numFmt w:val="bullet"/>
      <w:lvlText w:val="•"/>
      <w:lvlJc w:val="left"/>
      <w:pPr>
        <w:ind w:left="5321" w:hanging="111"/>
      </w:pPr>
      <w:rPr>
        <w:rFonts w:hint="default"/>
        <w:lang w:val="en-US" w:eastAsia="en-US" w:bidi="ar-SA"/>
      </w:rPr>
    </w:lvl>
    <w:lvl w:ilvl="6">
      <w:start w:val="0"/>
      <w:numFmt w:val="bullet"/>
      <w:lvlText w:val="•"/>
      <w:lvlJc w:val="left"/>
      <w:pPr>
        <w:ind w:left="6341" w:hanging="111"/>
      </w:pPr>
      <w:rPr>
        <w:rFonts w:hint="default"/>
        <w:lang w:val="en-US" w:eastAsia="en-US" w:bidi="ar-SA"/>
      </w:rPr>
    </w:lvl>
    <w:lvl w:ilvl="7">
      <w:start w:val="0"/>
      <w:numFmt w:val="bullet"/>
      <w:lvlText w:val="•"/>
      <w:lvlJc w:val="left"/>
      <w:pPr>
        <w:ind w:left="7361" w:hanging="111"/>
      </w:pPr>
      <w:rPr>
        <w:rFonts w:hint="default"/>
        <w:lang w:val="en-US" w:eastAsia="en-US" w:bidi="ar-SA"/>
      </w:rPr>
    </w:lvl>
    <w:lvl w:ilvl="8">
      <w:start w:val="0"/>
      <w:numFmt w:val="bullet"/>
      <w:lvlText w:val="•"/>
      <w:lvlJc w:val="left"/>
      <w:pPr>
        <w:ind w:left="8382" w:hanging="111"/>
      </w:pPr>
      <w:rPr>
        <w:rFonts w:hint="default"/>
        <w:lang w:val="en-US" w:eastAsia="en-US" w:bidi="ar-SA"/>
      </w:rPr>
    </w:lvl>
  </w:abstractNum>
  <w:abstractNum w:abstractNumId="0">
    <w:multiLevelType w:val="hybridMultilevel"/>
    <w:lvl w:ilvl="0">
      <w:start w:val="0"/>
      <w:numFmt w:val="bullet"/>
      <w:lvlText w:val="•"/>
      <w:lvlJc w:val="left"/>
      <w:pPr>
        <w:ind w:left="391" w:hanging="284"/>
      </w:pPr>
      <w:rPr>
        <w:rFonts w:hint="default" w:ascii="Arial" w:hAnsi="Arial" w:eastAsia="Arial" w:cs="Arial"/>
        <w:b w:val="0"/>
        <w:bCs w:val="0"/>
        <w:i w:val="0"/>
        <w:iCs w:val="0"/>
        <w:w w:val="100"/>
        <w:sz w:val="18"/>
        <w:szCs w:val="18"/>
        <w:lang w:val="en-US" w:eastAsia="en-US" w:bidi="ar-SA"/>
      </w:rPr>
    </w:lvl>
    <w:lvl w:ilvl="1">
      <w:start w:val="0"/>
      <w:numFmt w:val="bullet"/>
      <w:lvlText w:val="•"/>
      <w:lvlJc w:val="left"/>
      <w:pPr>
        <w:ind w:left="1402" w:hanging="284"/>
      </w:pPr>
      <w:rPr>
        <w:rFonts w:hint="default"/>
        <w:lang w:val="en-US" w:eastAsia="en-US" w:bidi="ar-SA"/>
      </w:rPr>
    </w:lvl>
    <w:lvl w:ilvl="2">
      <w:start w:val="0"/>
      <w:numFmt w:val="bullet"/>
      <w:lvlText w:val="•"/>
      <w:lvlJc w:val="left"/>
      <w:pPr>
        <w:ind w:left="2404" w:hanging="284"/>
      </w:pPr>
      <w:rPr>
        <w:rFonts w:hint="default"/>
        <w:lang w:val="en-US" w:eastAsia="en-US" w:bidi="ar-SA"/>
      </w:rPr>
    </w:lvl>
    <w:lvl w:ilvl="3">
      <w:start w:val="0"/>
      <w:numFmt w:val="bullet"/>
      <w:lvlText w:val="•"/>
      <w:lvlJc w:val="left"/>
      <w:pPr>
        <w:ind w:left="3406" w:hanging="284"/>
      </w:pPr>
      <w:rPr>
        <w:rFonts w:hint="default"/>
        <w:lang w:val="en-US" w:eastAsia="en-US" w:bidi="ar-SA"/>
      </w:rPr>
    </w:lvl>
    <w:lvl w:ilvl="4">
      <w:start w:val="0"/>
      <w:numFmt w:val="bullet"/>
      <w:lvlText w:val="•"/>
      <w:lvlJc w:val="left"/>
      <w:pPr>
        <w:ind w:left="4409" w:hanging="284"/>
      </w:pPr>
      <w:rPr>
        <w:rFonts w:hint="default"/>
        <w:lang w:val="en-US" w:eastAsia="en-US" w:bidi="ar-SA"/>
      </w:rPr>
    </w:lvl>
    <w:lvl w:ilvl="5">
      <w:start w:val="0"/>
      <w:numFmt w:val="bullet"/>
      <w:lvlText w:val="•"/>
      <w:lvlJc w:val="left"/>
      <w:pPr>
        <w:ind w:left="5411" w:hanging="284"/>
      </w:pPr>
      <w:rPr>
        <w:rFonts w:hint="default"/>
        <w:lang w:val="en-US" w:eastAsia="en-US" w:bidi="ar-SA"/>
      </w:rPr>
    </w:lvl>
    <w:lvl w:ilvl="6">
      <w:start w:val="0"/>
      <w:numFmt w:val="bullet"/>
      <w:lvlText w:val="•"/>
      <w:lvlJc w:val="left"/>
      <w:pPr>
        <w:ind w:left="6413" w:hanging="284"/>
      </w:pPr>
      <w:rPr>
        <w:rFonts w:hint="default"/>
        <w:lang w:val="en-US" w:eastAsia="en-US" w:bidi="ar-SA"/>
      </w:rPr>
    </w:lvl>
    <w:lvl w:ilvl="7">
      <w:start w:val="0"/>
      <w:numFmt w:val="bullet"/>
      <w:lvlText w:val="•"/>
      <w:lvlJc w:val="left"/>
      <w:pPr>
        <w:ind w:left="7415" w:hanging="284"/>
      </w:pPr>
      <w:rPr>
        <w:rFonts w:hint="default"/>
        <w:lang w:val="en-US" w:eastAsia="en-US" w:bidi="ar-SA"/>
      </w:rPr>
    </w:lvl>
    <w:lvl w:ilvl="8">
      <w:start w:val="0"/>
      <w:numFmt w:val="bullet"/>
      <w:lvlText w:val="•"/>
      <w:lvlJc w:val="left"/>
      <w:pPr>
        <w:ind w:left="8418" w:hanging="284"/>
      </w:pPr>
      <w:rPr>
        <w:rFonts w:hint="default"/>
        <w:lang w:val="en-US" w:eastAsia="en-US" w:bidi="ar-SA"/>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100"/>
      <w:ind w:left="599" w:hanging="368"/>
      <w:outlineLvl w:val="1"/>
    </w:pPr>
    <w:rPr>
      <w:rFonts w:ascii="Arial" w:hAnsi="Arial" w:eastAsia="Arial" w:cs="Arial"/>
      <w:sz w:val="44"/>
      <w:szCs w:val="44"/>
      <w:lang w:val="en-US" w:eastAsia="en-US" w:bidi="ar-SA"/>
    </w:rPr>
  </w:style>
  <w:style w:styleId="Heading2" w:type="paragraph">
    <w:name w:val="Heading 2"/>
    <w:basedOn w:val="Normal"/>
    <w:uiPriority w:val="1"/>
    <w:qFormat/>
    <w:pPr>
      <w:spacing w:line="371" w:lineRule="exact"/>
      <w:ind w:left="1535" w:right="1910"/>
      <w:jc w:val="center"/>
      <w:outlineLvl w:val="2"/>
    </w:pPr>
    <w:rPr>
      <w:rFonts w:ascii="Trebuchet MS" w:hAnsi="Trebuchet MS" w:eastAsia="Trebuchet MS" w:cs="Trebuchet MS"/>
      <w:sz w:val="32"/>
      <w:szCs w:val="32"/>
      <w:lang w:val="en-US" w:eastAsia="en-US" w:bidi="ar-SA"/>
    </w:rPr>
  </w:style>
  <w:style w:styleId="Heading3" w:type="paragraph">
    <w:name w:val="Heading 3"/>
    <w:basedOn w:val="Normal"/>
    <w:uiPriority w:val="1"/>
    <w:qFormat/>
    <w:pPr>
      <w:ind w:left="231"/>
      <w:outlineLvl w:val="3"/>
    </w:pPr>
    <w:rPr>
      <w:rFonts w:ascii="Calibri" w:hAnsi="Calibri" w:eastAsia="Calibri" w:cs="Calibri"/>
      <w:b/>
      <w:bCs/>
      <w:sz w:val="28"/>
      <w:szCs w:val="28"/>
      <w:lang w:val="en-US" w:eastAsia="en-US" w:bidi="ar-SA"/>
    </w:rPr>
  </w:style>
  <w:style w:styleId="Heading4" w:type="paragraph">
    <w:name w:val="Heading 4"/>
    <w:basedOn w:val="Normal"/>
    <w:uiPriority w:val="1"/>
    <w:qFormat/>
    <w:pPr>
      <w:ind w:left="692"/>
      <w:outlineLvl w:val="4"/>
    </w:pPr>
    <w:rPr>
      <w:rFonts w:ascii="Arial" w:hAnsi="Arial" w:eastAsia="Arial" w:cs="Arial"/>
      <w:i/>
      <w:iCs/>
      <w:sz w:val="24"/>
      <w:szCs w:val="24"/>
      <w:lang w:val="en-US" w:eastAsia="en-US" w:bidi="ar-SA"/>
    </w:rPr>
  </w:style>
  <w:style w:styleId="Heading5" w:type="paragraph">
    <w:name w:val="Heading 5"/>
    <w:basedOn w:val="Normal"/>
    <w:uiPriority w:val="1"/>
    <w:qFormat/>
    <w:pPr>
      <w:ind w:left="231"/>
      <w:outlineLvl w:val="5"/>
    </w:pPr>
    <w:rPr>
      <w:rFonts w:ascii="Calibri" w:hAnsi="Calibri" w:eastAsia="Calibri" w:cs="Calibri"/>
      <w:b/>
      <w:bCs/>
      <w:sz w:val="22"/>
      <w:szCs w:val="22"/>
      <w:lang w:val="en-US" w:eastAsia="en-US" w:bidi="ar-SA"/>
    </w:rPr>
  </w:style>
  <w:style w:styleId="Heading6" w:type="paragraph">
    <w:name w:val="Heading 6"/>
    <w:basedOn w:val="Normal"/>
    <w:uiPriority w:val="1"/>
    <w:qFormat/>
    <w:pPr>
      <w:spacing w:line="268" w:lineRule="exact"/>
      <w:ind w:left="103"/>
      <w:outlineLvl w:val="6"/>
    </w:pPr>
    <w:rPr>
      <w:rFonts w:ascii="Calibri" w:hAnsi="Calibri" w:eastAsia="Calibri" w:cs="Calibri"/>
      <w:b/>
      <w:bCs/>
      <w:i/>
      <w:iCs/>
      <w:sz w:val="22"/>
      <w:szCs w:val="22"/>
      <w:lang w:val="en-US" w:eastAsia="en-US" w:bidi="ar-SA"/>
    </w:rPr>
  </w:style>
  <w:style w:styleId="ListParagraph" w:type="paragraph">
    <w:name w:val="List Paragraph"/>
    <w:basedOn w:val="Normal"/>
    <w:uiPriority w:val="1"/>
    <w:qFormat/>
    <w:pPr>
      <w:ind w:left="951" w:hanging="358"/>
    </w:pPr>
    <w:rPr>
      <w:rFonts w:ascii="Calibri" w:hAnsi="Calibri" w:eastAsia="Calibri" w:cs="Calibri"/>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ec.europa.eu/info/funding-tenders/opportunities/docs/2021-2027/horizon/guidance/guideline-for-promoting-research-integrity-in-research-performing-organisations_horizon_en.pdf" TargetMode="External"/><Relationship Id="rId42" Type="http://schemas.openxmlformats.org/officeDocument/2006/relationships/header" Target="header6.xml"/><Relationship Id="rId47" Type="http://schemas.openxmlformats.org/officeDocument/2006/relationships/hyperlink" Target="https://ec.europa.eu/info/funding-tenders/opportunities/docs/2021-2027/common/guidance/how-to-handle-security-sensitive-projects_en.pdf" TargetMode="External"/><Relationship Id="rId63" Type="http://schemas.openxmlformats.org/officeDocument/2006/relationships/image" Target="media/image19.png"/><Relationship Id="rId68" Type="http://schemas.openxmlformats.org/officeDocument/2006/relationships/header" Target="header12.xml"/><Relationship Id="rId2" Type="http://schemas.openxmlformats.org/officeDocument/2006/relationships/fontTable" Target="fontTable.xml"/><Relationship Id="rId16" Type="http://schemas.openxmlformats.org/officeDocument/2006/relationships/footer" Target="footer2.xml"/><Relationship Id="rId29" Type="http://schemas.openxmlformats.org/officeDocument/2006/relationships/image" Target="media/image13.png"/><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4.xml"/><Relationship Id="rId40" Type="http://schemas.openxmlformats.org/officeDocument/2006/relationships/footer" Target="footer5.xml"/><Relationship Id="rId45" Type="http://schemas.openxmlformats.org/officeDocument/2006/relationships/hyperlink" Target="https://eur-lex.europa.eu/legal-content/EN/TXT/?uri=CELEX%3A32014R0536" TargetMode="External"/><Relationship Id="rId53" Type="http://schemas.openxmlformats.org/officeDocument/2006/relationships/hyperlink" Target="https://eur-lex.europa.eu/legal-content/EN/TXT/?uri=CELEX%3A02017R0746-20170505" TargetMode="External"/><Relationship Id="rId58" Type="http://schemas.openxmlformats.org/officeDocument/2006/relationships/footer" Target="footer8.xml"/><Relationship Id="rId66" Type="http://schemas.openxmlformats.org/officeDocument/2006/relationships/header" Target="header11.xml"/><Relationship Id="rId5" Type="http://schemas.openxmlformats.org/officeDocument/2006/relationships/image" Target="media/image1.jpeg"/><Relationship Id="rId61" Type="http://schemas.openxmlformats.org/officeDocument/2006/relationships/header" Target="header10.xml"/><Relationship Id="rId19" Type="http://schemas.openxmlformats.org/officeDocument/2006/relationships/hyperlink" Target="https://ec.europa.eu/info/funding-tenders/opportunities/docs/2021-2027/common/ftp/privacy-statement_en.pdf" TargetMode="External"/><Relationship Id="rId14" Type="http://schemas.openxmlformats.org/officeDocument/2006/relationships/image" Target="media/image7.png"/><Relationship Id="rId22" Type="http://schemas.openxmlformats.org/officeDocument/2006/relationships/hyperlink" Target="http://data.europa.eu/eli/reg/2021/821/oj"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3.xml"/><Relationship Id="rId43" Type="http://schemas.openxmlformats.org/officeDocument/2006/relationships/footer" Target="footer6.xml"/><Relationship Id="rId48" Type="http://schemas.openxmlformats.org/officeDocument/2006/relationships/hyperlink" Target="https://ec.europa.eu/info/funding-tenders/opportunities/docs/2021-2027/horizon/guidance/classification-of-information-in-he-projects_he_en.pdf" TargetMode="External"/><Relationship Id="rId56" Type="http://schemas.openxmlformats.org/officeDocument/2006/relationships/footer" Target="footer7.xml"/><Relationship Id="rId64" Type="http://schemas.openxmlformats.org/officeDocument/2006/relationships/hyperlink" Target="https://eur-lex.europa.eu/legal-content/EN/TXT/?uri=celex%3A32020R0852" TargetMode="External"/><Relationship Id="rId69" Type="http://schemas.openxmlformats.org/officeDocument/2006/relationships/footer" Target="footer12.xml"/><Relationship Id="rId8" Type="http://schemas.openxmlformats.org/officeDocument/2006/relationships/image" Target="media/image4.png"/><Relationship Id="rId51" Type="http://schemas.openxmlformats.org/officeDocument/2006/relationships/hyperlink" Target="https://eur-lex.europa.eu/legal-content/EN/TXT/?uri=CELEX%3A02014R0536-20140527" TargetMode="External"/><Relationship Id="rId72" Type="http://schemas.openxmlformats.org/officeDocument/2006/relationships/customXml" Target="../customXml/item2.xml"/><Relationship Id="rId3" Type="http://schemas.openxmlformats.org/officeDocument/2006/relationships/theme" Target="theme/theme1.xml"/><Relationship Id="rId12" Type="http://schemas.openxmlformats.org/officeDocument/2006/relationships/footer" Target="footer1.xml"/><Relationship Id="rId17" Type="http://schemas.openxmlformats.org/officeDocument/2006/relationships/hyperlink" Target="https://eur-lex.europa.eu/legal-content/EN/ALL/?uri=CELEX%3A32018R1046&amp;qid=1535046024012" TargetMode="External"/><Relationship Id="rId25" Type="http://schemas.openxmlformats.org/officeDocument/2006/relationships/image" Target="media/image9.png"/><Relationship Id="rId33" Type="http://schemas.openxmlformats.org/officeDocument/2006/relationships/hyperlink" Target="https://ec.europa.eu/info/funding-tenders/opportunities/docs/2021-2027/common/guidance/om_en.pdf" TargetMode="External"/><Relationship Id="rId38" Type="http://schemas.openxmlformats.org/officeDocument/2006/relationships/footer" Target="footer4.xml"/><Relationship Id="rId46" Type="http://schemas.openxmlformats.org/officeDocument/2006/relationships/hyperlink" Target="https://ec.europa.eu/info/funding-tenders/opportunities/docs/2021-2027/horizon/guidance/programme-guide_horizon_en.pdf" TargetMode="External"/><Relationship Id="rId59" Type="http://schemas.openxmlformats.org/officeDocument/2006/relationships/header" Target="header9.xml"/><Relationship Id="rId67" Type="http://schemas.openxmlformats.org/officeDocument/2006/relationships/footer" Target="footer11.xml"/><Relationship Id="rId20" Type="http://schemas.openxmlformats.org/officeDocument/2006/relationships/hyperlink" Target="https://ec.europa.eu/info/funding-tenders/opportunities/docs/2021-2027/horizon/guidance/european-code-of-conduct-for-research-integrity_horizon_en.pdf" TargetMode="External"/><Relationship Id="rId41" Type="http://schemas.openxmlformats.org/officeDocument/2006/relationships/image" Target="media/image17.png"/><Relationship Id="rId54" Type="http://schemas.openxmlformats.org/officeDocument/2006/relationships/image" Target="media/image18.png"/><Relationship Id="rId62" Type="http://schemas.openxmlformats.org/officeDocument/2006/relationships/footer" Target="footer10.xml"/><Relationship Id="rId70"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header" Target="header2.xml"/><Relationship Id="rId23" Type="http://schemas.openxmlformats.org/officeDocument/2006/relationships/hyperlink" Target="https://ec.europa.eu/info/funding-tenders/opportunities/docs/2021-2027/common/guidance/aga_en.pdf" TargetMode="External"/><Relationship Id="rId28" Type="http://schemas.openxmlformats.org/officeDocument/2006/relationships/image" Target="media/image12.png"/><Relationship Id="rId36" Type="http://schemas.openxmlformats.org/officeDocument/2006/relationships/footer" Target="footer3.xml"/><Relationship Id="rId49" Type="http://schemas.openxmlformats.org/officeDocument/2006/relationships/hyperlink" Target="https://ec.europa.eu/info/funding-tenders/opportunities/docs/2021-2027/digital/guidance/classification-of-information-in-dep-projects_dep_en.pdf" TargetMode="External"/><Relationship Id="rId57" Type="http://schemas.openxmlformats.org/officeDocument/2006/relationships/header" Target="header8.xml"/><Relationship Id="rId10"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hyperlink" Target="https://ec.europa.eu/info/funding-tenders/opportunities/docs/2021-2027/common/guidance/how-to-complete-your-ethics-self-assessment_en.pdf" TargetMode="External"/><Relationship Id="rId52" Type="http://schemas.openxmlformats.org/officeDocument/2006/relationships/hyperlink" Target="https://eur-lex.europa.eu/legal-content/EN/TXT/?uri=CELEX%3A02017R0745-20200424" TargetMode="External"/><Relationship Id="rId60" Type="http://schemas.openxmlformats.org/officeDocument/2006/relationships/footer" Target="footer9.xml"/><Relationship Id="rId65" Type="http://schemas.openxmlformats.org/officeDocument/2006/relationships/hyperlink" Target="https://ec.europa.eu/info/news/gendered-innovations-2-2020-nov-24_en" TargetMode="External"/><Relationship Id="rId73"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5.jpeg"/><Relationship Id="rId13" Type="http://schemas.openxmlformats.org/officeDocument/2006/relationships/hyperlink" Target="https://webgate.ec.europa.eu/fpfis/wikis/x/kr21D" TargetMode="External"/><Relationship Id="rId18" Type="http://schemas.openxmlformats.org/officeDocument/2006/relationships/hyperlink" Target="https://ec.europa.eu/info/funding-tenders/opportunities/docs/2021-2027/common/ftp/tc_en.pdf" TargetMode="External"/><Relationship Id="rId39" Type="http://schemas.openxmlformats.org/officeDocument/2006/relationships/header" Target="header5.xml"/><Relationship Id="rId34" Type="http://schemas.openxmlformats.org/officeDocument/2006/relationships/hyperlink" Target="https://ec.europa.eu/info/funding-tenders/opportunities/docs/2021-2027/common/guidance/rules-lev-lear-fca_en.pdf" TargetMode="External"/><Relationship Id="rId50" Type="http://schemas.openxmlformats.org/officeDocument/2006/relationships/hyperlink" Target="https://ec.europa.eu/info/funding-tenders/opportunities/docs/2021-2027/edf/guidance/classification-of-information-in-edf-projects_edf_en.pdf" TargetMode="External"/><Relationship Id="rId55" Type="http://schemas.openxmlformats.org/officeDocument/2006/relationships/header" Target="header7.xml"/><Relationship Id="rId7" Type="http://schemas.openxmlformats.org/officeDocument/2006/relationships/image" Target="media/image3.png"/><Relationship Id="rId7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ADE9BE-1837-465E-9BC3-5F68AF03EE5C}"/>
</file>

<file path=customXml/itemProps2.xml><?xml version="1.0" encoding="utf-8"?>
<ds:datastoreItem xmlns:ds="http://schemas.openxmlformats.org/officeDocument/2006/customXml" ds:itemID="{6BB99084-A1EB-419C-8E9E-9DC5BFB35F4E}"/>
</file>

<file path=customXml/itemProps3.xml><?xml version="1.0" encoding="utf-8"?>
<ds:datastoreItem xmlns:ds="http://schemas.openxmlformats.org/officeDocument/2006/customXml" ds:itemID="{37C02C3A-C06E-4BC2-9152-0BD325BA8B7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dcterms:created xsi:type="dcterms:W3CDTF">2022-11-16T15:35:35Z</dcterms:created>
  <dcterms:modified xsi:type="dcterms:W3CDTF">2022-11-16T15:35:35Z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Acrobat PDFMaker 17 for Word</vt:lpwstr>
  </property>
  <property fmtid="{D5CDD505-2E9C-101B-9397-08002B2CF9AE}" pid="4" name="LastSaved">
    <vt:filetime>2022-11-16T00:00:00Z</vt:filetime>
  </property>
  <property fmtid="{D5CDD505-2E9C-101B-9397-08002B2CF9AE}" pid="5" name="Producer">
    <vt:lpwstr>Adobe PDF Library 17.11.238</vt:lpwstr>
  </property>
  <property fmtid="{D5CDD505-2E9C-101B-9397-08002B2CF9AE}" pid="6" name="ContentTypeId">
    <vt:lpwstr>0x0101003E8C43DB781AF245935B660B6AB3A456</vt:lpwstr>
  </property>
</Properties>
</file>