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3A040" w14:textId="399AF331" w:rsidR="00CE7B80" w:rsidRPr="00E86811" w:rsidRDefault="00C92797" w:rsidP="00C9279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94350942"/>
      <w:r w:rsidRPr="00E86811">
        <w:rPr>
          <w:rFonts w:ascii="Times New Roman" w:hAnsi="Times New Roman" w:cs="Times New Roman"/>
          <w:b/>
          <w:bCs/>
          <w:sz w:val="32"/>
          <w:szCs w:val="32"/>
        </w:rPr>
        <w:t>BÁO CÁO BÀI GIỮA KỲ VERSION 1: bidmc_predict.ipynb</w:t>
      </w:r>
    </w:p>
    <w:bookmarkEnd w:id="0"/>
    <w:p w14:paraId="5B7B1826" w14:textId="77777777" w:rsidR="00C92797" w:rsidRPr="00E86811" w:rsidRDefault="00C92797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12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942"/>
        <w:gridCol w:w="6013"/>
      </w:tblGrid>
      <w:tr w:rsidR="00C92797" w:rsidRPr="00E86811" w14:paraId="6A862608" w14:textId="77777777" w:rsidTr="00C92797">
        <w:tc>
          <w:tcPr>
            <w:tcW w:w="1985" w:type="dxa"/>
            <w:hideMark/>
          </w:tcPr>
          <w:p w14:paraId="185E8B07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Tiêu chí chính</w:t>
            </w:r>
          </w:p>
        </w:tc>
        <w:tc>
          <w:tcPr>
            <w:tcW w:w="2268" w:type="dxa"/>
            <w:hideMark/>
          </w:tcPr>
          <w:p w14:paraId="7E084D8D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Yêu cầu cụ thể</w:t>
            </w:r>
          </w:p>
        </w:tc>
        <w:tc>
          <w:tcPr>
            <w:tcW w:w="942" w:type="dxa"/>
            <w:hideMark/>
          </w:tcPr>
          <w:p w14:paraId="1F941B67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Trạng thái</w:t>
            </w:r>
          </w:p>
        </w:tc>
        <w:tc>
          <w:tcPr>
            <w:tcW w:w="6013" w:type="dxa"/>
            <w:hideMark/>
          </w:tcPr>
          <w:p w14:paraId="0FEBF797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 chú</w:t>
            </w:r>
          </w:p>
        </w:tc>
      </w:tr>
      <w:tr w:rsidR="00C92797" w:rsidRPr="00E86811" w14:paraId="2089C35A" w14:textId="77777777" w:rsidTr="00C92797">
        <w:tc>
          <w:tcPr>
            <w:tcW w:w="1985" w:type="dxa"/>
            <w:vMerge w:val="restart"/>
            <w:vAlign w:val="center"/>
            <w:hideMark/>
          </w:tcPr>
          <w:p w14:paraId="376DFA5E" w14:textId="77777777" w:rsidR="00C92797" w:rsidRPr="00C92797" w:rsidRDefault="00C92797" w:rsidP="00C9279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 Tải xuống và khám phá dữ liệu</w:t>
            </w:r>
          </w:p>
        </w:tc>
        <w:tc>
          <w:tcPr>
            <w:tcW w:w="2268" w:type="dxa"/>
            <w:hideMark/>
          </w:tcPr>
          <w:p w14:paraId="112AAC7C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Tìm kiếm và tải xuống bộ dữ liệu BIDMC PPG and Respiration Dataset</w:t>
            </w:r>
          </w:p>
        </w:tc>
        <w:tc>
          <w:tcPr>
            <w:tcW w:w="942" w:type="dxa"/>
            <w:hideMark/>
          </w:tcPr>
          <w:p w14:paraId="2D27DDB3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6D70EEE5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Dữ liệu được tải và lưu tại /content/drive/MyDrive/bidmc/bidmc_data.mat</w:t>
            </w:r>
          </w:p>
        </w:tc>
      </w:tr>
      <w:tr w:rsidR="00C92797" w:rsidRPr="00E86811" w14:paraId="180C7415" w14:textId="77777777" w:rsidTr="00C92797">
        <w:tc>
          <w:tcPr>
            <w:tcW w:w="1985" w:type="dxa"/>
            <w:vMerge/>
            <w:hideMark/>
          </w:tcPr>
          <w:p w14:paraId="6018066C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hideMark/>
          </w:tcPr>
          <w:p w14:paraId="14BB35F4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Khám phá cấu trúc dữ liệu</w:t>
            </w:r>
          </w:p>
        </w:tc>
        <w:tc>
          <w:tcPr>
            <w:tcW w:w="942" w:type="dxa"/>
            <w:hideMark/>
          </w:tcPr>
          <w:p w14:paraId="6D118783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54889D6E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Chi tiết trong explore_data_detailed, lưu báo cáo tại data_exploration_summary.txt</w:t>
            </w:r>
          </w:p>
        </w:tc>
      </w:tr>
      <w:tr w:rsidR="00C92797" w:rsidRPr="00E86811" w14:paraId="04367E39" w14:textId="77777777" w:rsidTr="00C92797">
        <w:tc>
          <w:tcPr>
            <w:tcW w:w="1985" w:type="dxa"/>
            <w:vMerge/>
            <w:hideMark/>
          </w:tcPr>
          <w:p w14:paraId="30CE0B6B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hideMark/>
          </w:tcPr>
          <w:p w14:paraId="6B98CDC7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Phân tích đặc điểm của tín hiệu PPG, HR và BR trong bộ dữ liệu</w:t>
            </w:r>
          </w:p>
        </w:tc>
        <w:tc>
          <w:tcPr>
            <w:tcW w:w="942" w:type="dxa"/>
            <w:hideMark/>
          </w:tcPr>
          <w:p w14:paraId="601B3730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0F211BDC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Phân tích tần số lấy mẫu, độ dài tín hiệu, và giá trị HR/RR đầu tiên</w:t>
            </w:r>
          </w:p>
        </w:tc>
      </w:tr>
      <w:tr w:rsidR="00C92797" w:rsidRPr="00E86811" w14:paraId="496181AA" w14:textId="77777777" w:rsidTr="00C92797">
        <w:tc>
          <w:tcPr>
            <w:tcW w:w="1985" w:type="dxa"/>
            <w:vMerge/>
            <w:hideMark/>
          </w:tcPr>
          <w:p w14:paraId="39950622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hideMark/>
          </w:tcPr>
          <w:p w14:paraId="25190D63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Vẽ biểu đồ và phân tích phổ tần số của tín hiệu PPG, HR, BR</w:t>
            </w:r>
          </w:p>
        </w:tc>
        <w:tc>
          <w:tcPr>
            <w:tcW w:w="942" w:type="dxa"/>
            <w:hideMark/>
          </w:tcPr>
          <w:p w14:paraId="4D2349EF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5DD82DCA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Biểu đồ tín hiệu (sample_signals.png) và phổ tần số (ppg_fft.png, etc.)</w:t>
            </w:r>
          </w:p>
        </w:tc>
      </w:tr>
      <w:tr w:rsidR="00C92797" w:rsidRPr="00E86811" w14:paraId="32FACBBA" w14:textId="77777777" w:rsidTr="00C92797">
        <w:tc>
          <w:tcPr>
            <w:tcW w:w="1985" w:type="dxa"/>
            <w:vMerge w:val="restart"/>
            <w:vAlign w:val="center"/>
            <w:hideMark/>
          </w:tcPr>
          <w:p w14:paraId="3CB82416" w14:textId="77777777" w:rsidR="00C92797" w:rsidRPr="00C92797" w:rsidRDefault="00C92797" w:rsidP="00C9279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 Tiền xử lý dữ liệu</w:t>
            </w:r>
          </w:p>
        </w:tc>
        <w:tc>
          <w:tcPr>
            <w:tcW w:w="2268" w:type="dxa"/>
            <w:hideMark/>
          </w:tcPr>
          <w:p w14:paraId="7F4D24D9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Chuẩn hóa tín hiệu PPG (sửa lại chuẩn hóa từ 0 đến 1)</w:t>
            </w:r>
          </w:p>
        </w:tc>
        <w:tc>
          <w:tcPr>
            <w:tcW w:w="942" w:type="dxa"/>
            <w:hideMark/>
          </w:tcPr>
          <w:p w14:paraId="4D8B9643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7F1064DF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Chuẩn hóa trong train_cvae_fixed bằng min-max scaling về [0, 1]</w:t>
            </w:r>
          </w:p>
        </w:tc>
      </w:tr>
      <w:tr w:rsidR="00C92797" w:rsidRPr="00E86811" w14:paraId="6A44B309" w14:textId="77777777" w:rsidTr="00C92797">
        <w:tc>
          <w:tcPr>
            <w:tcW w:w="1985" w:type="dxa"/>
            <w:vMerge/>
            <w:hideMark/>
          </w:tcPr>
          <w:p w14:paraId="5A667D34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hideMark/>
          </w:tcPr>
          <w:p w14:paraId="28DE1D8B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Trích xuất đặc trưng HR và BR (không chuẩn hóa)</w:t>
            </w:r>
          </w:p>
        </w:tc>
        <w:tc>
          <w:tcPr>
            <w:tcW w:w="942" w:type="dxa"/>
            <w:hideMark/>
          </w:tcPr>
          <w:p w14:paraId="6C201551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25DEAAA1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HR/RR được lấy trực tiếp từ dữ liệu gốc, không chuẩn hóa</w:t>
            </w:r>
          </w:p>
        </w:tc>
      </w:tr>
      <w:tr w:rsidR="00C92797" w:rsidRPr="00E86811" w14:paraId="7CDB965E" w14:textId="77777777" w:rsidTr="00C92797">
        <w:tc>
          <w:tcPr>
            <w:tcW w:w="1985" w:type="dxa"/>
            <w:vMerge/>
            <w:hideMark/>
          </w:tcPr>
          <w:p w14:paraId="68954439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hideMark/>
          </w:tcPr>
          <w:p w14:paraId="41672463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Chia dữ liệu thành tập huấn luyện và tập kiểm thử</w:t>
            </w:r>
          </w:p>
        </w:tc>
        <w:tc>
          <w:tcPr>
            <w:tcW w:w="942" w:type="dxa"/>
            <w:hideMark/>
          </w:tcPr>
          <w:p w14:paraId="2CEBB019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68CF8985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Sử dụng train_test_split với test_size=0.2</w:t>
            </w:r>
          </w:p>
        </w:tc>
      </w:tr>
      <w:tr w:rsidR="00C92797" w:rsidRPr="00E86811" w14:paraId="15E578BC" w14:textId="77777777" w:rsidTr="00C92797">
        <w:tc>
          <w:tcPr>
            <w:tcW w:w="1985" w:type="dxa"/>
            <w:vMerge/>
            <w:hideMark/>
          </w:tcPr>
          <w:p w14:paraId="0F24994D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hideMark/>
          </w:tcPr>
          <w:p w14:paraId="0A19C9E9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Chuẩn bị dữ liệu đầu vào cho mô hình CVAE</w:t>
            </w:r>
          </w:p>
        </w:tc>
        <w:tc>
          <w:tcPr>
            <w:tcW w:w="942" w:type="dxa"/>
            <w:hideMark/>
          </w:tcPr>
          <w:p w14:paraId="1A63A632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7BEB88A1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PPG định dạng 3D, điều kiện HR/RR kết hợp thành mảng 2D</w:t>
            </w:r>
          </w:p>
        </w:tc>
      </w:tr>
      <w:tr w:rsidR="00C92797" w:rsidRPr="00E86811" w14:paraId="5CB78088" w14:textId="77777777" w:rsidTr="00C92797">
        <w:tc>
          <w:tcPr>
            <w:tcW w:w="1985" w:type="dxa"/>
            <w:vMerge w:val="restart"/>
            <w:vAlign w:val="center"/>
            <w:hideMark/>
          </w:tcPr>
          <w:p w14:paraId="1F557BAC" w14:textId="77777777" w:rsidR="00C92797" w:rsidRPr="00C92797" w:rsidRDefault="00C92797" w:rsidP="00C9279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3. Thiết kế và triển khai mô hình</w:t>
            </w:r>
          </w:p>
        </w:tc>
        <w:tc>
          <w:tcPr>
            <w:tcW w:w="2268" w:type="dxa"/>
            <w:hideMark/>
          </w:tcPr>
          <w:p w14:paraId="2D7631E1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Thiết kế kiến trúc mô hình CVAE với điều kiện HR và BR</w:t>
            </w:r>
          </w:p>
        </w:tc>
        <w:tc>
          <w:tcPr>
            <w:tcW w:w="942" w:type="dxa"/>
            <w:hideMark/>
          </w:tcPr>
          <w:p w14:paraId="2A6447A7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641D8D02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Kiến trúc encoder/decoder rõ ràng trong train_cvae_fixed</w:t>
            </w:r>
          </w:p>
        </w:tc>
      </w:tr>
      <w:tr w:rsidR="00C92797" w:rsidRPr="00E86811" w14:paraId="129EE914" w14:textId="77777777" w:rsidTr="00C92797">
        <w:tc>
          <w:tcPr>
            <w:tcW w:w="1985" w:type="dxa"/>
            <w:vMerge/>
            <w:hideMark/>
          </w:tcPr>
          <w:p w14:paraId="06CAD673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hideMark/>
          </w:tcPr>
          <w:p w14:paraId="2E91A29D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Triển khai mô hình bằng TensorFlow</w:t>
            </w:r>
          </w:p>
        </w:tc>
        <w:tc>
          <w:tcPr>
            <w:tcW w:w="942" w:type="dxa"/>
            <w:hideMark/>
          </w:tcPr>
          <w:p w14:paraId="24183AA7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508ED56F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Sử dụng TensorFlow/Keras với các lớp Conv1D, BatchNormalization</w:t>
            </w:r>
          </w:p>
        </w:tc>
      </w:tr>
      <w:tr w:rsidR="00C92797" w:rsidRPr="00E86811" w14:paraId="38E91B03" w14:textId="77777777" w:rsidTr="00C92797">
        <w:tc>
          <w:tcPr>
            <w:tcW w:w="1985" w:type="dxa"/>
            <w:vMerge/>
            <w:hideMark/>
          </w:tcPr>
          <w:p w14:paraId="7560715D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hideMark/>
          </w:tcPr>
          <w:p w14:paraId="0FE9F978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Xác định hàm mất mát và phương pháp tối ưu hóa</w:t>
            </w:r>
          </w:p>
        </w:tc>
        <w:tc>
          <w:tcPr>
            <w:tcW w:w="942" w:type="dxa"/>
            <w:hideMark/>
          </w:tcPr>
          <w:p w14:paraId="1E142DAA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072887A9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Hàm mất mát: MSE + KL, tối ưu hóa: Adam với ReduceLROnPlateau</w:t>
            </w:r>
          </w:p>
        </w:tc>
      </w:tr>
      <w:tr w:rsidR="00C92797" w:rsidRPr="00E86811" w14:paraId="7B8F2709" w14:textId="77777777" w:rsidTr="00C92797">
        <w:tc>
          <w:tcPr>
            <w:tcW w:w="1985" w:type="dxa"/>
            <w:vMerge/>
            <w:hideMark/>
          </w:tcPr>
          <w:p w14:paraId="61BE19E7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hideMark/>
          </w:tcPr>
          <w:p w14:paraId="54F4AEA0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Chuẩn bị các hàm tiện ích cho quá trình huấn luyện</w:t>
            </w:r>
          </w:p>
        </w:tc>
        <w:tc>
          <w:tcPr>
            <w:tcW w:w="942" w:type="dxa"/>
            <w:hideMark/>
          </w:tcPr>
          <w:p w14:paraId="49DC05B1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18D341C7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Hàm build_encoder, build_decoder, lớp CVAE được định nghĩa</w:t>
            </w:r>
          </w:p>
        </w:tc>
      </w:tr>
      <w:tr w:rsidR="00C92797" w:rsidRPr="00E86811" w14:paraId="275F0741" w14:textId="77777777" w:rsidTr="00C92797">
        <w:tc>
          <w:tcPr>
            <w:tcW w:w="1985" w:type="dxa"/>
            <w:vMerge w:val="restart"/>
            <w:vAlign w:val="center"/>
            <w:hideMark/>
          </w:tcPr>
          <w:p w14:paraId="3DD989DE" w14:textId="77777777" w:rsidR="00C92797" w:rsidRPr="00C92797" w:rsidRDefault="00C92797" w:rsidP="00C9279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4. Huấn luyện mô hình</w:t>
            </w:r>
          </w:p>
        </w:tc>
        <w:tc>
          <w:tcPr>
            <w:tcW w:w="2268" w:type="dxa"/>
            <w:hideMark/>
          </w:tcPr>
          <w:p w14:paraId="5D8ADE64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Huấn luyện mô hình CVAE với dữ liệu đã tiền xử lý</w:t>
            </w:r>
          </w:p>
        </w:tc>
        <w:tc>
          <w:tcPr>
            <w:tcW w:w="942" w:type="dxa"/>
            <w:hideMark/>
          </w:tcPr>
          <w:p w14:paraId="33828CE1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32635274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Huấn luyện 300 epoch trong train_cvae_fixed</w:t>
            </w:r>
          </w:p>
        </w:tc>
      </w:tr>
      <w:tr w:rsidR="00C92797" w:rsidRPr="00E86811" w14:paraId="331D43C9" w14:textId="77777777" w:rsidTr="00C92797">
        <w:tc>
          <w:tcPr>
            <w:tcW w:w="1985" w:type="dxa"/>
            <w:vMerge/>
            <w:hideMark/>
          </w:tcPr>
          <w:p w14:paraId="03A61DA9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hideMark/>
          </w:tcPr>
          <w:p w14:paraId="16CC9618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Theo dõi quá trình huấn luyện và điều chỉnh siêu tham số</w:t>
            </w:r>
          </w:p>
        </w:tc>
        <w:tc>
          <w:tcPr>
            <w:tcW w:w="942" w:type="dxa"/>
            <w:hideMark/>
          </w:tcPr>
          <w:p w14:paraId="41A6C4F3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35DE7AE4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Theo dõi loss, val_loss; điều chỉnh learning rate qua ReduceLROnPlateau</w:t>
            </w:r>
          </w:p>
        </w:tc>
      </w:tr>
      <w:tr w:rsidR="00C92797" w:rsidRPr="00E86811" w14:paraId="49BAE8F7" w14:textId="77777777" w:rsidTr="00C92797">
        <w:tc>
          <w:tcPr>
            <w:tcW w:w="1985" w:type="dxa"/>
            <w:vMerge/>
            <w:hideMark/>
          </w:tcPr>
          <w:p w14:paraId="04BE5063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hideMark/>
          </w:tcPr>
          <w:p w14:paraId="141E9BB1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Lưu mô hình đã huấn luyện</w:t>
            </w:r>
          </w:p>
        </w:tc>
        <w:tc>
          <w:tcPr>
            <w:tcW w:w="942" w:type="dxa"/>
            <w:hideMark/>
          </w:tcPr>
          <w:p w14:paraId="754791D7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55B2DC51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Lưu tại /content/drive/MyDrive/bidmc/models/cvae_final.weights.h5</w:t>
            </w:r>
          </w:p>
        </w:tc>
      </w:tr>
      <w:tr w:rsidR="00C92797" w:rsidRPr="00E86811" w14:paraId="1152CD56" w14:textId="77777777" w:rsidTr="00C92797">
        <w:tc>
          <w:tcPr>
            <w:tcW w:w="1985" w:type="dxa"/>
            <w:vMerge/>
            <w:hideMark/>
          </w:tcPr>
          <w:p w14:paraId="228827E5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hideMark/>
          </w:tcPr>
          <w:p w14:paraId="5C6F3FB3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Tạo mô hình giả lập để minh họa khái niệm</w:t>
            </w:r>
          </w:p>
        </w:tc>
        <w:tc>
          <w:tcPr>
            <w:tcW w:w="942" w:type="dxa"/>
            <w:hideMark/>
          </w:tcPr>
          <w:p w14:paraId="32EBA91E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15C3BDBE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Tạo tín hiệu giả lập trong train_cvae_fixed (có thể hiểu nhầm yêu cầu)</w:t>
            </w:r>
          </w:p>
        </w:tc>
      </w:tr>
      <w:tr w:rsidR="00C92797" w:rsidRPr="00E86811" w14:paraId="054DFFA7" w14:textId="77777777" w:rsidTr="00C92797">
        <w:tc>
          <w:tcPr>
            <w:tcW w:w="1985" w:type="dxa"/>
            <w:vMerge/>
            <w:hideMark/>
          </w:tcPr>
          <w:p w14:paraId="309C0F45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hideMark/>
          </w:tcPr>
          <w:p w14:paraId="6E02984A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Phân tích quá trình hội tụ của mô hình</w:t>
            </w:r>
          </w:p>
        </w:tc>
        <w:tc>
          <w:tcPr>
            <w:tcW w:w="942" w:type="dxa"/>
            <w:hideMark/>
          </w:tcPr>
          <w:p w14:paraId="749940FF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Chưa hoàn thành</w:t>
            </w:r>
          </w:p>
        </w:tc>
        <w:tc>
          <w:tcPr>
            <w:tcW w:w="6013" w:type="dxa"/>
            <w:hideMark/>
          </w:tcPr>
          <w:p w14:paraId="365F690E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Thiếu biểu đồ loss hoặc phân tích chi tiết về sự hội tụ</w:t>
            </w:r>
          </w:p>
        </w:tc>
      </w:tr>
      <w:tr w:rsidR="00C92797" w:rsidRPr="00E86811" w14:paraId="6EE379BA" w14:textId="77777777" w:rsidTr="00C92797">
        <w:tc>
          <w:tcPr>
            <w:tcW w:w="1985" w:type="dxa"/>
            <w:vMerge w:val="restart"/>
            <w:vAlign w:val="center"/>
            <w:hideMark/>
          </w:tcPr>
          <w:p w14:paraId="1C555AAC" w14:textId="77777777" w:rsidR="00C92797" w:rsidRPr="00C92797" w:rsidRDefault="00C92797" w:rsidP="00C9279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5. Kiểm thử mô hình</w:t>
            </w:r>
          </w:p>
        </w:tc>
        <w:tc>
          <w:tcPr>
            <w:tcW w:w="2268" w:type="dxa"/>
            <w:hideMark/>
          </w:tcPr>
          <w:p w14:paraId="11844A62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Kiểm thử mô hình với tín hiệu PPG đầu vào và điều kiện HR, BR</w:t>
            </w:r>
          </w:p>
        </w:tc>
        <w:tc>
          <w:tcPr>
            <w:tcW w:w="942" w:type="dxa"/>
            <w:hideMark/>
          </w:tcPr>
          <w:p w14:paraId="1B265989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29459EA2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Thực hiện trong analyze_fourier và visualize_and_evaluate</w:t>
            </w:r>
          </w:p>
        </w:tc>
      </w:tr>
      <w:tr w:rsidR="00C92797" w:rsidRPr="00E86811" w14:paraId="3068BC42" w14:textId="77777777" w:rsidTr="00C92797">
        <w:tc>
          <w:tcPr>
            <w:tcW w:w="1985" w:type="dxa"/>
            <w:vMerge/>
            <w:hideMark/>
          </w:tcPr>
          <w:p w14:paraId="27C1BC59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hideMark/>
          </w:tcPr>
          <w:p w14:paraId="4E636BD6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Tạo tín hiệu PPG với các điều kiện HR, BR trong phân phối chuẩn (1 sigma)</w:t>
            </w:r>
          </w:p>
        </w:tc>
        <w:tc>
          <w:tcPr>
            <w:tcW w:w="942" w:type="dxa"/>
            <w:hideMark/>
          </w:tcPr>
          <w:p w14:paraId="572CD1D9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6D7B5B41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Tạo tín hiệu từ tf.random.normal trong train_cvae_fixed</w:t>
            </w:r>
          </w:p>
        </w:tc>
      </w:tr>
      <w:tr w:rsidR="00C92797" w:rsidRPr="00E86811" w14:paraId="78D2FAE8" w14:textId="77777777" w:rsidTr="00C92797">
        <w:tc>
          <w:tcPr>
            <w:tcW w:w="1985" w:type="dxa"/>
            <w:vMerge/>
            <w:hideMark/>
          </w:tcPr>
          <w:p w14:paraId="3D0AFC54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hideMark/>
          </w:tcPr>
          <w:p w14:paraId="697EFFE0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Kiểm thử với các thông số HR, BR thực tế</w:t>
            </w:r>
          </w:p>
        </w:tc>
        <w:tc>
          <w:tcPr>
            <w:tcW w:w="942" w:type="dxa"/>
            <w:hideMark/>
          </w:tcPr>
          <w:p w14:paraId="482B1AA7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38AA502F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Sử dụng test_conditions từ tập kiểm thử trong visualize_and_evaluate</w:t>
            </w:r>
          </w:p>
        </w:tc>
      </w:tr>
      <w:tr w:rsidR="00C92797" w:rsidRPr="00E86811" w14:paraId="2C1E128F" w14:textId="77777777" w:rsidTr="00C92797">
        <w:tc>
          <w:tcPr>
            <w:tcW w:w="1985" w:type="dxa"/>
            <w:vMerge/>
            <w:hideMark/>
          </w:tcPr>
          <w:p w14:paraId="50F07C55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hideMark/>
          </w:tcPr>
          <w:p w14:paraId="34DEB201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Đánh giá chất lượng tín hiệu PPG được tạo ra</w:t>
            </w:r>
          </w:p>
        </w:tc>
        <w:tc>
          <w:tcPr>
            <w:tcW w:w="942" w:type="dxa"/>
            <w:hideMark/>
          </w:tcPr>
          <w:p w14:paraId="5E5FA422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1628890A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So sánh trực quan và định lượng (MSE, PSNR, Corr) trong visualize_and_evaluate</w:t>
            </w:r>
          </w:p>
        </w:tc>
      </w:tr>
      <w:tr w:rsidR="00C92797" w:rsidRPr="00E86811" w14:paraId="4B5978E6" w14:textId="77777777" w:rsidTr="00C92797">
        <w:tc>
          <w:tcPr>
            <w:tcW w:w="1985" w:type="dxa"/>
            <w:vMerge w:val="restart"/>
            <w:vAlign w:val="center"/>
            <w:hideMark/>
          </w:tcPr>
          <w:p w14:paraId="18BACE32" w14:textId="77777777" w:rsidR="00C92797" w:rsidRPr="00C92797" w:rsidRDefault="00C92797" w:rsidP="00C9279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6. Phân tích kết quả</w:t>
            </w:r>
          </w:p>
        </w:tc>
        <w:tc>
          <w:tcPr>
            <w:tcW w:w="2268" w:type="dxa"/>
            <w:hideMark/>
          </w:tcPr>
          <w:p w14:paraId="51850A43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Sử dụng biến đổi Fourier để phân tích tín hiệu PPG trong dataset và PPG được tạo sinh</w:t>
            </w:r>
          </w:p>
        </w:tc>
        <w:tc>
          <w:tcPr>
            <w:tcW w:w="942" w:type="dxa"/>
            <w:hideMark/>
          </w:tcPr>
          <w:p w14:paraId="77E78BB8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08E81AD1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FFT trong analyze_fourier, kết quả lưu tại fourier_analysis.png</w:t>
            </w:r>
          </w:p>
        </w:tc>
      </w:tr>
      <w:tr w:rsidR="00C92797" w:rsidRPr="00E86811" w14:paraId="49DE5D7D" w14:textId="77777777" w:rsidTr="00C92797">
        <w:tc>
          <w:tcPr>
            <w:tcW w:w="1985" w:type="dxa"/>
            <w:vMerge/>
            <w:hideMark/>
          </w:tcPr>
          <w:p w14:paraId="427FF981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hideMark/>
          </w:tcPr>
          <w:p w14:paraId="42939D8F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So sánh phổ tần số của tín hiệu gốc và tín hiệu tổng hợp</w:t>
            </w:r>
          </w:p>
        </w:tc>
        <w:tc>
          <w:tcPr>
            <w:tcW w:w="942" w:type="dxa"/>
            <w:hideMark/>
          </w:tcPr>
          <w:p w14:paraId="34104CAB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705A0E2A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Biểu đồ so sánh trong analyze_fourier</w:t>
            </w:r>
          </w:p>
        </w:tc>
      </w:tr>
      <w:tr w:rsidR="00C92797" w:rsidRPr="00E86811" w14:paraId="30A57FBA" w14:textId="77777777" w:rsidTr="00C92797">
        <w:tc>
          <w:tcPr>
            <w:tcW w:w="1985" w:type="dxa"/>
            <w:vMerge/>
            <w:hideMark/>
          </w:tcPr>
          <w:p w14:paraId="72B5648A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hideMark/>
          </w:tcPr>
          <w:p w14:paraId="33DF040F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Đánh giá khả năng tái tạo các đặc trưng quan trọng của tín hiệu PPG</w:t>
            </w:r>
          </w:p>
        </w:tc>
        <w:tc>
          <w:tcPr>
            <w:tcW w:w="942" w:type="dxa"/>
            <w:hideMark/>
          </w:tcPr>
          <w:p w14:paraId="0DAB8C18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092A23A1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So sánh tín hiệu và phổ tần số trong visualize_and_evaluate</w:t>
            </w:r>
          </w:p>
        </w:tc>
      </w:tr>
      <w:tr w:rsidR="00C92797" w:rsidRPr="00E86811" w14:paraId="37A1CBB5" w14:textId="77777777" w:rsidTr="00C92797">
        <w:tc>
          <w:tcPr>
            <w:tcW w:w="1985" w:type="dxa"/>
            <w:vMerge/>
            <w:hideMark/>
          </w:tcPr>
          <w:p w14:paraId="5821CACD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hideMark/>
          </w:tcPr>
          <w:p w14:paraId="236DF836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Phân tích lỗi và hạn chế của mô hình</w:t>
            </w:r>
          </w:p>
        </w:tc>
        <w:tc>
          <w:tcPr>
            <w:tcW w:w="942" w:type="dxa"/>
            <w:hideMark/>
          </w:tcPr>
          <w:p w14:paraId="4CD7EC02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 một phần</w:t>
            </w:r>
          </w:p>
        </w:tc>
        <w:tc>
          <w:tcPr>
            <w:tcW w:w="6013" w:type="dxa"/>
            <w:hideMark/>
          </w:tcPr>
          <w:p w14:paraId="1285F201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Đề cập thách thức dữ liệu trong explore_data_detailed, thiếu lỗi CVAE</w:t>
            </w:r>
          </w:p>
        </w:tc>
      </w:tr>
      <w:tr w:rsidR="00C92797" w:rsidRPr="00E86811" w14:paraId="0F067819" w14:textId="77777777" w:rsidTr="00C92797">
        <w:tc>
          <w:tcPr>
            <w:tcW w:w="1985" w:type="dxa"/>
            <w:vMerge w:val="restart"/>
            <w:vAlign w:val="center"/>
            <w:hideMark/>
          </w:tcPr>
          <w:p w14:paraId="5510B332" w14:textId="77777777" w:rsidR="00C92797" w:rsidRPr="00C92797" w:rsidRDefault="00C92797" w:rsidP="00C9279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7. Trực quan hóa và đánh giá hiệu suất</w:t>
            </w:r>
          </w:p>
        </w:tc>
        <w:tc>
          <w:tcPr>
            <w:tcW w:w="2268" w:type="dxa"/>
            <w:hideMark/>
          </w:tcPr>
          <w:p w14:paraId="7CB77A33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Vẽ biểu đồ so sánh tín hiệu PPG gốc và tín hiệu tổng hợp</w:t>
            </w:r>
          </w:p>
        </w:tc>
        <w:tc>
          <w:tcPr>
            <w:tcW w:w="942" w:type="dxa"/>
            <w:hideMark/>
          </w:tcPr>
          <w:p w14:paraId="25D7EC17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6789080B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Biểu đồ trong visualize_and_evaluate, lưu tại original_vs_generated_comparison.png</w:t>
            </w:r>
          </w:p>
        </w:tc>
      </w:tr>
      <w:tr w:rsidR="00C92797" w:rsidRPr="00E86811" w14:paraId="42B0D4B1" w14:textId="77777777" w:rsidTr="00C92797">
        <w:tc>
          <w:tcPr>
            <w:tcW w:w="1985" w:type="dxa"/>
            <w:vMerge/>
            <w:hideMark/>
          </w:tcPr>
          <w:p w14:paraId="063A125B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hideMark/>
          </w:tcPr>
          <w:p w14:paraId="7CDED42B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Trực quan hóa không gian tiềm ẩn của mô hình CVAE</w:t>
            </w:r>
          </w:p>
        </w:tc>
        <w:tc>
          <w:tcPr>
            <w:tcW w:w="942" w:type="dxa"/>
            <w:hideMark/>
          </w:tcPr>
          <w:p w14:paraId="0B7E6EC9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0C6CBD8F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PCA trong visualize_and_evaluate, lưu tại latent_space_visualization.png</w:t>
            </w:r>
          </w:p>
        </w:tc>
      </w:tr>
      <w:tr w:rsidR="00C92797" w:rsidRPr="00E86811" w14:paraId="717F3618" w14:textId="77777777" w:rsidTr="00C92797">
        <w:tc>
          <w:tcPr>
            <w:tcW w:w="1985" w:type="dxa"/>
            <w:vMerge/>
            <w:hideMark/>
          </w:tcPr>
          <w:p w14:paraId="14DC578E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hideMark/>
          </w:tcPr>
          <w:p w14:paraId="6417A07A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Đánh giá hiệu suất mô hình bằng các chỉ số định lượng</w:t>
            </w:r>
          </w:p>
        </w:tc>
        <w:tc>
          <w:tcPr>
            <w:tcW w:w="942" w:type="dxa"/>
            <w:hideMark/>
          </w:tcPr>
          <w:p w14:paraId="79744381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7C4EAE3C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MSE, PSNR, Corr, MSE_Freq trong visualize_and_evaluate (dữ liệu giả lập)</w:t>
            </w:r>
          </w:p>
        </w:tc>
      </w:tr>
      <w:tr w:rsidR="00C92797" w:rsidRPr="00E86811" w14:paraId="276B91F5" w14:textId="77777777" w:rsidTr="00C92797">
        <w:tc>
          <w:tcPr>
            <w:tcW w:w="1985" w:type="dxa"/>
            <w:vMerge/>
            <w:hideMark/>
          </w:tcPr>
          <w:p w14:paraId="384B3220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hideMark/>
          </w:tcPr>
          <w:p w14:paraId="37CED5C2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Phân tích ảnh hưởng của HR và BR đến tín hiệu tổng hợp</w:t>
            </w:r>
          </w:p>
        </w:tc>
        <w:tc>
          <w:tcPr>
            <w:tcW w:w="942" w:type="dxa"/>
            <w:hideMark/>
          </w:tcPr>
          <w:p w14:paraId="14EB4F0B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6013" w:type="dxa"/>
            <w:hideMark/>
          </w:tcPr>
          <w:p w14:paraId="22440B20" w14:textId="77777777" w:rsidR="00C92797" w:rsidRPr="00C92797" w:rsidRDefault="00C92797" w:rsidP="00C9279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2797">
              <w:rPr>
                <w:rFonts w:ascii="Times New Roman" w:hAnsi="Times New Roman" w:cs="Times New Roman"/>
                <w:sz w:val="28"/>
                <w:szCs w:val="28"/>
              </w:rPr>
              <w:t>Biểu đồ tín hiệu (hr_rr_effect_on_ppg.png) và phổ tần số (hr_effect_on_frequency.png, etc.)</w:t>
            </w:r>
          </w:p>
        </w:tc>
      </w:tr>
    </w:tbl>
    <w:p w14:paraId="4FCA8CA1" w14:textId="6D9C556C" w:rsidR="00C92797" w:rsidRPr="00E86811" w:rsidRDefault="00C92797">
      <w:pPr>
        <w:rPr>
          <w:rFonts w:ascii="Times New Roman" w:hAnsi="Times New Roman" w:cs="Times New Roman"/>
          <w:sz w:val="28"/>
          <w:szCs w:val="28"/>
        </w:rPr>
      </w:pPr>
    </w:p>
    <w:p w14:paraId="0ACCBF16" w14:textId="77777777" w:rsidR="002A56AC" w:rsidRPr="002A56AC" w:rsidRDefault="002A56AC" w:rsidP="002A56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56A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Hoàn </w:t>
      </w:r>
      <w:proofErr w:type="spellStart"/>
      <w:r w:rsidRPr="002A56AC">
        <w:rPr>
          <w:rFonts w:ascii="Times New Roman" w:hAnsi="Times New Roman" w:cs="Times New Roman"/>
          <w:b/>
          <w:bCs/>
          <w:sz w:val="28"/>
          <w:szCs w:val="28"/>
          <w:lang w:val="en-US"/>
        </w:rPr>
        <w:t>thành</w:t>
      </w:r>
      <w:proofErr w:type="spellEnd"/>
      <w:r w:rsidRPr="002A56A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A56AC">
        <w:rPr>
          <w:rFonts w:ascii="Times New Roman" w:hAnsi="Times New Roman" w:cs="Times New Roman"/>
          <w:b/>
          <w:bCs/>
          <w:sz w:val="28"/>
          <w:szCs w:val="28"/>
          <w:lang w:val="en-US"/>
        </w:rPr>
        <w:t>đầy</w:t>
      </w:r>
      <w:proofErr w:type="spellEnd"/>
      <w:r w:rsidRPr="002A56A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A56AC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đủ</w:t>
      </w:r>
      <w:proofErr w:type="spellEnd"/>
      <w:r w:rsidRPr="002A56AC">
        <w:rPr>
          <w:rFonts w:ascii="Times New Roman" w:hAnsi="Times New Roman" w:cs="Times New Roman"/>
          <w:sz w:val="28"/>
          <w:szCs w:val="28"/>
          <w:lang w:val="en-US"/>
        </w:rPr>
        <w:t xml:space="preserve">: 25/28 </w:t>
      </w:r>
      <w:proofErr w:type="spellStart"/>
      <w:r w:rsidRPr="002A56AC">
        <w:rPr>
          <w:rFonts w:ascii="Times New Roman" w:hAnsi="Times New Roman" w:cs="Times New Roman"/>
          <w:sz w:val="28"/>
          <w:szCs w:val="28"/>
          <w:lang w:val="en-US"/>
        </w:rPr>
        <w:t>yêu</w:t>
      </w:r>
      <w:proofErr w:type="spellEnd"/>
      <w:r w:rsidRPr="002A56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56AC">
        <w:rPr>
          <w:rFonts w:ascii="Times New Roman" w:hAnsi="Times New Roman" w:cs="Times New Roman"/>
          <w:sz w:val="28"/>
          <w:szCs w:val="28"/>
          <w:lang w:val="en-US"/>
        </w:rPr>
        <w:t>cầu</w:t>
      </w:r>
      <w:proofErr w:type="spellEnd"/>
      <w:r w:rsidRPr="002A56AC">
        <w:rPr>
          <w:rFonts w:ascii="Times New Roman" w:hAnsi="Times New Roman" w:cs="Times New Roman"/>
          <w:sz w:val="28"/>
          <w:szCs w:val="28"/>
          <w:lang w:val="en-US"/>
        </w:rPr>
        <w:t xml:space="preserve"> (89.3%).</w:t>
      </w:r>
    </w:p>
    <w:p w14:paraId="2185F6D0" w14:textId="77777777" w:rsidR="00C92797" w:rsidRPr="00E86811" w:rsidRDefault="00C92797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br w:type="page"/>
      </w:r>
    </w:p>
    <w:p w14:paraId="5DD16224" w14:textId="77777777" w:rsidR="00C92797" w:rsidRPr="00E86811" w:rsidRDefault="00C92797" w:rsidP="00C9279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6811">
        <w:rPr>
          <w:rFonts w:ascii="Times New Roman" w:hAnsi="Times New Roman" w:cs="Times New Roman"/>
          <w:b/>
          <w:bCs/>
          <w:sz w:val="28"/>
          <w:szCs w:val="28"/>
        </w:rPr>
        <w:lastRenderedPageBreak/>
        <w:t>BIỂU ĐỒ THU ĐƯỢC</w:t>
      </w:r>
    </w:p>
    <w:p w14:paraId="04233145" w14:textId="423C634E" w:rsidR="00C92797" w:rsidRPr="00E86811" w:rsidRDefault="00C556D7" w:rsidP="00C92797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72AE2F4" wp14:editId="18366940">
            <wp:simplePos x="0" y="0"/>
            <wp:positionH relativeFrom="column">
              <wp:posOffset>-669290</wp:posOffset>
            </wp:positionH>
            <wp:positionV relativeFrom="paragraph">
              <wp:posOffset>321310</wp:posOffset>
            </wp:positionV>
            <wp:extent cx="7255510" cy="2505710"/>
            <wp:effectExtent l="0" t="0" r="2540" b="8890"/>
            <wp:wrapTopAndBottom/>
            <wp:docPr id="17474098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551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797" w:rsidRPr="00E86811">
        <w:rPr>
          <w:rFonts w:ascii="Times New Roman" w:hAnsi="Times New Roman" w:cs="Times New Roman"/>
          <w:sz w:val="28"/>
          <w:szCs w:val="28"/>
        </w:rPr>
        <w:t>*training_history</w:t>
      </w:r>
    </w:p>
    <w:p w14:paraId="6B60C2E2" w14:textId="21D6A31D" w:rsidR="00C92797" w:rsidRPr="00E86811" w:rsidRDefault="00C92797" w:rsidP="00C92797">
      <w:pPr>
        <w:rPr>
          <w:rFonts w:ascii="Times New Roman" w:hAnsi="Times New Roman" w:cs="Times New Roman"/>
          <w:sz w:val="28"/>
          <w:szCs w:val="28"/>
        </w:rPr>
      </w:pPr>
    </w:p>
    <w:p w14:paraId="44ED14F5" w14:textId="51C87AAB" w:rsidR="00C556D7" w:rsidRPr="00E86811" w:rsidRDefault="00C556D7" w:rsidP="00C556D7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A18BE62" wp14:editId="7D4FA5D3">
            <wp:simplePos x="0" y="0"/>
            <wp:positionH relativeFrom="column">
              <wp:posOffset>-635000</wp:posOffset>
            </wp:positionH>
            <wp:positionV relativeFrom="paragraph">
              <wp:posOffset>320675</wp:posOffset>
            </wp:positionV>
            <wp:extent cx="7127240" cy="2378710"/>
            <wp:effectExtent l="0" t="0" r="0" b="2540"/>
            <wp:wrapTopAndBottom/>
            <wp:docPr id="9382318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724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6811">
        <w:rPr>
          <w:rFonts w:ascii="Times New Roman" w:hAnsi="Times New Roman" w:cs="Times New Roman"/>
          <w:sz w:val="28"/>
          <w:szCs w:val="28"/>
        </w:rPr>
        <w:t>*latent_space_visulazation</w:t>
      </w:r>
    </w:p>
    <w:p w14:paraId="68884539" w14:textId="352B1B70" w:rsidR="00C92797" w:rsidRPr="00E86811" w:rsidRDefault="00C92797" w:rsidP="00C92797">
      <w:pPr>
        <w:rPr>
          <w:rFonts w:ascii="Times New Roman" w:hAnsi="Times New Roman" w:cs="Times New Roman"/>
          <w:sz w:val="28"/>
          <w:szCs w:val="28"/>
        </w:rPr>
      </w:pPr>
    </w:p>
    <w:p w14:paraId="4E26E9AE" w14:textId="77777777" w:rsidR="00C556D7" w:rsidRPr="00E86811" w:rsidRDefault="00C556D7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br w:type="page"/>
      </w:r>
    </w:p>
    <w:p w14:paraId="20AB7B0D" w14:textId="78F0EFA8" w:rsidR="00C92797" w:rsidRPr="00E86811" w:rsidRDefault="00C92797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lastRenderedPageBreak/>
        <w:t xml:space="preserve">* </w:t>
      </w:r>
      <w:r w:rsidRPr="00E86811">
        <w:rPr>
          <w:rFonts w:ascii="Times New Roman" w:hAnsi="Times New Roman" w:cs="Times New Roman"/>
          <w:sz w:val="28"/>
          <w:szCs w:val="28"/>
        </w:rPr>
        <w:t>original_vs_generated_comparision:</w:t>
      </w:r>
    </w:p>
    <w:p w14:paraId="48664541" w14:textId="7F123B78" w:rsidR="00C92797" w:rsidRPr="00E86811" w:rsidRDefault="00C556D7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55EC31" wp14:editId="10B427C6">
            <wp:extent cx="5497347" cy="7332345"/>
            <wp:effectExtent l="0" t="0" r="8255" b="1905"/>
            <wp:docPr id="11213162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333" cy="733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0838" w14:textId="77777777" w:rsidR="00C556D7" w:rsidRPr="00E86811" w:rsidRDefault="00C556D7">
      <w:pPr>
        <w:rPr>
          <w:rFonts w:ascii="Times New Roman" w:hAnsi="Times New Roman" w:cs="Times New Roman"/>
          <w:sz w:val="28"/>
          <w:szCs w:val="28"/>
        </w:rPr>
      </w:pPr>
    </w:p>
    <w:p w14:paraId="0A45A99A" w14:textId="72A086BC" w:rsidR="00C556D7" w:rsidRPr="00E86811" w:rsidRDefault="00C556D7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lastRenderedPageBreak/>
        <w:t>*fourier_analysis:</w:t>
      </w:r>
    </w:p>
    <w:p w14:paraId="4BBAAAC6" w14:textId="2F90EB15" w:rsidR="00C556D7" w:rsidRPr="00E86811" w:rsidRDefault="00C556D7" w:rsidP="00C92797">
      <w:pPr>
        <w:rPr>
          <w:rFonts w:ascii="Times New Roman" w:hAnsi="Times New Roman" w:cs="Times New Roman"/>
          <w:sz w:val="28"/>
          <w:szCs w:val="28"/>
        </w:rPr>
      </w:pPr>
    </w:p>
    <w:p w14:paraId="660DC527" w14:textId="260A7416" w:rsidR="00C556D7" w:rsidRPr="00E86811" w:rsidRDefault="00C556D7" w:rsidP="00C92797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AAD633" wp14:editId="135DCDFD">
            <wp:extent cx="5935345" cy="3962400"/>
            <wp:effectExtent l="0" t="0" r="8255" b="0"/>
            <wp:docPr id="21031215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677F" w14:textId="7EF55EA2" w:rsidR="00C556D7" w:rsidRPr="00E86811" w:rsidRDefault="00C556D7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br w:type="page"/>
      </w:r>
    </w:p>
    <w:p w14:paraId="263C78BF" w14:textId="77777777" w:rsidR="00C92797" w:rsidRPr="00E86811" w:rsidRDefault="00C92797" w:rsidP="00C92797">
      <w:pPr>
        <w:rPr>
          <w:rFonts w:ascii="Times New Roman" w:hAnsi="Times New Roman" w:cs="Times New Roman"/>
          <w:sz w:val="28"/>
          <w:szCs w:val="28"/>
        </w:rPr>
      </w:pPr>
    </w:p>
    <w:p w14:paraId="748EB2F1" w14:textId="77777777" w:rsidR="00C556D7" w:rsidRPr="00E86811" w:rsidRDefault="00C556D7" w:rsidP="00C92797">
      <w:pPr>
        <w:rPr>
          <w:rFonts w:ascii="Times New Roman" w:hAnsi="Times New Roman" w:cs="Times New Roman"/>
          <w:sz w:val="28"/>
          <w:szCs w:val="28"/>
        </w:rPr>
      </w:pPr>
    </w:p>
    <w:p w14:paraId="6DACB7EF" w14:textId="77777777" w:rsidR="00C556D7" w:rsidRPr="00E86811" w:rsidRDefault="00C556D7" w:rsidP="00C92797">
      <w:pPr>
        <w:rPr>
          <w:rFonts w:ascii="Times New Roman" w:hAnsi="Times New Roman" w:cs="Times New Roman"/>
          <w:sz w:val="28"/>
          <w:szCs w:val="28"/>
        </w:rPr>
      </w:pPr>
    </w:p>
    <w:p w14:paraId="366BE75D" w14:textId="77777777" w:rsidR="00C556D7" w:rsidRPr="00E86811" w:rsidRDefault="00C556D7" w:rsidP="00C556D7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THÔNG TIN MÔ HÌNH CVAE</w:t>
      </w:r>
    </w:p>
    <w:p w14:paraId="6497A809" w14:textId="77777777" w:rsidR="00C556D7" w:rsidRPr="00E86811" w:rsidRDefault="00C556D7" w:rsidP="00C556D7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=====================</w:t>
      </w:r>
    </w:p>
    <w:p w14:paraId="29164586" w14:textId="77777777" w:rsidR="00C556D7" w:rsidRPr="00E86811" w:rsidRDefault="00C556D7" w:rsidP="00C556D7">
      <w:pPr>
        <w:rPr>
          <w:rFonts w:ascii="Times New Roman" w:hAnsi="Times New Roman" w:cs="Times New Roman"/>
          <w:sz w:val="28"/>
          <w:szCs w:val="28"/>
        </w:rPr>
      </w:pPr>
    </w:p>
    <w:p w14:paraId="567600DE" w14:textId="77777777" w:rsidR="00C556D7" w:rsidRPr="00E86811" w:rsidRDefault="00C556D7" w:rsidP="00C556D7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Tham số mô hình:</w:t>
      </w:r>
    </w:p>
    <w:p w14:paraId="080C20AA" w14:textId="77777777" w:rsidR="00C556D7" w:rsidRPr="00E86811" w:rsidRDefault="00C556D7" w:rsidP="00C556D7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Kích thước đầu vào: 1000</w:t>
      </w:r>
    </w:p>
    <w:p w14:paraId="544DCF55" w14:textId="77777777" w:rsidR="00C556D7" w:rsidRPr="00E86811" w:rsidRDefault="00C556D7" w:rsidP="00C556D7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Kích thước điều kiện: 2</w:t>
      </w:r>
    </w:p>
    <w:p w14:paraId="4817C4D9" w14:textId="77777777" w:rsidR="00C556D7" w:rsidRPr="00E86811" w:rsidRDefault="00C556D7" w:rsidP="00C556D7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Kích thước không gian tiềm ẩn: 64</w:t>
      </w:r>
    </w:p>
    <w:p w14:paraId="52E791EC" w14:textId="77777777" w:rsidR="00C556D7" w:rsidRPr="00E86811" w:rsidRDefault="00C556D7" w:rsidP="00C556D7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Số đơn vị ẩn trong các lớp: [256, 128, 64]</w:t>
      </w:r>
    </w:p>
    <w:p w14:paraId="18D5E374" w14:textId="77777777" w:rsidR="00C556D7" w:rsidRPr="00E86811" w:rsidRDefault="00C556D7" w:rsidP="00C556D7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Kích thước batch: 64</w:t>
      </w:r>
    </w:p>
    <w:p w14:paraId="60838F03" w14:textId="77777777" w:rsidR="00C556D7" w:rsidRPr="00E86811" w:rsidRDefault="00C556D7" w:rsidP="00C556D7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Số epoch: 150</w:t>
      </w:r>
    </w:p>
    <w:p w14:paraId="321256EF" w14:textId="77777777" w:rsidR="00C556D7" w:rsidRPr="00E86811" w:rsidRDefault="00C556D7" w:rsidP="00C556D7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Tốc độ học: 0.0001</w:t>
      </w:r>
    </w:p>
    <w:p w14:paraId="049DD76F" w14:textId="77777777" w:rsidR="00C556D7" w:rsidRPr="00E86811" w:rsidRDefault="00C556D7" w:rsidP="00C556D7">
      <w:pPr>
        <w:rPr>
          <w:rFonts w:ascii="Times New Roman" w:hAnsi="Times New Roman" w:cs="Times New Roman"/>
          <w:sz w:val="28"/>
          <w:szCs w:val="28"/>
        </w:rPr>
      </w:pPr>
    </w:p>
    <w:p w14:paraId="365E712D" w14:textId="77777777" w:rsidR="00C556D7" w:rsidRPr="00E86811" w:rsidRDefault="00C556D7" w:rsidP="00C556D7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Kích thước dữ liệu:</w:t>
      </w:r>
    </w:p>
    <w:p w14:paraId="6028997F" w14:textId="77777777" w:rsidR="00C556D7" w:rsidRPr="00E86811" w:rsidRDefault="00C556D7" w:rsidP="00C556D7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Tập huấn luyện: 5045 mẫu</w:t>
      </w:r>
    </w:p>
    <w:p w14:paraId="5F564A9A" w14:textId="1095884A" w:rsidR="00C556D7" w:rsidRPr="00E86811" w:rsidRDefault="00C556D7" w:rsidP="00C556D7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Tập kiểm thử: 1262 mẫu</w:t>
      </w:r>
    </w:p>
    <w:p w14:paraId="74D258F4" w14:textId="77777777" w:rsidR="00C92797" w:rsidRPr="00E86811" w:rsidRDefault="00C92797">
      <w:pPr>
        <w:rPr>
          <w:rFonts w:ascii="Times New Roman" w:hAnsi="Times New Roman" w:cs="Times New Roman"/>
          <w:sz w:val="28"/>
          <w:szCs w:val="28"/>
        </w:rPr>
      </w:pPr>
    </w:p>
    <w:p w14:paraId="5C1515E8" w14:textId="77777777" w:rsidR="00C556D7" w:rsidRPr="00E86811" w:rsidRDefault="00C556D7">
      <w:pPr>
        <w:rPr>
          <w:rFonts w:ascii="Times New Roman" w:hAnsi="Times New Roman" w:cs="Times New Roman"/>
          <w:sz w:val="28"/>
          <w:szCs w:val="28"/>
        </w:rPr>
      </w:pPr>
    </w:p>
    <w:p w14:paraId="39E5CFDC" w14:textId="77777777" w:rsidR="00FE0B7B" w:rsidRPr="00E86811" w:rsidRDefault="00FE0B7B" w:rsidP="00FE0B7B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THÔNG TIN HUẤN LUYỆN MÔ HÌNH CVAE</w:t>
      </w:r>
    </w:p>
    <w:p w14:paraId="4063F52D" w14:textId="77777777" w:rsidR="00FE0B7B" w:rsidRPr="00E86811" w:rsidRDefault="00FE0B7B" w:rsidP="00FE0B7B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=================================</w:t>
      </w:r>
    </w:p>
    <w:p w14:paraId="55C19969" w14:textId="77777777" w:rsidR="00FE0B7B" w:rsidRPr="00E86811" w:rsidRDefault="00FE0B7B" w:rsidP="00FE0B7B">
      <w:pPr>
        <w:rPr>
          <w:rFonts w:ascii="Times New Roman" w:hAnsi="Times New Roman" w:cs="Times New Roman"/>
          <w:sz w:val="28"/>
          <w:szCs w:val="28"/>
        </w:rPr>
      </w:pPr>
    </w:p>
    <w:p w14:paraId="7F2737B8" w14:textId="77777777" w:rsidR="00FE0B7B" w:rsidRPr="00E86811" w:rsidRDefault="00FE0B7B" w:rsidP="00FE0B7B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Tham số huấn luyện:</w:t>
      </w:r>
    </w:p>
    <w:p w14:paraId="1E91813C" w14:textId="77777777" w:rsidR="00FE0B7B" w:rsidRPr="00E86811" w:rsidRDefault="00FE0B7B" w:rsidP="00FE0B7B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Kích thước batch: 64</w:t>
      </w:r>
    </w:p>
    <w:p w14:paraId="4F17AA25" w14:textId="77777777" w:rsidR="00FE0B7B" w:rsidRPr="00E86811" w:rsidRDefault="00FE0B7B" w:rsidP="00FE0B7B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lastRenderedPageBreak/>
        <w:t>- Số epoch: 300</w:t>
      </w:r>
    </w:p>
    <w:p w14:paraId="59E734FE" w14:textId="77777777" w:rsidR="00FE0B7B" w:rsidRPr="00E86811" w:rsidRDefault="00FE0B7B" w:rsidP="00FE0B7B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Tốc độ học ban đầu: 0.0001</w:t>
      </w:r>
    </w:p>
    <w:p w14:paraId="15E8CF2A" w14:textId="77777777" w:rsidR="00FE0B7B" w:rsidRPr="00E86811" w:rsidRDefault="00FE0B7B" w:rsidP="00FE0B7B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Số bộ lọc Conv1D: [256, 128, 64]</w:t>
      </w:r>
    </w:p>
    <w:p w14:paraId="1F603E66" w14:textId="77777777" w:rsidR="00FE0B7B" w:rsidRPr="00E86811" w:rsidRDefault="00FE0B7B" w:rsidP="00FE0B7B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Kích thước không gian tiềm ẩn: 32</w:t>
      </w:r>
    </w:p>
    <w:p w14:paraId="4A46951D" w14:textId="77777777" w:rsidR="00FE0B7B" w:rsidRPr="00E86811" w:rsidRDefault="00FE0B7B" w:rsidP="00FE0B7B">
      <w:pPr>
        <w:rPr>
          <w:rFonts w:ascii="Times New Roman" w:hAnsi="Times New Roman" w:cs="Times New Roman"/>
          <w:sz w:val="28"/>
          <w:szCs w:val="28"/>
        </w:rPr>
      </w:pPr>
    </w:p>
    <w:p w14:paraId="10D34D02" w14:textId="77777777" w:rsidR="00FE0B7B" w:rsidRPr="00E86811" w:rsidRDefault="00FE0B7B" w:rsidP="00FE0B7B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Kết quả huấn luyện:</w:t>
      </w:r>
    </w:p>
    <w:p w14:paraId="153E068B" w14:textId="77777777" w:rsidR="00FE0B7B" w:rsidRPr="00E86811" w:rsidRDefault="00FE0B7B" w:rsidP="00FE0B7B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Số epoch đã huấn luyện: 300</w:t>
      </w:r>
    </w:p>
    <w:p w14:paraId="078DBA8C" w14:textId="77777777" w:rsidR="00FE0B7B" w:rsidRPr="00E86811" w:rsidRDefault="00FE0B7B" w:rsidP="00FE0B7B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Loss cuối cùng (train): 0.0328</w:t>
      </w:r>
    </w:p>
    <w:p w14:paraId="633A3B3D" w14:textId="77777777" w:rsidR="00FE0B7B" w:rsidRPr="00E86811" w:rsidRDefault="00FE0B7B" w:rsidP="00FE0B7B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Loss cuối cùng (validation): 0.0327</w:t>
      </w:r>
    </w:p>
    <w:p w14:paraId="4C9C9073" w14:textId="4BFF7DB5" w:rsidR="00FE0B7B" w:rsidRPr="00E86811" w:rsidRDefault="00FE0B7B" w:rsidP="00FE0B7B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Thời gian huấn luyện: 663.84 giây</w:t>
      </w:r>
    </w:p>
    <w:p w14:paraId="77305F7D" w14:textId="77777777" w:rsidR="00FE0B7B" w:rsidRPr="00E86811" w:rsidRDefault="00FE0B7B" w:rsidP="00FE0B7B">
      <w:pPr>
        <w:rPr>
          <w:rFonts w:ascii="Times New Roman" w:hAnsi="Times New Roman" w:cs="Times New Roman"/>
          <w:sz w:val="28"/>
          <w:szCs w:val="28"/>
        </w:rPr>
      </w:pPr>
    </w:p>
    <w:p w14:paraId="316FD761" w14:textId="77777777" w:rsidR="00E86811" w:rsidRPr="00E86811" w:rsidRDefault="00E86811" w:rsidP="00E86811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THÔNG TIN TIỀN XỬ LÝ DỮ LIỆU</w:t>
      </w:r>
    </w:p>
    <w:p w14:paraId="2AA66427" w14:textId="77777777" w:rsidR="00E86811" w:rsidRPr="00E86811" w:rsidRDefault="00E86811" w:rsidP="00E86811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============================</w:t>
      </w:r>
    </w:p>
    <w:p w14:paraId="4C5D03AF" w14:textId="77777777" w:rsidR="00E86811" w:rsidRPr="00E86811" w:rsidRDefault="00E86811" w:rsidP="00E86811">
      <w:pPr>
        <w:rPr>
          <w:rFonts w:ascii="Times New Roman" w:hAnsi="Times New Roman" w:cs="Times New Roman"/>
          <w:sz w:val="28"/>
          <w:szCs w:val="28"/>
        </w:rPr>
      </w:pPr>
    </w:p>
    <w:p w14:paraId="27633069" w14:textId="77777777" w:rsidR="00E86811" w:rsidRPr="00E86811" w:rsidRDefault="00E86811" w:rsidP="00E86811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Số lượng bản ghi đã xử lý: 53/53</w:t>
      </w:r>
    </w:p>
    <w:p w14:paraId="2344EBD6" w14:textId="77777777" w:rsidR="00E86811" w:rsidRPr="00E86811" w:rsidRDefault="00E86811" w:rsidP="00E86811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Tổng số đoạn tín hiệu: 6307</w:t>
      </w:r>
    </w:p>
    <w:p w14:paraId="2618335B" w14:textId="77777777" w:rsidR="00E86811" w:rsidRPr="00E86811" w:rsidRDefault="00E86811" w:rsidP="00E86811">
      <w:pPr>
        <w:rPr>
          <w:rFonts w:ascii="Times New Roman" w:hAnsi="Times New Roman" w:cs="Times New Roman"/>
          <w:sz w:val="28"/>
          <w:szCs w:val="28"/>
        </w:rPr>
      </w:pPr>
    </w:p>
    <w:p w14:paraId="0976EFE5" w14:textId="77777777" w:rsidR="00E86811" w:rsidRPr="00E86811" w:rsidRDefault="00E86811" w:rsidP="00E86811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Tham số tiền xử lý:</w:t>
      </w:r>
    </w:p>
    <w:p w14:paraId="32DDE2C2" w14:textId="77777777" w:rsidR="00E86811" w:rsidRPr="00E86811" w:rsidRDefault="00E86811" w:rsidP="00E86811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Tần số lấy mẫu: 125 Hz</w:t>
      </w:r>
    </w:p>
    <w:p w14:paraId="0550F9A8" w14:textId="77777777" w:rsidR="00E86811" w:rsidRPr="00E86811" w:rsidRDefault="00E86811" w:rsidP="00E86811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Độ dài đoạn tín hiệu: 1000 mẫu (8.0 giây)</w:t>
      </w:r>
    </w:p>
    <w:p w14:paraId="0E8658F5" w14:textId="77777777" w:rsidR="00E86811" w:rsidRPr="00E86811" w:rsidRDefault="00E86811" w:rsidP="00E86811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Độ chồng lấp: 50.0%</w:t>
      </w:r>
    </w:p>
    <w:p w14:paraId="530F67F3" w14:textId="77777777" w:rsidR="00E86811" w:rsidRPr="00E86811" w:rsidRDefault="00E86811" w:rsidP="00E86811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Tần số cắt dưới: 0.5 Hz</w:t>
      </w:r>
    </w:p>
    <w:p w14:paraId="1113B0EB" w14:textId="77777777" w:rsidR="00E86811" w:rsidRPr="00E86811" w:rsidRDefault="00E86811" w:rsidP="00E86811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Tần số cắt trên: 8.0 Hz</w:t>
      </w:r>
    </w:p>
    <w:p w14:paraId="3B76E078" w14:textId="77777777" w:rsidR="00E86811" w:rsidRPr="00E86811" w:rsidRDefault="00E86811" w:rsidP="00E86811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Bậc bộ lọc: 4 (cải tiến để lọc nhiễu tốt hơn)</w:t>
      </w:r>
    </w:p>
    <w:p w14:paraId="5A8E1ECE" w14:textId="77777777" w:rsidR="00E86811" w:rsidRPr="00E86811" w:rsidRDefault="00E86811" w:rsidP="00E86811">
      <w:pPr>
        <w:rPr>
          <w:rFonts w:ascii="Times New Roman" w:hAnsi="Times New Roman" w:cs="Times New Roman"/>
          <w:sz w:val="28"/>
          <w:szCs w:val="28"/>
        </w:rPr>
      </w:pPr>
    </w:p>
    <w:p w14:paraId="19409C0E" w14:textId="77777777" w:rsidR="00E86811" w:rsidRPr="00E86811" w:rsidRDefault="00E86811" w:rsidP="00E86811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lastRenderedPageBreak/>
        <w:t>Kích thước dữ liệu:</w:t>
      </w:r>
    </w:p>
    <w:p w14:paraId="5EAF890B" w14:textId="77777777" w:rsidR="00E86811" w:rsidRPr="00E86811" w:rsidRDefault="00E86811" w:rsidP="00E86811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Tập huấn luyện: 5045 mẫu</w:t>
      </w:r>
    </w:p>
    <w:p w14:paraId="0F296189" w14:textId="77777777" w:rsidR="00E86811" w:rsidRPr="00E86811" w:rsidRDefault="00E86811" w:rsidP="00E86811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Tập kiểm thử: 1262 mẫu</w:t>
      </w:r>
    </w:p>
    <w:p w14:paraId="418F85E2" w14:textId="77777777" w:rsidR="00E86811" w:rsidRPr="00E86811" w:rsidRDefault="00E86811" w:rsidP="00E86811">
      <w:pPr>
        <w:rPr>
          <w:rFonts w:ascii="Times New Roman" w:hAnsi="Times New Roman" w:cs="Times New Roman"/>
          <w:sz w:val="28"/>
          <w:szCs w:val="28"/>
        </w:rPr>
      </w:pPr>
    </w:p>
    <w:p w14:paraId="3A100306" w14:textId="77777777" w:rsidR="00E86811" w:rsidRPr="00E86811" w:rsidRDefault="00E86811" w:rsidP="00E86811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Thống kê HR (không chuẩn hóa):</w:t>
      </w:r>
    </w:p>
    <w:p w14:paraId="1350C171" w14:textId="77777777" w:rsidR="00E86811" w:rsidRPr="00E86811" w:rsidRDefault="00E86811" w:rsidP="00E86811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Min: 63.00, Max: 126.00</w:t>
      </w:r>
    </w:p>
    <w:p w14:paraId="1C19D1BD" w14:textId="77777777" w:rsidR="00E86811" w:rsidRPr="00E86811" w:rsidRDefault="00E86811" w:rsidP="00E86811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Mean: 89.15, Std: 12.76</w:t>
      </w:r>
    </w:p>
    <w:p w14:paraId="258FF04A" w14:textId="77777777" w:rsidR="00E86811" w:rsidRPr="00E86811" w:rsidRDefault="00E86811" w:rsidP="00E86811">
      <w:pPr>
        <w:rPr>
          <w:rFonts w:ascii="Times New Roman" w:hAnsi="Times New Roman" w:cs="Times New Roman"/>
          <w:sz w:val="28"/>
          <w:szCs w:val="28"/>
        </w:rPr>
      </w:pPr>
    </w:p>
    <w:p w14:paraId="1E021C4E" w14:textId="77777777" w:rsidR="00E86811" w:rsidRPr="00E86811" w:rsidRDefault="00E86811" w:rsidP="00E86811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Thống kê RR (không chuẩn hóa):</w:t>
      </w:r>
    </w:p>
    <w:p w14:paraId="52049282" w14:textId="77777777" w:rsidR="00E86811" w:rsidRPr="00E86811" w:rsidRDefault="00E86811" w:rsidP="00E86811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Min: 4.00, Max: 25.00</w:t>
      </w:r>
    </w:p>
    <w:p w14:paraId="56D2E70F" w14:textId="14756B95" w:rsidR="00FE0B7B" w:rsidRPr="00E86811" w:rsidRDefault="00E86811" w:rsidP="00E86811">
      <w:pPr>
        <w:rPr>
          <w:rFonts w:ascii="Times New Roman" w:hAnsi="Times New Roman" w:cs="Times New Roman"/>
          <w:sz w:val="28"/>
          <w:szCs w:val="28"/>
        </w:rPr>
      </w:pPr>
      <w:r w:rsidRPr="00E86811">
        <w:rPr>
          <w:rFonts w:ascii="Times New Roman" w:hAnsi="Times New Roman" w:cs="Times New Roman"/>
          <w:sz w:val="28"/>
          <w:szCs w:val="28"/>
        </w:rPr>
        <w:t>- Mean: 17.57, Std: 3.65</w:t>
      </w:r>
    </w:p>
    <w:sectPr w:rsidR="00FE0B7B" w:rsidRPr="00E868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64"/>
    <w:rsid w:val="00105E3A"/>
    <w:rsid w:val="00165BED"/>
    <w:rsid w:val="001A70CF"/>
    <w:rsid w:val="002A56AC"/>
    <w:rsid w:val="00563664"/>
    <w:rsid w:val="00573599"/>
    <w:rsid w:val="006013AA"/>
    <w:rsid w:val="00AB3FDA"/>
    <w:rsid w:val="00C556D7"/>
    <w:rsid w:val="00C92797"/>
    <w:rsid w:val="00CE7B80"/>
    <w:rsid w:val="00E86811"/>
    <w:rsid w:val="00F22918"/>
    <w:rsid w:val="00FE0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D7CED"/>
  <w15:chartTrackingRefBased/>
  <w15:docId w15:val="{122FBAA0-AF72-4B72-AB86-0852CD58E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36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36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36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36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36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36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36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36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36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366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366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3664"/>
    <w:rPr>
      <w:rFonts w:eastAsiaTheme="majorEastAsia" w:cstheme="majorBidi"/>
      <w:color w:val="0F4761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3664"/>
    <w:rPr>
      <w:rFonts w:eastAsiaTheme="majorEastAsia" w:cstheme="majorBidi"/>
      <w:i/>
      <w:iCs/>
      <w:color w:val="0F4761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3664"/>
    <w:rPr>
      <w:rFonts w:eastAsiaTheme="majorEastAsia" w:cstheme="majorBidi"/>
      <w:color w:val="0F4761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3664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3664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3664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3664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5636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3664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36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3664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5636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3664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5636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36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36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3664"/>
    <w:rPr>
      <w:i/>
      <w:iCs/>
      <w:color w:val="0F4761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56366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927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5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88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3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9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824</Words>
  <Characters>4702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Khoa Hồng</dc:creator>
  <cp:keywords/>
  <dc:description/>
  <cp:lastModifiedBy>Anh Khoa Hồng</cp:lastModifiedBy>
  <cp:revision>5</cp:revision>
  <dcterms:created xsi:type="dcterms:W3CDTF">2025-03-31T14:56:00Z</dcterms:created>
  <dcterms:modified xsi:type="dcterms:W3CDTF">2025-03-31T15:18:00Z</dcterms:modified>
</cp:coreProperties>
</file>