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header1.xml" ContentType="application/vnd.openxmlformats-officedocument.wordprocessingml.header+xml"/>
  <Override PartName="/docProps/core.xml" ContentType="application/vnd.openxmlformats-package.core-properties+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svg="http://schemas.microsoft.com/office/drawing/2016/SVG/main" xmlns:w="http://schemas.openxmlformats.org/wordprocessingml/2006/main" xmlns:a="http://schemas.openxmlformats.org/drawingml/2006/main" xmlns:r="http://schemas.openxmlformats.org/officeDocument/2006/relationships" xmlns:wp="http://schemas.openxmlformats.org/drawingml/2006/wordprocessingDrawing" xmlns:wps="http://schemas.microsoft.com/office/word/2010/wordprocessingShape" xmlns:pic="http://schemas.openxmlformats.org/drawingml/2006/picture" xmlns:mc="http://schemas.openxmlformats.org/markup-compatibility/2006" mc:Ignorable="asvg wps">
  <w:body>
    <w:p>
      <w:pPr>
        <w:pStyle w:val="rdbvau"/>
        <w:numPr/>
        <w:rPr>
          <w:rStyle w:val=""/>
        </w:rPr>
      </w:pPr>
      <w:r>
        <w:rPr>
          <w:rStyle w:val=""/>
        </w:rPr>
        <w:t>数据结构期中试卷及答案解析</w:t>
      </w:r>
    </w:p>
    <w:p>
      <w:pPr>
        <w:pStyle w:val="57f79u"/>
        <w:numPr/>
        <w:rPr>
          <w:rStyle w:val=""/>
        </w:rPr>
      </w:pPr>
      <w:r>
        <w:rPr>
          <w:rStyle w:val=""/>
        </w:rPr>
        <w:t>考试说明</w:t>
      </w:r>
    </w:p>
    <w:p>
      <w:pPr>
        <w:pStyle w:val="ablt93"/>
        <w:numPr/>
        <w:pBdr/>
        <w:ind w:left="0"/>
        <w:rPr>
          <w:rStyle w:val=""/>
        </w:rPr>
      </w:pPr>
      <w:r>
        <w:rPr>
          <w:rStyle w:val=""/>
        </w:rPr>
        <w:t>考试说明：考察前五章小题，难度接近真题。满分100分，共20道选择题，每题5分。请</w:t>
      </w:r>
      <w:r>
        <w:rPr>
          <w:rStyle w:val=""/>
        </w:rPr>
        <w:t>在60分钟内完成</w:t>
      </w:r>
      <w:r>
        <w:rPr>
          <w:rStyle w:val=""/>
        </w:rPr>
        <w:t>。</w:t>
      </w:r>
    </w:p>
    <w:p>
      <w:pPr>
        <w:pStyle w:val="ablt93"/>
        <w:numPr/>
        <w:pBdr>
          <w:bottom/>
        </w:pBdr>
        <w:ind w:left="0"/>
        <w:rPr>
          <w:rStyle w:val=""/>
        </w:rPr>
      </w:pPr>
    </w:p>
    <w:p>
      <w:pPr>
        <w:pStyle w:val="57f79u"/>
        <w:numPr/>
        <w:rPr>
          <w:rStyle w:val=""/>
        </w:rPr>
      </w:pPr>
      <w:r>
        <w:rPr>
          <w:rStyle w:val=""/>
        </w:rPr>
        <w:t>单项选择题</w:t>
      </w:r>
    </w:p>
    <w:p>
      <w:pPr>
        <w:numPr/>
        <w:spacing w:before="256" w:after="256" w:line="240"/>
        <w:ind w:left="0" w:right="0" w:hanging="0"/>
        <w:rPr>
          <w:rStyle w:val=""/>
          <w:rFonts w:ascii="Open Sans" w:hAnsi="Open Sans" w:eastAsia="Open Sans" w:cs="Open Sans"/>
          <w:b w:val="false"/>
          <w:i w:val="false"/>
          <w:strike w:val="false"/>
          <w:color w:val="333333"/>
          <w:spacing w:val="0"/>
          <w:sz w:val="24"/>
          <w:u w:val="none"/>
          <w:shd w:val="clear" w:color="auto" w:fill="FFFFFF"/>
        </w:rPr>
      </w:pPr>
      <w:r>
        <w:rPr>
          <w:rStyle w:val=""/>
          <w:rFonts w:ascii="Open Sans" w:hAnsi="Open Sans" w:eastAsia="Open Sans" w:cs="Open Sans"/>
          <w:b w:val="false"/>
          <w:i w:val="false"/>
          <w:strike w:val="false"/>
          <w:color w:val="333333"/>
          <w:spacing w:val="0"/>
          <w:sz w:val="24"/>
          <w:u w:val="none"/>
          <w:shd w:val="clear" w:color="auto" w:fill="FFFFFF"/>
        </w:rPr>
        <w:t>1.下列程序段的时间复杂度是（  ）</w:t>
      </w:r>
    </w:p>
    <w:p>
      <w:pPr>
        <w:numPr/>
        <w:spacing/>
        <w:ind/>
        <w:rPr>
          <w:rStyle w:val=""/>
        </w:rPr>
      </w:pPr>
      <w:r>
        <w:rPr/>
        <w:drawing>
          <wp:inline distT="0" distB="0" distL="0" distR="0">
            <wp:extent cx="5760085" cy="5760085"/>
            <wp:effectExtent l="0" t="0" r="0" b="0"/>
            <wp:docPr id="2" name="文本框 dbp6qb"/>
            <wp:cNvGraphicFramePr/>
            <a:graphic>
              <a:graphicData uri="http://schemas.microsoft.com/office/word/2010/wordprocessingShape">
                <wps:wsp>
                  <wps:cNvSpPr txBox="true"/>
                  <wps:spPr>
                    <a:xfrm>
                      <a:off x="0" y="0"/>
                      <a:ext cx="5760085" cy="5760085"/>
                    </a:xfrm>
                    <a:prstGeom prst="rect">
                      <a:avLst/>
                    </a:prstGeom>
                    <a:solidFill>
                      <a:srgbClr val="FAFAFA"/>
                    </a:solidFill>
                    <a:ln w="9525">
                      <a:solidFill>
                        <a:srgbClr val="000000">
                          <a:alpha val="10000"/>
                        </a:srgbClr>
                      </a:solidFill>
                    </a:ln>
                  </wps:spPr>
                  <wps:txbx>
                    <w:txbxContent>
                      <w:p>
                        <w:pPr>
                          <w:pStyle w:val="rqwyx2"/>
                          <w:rPr>
                            <w:rStyle w:val="6gfr3v"/>
                          </w:rPr>
                        </w:pPr>
                        <w:r>
                          <w:rPr>
                            <w:rStyle w:val="6gfr3v"/>
                          </w:rPr>
                          <w:t>x</w:t>
                        </w:r>
                        <w:r>
                          <w:rPr>
                            <w:rStyle w:val="wq82wn"/>
                          </w:rPr>
                          <w:t>=</w:t>
                        </w:r>
                        <w:r>
                          <w:rPr>
                            <w:rStyle w:val="9trejl"/>
                          </w:rPr>
                          <w:t>91</w:t>
                        </w:r>
                        <w:r>
                          <w:rPr>
                            <w:rStyle w:val="6bj39f"/>
                          </w:rPr>
                          <w:t>;</w:t>
                        </w:r>
                        <w:r>
                          <w:rPr>
                            <w:rStyle w:val="6gfr3v"/>
                          </w:rPr>
                          <w:t xml:space="preserve"> y</w:t>
                        </w:r>
                        <w:r>
                          <w:rPr>
                            <w:rStyle w:val="wq82wn"/>
                          </w:rPr>
                          <w:t>=</w:t>
                        </w:r>
                        <w:r>
                          <w:rPr>
                            <w:rStyle w:val="9trejl"/>
                          </w:rPr>
                          <w:t>1</w:t>
                        </w:r>
                        <w:r>
                          <w:rPr>
                            <w:rStyle w:val="6bj39f"/>
                          </w:rPr>
                          <w:t>;</w:t>
                        </w:r>
                        <w:r>
                          <w:rPr>
                            <w:rStyle w:val="6gfr3v"/>
                          </w:rPr>
                          <w:t xml:space="preserve"> 
</w:t>
                        </w:r>
                        <w:r>
                          <w:rPr>
                            <w:rStyle w:val="89ritd"/>
                          </w:rPr>
                          <w:t>while</w:t>
                        </w:r>
                        <w:r>
                          <w:rPr>
                            <w:rStyle w:val="6bj39f"/>
                          </w:rPr>
                          <w:t>(</w:t>
                        </w:r>
                        <w:r>
                          <w:rPr>
                            <w:rStyle w:val="6gfr3v"/>
                          </w:rPr>
                          <w:t>y</w:t>
                        </w:r>
                        <w:r>
                          <w:rPr>
                            <w:rStyle w:val="wq82wn"/>
                          </w:rPr>
                          <w:t>&lt;</w:t>
                        </w:r>
                        <w:r>
                          <w:rPr>
                            <w:rStyle w:val="6gfr3v"/>
                          </w:rPr>
                          <w:t>n</w:t>
                        </w:r>
                        <w:r>
                          <w:rPr>
                            <w:rStyle w:val="6bj39f"/>
                          </w:rPr>
                          <w:t>){</w:t>
                        </w:r>
                      </w:p>
                      <w:p>
                        <w:pPr>
                          <w:pStyle w:val="rqwyx2"/>
                          <w:rPr>
                            <w:rStyle w:val="6gfr3v"/>
                          </w:rPr>
                        </w:pPr>
                        <w:r>
                          <w:rPr>
                            <w:rStyle w:val="6gfr3v"/>
                          </w:rPr>
                          <w:t xml:space="preserve">    </w:t>
                        </w:r>
                        <w:r>
                          <w:rPr>
                            <w:rStyle w:val="89ritd"/>
                          </w:rPr>
                          <w:t>if</w:t>
                        </w:r>
                        <w:r>
                          <w:rPr>
                            <w:rStyle w:val="6bj39f"/>
                          </w:rPr>
                          <w:t>(</w:t>
                        </w:r>
                        <w:r>
                          <w:rPr>
                            <w:rStyle w:val="6gfr3v"/>
                          </w:rPr>
                          <w:t>x</w:t>
                        </w:r>
                        <w:r>
                          <w:rPr>
                            <w:rStyle w:val="wq82wn"/>
                          </w:rPr>
                          <w:t>&gt;</w:t>
                        </w:r>
                        <w:r>
                          <w:rPr>
                            <w:rStyle w:val="9trejl"/>
                          </w:rPr>
                          <w:t>100</w:t>
                        </w:r>
                        <w:r>
                          <w:rPr>
                            <w:rStyle w:val="6bj39f"/>
                          </w:rPr>
                          <w:t>)</w:t>
                        </w:r>
                        <w:r>
                          <w:rPr>
                            <w:rStyle w:val="6gfr3v"/>
                          </w:rPr>
                          <w:t xml:space="preserve"> </w:t>
                        </w:r>
                        <w:r>
                          <w:rPr>
                            <w:rStyle w:val="6bj39f"/>
                          </w:rPr>
                          <w:t>{</w:t>
                        </w:r>
                        <w:r>
                          <w:rPr>
                            <w:rStyle w:val="6gfr3v"/>
                          </w:rPr>
                          <w:t>x</w:t>
                        </w:r>
                        <w:r>
                          <w:rPr>
                            <w:rStyle w:val="wq82wn"/>
                          </w:rPr>
                          <w:t>=</w:t>
                        </w:r>
                        <w:r>
                          <w:rPr>
                            <w:rStyle w:val="6gfr3v"/>
                          </w:rPr>
                          <w:t>x</w:t>
                        </w:r>
                        <w:r>
                          <w:rPr>
                            <w:rStyle w:val="wq82wn"/>
                          </w:rPr>
                          <w:t>-</w:t>
                        </w:r>
                        <w:r>
                          <w:rPr>
                            <w:rStyle w:val="9trejl"/>
                          </w:rPr>
                          <w:t>10</w:t>
                        </w:r>
                        <w:r>
                          <w:rPr>
                            <w:rStyle w:val="6bj39f"/>
                          </w:rPr>
                          <w:t>;</w:t>
                        </w:r>
                        <w:r>
                          <w:rPr>
                            <w:rStyle w:val="6gfr3v"/>
                          </w:rPr>
                          <w:t xml:space="preserve"> y</w:t>
                        </w:r>
                        <w:r>
                          <w:rPr>
                            <w:rStyle w:val="wq82wn"/>
                          </w:rPr>
                          <w:t>=</w:t>
                        </w:r>
                        <w:r>
                          <w:rPr>
                            <w:rStyle w:val="9trejl"/>
                          </w:rPr>
                          <w:t>2</w:t>
                        </w:r>
                        <w:r>
                          <w:rPr>
                            <w:rStyle w:val="wq82wn"/>
                          </w:rPr>
                          <w:t>*</w:t>
                        </w:r>
                        <w:r>
                          <w:rPr>
                            <w:rStyle w:val="6gfr3v"/>
                          </w:rPr>
                          <w:t>y</w:t>
                        </w:r>
                        <w:r>
                          <w:rPr>
                            <w:rStyle w:val="6bj39f"/>
                          </w:rPr>
                          <w:t>;}</w:t>
                        </w:r>
                        <w:r>
                          <w:rPr>
                            <w:rStyle w:val="6gfr3v"/>
                          </w:rPr>
                          <w:t xml:space="preserve"> </w:t>
                        </w:r>
                      </w:p>
                      <w:p>
                        <w:pPr>
                          <w:pStyle w:val="rqwyx2"/>
                          <w:numPr/>
                          <w:rPr>
                            <w:rStyle w:val="6gfr3v"/>
                          </w:rPr>
                        </w:pPr>
                        <w:r>
                          <w:rPr>
                            <w:rStyle w:val="6gfr3v"/>
                          </w:rPr>
                          <w:t xml:space="preserve">    </w:t>
                        </w:r>
                        <w:r>
                          <w:rPr>
                            <w:rStyle w:val="89ritd"/>
                          </w:rPr>
                          <w:t>else</w:t>
                        </w:r>
                        <w:r>
                          <w:rPr>
                            <w:rStyle w:val="6gfr3v"/>
                          </w:rPr>
                          <w:t xml:space="preserve"> x</w:t>
                        </w:r>
                        <w:r>
                          <w:rPr>
                            <w:rStyle w:val="wq82wn"/>
                          </w:rPr>
                          <w:t>++</w:t>
                        </w:r>
                        <w:r>
                          <w:rPr>
                            <w:rStyle w:val="6bj39f"/>
                          </w:rPr>
                          <w:t>;</w:t>
                        </w:r>
                        <w:r>
                          <w:rPr>
                            <w:rStyle w:val="6gfr3v"/>
                          </w:rPr>
                          <w:t xml:space="preserve"> 
</w:t>
                        </w:r>
                        <w:r>
                          <w:rPr>
                            <w:rStyle w:val="6bj39f"/>
                          </w:rPr>
                          <w:t>}</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Style w:val="ablt93"/>
        <w:numPr/>
        <w:rPr>
          <w:rStyle w:val=""/>
        </w:rPr>
      </w:pPr>
      <w:r>
        <w:rPr>
          <w:rStyle w:val=""/>
        </w:rPr>
        <w:t>A. O(1)</w:t>
      </w:r>
    </w:p>
    <w:p>
      <w:pPr>
        <w:pStyle w:val="ablt93"/>
        <w:numPr/>
        <w:rPr>
          <w:rStyle w:val=""/>
        </w:rPr>
      </w:pPr>
      <w:r>
        <w:rPr>
          <w:rStyle w:val=""/>
        </w:rPr>
        <w:t>B. O(log</w:t>
      </w:r>
      <w:r>
        <w:rPr>
          <w:rStyle w:val=""/>
          <w:vertAlign w:val="subscript"/>
        </w:rPr>
        <w:t>2</w:t>
      </w:r>
      <w:r>
        <w:rPr>
          <w:rStyle w:val=""/>
        </w:rPr>
        <w:t>n)</w:t>
      </w:r>
    </w:p>
    <w:p>
      <w:pPr>
        <w:pStyle w:val="ablt93"/>
        <w:numPr/>
        <w:rPr>
          <w:rStyle w:val=""/>
        </w:rPr>
      </w:pPr>
      <w:r>
        <w:rPr>
          <w:rStyle w:val=""/>
        </w:rPr>
        <w:t>C. O(n</w:t>
      </w:r>
      <w:r>
        <w:rPr>
          <w:rStyle w:val=""/>
          <w:vertAlign w:val="superscript"/>
        </w:rPr>
        <w:t>1/2</w:t>
      </w:r>
      <w:r>
        <w:rPr>
          <w:rStyle w:val=""/>
        </w:rPr>
        <w:t>)</w:t>
      </w:r>
    </w:p>
    <w:p>
      <w:pPr>
        <w:pStyle w:val="ablt93"/>
        <w:numPr/>
        <w:rPr>
          <w:rStyle w:val=""/>
        </w:rPr>
      </w:pPr>
      <w:r>
        <w:rPr>
          <w:rStyle w:val=""/>
        </w:rPr>
        <w:t>D. O(n)</w:t>
      </w:r>
    </w:p>
    <w:p>
      <w:pPr>
        <w:pStyle w:val="ablt93"/>
        <w:numPr/>
        <w:rPr>
          <w:rStyle w:val=""/>
          <w:b/>
          <w:color w:val="E75200"/>
        </w:rPr>
      </w:pPr>
      <w:r>
        <w:rPr>
          <w:rStyle w:val=""/>
          <w:b/>
          <w:color w:val="E75200"/>
        </w:rPr>
        <w:t>参考答案：B</w:t>
      </w:r>
    </w:p>
    <w:p>
      <w:pPr>
        <w:pStyle w:val="ablt93"/>
        <w:numPr/>
        <w:rPr>
          <w:rStyle w:val=""/>
          <w:color w:val="E75200"/>
        </w:rPr>
      </w:pPr>
      <w:r>
        <w:rPr>
          <w:rStyle w:val=""/>
          <w:color w:val="E75200"/>
        </w:rPr>
        <w:t>本题要求具备一定的代码阅读能力。x的初值为91，每执行10次x++，就执行一次 y=2*y，且x恢复为初值91。也就是说，每11次循环，会导致 y=2*y。当 y≥n 时停止while循环，因此时间复杂度为 O(11log</w:t>
      </w:r>
      <w:r>
        <w:rPr>
          <w:rStyle w:val=""/>
          <w:color w:val="E75200"/>
          <w:vertAlign w:val="subscript"/>
        </w:rPr>
        <w:t>2</w:t>
      </w:r>
      <w:r>
        <w:rPr>
          <w:rStyle w:val=""/>
          <w:color w:val="E75200"/>
        </w:rPr>
        <w:t>n) = O(log</w:t>
      </w:r>
      <w:r>
        <w:rPr>
          <w:rStyle w:val=""/>
          <w:color w:val="E75200"/>
          <w:vertAlign w:val="subscript"/>
        </w:rPr>
        <w:t>2</w:t>
      </w:r>
      <w:r>
        <w:rPr>
          <w:rStyle w:val=""/>
          <w:color w:val="E75200"/>
        </w:rPr>
        <w:t>n)。</w:t>
      </w:r>
    </w:p>
    <w:p>
      <w:pPr>
        <w:numPr/>
        <w:rPr>
          <w:rStyle w:val=""/>
        </w:rPr>
      </w:pPr>
    </w:p>
    <w:p>
      <w:pPr>
        <w:pStyle w:val="ablt93"/>
        <w:numPr/>
        <w:rPr>
          <w:rStyle w:val=""/>
        </w:rPr>
      </w:pPr>
      <w:r>
        <w:rPr>
          <w:rStyle w:val=""/>
        </w:rPr>
        <w:t>2.不同程序的时间函数如下，当n足够大时，时间复杂度最大的是（）</w:t>
      </w:r>
    </w:p>
    <w:p>
      <w:pPr>
        <w:pStyle w:val="ablt93"/>
        <w:numPr/>
        <w:rPr>
          <w:rStyle w:val=""/>
        </w:rPr>
      </w:pPr>
      <w:r>
        <w:rPr>
          <w:rStyle w:val=""/>
        </w:rPr>
        <w:t>A T(n)=logn+5000n</w:t>
      </w:r>
    </w:p>
    <w:p>
      <w:pPr>
        <w:pStyle w:val="ablt93"/>
        <w:numPr/>
        <w:rPr>
          <w:rStyle w:val=""/>
          <w:vertAlign w:val="baseline"/>
        </w:rPr>
      </w:pPr>
      <w:r>
        <w:rPr>
          <w:rStyle w:val=""/>
        </w:rPr>
        <w:t>B T(n)=n</w:t>
      </w:r>
      <w:r>
        <w:rPr>
          <w:rStyle w:val=""/>
          <w:vertAlign w:val="superscript"/>
        </w:rPr>
        <w:t>2</w:t>
      </w:r>
      <w:r>
        <w:rPr>
          <w:rStyle w:val=""/>
          <w:vertAlign w:val="baseline"/>
        </w:rPr>
        <w:t>-8000n</w:t>
      </w:r>
    </w:p>
    <w:p>
      <w:pPr>
        <w:pStyle w:val="ablt93"/>
        <w:numPr/>
        <w:rPr>
          <w:rStyle w:val=""/>
          <w:vertAlign w:val="baseline"/>
        </w:rPr>
      </w:pPr>
      <w:r>
        <w:rPr>
          <w:rStyle w:val=""/>
        </w:rPr>
        <w:t>C T(n)=n</w:t>
      </w:r>
      <w:r>
        <w:rPr>
          <w:rStyle w:val=""/>
          <w:vertAlign w:val="superscript"/>
        </w:rPr>
        <w:t>3</w:t>
      </w:r>
      <w:r>
        <w:rPr>
          <w:rStyle w:val=""/>
          <w:vertAlign w:val="baseline"/>
        </w:rPr>
        <w:t>+5000n</w:t>
      </w:r>
    </w:p>
    <w:p>
      <w:pPr>
        <w:pStyle w:val="ablt93"/>
        <w:numPr/>
        <w:rPr>
          <w:rStyle w:val=""/>
        </w:rPr>
      </w:pPr>
      <w:r>
        <w:rPr>
          <w:rStyle w:val=""/>
        </w:rPr>
        <w:t>D T(n)=2nlogn-1000n</w:t>
      </w:r>
    </w:p>
    <w:p>
      <w:pPr>
        <w:pStyle w:val="ablt93"/>
        <w:numPr/>
        <w:rPr>
          <w:rStyle w:val=""/>
          <w:color w:val="E75200"/>
        </w:rPr>
      </w:pPr>
      <w:r>
        <w:rPr>
          <w:rStyle w:val=""/>
          <w:b/>
          <w:color w:val="E75200"/>
        </w:rPr>
        <w:t>参考答案：C</w:t>
      </w:r>
    </w:p>
    <w:p>
      <w:pPr>
        <w:pStyle w:val="ablt93"/>
        <w:numPr/>
        <w:rPr>
          <w:rStyle w:val=""/>
          <w:color w:val="E75200"/>
        </w:rPr>
      </w:pPr>
      <w:r>
        <w:rPr>
          <w:rStyle w:val=""/>
          <w:color w:val="E75200"/>
        </w:rPr>
        <w:t>本题考察时间复杂度，多个项相加时，只保留最高阶项由于巴啦啦能量——“常&lt;对&lt;幂&lt;指&lt;阶”，因此</w:t>
      </w:r>
    </w:p>
    <w:p>
      <w:pPr>
        <w:pStyle w:val="ablt93"/>
        <w:numPr/>
        <w:rPr>
          <w:rStyle w:val=""/>
          <w:color w:val="E75200"/>
        </w:rPr>
      </w:pPr>
      <w:r>
        <w:rPr>
          <w:rStyle w:val=""/>
          <w:color w:val="E75200"/>
        </w:rPr>
        <w:t>T(n)=logn+5000n=O(n)</w:t>
      </w:r>
    </w:p>
    <w:p>
      <w:pPr>
        <w:pStyle w:val="ablt93"/>
        <w:numPr/>
        <w:rPr>
          <w:rStyle w:val=""/>
          <w:color w:val="E75200"/>
        </w:rPr>
      </w:pPr>
      <w:r>
        <w:rPr>
          <w:rStyle w:val=""/>
          <w:color w:val="E75200"/>
        </w:rPr>
        <w:t>T(n)=n</w:t>
      </w:r>
      <w:r>
        <w:rPr>
          <w:rStyle w:val=""/>
          <w:color w:val="E75200"/>
          <w:vertAlign w:val="superscript"/>
        </w:rPr>
        <w:t>2</w:t>
      </w:r>
      <w:r>
        <w:rPr>
          <w:rStyle w:val=""/>
          <w:color w:val="E75200"/>
          <w:vertAlign w:val="baseline"/>
        </w:rPr>
        <w:t>-8000n=O(n</w:t>
      </w:r>
      <w:r>
        <w:rPr>
          <w:rStyle w:val=""/>
          <w:color w:val="E75200"/>
          <w:vertAlign w:val="superscript"/>
        </w:rPr>
        <w:t>2</w:t>
      </w:r>
      <w:r>
        <w:rPr>
          <w:rStyle w:val=""/>
          <w:color w:val="E75200"/>
          <w:vertAlign w:val="baseline"/>
        </w:rPr>
        <w:t>)</w:t>
      </w:r>
    </w:p>
    <w:p>
      <w:pPr>
        <w:pStyle w:val="ablt93"/>
        <w:numPr/>
        <w:rPr>
          <w:rStyle w:val=""/>
          <w:color w:val="E75200"/>
        </w:rPr>
      </w:pPr>
      <w:r>
        <w:rPr>
          <w:rStyle w:val=""/>
          <w:color w:val="E75200"/>
        </w:rPr>
        <w:t>T(n)=n</w:t>
      </w:r>
      <w:r>
        <w:rPr>
          <w:rStyle w:val=""/>
          <w:color w:val="E75200"/>
          <w:vertAlign w:val="superscript"/>
        </w:rPr>
        <w:t>3</w:t>
      </w:r>
      <w:r>
        <w:rPr>
          <w:rStyle w:val=""/>
          <w:color w:val="E75200"/>
          <w:vertAlign w:val="baseline"/>
        </w:rPr>
        <w:t>+5000n=O(n</w:t>
      </w:r>
      <w:r>
        <w:rPr>
          <w:rStyle w:val=""/>
          <w:color w:val="E75200"/>
          <w:vertAlign w:val="superscript"/>
        </w:rPr>
        <w:t>3</w:t>
      </w:r>
      <w:r>
        <w:rPr>
          <w:rStyle w:val=""/>
          <w:color w:val="E75200"/>
          <w:vertAlign w:val="baseline"/>
        </w:rPr>
        <w:t>)</w:t>
      </w:r>
    </w:p>
    <w:p>
      <w:pPr>
        <w:pStyle w:val="ablt93"/>
        <w:numPr/>
        <w:rPr>
          <w:rStyle w:val=""/>
          <w:color w:val="E75200"/>
        </w:rPr>
      </w:pPr>
      <w:r>
        <w:rPr>
          <w:rStyle w:val=""/>
          <w:color w:val="E75200"/>
        </w:rPr>
        <w:t>T(n)=2nlogn-1000n=O(n</w:t>
      </w:r>
      <w:r>
        <w:rPr>
          <w:rStyle w:val=""/>
          <w:color w:val="E75200"/>
          <w:vertAlign w:val="baseline"/>
        </w:rPr>
        <w:t>logn)</w:t>
      </w:r>
    </w:p>
    <w:p>
      <w:pPr>
        <w:pStyle w:val="ablt93"/>
        <w:numPr/>
        <w:rPr>
          <w:rStyle w:val=""/>
          <w:color w:val="E75200"/>
          <w:vertAlign w:val="baseline"/>
        </w:rPr>
      </w:pPr>
      <w:r>
        <w:rPr>
          <w:rStyle w:val=""/>
          <w:color w:val="E75200"/>
        </w:rPr>
        <w:t>所以O(n</w:t>
      </w:r>
      <w:r>
        <w:rPr>
          <w:rStyle w:val=""/>
          <w:color w:val="E75200"/>
          <w:vertAlign w:val="superscript"/>
        </w:rPr>
        <w:t>3</w:t>
      </w:r>
      <w:r>
        <w:rPr>
          <w:rStyle w:val=""/>
          <w:color w:val="E75200"/>
          <w:vertAlign w:val="baseline"/>
        </w:rPr>
        <w:t>)复杂度最大，选C。</w:t>
      </w:r>
    </w:p>
    <w:p>
      <w:pPr>
        <w:numPr/>
        <w:rPr>
          <w:rStyle w:val=""/>
        </w:rPr>
      </w:pPr>
    </w:p>
    <w:p>
      <w:pPr>
        <w:pStyle w:val="ablt93"/>
        <w:ind w:left="0"/>
        <w:rPr>
          <w:rStyle w:val=""/>
        </w:rPr>
      </w:pPr>
      <w:r>
        <w:rPr>
          <w:rStyle w:val=""/>
        </w:rPr>
        <w:t>3.下列叙述中正确的是（   ）</w:t>
      </w:r>
    </w:p>
    <w:p>
      <w:pPr>
        <w:pStyle w:val="ablt93"/>
        <w:ind w:left="0"/>
        <w:rPr>
          <w:rStyle w:val=""/>
        </w:rPr>
      </w:pPr>
      <w:r>
        <w:rPr>
          <w:rStyle w:val=""/>
        </w:rPr>
        <w:t>① 线性表在链式存储时，查找第 i 个元素的时间同 i 的值成正比</w:t>
      </w:r>
    </w:p>
    <w:p>
      <w:pPr>
        <w:pStyle w:val="ablt93"/>
        <w:ind w:left="0"/>
        <w:rPr>
          <w:rStyle w:val=""/>
        </w:rPr>
      </w:pPr>
      <w:r>
        <w:rPr>
          <w:rStyle w:val=""/>
        </w:rPr>
        <w:t>② 线性表在链式存储时，查找第 i 个元素的时间同 i 的值无关</w:t>
      </w:r>
    </w:p>
    <w:p>
      <w:pPr>
        <w:pStyle w:val="ablt93"/>
        <w:ind w:left="0"/>
        <w:rPr>
          <w:rStyle w:val=""/>
        </w:rPr>
      </w:pPr>
      <w:r>
        <w:rPr>
          <w:rStyle w:val=""/>
        </w:rPr>
        <w:t>③ 线性表在顺序存储时，查找第 i 个元素的时间同 i 的值成正比</w:t>
      </w:r>
    </w:p>
    <w:p>
      <w:pPr>
        <w:pStyle w:val="ablt93"/>
        <w:ind w:left="0"/>
        <w:rPr>
          <w:rStyle w:val=""/>
        </w:rPr>
      </w:pPr>
      <w:r>
        <w:rPr>
          <w:rStyle w:val=""/>
        </w:rPr>
        <w:t>A. 仅①</w:t>
      </w:r>
    </w:p>
    <w:p>
      <w:pPr>
        <w:pStyle w:val="ablt93"/>
        <w:ind w:left="0"/>
        <w:rPr>
          <w:rStyle w:val=""/>
        </w:rPr>
      </w:pPr>
      <w:r>
        <w:rPr>
          <w:rStyle w:val=""/>
        </w:rPr>
        <w:t>B. 仅②</w:t>
      </w:r>
    </w:p>
    <w:p>
      <w:pPr>
        <w:pStyle w:val="ablt93"/>
        <w:ind w:left="0"/>
        <w:rPr>
          <w:rStyle w:val=""/>
        </w:rPr>
      </w:pPr>
      <w:r>
        <w:rPr>
          <w:rStyle w:val=""/>
        </w:rPr>
        <w:t>C. 仅③</w:t>
      </w:r>
    </w:p>
    <w:p>
      <w:pPr>
        <w:pStyle w:val="ablt93"/>
        <w:ind w:left="0"/>
        <w:rPr>
          <w:rStyle w:val=""/>
        </w:rPr>
      </w:pPr>
      <w:r>
        <w:rPr>
          <w:rStyle w:val=""/>
        </w:rPr>
        <w:t>D. ①②③</w:t>
      </w:r>
    </w:p>
    <w:p>
      <w:pPr>
        <w:pStyle w:val="ablt93"/>
        <w:ind w:left="0"/>
        <w:rPr>
          <w:rStyle w:val=""/>
          <w:color w:val="E75200"/>
        </w:rPr>
      </w:pPr>
      <w:r>
        <w:rPr>
          <w:rStyle w:val=""/>
          <w:b/>
          <w:color w:val="E75200"/>
        </w:rPr>
        <w:t>参考答案：A</w:t>
      </w:r>
    </w:p>
    <w:p>
      <w:pPr>
        <w:pStyle w:val="ablt93"/>
        <w:ind w:left="0"/>
        <w:rPr>
          <w:rStyle w:val=""/>
        </w:rPr>
      </w:pPr>
      <w:r>
        <w:rPr>
          <w:rStyle w:val=""/>
          <w:color w:val="E75200"/>
        </w:rPr>
        <w:t>线性表在链式存储时，查找第 i 个元素的时间同 i 的值成正比。线性表在顺序存储时，查找第 i 个元素的时间同 i 的值无关</w:t>
      </w:r>
    </w:p>
    <w:p>
      <w:pPr>
        <w:pStyle w:val="ablt93"/>
        <w:numPr/>
        <w:rPr>
          <w:rStyle w:val=""/>
        </w:rPr>
      </w:pPr>
    </w:p>
    <w:p>
      <w:pPr>
        <w:pStyle w:val="ablt93"/>
        <w:numPr/>
        <w:rPr>
          <w:rStyle w:val=""/>
        </w:rPr>
      </w:pPr>
      <w:r>
        <w:rPr>
          <w:rStyle w:val=""/>
        </w:rPr>
        <w:t>4.若线性表最常用的操作是存取第i个元素及其前驱和后继元素的值，为节省时间应采用的存储方式（ ）。</w:t>
      </w:r>
    </w:p>
    <w:p>
      <w:pPr>
        <w:pStyle w:val="ablt93"/>
        <w:numPr/>
        <w:rPr>
          <w:rStyle w:val=""/>
        </w:rPr>
      </w:pPr>
      <w:r>
        <w:rPr>
          <w:rStyle w:val=""/>
        </w:rPr>
        <w:t>A. 单链表</w:t>
      </w:r>
    </w:p>
    <w:p>
      <w:pPr>
        <w:pStyle w:val="ablt93"/>
        <w:numPr/>
        <w:rPr>
          <w:rStyle w:val=""/>
        </w:rPr>
      </w:pPr>
      <w:r>
        <w:rPr>
          <w:rStyle w:val=""/>
        </w:rPr>
        <w:t>B. 双向链表</w:t>
      </w:r>
    </w:p>
    <w:p>
      <w:pPr>
        <w:pStyle w:val="ablt93"/>
        <w:numPr/>
        <w:rPr>
          <w:rStyle w:val=""/>
        </w:rPr>
      </w:pPr>
      <w:r>
        <w:rPr>
          <w:rStyle w:val=""/>
        </w:rPr>
        <w:t>C. 单循环链表</w:t>
      </w:r>
    </w:p>
    <w:p>
      <w:pPr>
        <w:pStyle w:val="ablt93"/>
        <w:numPr/>
        <w:rPr>
          <w:rStyle w:val=""/>
        </w:rPr>
      </w:pPr>
      <w:r>
        <w:rPr>
          <w:rStyle w:val=""/>
        </w:rPr>
        <w:t>D. 顺序表</w:t>
      </w:r>
    </w:p>
    <w:p>
      <w:pPr>
        <w:pStyle w:val="ablt93"/>
        <w:numPr/>
        <w:rPr>
          <w:rStyle w:val=""/>
          <w:b/>
          <w:color w:val="E75200"/>
        </w:rPr>
      </w:pPr>
      <w:r>
        <w:rPr>
          <w:rStyle w:val=""/>
          <w:b/>
          <w:color w:val="E75200"/>
        </w:rPr>
        <w:t>参考答案：</w:t>
      </w:r>
      <w:r>
        <w:rPr>
          <w:rStyle w:val=""/>
          <w:b/>
          <w:color w:val="E75200"/>
        </w:rPr>
        <w:t>D</w:t>
      </w:r>
    </w:p>
    <w:p>
      <w:pPr>
        <w:pStyle w:val="ablt93"/>
        <w:numPr/>
        <w:rPr>
          <w:rStyle w:val=""/>
          <w:color w:val="E75200"/>
        </w:rPr>
      </w:pPr>
      <w:r>
        <w:rPr>
          <w:rStyle w:val=""/>
          <w:color w:val="E75200"/>
        </w:rPr>
        <w:t>注意到，题目要求存取第i个元素及其前驱和后继，ABC三个选项找到第i个元素的时间复杂度均为O(n)，而D选项对于这3个位置的存取的时间复杂度均为O(1)，故选D。</w:t>
      </w:r>
    </w:p>
    <w:p>
      <w:pPr>
        <w:pStyle w:val="ablt93"/>
        <w:numPr/>
        <w:ind w:left="0"/>
        <w:rPr>
          <w:rStyle w:val=""/>
        </w:rPr>
      </w:pPr>
    </w:p>
    <w:p>
      <w:pPr>
        <w:pStyle w:val="ablt93"/>
        <w:numPr/>
        <w:rPr>
          <w:rStyle w:val=""/>
        </w:rPr>
      </w:pPr>
      <w:r>
        <w:rPr>
          <w:rStyle w:val=""/>
        </w:rPr>
        <w:t>5.静态链表中next域表示的是（ ）</w:t>
      </w:r>
    </w:p>
    <w:p>
      <w:pPr>
        <w:pStyle w:val="ablt93"/>
        <w:numPr/>
        <w:rPr>
          <w:rStyle w:val=""/>
        </w:rPr>
      </w:pPr>
      <w:r>
        <w:rPr>
          <w:rStyle w:val=""/>
        </w:rPr>
        <w:t>A 下一个元素的地址</w:t>
      </w:r>
    </w:p>
    <w:p>
      <w:pPr>
        <w:pStyle w:val="ablt93"/>
        <w:numPr/>
        <w:rPr>
          <w:rStyle w:val=""/>
        </w:rPr>
      </w:pPr>
      <w:r>
        <w:rPr>
          <w:rStyle w:val=""/>
        </w:rPr>
        <w:t>B 下一个元素的值</w:t>
      </w:r>
    </w:p>
    <w:p>
      <w:pPr>
        <w:pStyle w:val="ablt93"/>
        <w:numPr/>
        <w:rPr>
          <w:rStyle w:val=""/>
        </w:rPr>
      </w:pPr>
      <w:r>
        <w:rPr>
          <w:rStyle w:val=""/>
        </w:rPr>
        <w:t>C 当前元素的值</w:t>
      </w:r>
    </w:p>
    <w:p>
      <w:pPr>
        <w:pStyle w:val="ablt93"/>
        <w:numPr/>
        <w:rPr>
          <w:rStyle w:val=""/>
        </w:rPr>
      </w:pPr>
      <w:r>
        <w:rPr>
          <w:rStyle w:val=""/>
        </w:rPr>
        <w:t>D 下一个元素在数组中的位置</w:t>
      </w:r>
    </w:p>
    <w:p>
      <w:pPr>
        <w:pStyle w:val="ablt93"/>
        <w:numPr/>
        <w:rPr>
          <w:rStyle w:val=""/>
          <w:color w:val="E75200"/>
        </w:rPr>
      </w:pPr>
      <w:r>
        <w:rPr>
          <w:rStyle w:val=""/>
          <w:b/>
          <w:color w:val="E75200"/>
        </w:rPr>
        <w:t>参考答案：D</w:t>
      </w:r>
    </w:p>
    <w:p>
      <w:pPr>
        <w:pStyle w:val="ablt93"/>
        <w:numPr/>
        <w:rPr>
          <w:rStyle w:val=""/>
          <w:color w:val="E75200"/>
        </w:rPr>
      </w:pPr>
      <w:r>
        <w:rPr>
          <w:rStyle w:val=""/>
          <w:color w:val="E75200"/>
        </w:rPr>
        <w:t>静态链表一般保存在数组中，它和链表最大的区别是静态链表占用一段固定的区间，所以next域只需要表示下一个元素在数组中的下标即可而不是表示下一个元素的地址，选D。</w:t>
      </w:r>
    </w:p>
    <w:p>
      <w:pPr>
        <w:pStyle w:val="ablt93"/>
        <w:numPr/>
        <w:ind w:left="0"/>
        <w:rPr>
          <w:rStyle w:val=""/>
        </w:rPr>
      </w:pPr>
    </w:p>
    <w:p>
      <w:pPr>
        <w:pStyle w:val="ablt93"/>
        <w:numPr/>
        <w:rPr>
          <w:rStyle w:val=""/>
        </w:rPr>
      </w:pPr>
      <w:r>
        <w:rPr>
          <w:rStyle w:val=""/>
        </w:rPr>
        <w:t>6.对于不带头结点的链栈L（next域表示该结点下一个元素），top指针指向栈顶元素（栈顶在链头方向），则x结点进栈操作为</w:t>
      </w:r>
    </w:p>
    <w:p>
      <w:pPr>
        <w:pStyle w:val="ablt93"/>
        <w:numPr/>
        <w:rPr>
          <w:rStyle w:val=""/>
        </w:rPr>
      </w:pPr>
      <w:r>
        <w:rPr>
          <w:rStyle w:val=""/>
        </w:rPr>
        <w:t>A top-&gt;next=x;top=x;</w:t>
      </w:r>
    </w:p>
    <w:p>
      <w:pPr>
        <w:pStyle w:val="ablt93"/>
        <w:numPr/>
        <w:rPr>
          <w:rStyle w:val=""/>
        </w:rPr>
      </w:pPr>
      <w:r>
        <w:rPr>
          <w:rStyle w:val=""/>
        </w:rPr>
        <w:t>B top=x;top-next=x;</w:t>
      </w:r>
    </w:p>
    <w:p>
      <w:pPr>
        <w:pStyle w:val="ablt93"/>
        <w:numPr/>
        <w:rPr>
          <w:rStyle w:val=""/>
        </w:rPr>
      </w:pPr>
      <w:r>
        <w:rPr>
          <w:rStyle w:val=""/>
        </w:rPr>
        <w:t>C top=x;x-&gt;next=top;</w:t>
      </w:r>
    </w:p>
    <w:p>
      <w:pPr>
        <w:pStyle w:val="ablt93"/>
        <w:numPr/>
        <w:rPr>
          <w:rStyle w:val=""/>
        </w:rPr>
      </w:pPr>
      <w:r>
        <w:rPr>
          <w:rStyle w:val=""/>
        </w:rPr>
        <w:t>D x-&gt;next=top;top=x;</w:t>
      </w:r>
    </w:p>
    <w:p>
      <w:pPr>
        <w:pStyle w:val="ablt93"/>
        <w:numPr/>
        <w:rPr>
          <w:rStyle w:val=""/>
          <w:color w:val="E75200"/>
        </w:rPr>
      </w:pPr>
      <w:r>
        <w:rPr>
          <w:rStyle w:val=""/>
          <w:b/>
          <w:color w:val="E75200"/>
        </w:rPr>
        <w:t>参考答案：D</w:t>
      </w:r>
    </w:p>
    <w:p>
      <w:pPr>
        <w:pStyle w:val="ablt93"/>
        <w:numPr/>
        <w:rPr>
          <w:rStyle w:val=""/>
          <w:color w:val="E75200"/>
        </w:rPr>
      </w:pPr>
      <w:r>
        <w:rPr>
          <w:rStyle w:val=""/>
          <w:color w:val="E75200"/>
        </w:rPr>
        <w:t>本题考察链栈的操作</w:t>
      </w:r>
    </w:p>
    <w:p>
      <w:pPr>
        <w:pStyle w:val="ablt93"/>
        <w:numPr/>
        <w:rPr>
          <w:rStyle w:val=""/>
          <w:color w:val="E75200"/>
        </w:rPr>
      </w:pPr>
      <w:r>
        <w:rPr>
          <w:rStyle w:val=""/>
          <w:color w:val="E75200"/>
        </w:rPr>
        <w:t>x入栈之后x下一个元素为原来的top，所以先把x-&gt;next=top，然后更新top，栈顶元素指向x。</w:t>
      </w:r>
    </w:p>
    <w:p>
      <w:pPr>
        <w:pStyle w:val="ablt93"/>
        <w:numPr/>
        <w:ind w:left="0"/>
        <w:rPr>
          <w:rStyle w:val=""/>
        </w:rPr>
      </w:pPr>
    </w:p>
    <w:p>
      <w:pPr>
        <w:pStyle w:val="ablt93"/>
        <w:ind w:left="0"/>
        <w:rPr>
          <w:rStyle w:val=""/>
        </w:rPr>
      </w:pPr>
      <w:r>
        <w:rPr>
          <w:rStyle w:val=""/>
        </w:rPr>
        <w:t>7.若以S和X分别表示进栈和退栈操作，则对初始状态为空的栈可以进行的栈操作系列是（   ）</w:t>
      </w:r>
    </w:p>
    <w:p>
      <w:pPr>
        <w:pStyle w:val="ablt93"/>
        <w:ind w:left="0"/>
        <w:rPr>
          <w:rStyle w:val=""/>
        </w:rPr>
      </w:pPr>
      <w:r>
        <w:rPr>
          <w:rStyle w:val=""/>
        </w:rPr>
        <w:t>A.SXSSXXXX</w:t>
      </w:r>
    </w:p>
    <w:p>
      <w:pPr>
        <w:pStyle w:val="ablt93"/>
        <w:ind w:left="0"/>
        <w:rPr>
          <w:rStyle w:val=""/>
        </w:rPr>
      </w:pPr>
      <w:r>
        <w:rPr>
          <w:rStyle w:val=""/>
        </w:rPr>
        <w:t>B.SXXSXSSX</w:t>
      </w:r>
    </w:p>
    <w:p>
      <w:pPr>
        <w:pStyle w:val="ablt93"/>
        <w:ind w:left="0"/>
        <w:rPr>
          <w:rStyle w:val=""/>
        </w:rPr>
      </w:pPr>
      <w:r>
        <w:rPr>
          <w:rStyle w:val=""/>
        </w:rPr>
        <w:t>C.SXSXXSSX</w:t>
      </w:r>
    </w:p>
    <w:p>
      <w:pPr>
        <w:pStyle w:val="ablt93"/>
        <w:ind w:left="0"/>
        <w:rPr>
          <w:rStyle w:val=""/>
        </w:rPr>
      </w:pPr>
      <w:r>
        <w:rPr>
          <w:rStyle w:val=""/>
        </w:rPr>
        <w:t>D.SSSXXSXX</w:t>
      </w:r>
    </w:p>
    <w:p>
      <w:pPr>
        <w:pStyle w:val="ablt93"/>
        <w:ind w:left="0"/>
        <w:rPr>
          <w:rStyle w:val=""/>
          <w:b/>
          <w:color w:val="E75200"/>
        </w:rPr>
      </w:pPr>
      <w:r>
        <w:rPr>
          <w:rStyle w:val=""/>
          <w:b/>
          <w:color w:val="E75200"/>
        </w:rPr>
        <w:t>参考答案：D</w:t>
      </w:r>
    </w:p>
    <w:p>
      <w:pPr>
        <w:pStyle w:val="ablt93"/>
        <w:ind w:left="0"/>
        <w:rPr>
          <w:rStyle w:val=""/>
        </w:rPr>
      </w:pPr>
      <w:r>
        <w:rPr>
          <w:rStyle w:val=""/>
          <w:color w:val="E75200"/>
        </w:rPr>
        <w:t>判断是否为合法的栈操作序列通常有两条规则，第一是给定序列中S的个数和X的个数相等；第二是从给定序列的开始，到给定序列中的任一位置，S的个数要大于或等于X的个数。</w:t>
      </w:r>
    </w:p>
    <w:p>
      <w:pPr>
        <w:pStyle w:val="ablt93"/>
        <w:numPr/>
        <w:ind w:left="0"/>
        <w:rPr>
          <w:rStyle w:val=""/>
        </w:rPr>
      </w:pPr>
    </w:p>
    <w:p>
      <w:pPr>
        <w:pStyle w:val="ablt93"/>
        <w:rPr>
          <w:rStyle w:val=""/>
        </w:rPr>
      </w:pPr>
      <w:r>
        <w:rPr>
          <w:rStyle w:val=""/>
        </w:rPr>
        <w:t>8.已知一算术表达式的中缀形式为A+B*C-D/E，后缀形式为ABC*+DE/-，其前缀形式为 (  )</w:t>
      </w:r>
    </w:p>
    <w:p>
      <w:pPr>
        <w:pStyle w:val="ablt93"/>
        <w:numPr/>
        <w:rPr>
          <w:rStyle w:val=""/>
        </w:rPr>
      </w:pPr>
      <w:r>
        <w:rPr>
          <w:rStyle w:val=""/>
        </w:rPr>
        <w:t>A．-A+B*C/DE</w:t>
      </w:r>
    </w:p>
    <w:p>
      <w:pPr>
        <w:pStyle w:val="ablt93"/>
        <w:numPr/>
        <w:rPr>
          <w:rStyle w:val=""/>
        </w:rPr>
      </w:pPr>
      <w:r>
        <w:rPr>
          <w:rStyle w:val=""/>
        </w:rPr>
        <w:t>B．-A+B*CD/E</w:t>
      </w:r>
    </w:p>
    <w:p>
      <w:pPr>
        <w:pStyle w:val="ablt93"/>
        <w:numPr/>
        <w:rPr>
          <w:rStyle w:val=""/>
        </w:rPr>
      </w:pPr>
      <w:r>
        <w:rPr>
          <w:rStyle w:val=""/>
        </w:rPr>
        <w:t>C．-+*AB/CDE</w:t>
      </w:r>
    </w:p>
    <w:p>
      <w:pPr>
        <w:pStyle w:val="ablt93"/>
        <w:numPr/>
        <w:rPr>
          <w:rStyle w:val=""/>
        </w:rPr>
      </w:pPr>
      <w:r>
        <w:rPr>
          <w:rStyle w:val=""/>
        </w:rPr>
        <w:t>D．-+A*BC/DE</w:t>
      </w:r>
    </w:p>
    <w:p>
      <w:pPr>
        <w:pStyle w:val="ablt93"/>
        <w:numPr/>
        <w:ind w:left="0"/>
        <w:rPr>
          <w:rStyle w:val=""/>
          <w:color w:val="E75200"/>
        </w:rPr>
      </w:pPr>
      <w:r>
        <w:rPr>
          <w:rStyle w:val=""/>
          <w:b/>
          <w:color w:val="E75200"/>
        </w:rPr>
        <w:t>参考答案：D</w:t>
      </w:r>
    </w:p>
    <w:p>
      <w:pPr>
        <w:pStyle w:val="ablt93"/>
        <w:numPr/>
        <w:ind w:left="0"/>
        <w:rPr>
          <w:rStyle w:val=""/>
          <w:color w:val="E75200"/>
        </w:rPr>
      </w:pPr>
      <w:r>
        <w:rPr>
          <w:rStyle w:val=""/>
          <w:color w:val="E75200"/>
        </w:rPr>
        <w:t>中缀表达式转后缀/前缀表达式有两种实现代码，一种是基于“栈”进行表达式转化，另一种是基于“表达式树”进行转化。本题给出了中缀形式、后缀形式，是在暗示可以使用“表达式树”。</w:t>
      </w:r>
    </w:p>
    <w:p>
      <w:pPr>
        <w:pStyle w:val="ablt93"/>
        <w:numPr/>
        <w:ind w:left="0"/>
        <w:rPr>
          <w:rStyle w:val=""/>
          <w:color w:val="E75200"/>
        </w:rPr>
      </w:pPr>
      <w:r>
        <w:rPr>
          <w:rStyle w:val=""/>
          <w:color w:val="E75200"/>
        </w:rPr>
        <w:t>可将算术表达式的中缀形式作为一棵二叉树（表达式树）的中序遍历序列，将后缀形式作为这棵二叉树的后序遍历序列，再由二叉树的中序遍历序列和后序遍历序列唯一的确定这棵二叉树，在对其进行先序遍历，就可得出算术表达式的前缀形式。表达式树如下所示：</w:t>
      </w:r>
    </w:p>
    <w:p>
      <w:pPr>
        <w:pStyle w:val="ablt93"/>
        <w:numPr/>
        <w:ind w:left="0"/>
        <w:rPr>
          <w:rStyle w:val=""/>
        </w:rPr>
      </w:pPr>
      <w:r>
        <w:rPr>
          <w:rStyle w:val=""/>
        </w:rPr>
        <w:drawing>
          <wp:inline distT="0" distB="0" distL="0" distR="0">
            <wp:extent cx="1640171" cy="1506751"/>
            <wp:effectExtent l="0" t="0" r="0" b="0"/>
            <wp:docPr id="4" name="picture" descr="descript"/>
            <wp:cNvGraphicFramePr/>
            <a:graphic>
              <a:graphicData uri="http://schemas.openxmlformats.org/drawingml/2006/picture">
                <pic:pic>
                  <pic:nvPicPr>
                    <pic:cNvPr id="5" name="picture" descr="descript"/>
                    <pic:cNvPicPr/>
                  </pic:nvPicPr>
                  <pic:blipFill rotWithShape="true">
                    <a:blip r:embed="rId9"/>
                    <a:srcRect l="0" t="0" r="-131" b="295"/>
                    <a:stretch/>
                  </pic:blipFill>
                  <pic:spPr>
                    <a:xfrm rot="0">
                      <a:off x="0" y="0"/>
                      <a:ext cx="1640171" cy="1506751"/>
                    </a:xfrm>
                    <a:prstGeom prst="rect">
                      <a:avLst/>
                    </a:prstGeom>
                  </pic:spPr>
                </pic:pic>
              </a:graphicData>
            </a:graphic>
          </wp:inline>
        </w:drawing>
      </w:r>
    </w:p>
    <w:p>
      <w:pPr>
        <w:pStyle w:val="ablt93"/>
        <w:numPr/>
        <w:ind w:left="0"/>
        <w:rPr>
          <w:rStyle w:val=""/>
          <w:color w:val="E75200"/>
        </w:rPr>
      </w:pPr>
      <w:r>
        <w:rPr>
          <w:rStyle w:val=""/>
          <w:color w:val="E75200"/>
        </w:rPr>
        <w:t>对表达式树进行前序遍历，得到前缀表达式：-+A*BC/DE</w:t>
      </w:r>
    </w:p>
    <w:p>
      <w:pPr>
        <w:pStyle w:val="ablt93"/>
        <w:numPr/>
        <w:ind w:left="0"/>
        <w:rPr>
          <w:rStyle w:val=""/>
          <w:color w:val="E75200"/>
        </w:rPr>
      </w:pPr>
      <w:r>
        <w:rPr>
          <w:rStyle w:val=""/>
          <w:color w:val="E75200"/>
        </w:rPr>
        <w:t>注：用“表达式树”进行中缀转后缀，得到的结果与用“栈”转的后缀是一样的。但用“表达式树”进行中缀转前缀，得到的结果与用“栈”转的前缀有所区别。如果用“栈”实现中缀转前缀，那么得到的前缀表达式应该是：+A-*BC/DE。</w:t>
      </w:r>
    </w:p>
    <w:p>
      <w:pPr>
        <w:pStyle w:val="ablt93"/>
        <w:numPr/>
        <w:ind w:left="0"/>
        <w:rPr>
          <w:rStyle w:val=""/>
          <w:color w:val="E75200"/>
        </w:rPr>
      </w:pPr>
      <w:r>
        <w:rPr>
          <w:rStyle w:val=""/>
          <w:color w:val="E75200"/>
        </w:rPr>
        <w:t>前缀表达式并不唯一，上面提到的两种形式都正确，只是转化算法导致了结果差异。</w:t>
      </w:r>
    </w:p>
    <w:p>
      <w:pPr>
        <w:numPr/>
        <w:rPr>
          <w:rStyle w:val=""/>
        </w:rPr>
      </w:pPr>
    </w:p>
    <w:p>
      <w:pPr>
        <w:pStyle w:val="ablt93"/>
        <w:numPr/>
        <w:rPr>
          <w:rStyle w:val=""/>
        </w:rPr>
      </w:pPr>
      <w:r>
        <w:rPr>
          <w:rStyle w:val=""/>
        </w:rPr>
        <w:t>9.使用栈 S 进行括号匹配，括号序列为“ { { } ( [ ( ) ] ( ) [ ] ) } ”，则栈 S 的容量至少是（  ）</w:t>
      </w:r>
    </w:p>
    <w:p>
      <w:pPr>
        <w:pStyle w:val="ablt93"/>
        <w:numPr/>
        <w:rPr>
          <w:rStyle w:val=""/>
        </w:rPr>
      </w:pPr>
      <w:r>
        <w:rPr>
          <w:rStyle w:val=""/>
        </w:rPr>
        <w:t>A. 2</w:t>
      </w:r>
    </w:p>
    <w:p>
      <w:pPr>
        <w:pStyle w:val="ablt93"/>
        <w:numPr/>
        <w:rPr>
          <w:rStyle w:val=""/>
        </w:rPr>
      </w:pPr>
      <w:r>
        <w:rPr>
          <w:rStyle w:val=""/>
        </w:rPr>
        <w:t>B. 3</w:t>
      </w:r>
    </w:p>
    <w:p>
      <w:pPr>
        <w:pStyle w:val="ablt93"/>
        <w:numPr/>
        <w:rPr>
          <w:rStyle w:val=""/>
        </w:rPr>
      </w:pPr>
      <w:r>
        <w:rPr>
          <w:rStyle w:val=""/>
        </w:rPr>
        <w:t>C. 4</w:t>
      </w:r>
    </w:p>
    <w:p>
      <w:pPr>
        <w:pStyle w:val="ablt93"/>
        <w:numPr/>
        <w:rPr>
          <w:rStyle w:val=""/>
        </w:rPr>
      </w:pPr>
      <w:r>
        <w:rPr>
          <w:rStyle w:val=""/>
        </w:rPr>
        <w:t>D. 5</w:t>
      </w:r>
    </w:p>
    <w:p>
      <w:pPr>
        <w:pStyle w:val="ablt93"/>
        <w:numPr/>
        <w:rPr>
          <w:rStyle w:val=""/>
          <w:b/>
          <w:color w:val="E75200"/>
        </w:rPr>
      </w:pPr>
      <w:r>
        <w:rPr>
          <w:rStyle w:val=""/>
          <w:b/>
          <w:color w:val="E75200"/>
        </w:rPr>
        <w:t>参考答案：C</w:t>
      </w:r>
    </w:p>
    <w:p>
      <w:pPr>
        <w:pStyle w:val="ablt93"/>
        <w:numPr/>
        <w:rPr>
          <w:rStyle w:val=""/>
          <w:color w:val="E75200"/>
        </w:rPr>
      </w:pPr>
      <w:r>
        <w:rPr>
          <w:rStyle w:val=""/>
          <w:color w:val="E75200"/>
        </w:rPr>
        <w:t>括号匹配的过程中，扫描到左括号，则入栈，扫描到右括号，则弹出栈顶左括号，并与右括号进行匹配。栈 S 的变化如下：</w:t>
      </w:r>
    </w:p>
    <w:p>
      <w:pPr>
        <w:pStyle w:val="ablt93"/>
        <w:numPr/>
        <w:rPr>
          <w:rStyle w:val=""/>
          <w:color w:val="E75200"/>
        </w:rPr>
      </w:pPr>
      <w:r>
        <w:rPr>
          <w:rStyle w:val=""/>
          <w:color w:val="E75200"/>
        </w:rPr>
        <w:t>①{ 入栈，②{ 入栈，③{ 出栈，④( 入栈，⑤[ 入栈，⑥( 入栈，⑦( 出栈，⑧[ 出栈，⑨( 入栈，⑩( 出栈，⑪[ 入栈，⑫[ 出栈，⑬( 出栈，⑭{ 出栈</w:t>
      </w:r>
    </w:p>
    <w:p>
      <w:pPr>
        <w:pStyle w:val="ablt93"/>
        <w:numPr/>
        <w:rPr>
          <w:rStyle w:val=""/>
          <w:color w:val="E75200"/>
        </w:rPr>
      </w:pPr>
      <w:r>
        <w:rPr>
          <w:rStyle w:val=""/>
          <w:color w:val="E75200"/>
        </w:rPr>
        <w:t>当运行到第⑥步时，栈内元素最多，共4个，因此栈的大小至少为4</w:t>
      </w:r>
    </w:p>
    <w:p>
      <w:pPr>
        <w:pStyle w:val="ablt93"/>
        <w:numPr/>
        <w:rPr>
          <w:rStyle w:val=""/>
        </w:rPr>
      </w:pPr>
    </w:p>
    <w:p>
      <w:pPr>
        <w:pStyle w:val="ablt93"/>
        <w:numPr/>
        <w:rPr>
          <w:rStyle w:val=""/>
        </w:rPr>
      </w:pPr>
      <w:r>
        <w:rPr>
          <w:rStyle w:val=""/>
        </w:rPr>
        <w:t xml:space="preserve">10.已知初始为空的队列 Q 的一端能进行入队操作又能进行出队操作，另一端只能进行入队操作。若 a 的入队序列是 1，2，3，4，5。则不能得到的出队序列是（ ） </w:t>
      </w:r>
    </w:p>
    <w:p>
      <w:pPr>
        <w:pStyle w:val="ablt93"/>
        <w:numPr/>
        <w:rPr>
          <w:rStyle w:val=""/>
        </w:rPr>
      </w:pPr>
      <w:r>
        <w:rPr>
          <w:rStyle w:val=""/>
        </w:rPr>
        <w:t>A. 5，4，3，1，2</w:t>
      </w:r>
    </w:p>
    <w:p>
      <w:pPr>
        <w:pStyle w:val="ablt93"/>
        <w:numPr/>
        <w:rPr>
          <w:rStyle w:val=""/>
        </w:rPr>
      </w:pPr>
      <w:r>
        <w:rPr>
          <w:rStyle w:val=""/>
        </w:rPr>
        <w:t>B. 5，3，1，2，4</w:t>
      </w:r>
    </w:p>
    <w:p>
      <w:pPr>
        <w:pStyle w:val="ablt93"/>
        <w:numPr/>
        <w:rPr>
          <w:rStyle w:val=""/>
        </w:rPr>
      </w:pPr>
      <w:r>
        <w:rPr>
          <w:rStyle w:val=""/>
        </w:rPr>
        <w:t>C. 4，2，1，3，5</w:t>
      </w:r>
    </w:p>
    <w:p>
      <w:pPr>
        <w:pStyle w:val="ablt93"/>
        <w:numPr/>
        <w:rPr>
          <w:rStyle w:val=""/>
        </w:rPr>
      </w:pPr>
      <w:r>
        <w:rPr>
          <w:rStyle w:val=""/>
        </w:rPr>
        <w:t>D. 4，1，3，2，5</w:t>
      </w:r>
    </w:p>
    <w:p>
      <w:pPr>
        <w:pStyle w:val="ablt93"/>
        <w:numPr/>
        <w:rPr>
          <w:rStyle w:val=""/>
          <w:b/>
          <w:color w:val="E75200"/>
        </w:rPr>
      </w:pPr>
      <w:r>
        <w:rPr>
          <w:rStyle w:val=""/>
          <w:b/>
          <w:color w:val="E75200"/>
        </w:rPr>
        <w:t>参考答案：D</w:t>
      </w:r>
    </w:p>
    <w:p>
      <w:pPr>
        <w:pStyle w:val="ablt93"/>
        <w:numPr/>
        <w:rPr>
          <w:rStyle w:val=""/>
          <w:color w:val="E75200"/>
        </w:rPr>
      </w:pPr>
      <w:r>
        <w:rPr>
          <w:rStyle w:val=""/>
          <w:color w:val="E75200"/>
        </w:rPr>
        <w:t>题目应是一种输出受限的双端队列，因此根据选项C和D，若4是第一个出队的元素，那么至少1，2，3，4已全部入队，则队列中2应该与1相邻，出队时顺序也应该相邻，所以选项D错误。</w:t>
      </w:r>
    </w:p>
    <w:p>
      <w:pPr>
        <w:pStyle w:val="ablt93"/>
        <w:numPr/>
        <w:rPr>
          <w:rStyle w:val=""/>
        </w:rPr>
      </w:pPr>
    </w:p>
    <w:p>
      <w:pPr>
        <w:pStyle w:val="ablt93"/>
        <w:numPr/>
        <w:rPr>
          <w:rStyle w:val=""/>
          <w:rFonts w:ascii="Open Sans" w:hAnsi="Open Sans" w:eastAsia="Open Sans" w:cs="Open Sans"/>
          <w:b w:val="false"/>
          <w:i w:val="false"/>
          <w:strike w:val="false"/>
          <w:color w:val="333333"/>
          <w:spacing w:val="0"/>
          <w:sz w:val="24"/>
          <w:u w:val="none"/>
        </w:rPr>
      </w:pPr>
      <w:r>
        <w:rPr>
          <w:rStyle w:val=""/>
          <w:rFonts w:ascii="Open Sans" w:hAnsi="Open Sans" w:eastAsia="Open Sans" w:cs="Open Sans"/>
          <w:b w:val="false"/>
          <w:i w:val="false"/>
          <w:strike w:val="false"/>
          <w:color w:val="333333"/>
          <w:spacing w:val="0"/>
          <w:sz w:val="24"/>
          <w:u w:val="none"/>
        </w:rPr>
        <w:t>11.有一个10阶的三对角矩阵M，其元素 m</w:t>
      </w:r>
      <w:r>
        <w:rPr>
          <w:rStyle w:val=""/>
          <w:rFonts w:ascii="Open Sans" w:hAnsi="Open Sans" w:eastAsia="Open Sans" w:cs="Open Sans"/>
          <w:b w:val="false"/>
          <w:i w:val="false"/>
          <w:strike w:val="false"/>
          <w:color w:val="333333"/>
          <w:spacing w:val="0"/>
          <w:sz w:val="18"/>
          <w:u w:val="none"/>
        </w:rPr>
        <w:t>i,j</w:t>
      </w:r>
      <w:r>
        <w:rPr>
          <w:rStyle w:val=""/>
          <w:rFonts w:ascii="Open Sans" w:hAnsi="Open Sans" w:eastAsia="Open Sans" w:cs="Open Sans"/>
          <w:b w:val="false"/>
          <w:i w:val="false"/>
          <w:strike w:val="false"/>
          <w:color w:val="333333"/>
          <w:spacing w:val="0"/>
          <w:sz w:val="24"/>
          <w:u w:val="none"/>
        </w:rPr>
        <w:t>（1≤i,j≤10）按列优先依次压缩存入下标从0开始的一维数组 A 中，则 A[20] 对应的元素是（  ）</w:t>
      </w:r>
    </w:p>
    <w:p>
      <w:pPr>
        <w:pStyle w:val="ablt93"/>
        <w:rPr>
          <w:rStyle w:val=""/>
        </w:rPr>
      </w:pPr>
      <w:r>
        <w:rPr>
          <w:rStyle w:val=""/>
        </w:rPr>
        <w:t>A. m</w:t>
      </w:r>
      <w:r>
        <w:rPr>
          <w:rStyle w:val=""/>
          <w:vertAlign w:val="subscript"/>
        </w:rPr>
        <w:t>7,7</w:t>
      </w:r>
    </w:p>
    <w:p>
      <w:pPr>
        <w:pStyle w:val="ablt93"/>
        <w:rPr>
          <w:rStyle w:val=""/>
        </w:rPr>
      </w:pPr>
      <w:r>
        <w:rPr>
          <w:rStyle w:val=""/>
        </w:rPr>
        <w:t>B. m</w:t>
      </w:r>
      <w:r>
        <w:rPr>
          <w:rStyle w:val=""/>
          <w:vertAlign w:val="subscript"/>
        </w:rPr>
        <w:t>8,8</w:t>
      </w:r>
    </w:p>
    <w:p>
      <w:pPr>
        <w:pStyle w:val="ablt93"/>
        <w:rPr>
          <w:rStyle w:val=""/>
        </w:rPr>
      </w:pPr>
      <w:r>
        <w:rPr>
          <w:rStyle w:val=""/>
        </w:rPr>
        <w:t>C. m</w:t>
      </w:r>
      <w:r>
        <w:rPr>
          <w:rStyle w:val=""/>
          <w:vertAlign w:val="subscript"/>
        </w:rPr>
        <w:t>8,7</w:t>
      </w:r>
    </w:p>
    <w:p>
      <w:pPr>
        <w:pStyle w:val="ablt93"/>
        <w:rPr>
          <w:rStyle w:val=""/>
        </w:rPr>
      </w:pPr>
      <w:r>
        <w:rPr>
          <w:rStyle w:val=""/>
        </w:rPr>
        <w:t>D. m</w:t>
      </w:r>
      <w:r>
        <w:rPr>
          <w:rStyle w:val=""/>
          <w:vertAlign w:val="subscript"/>
        </w:rPr>
        <w:t>7,8</w:t>
      </w:r>
    </w:p>
    <w:p>
      <w:pPr>
        <w:pStyle w:val="ablt93"/>
        <w:rPr>
          <w:rStyle w:val=""/>
          <w:b/>
          <w:color w:val="E75200"/>
        </w:rPr>
      </w:pPr>
      <w:r>
        <w:rPr>
          <w:rStyle w:val=""/>
          <w:b/>
          <w:color w:val="E75200"/>
        </w:rPr>
        <w:t>参考答案：D</w:t>
      </w:r>
    </w:p>
    <w:p>
      <w:pPr>
        <w:pStyle w:val="ablt93"/>
        <w:rPr>
          <w:rStyle w:val=""/>
          <w:color w:val="E75200"/>
          <w:vertAlign w:val="subscript"/>
        </w:rPr>
      </w:pPr>
      <w:r>
        <w:rPr>
          <w:rStyle w:val=""/>
          <w:color w:val="E75200"/>
        </w:rPr>
        <w:t>三对角矩阵按列优先方式压缩存储。A[20] 是第 21 个元素。三对角矩阵的前7列共 2+3×6=20 个元素。因此第 21 个元素刚好是第八列的第一个元素，即 m</w:t>
      </w:r>
      <w:r>
        <w:rPr>
          <w:rStyle w:val=""/>
          <w:color w:val="E75200"/>
          <w:vertAlign w:val="subscript"/>
        </w:rPr>
        <w:t>7,8</w:t>
      </w:r>
    </w:p>
    <w:p>
      <w:pPr>
        <w:pStyle w:val="ablt93"/>
        <w:numPr/>
        <w:rPr>
          <w:rStyle w:val=""/>
          <w:rFonts w:ascii="Open Sans" w:hAnsi="Open Sans" w:eastAsia="Open Sans" w:cs="Open Sans"/>
          <w:b w:val="false"/>
          <w:i w:val="false"/>
          <w:strike w:val="false"/>
          <w:color w:val="333333"/>
          <w:spacing w:val="0"/>
          <w:sz w:val="24"/>
          <w:u w:val="none"/>
        </w:rPr>
      </w:pPr>
    </w:p>
    <w:p>
      <w:pPr>
        <w:pStyle w:val="ablt93"/>
        <w:numPr/>
        <w:rPr>
          <w:rStyle w:val=""/>
        </w:rPr>
      </w:pPr>
      <w:r>
        <w:rPr>
          <w:rStyle w:val=""/>
        </w:rPr>
        <w:t>12.采用KMP算法进行模式匹配。主串S='ABCABCDABABCDABCDABDE'，模式串T='ABCDABD'。当第三次发生“失配” （S[i]≠T[j]）时，单个字符间的累计比较次数是（  ）</w:t>
      </w:r>
    </w:p>
    <w:p>
      <w:pPr>
        <w:pStyle w:val="ablt93"/>
        <w:numPr/>
        <w:rPr>
          <w:rStyle w:val=""/>
        </w:rPr>
      </w:pPr>
      <w:r>
        <w:rPr>
          <w:rStyle w:val=""/>
        </w:rPr>
        <w:t>A. 14</w:t>
      </w:r>
    </w:p>
    <w:p>
      <w:pPr>
        <w:pStyle w:val="ablt93"/>
        <w:numPr/>
        <w:rPr>
          <w:rStyle w:val=""/>
        </w:rPr>
      </w:pPr>
      <w:r>
        <w:rPr>
          <w:rStyle w:val=""/>
        </w:rPr>
        <w:t>B. 13</w:t>
      </w:r>
    </w:p>
    <w:p>
      <w:pPr>
        <w:pStyle w:val="ablt93"/>
        <w:numPr/>
        <w:rPr>
          <w:rStyle w:val=""/>
        </w:rPr>
      </w:pPr>
      <w:r>
        <w:rPr>
          <w:rStyle w:val=""/>
        </w:rPr>
        <w:t>C. 12</w:t>
      </w:r>
    </w:p>
    <w:p>
      <w:pPr>
        <w:pStyle w:val="ablt93"/>
        <w:numPr/>
        <w:rPr>
          <w:rStyle w:val=""/>
        </w:rPr>
      </w:pPr>
      <w:r>
        <w:rPr>
          <w:rStyle w:val=""/>
        </w:rPr>
        <w:t>D. 6</w:t>
      </w:r>
    </w:p>
    <w:p>
      <w:pPr>
        <w:pStyle w:val="ablt93"/>
        <w:numPr/>
        <w:rPr>
          <w:rStyle w:val=""/>
          <w:b/>
          <w:color w:val="E75200"/>
        </w:rPr>
      </w:pPr>
      <w:r>
        <w:rPr>
          <w:rStyle w:val=""/>
          <w:b/>
          <w:color w:val="E75200"/>
        </w:rPr>
        <w:t>参考答案：C</w:t>
      </w:r>
    </w:p>
    <w:p>
      <w:pPr>
        <w:pStyle w:val="ablt93"/>
        <w:numPr/>
        <w:rPr>
          <w:rStyle w:val=""/>
          <w:color w:val="E75200"/>
        </w:rPr>
      </w:pPr>
      <w:r>
        <w:rPr>
          <w:rStyle w:val=""/>
          <w:color w:val="E75200"/>
        </w:rPr>
        <w:t>处理这个题目，并不需要求next数组，发生失配的时候，模式串往后滑就行。可以快速做题</w:t>
      </w:r>
    </w:p>
    <w:p>
      <w:pPr>
        <w:pStyle w:val="ablt93"/>
        <w:numPr/>
        <w:rPr>
          <w:rStyle w:val=""/>
          <w:color w:val="E75200"/>
        </w:rPr>
      </w:pPr>
      <w:r>
        <w:rPr>
          <w:rStyle w:val=""/>
          <w:color w:val="E75200"/>
        </w:rPr>
        <w:t>S:</w:t>
      </w:r>
      <w:r>
        <w:rPr>
          <w:rStyle w:val=""/>
          <w:b/>
          <w:color w:val="E75200"/>
        </w:rPr>
        <w:t>ABC</w:t>
      </w:r>
      <w:r>
        <w:rPr>
          <w:rStyle w:val=""/>
          <w:b/>
          <w:color w:val="E75200"/>
          <w:u w:val="single"/>
        </w:rPr>
        <w:t>A</w:t>
      </w:r>
      <w:r>
        <w:rPr>
          <w:rStyle w:val=""/>
          <w:color w:val="E75200"/>
        </w:rPr>
        <w:t>BCDABABCDABCDABDE</w:t>
      </w:r>
    </w:p>
    <w:p>
      <w:pPr>
        <w:pStyle w:val="ablt93"/>
        <w:numPr/>
        <w:rPr>
          <w:rStyle w:val=""/>
          <w:color w:val="E75200"/>
        </w:rPr>
      </w:pPr>
      <w:r>
        <w:rPr>
          <w:rStyle w:val=""/>
          <w:color w:val="E75200"/>
        </w:rPr>
        <w:t xml:space="preserve">T: </w:t>
      </w:r>
      <w:r>
        <w:rPr>
          <w:rStyle w:val=""/>
          <w:b/>
          <w:color w:val="E75200"/>
        </w:rPr>
        <w:t>ABC</w:t>
      </w:r>
      <w:r>
        <w:rPr>
          <w:rStyle w:val=""/>
          <w:b/>
          <w:color w:val="E75200"/>
          <w:u w:val="single"/>
        </w:rPr>
        <w:t>D</w:t>
      </w:r>
      <w:r>
        <w:rPr>
          <w:rStyle w:val=""/>
          <w:color w:val="E75200"/>
        </w:rPr>
        <w:t>ABD</w:t>
      </w:r>
    </w:p>
    <w:p>
      <w:pPr>
        <w:pStyle w:val="ablt93"/>
        <w:numPr/>
        <w:rPr>
          <w:rStyle w:val=""/>
          <w:color w:val="E75200"/>
        </w:rPr>
      </w:pPr>
      <w:r>
        <w:rPr>
          <w:rStyle w:val=""/>
          <w:color w:val="E75200"/>
        </w:rPr>
        <w:t>第一次发生失配，累计比较了4次字符</w:t>
      </w:r>
    </w:p>
    <w:p>
      <w:pPr>
        <w:pStyle w:val="ablt93"/>
        <w:numPr/>
        <w:rPr>
          <w:rStyle w:val=""/>
          <w:color w:val="E75200"/>
        </w:rPr>
      </w:pPr>
      <w:r>
        <w:rPr>
          <w:rStyle w:val=""/>
          <w:color w:val="E75200"/>
        </w:rPr>
        <w:t>S:ABC</w:t>
      </w:r>
      <w:r>
        <w:rPr>
          <w:rStyle w:val=""/>
          <w:b/>
          <w:color w:val="E75200"/>
        </w:rPr>
        <w:t>ABCDAB</w:t>
      </w:r>
      <w:r>
        <w:rPr>
          <w:rStyle w:val=""/>
          <w:b/>
          <w:color w:val="E75200"/>
          <w:u w:val="single"/>
        </w:rPr>
        <w:t>A</w:t>
      </w:r>
      <w:r>
        <w:rPr>
          <w:rStyle w:val=""/>
          <w:color w:val="E75200"/>
        </w:rPr>
        <w:t>BCDABCDABDE</w:t>
      </w:r>
    </w:p>
    <w:p>
      <w:pPr>
        <w:pStyle w:val="ablt93"/>
        <w:numPr/>
        <w:rPr>
          <w:rStyle w:val=""/>
          <w:color w:val="E75200"/>
        </w:rPr>
      </w:pPr>
      <w:r>
        <w:rPr>
          <w:rStyle w:val=""/>
          <w:color w:val="E75200"/>
        </w:rPr>
        <w:t xml:space="preserve">T:        </w:t>
      </w:r>
      <w:r>
        <w:rPr>
          <w:rStyle w:val=""/>
          <w:b/>
          <w:color w:val="E75200"/>
        </w:rPr>
        <w:t>ABCDAB</w:t>
      </w:r>
      <w:r>
        <w:rPr>
          <w:rStyle w:val=""/>
          <w:b/>
          <w:color w:val="E75200"/>
          <w:u w:val="single"/>
        </w:rPr>
        <w:t>D</w:t>
      </w:r>
    </w:p>
    <w:p>
      <w:pPr>
        <w:pStyle w:val="ablt93"/>
        <w:numPr/>
        <w:rPr>
          <w:rStyle w:val=""/>
          <w:color w:val="E75200"/>
        </w:rPr>
      </w:pPr>
      <w:r>
        <w:rPr>
          <w:rStyle w:val=""/>
          <w:color w:val="E75200"/>
        </w:rPr>
        <w:t>第二次发生失配，累计比较了4+7次字符</w:t>
      </w:r>
    </w:p>
    <w:p>
      <w:pPr>
        <w:pStyle w:val="ablt93"/>
        <w:numPr/>
        <w:rPr>
          <w:rStyle w:val=""/>
          <w:color w:val="E75200"/>
        </w:rPr>
      </w:pPr>
      <w:r>
        <w:rPr>
          <w:rStyle w:val=""/>
          <w:color w:val="E75200"/>
        </w:rPr>
        <w:t>S: ABCABCD</w:t>
      </w:r>
      <w:r>
        <w:rPr>
          <w:rStyle w:val=""/>
          <w:b/>
          <w:color w:val="E75200"/>
        </w:rPr>
        <w:t>AB</w:t>
      </w:r>
      <w:r>
        <w:rPr>
          <w:rStyle w:val=""/>
          <w:b/>
          <w:color w:val="E75200"/>
          <w:u w:val="single"/>
        </w:rPr>
        <w:t>A</w:t>
      </w:r>
      <w:r>
        <w:rPr>
          <w:rStyle w:val=""/>
          <w:color w:val="E75200"/>
        </w:rPr>
        <w:t>BCDABCDABDE</w:t>
      </w:r>
    </w:p>
    <w:p>
      <w:pPr>
        <w:pStyle w:val="ablt93"/>
        <w:numPr/>
        <w:rPr>
          <w:rStyle w:val=""/>
          <w:color w:val="E75200"/>
        </w:rPr>
      </w:pPr>
      <w:r>
        <w:rPr>
          <w:rStyle w:val=""/>
          <w:color w:val="E75200"/>
        </w:rPr>
        <w:t xml:space="preserve">T:                   </w:t>
      </w:r>
      <w:r>
        <w:rPr>
          <w:rStyle w:val=""/>
          <w:b/>
          <w:color w:val="E75200"/>
        </w:rPr>
        <w:t>AB</w:t>
      </w:r>
      <w:r>
        <w:rPr>
          <w:rStyle w:val=""/>
          <w:b/>
          <w:color w:val="E75200"/>
          <w:u w:val="single"/>
        </w:rPr>
        <w:t>C</w:t>
      </w:r>
      <w:r>
        <w:rPr>
          <w:rStyle w:val=""/>
          <w:color w:val="E75200"/>
        </w:rPr>
        <w:t>DABD</w:t>
      </w:r>
    </w:p>
    <w:p>
      <w:pPr>
        <w:pStyle w:val="ablt93"/>
        <w:numPr/>
        <w:rPr>
          <w:rStyle w:val=""/>
          <w:color w:val="E75200"/>
        </w:rPr>
      </w:pPr>
      <w:r>
        <w:rPr>
          <w:rStyle w:val=""/>
          <w:color w:val="E75200"/>
        </w:rPr>
        <w:t>第三次发生失配，累计比较了4+7+1次字符，即累计对比12次</w:t>
      </w:r>
    </w:p>
    <w:p>
      <w:pPr>
        <w:pStyle w:val="ablt93"/>
        <w:numPr/>
        <w:rPr>
          <w:rStyle w:val=""/>
          <w:rFonts w:ascii="Open Sans" w:hAnsi="Open Sans" w:eastAsia="Open Sans" w:cs="Open Sans"/>
          <w:b w:val="false"/>
          <w:i w:val="false"/>
          <w:strike w:val="false"/>
          <w:color w:val="333333"/>
          <w:spacing w:val="0"/>
          <w:sz w:val="24"/>
          <w:u w:val="none"/>
        </w:rPr>
      </w:pPr>
    </w:p>
    <w:p>
      <w:pPr>
        <w:pStyle w:val="ablt93"/>
        <w:numPr/>
        <w:rPr>
          <w:rStyle w:val=""/>
        </w:rPr>
      </w:pPr>
      <w:r>
        <w:rPr>
          <w:rStyle w:val=""/>
        </w:rPr>
        <w:t>13.对于根节点编号为1的完全二叉树，编号为i（i≠0）的结点父结点的编号为（）</w:t>
      </w:r>
    </w:p>
    <w:p>
      <w:pPr>
        <w:pStyle w:val="ablt93"/>
        <w:numPr/>
        <w:ind w:left="0"/>
        <w:rPr>
          <w:rStyle w:val=""/>
        </w:rPr>
      </w:pPr>
      <w:r>
        <w:rPr>
          <w:rStyle w:val=""/>
        </w:rPr>
        <w:t>A. (i+1)/2</w:t>
      </w:r>
    </w:p>
    <w:p>
      <w:pPr>
        <w:pStyle w:val="ablt93"/>
        <w:ind w:left="0"/>
        <w:rPr>
          <w:rStyle w:val=""/>
        </w:rPr>
      </w:pPr>
      <w:r>
        <w:rPr>
          <w:rStyle w:val=""/>
        </w:rPr>
        <w:t>B. i/2</w:t>
      </w:r>
    </w:p>
    <w:p>
      <w:pPr>
        <w:pStyle w:val="ablt93"/>
        <w:ind w:left="0"/>
        <w:rPr>
          <w:rStyle w:val=""/>
        </w:rPr>
      </w:pPr>
      <w:r>
        <w:rPr>
          <w:rStyle w:val=""/>
        </w:rPr>
        <w:t>C. (i-1)/2</w:t>
      </w:r>
    </w:p>
    <w:p>
      <w:pPr>
        <w:pStyle w:val="ablt93"/>
        <w:ind w:left="0"/>
        <w:rPr>
          <w:rStyle w:val=""/>
        </w:rPr>
      </w:pPr>
      <w:r>
        <w:rPr>
          <w:rStyle w:val=""/>
        </w:rPr>
        <w:t>D. i/2+1</w:t>
      </w:r>
    </w:p>
    <w:p>
      <w:pPr>
        <w:pStyle w:val="ablt93"/>
        <w:numPr/>
        <w:rPr>
          <w:rStyle w:val=""/>
          <w:b/>
          <w:color w:val="E75200"/>
        </w:rPr>
      </w:pPr>
      <w:r>
        <w:rPr>
          <w:rStyle w:val=""/>
          <w:b/>
          <w:color w:val="E75200"/>
        </w:rPr>
        <w:t>参考答案：B</w:t>
      </w:r>
    </w:p>
    <w:p>
      <w:pPr>
        <w:pStyle w:val="ablt93"/>
        <w:numPr/>
        <w:rPr>
          <w:rStyle w:val=""/>
          <w:color w:val="E75200"/>
        </w:rPr>
      </w:pPr>
      <w:r>
        <w:rPr>
          <w:rStyle w:val=""/>
          <w:color w:val="E75200"/>
        </w:rPr>
        <w:t>本题考察完全二叉树</w:t>
      </w:r>
    </w:p>
    <w:p>
      <w:pPr>
        <w:pStyle w:val="ablt93"/>
        <w:numPr/>
        <w:rPr>
          <w:rStyle w:val=""/>
          <w:color w:val="E75200"/>
        </w:rPr>
      </w:pPr>
      <w:r>
        <w:rPr>
          <w:rStyle w:val=""/>
          <w:color w:val="E75200"/>
        </w:rPr>
        <w:t>在完全二叉树中，如果根节点为1，那编号为k结点的左儿子为2k，右儿子为2k+1，所以父节点编号=子节点编号/2，可以采用特殊值检验，根节点左儿子为2，右儿子为3满足i/2，选B。</w:t>
      </w:r>
    </w:p>
    <w:p>
      <w:pPr>
        <w:pStyle w:val="ablt93"/>
        <w:numPr/>
        <w:rPr>
          <w:rStyle w:val=""/>
          <w:color w:val="E75200"/>
        </w:rPr>
      </w:pPr>
      <w:r>
        <w:rPr>
          <w:rStyle w:val=""/>
          <w:color w:val="E75200"/>
        </w:rPr>
        <w:t>注：很多同学的疑问点在于，i/2 是不是应该向下取整？当然，向下取整是可以的。不过在C语言中，如果两个整数相除，默认只会保留整数部分，也就是天然地做了“向下取整”。因此此题答案可以结合“C语言整数相除”来理解。有时候出题老师不会把所有问题都说明白，大家要注意结合一些专业课常识来做题。</w:t>
      </w:r>
    </w:p>
    <w:p>
      <w:pPr>
        <w:pStyle w:val="ablt93"/>
        <w:numPr/>
        <w:rPr>
          <w:rStyle w:val=""/>
        </w:rPr>
      </w:pPr>
    </w:p>
    <w:p>
      <w:pPr>
        <w:pStyle w:val="ablt93"/>
        <w:numPr/>
        <w:rPr>
          <w:rStyle w:val=""/>
        </w:rPr>
      </w:pPr>
      <w:r>
        <w:rPr>
          <w:rStyle w:val=""/>
        </w:rPr>
        <w:t>14.已知一棵完全二叉树中共有626个结点，叶子结点的个数应为（）。</w:t>
      </w:r>
    </w:p>
    <w:p>
      <w:pPr>
        <w:pStyle w:val="ablt93"/>
        <w:numPr/>
        <w:ind w:left="0"/>
        <w:rPr>
          <w:rStyle w:val=""/>
        </w:rPr>
      </w:pPr>
      <w:r>
        <w:rPr>
          <w:rStyle w:val=""/>
        </w:rPr>
        <w:t>A. 311</w:t>
      </w:r>
    </w:p>
    <w:p>
      <w:pPr>
        <w:pStyle w:val="ablt93"/>
        <w:numPr/>
        <w:ind w:left="0"/>
        <w:rPr>
          <w:rStyle w:val=""/>
        </w:rPr>
      </w:pPr>
      <w:r>
        <w:rPr>
          <w:rStyle w:val=""/>
        </w:rPr>
        <w:t>B. 312</w:t>
      </w:r>
    </w:p>
    <w:p>
      <w:pPr>
        <w:pStyle w:val="ablt93"/>
        <w:numPr/>
        <w:ind w:left="0"/>
        <w:rPr>
          <w:rStyle w:val=""/>
        </w:rPr>
      </w:pPr>
      <w:r>
        <w:rPr>
          <w:rStyle w:val=""/>
        </w:rPr>
        <w:t>C. 313</w:t>
      </w:r>
    </w:p>
    <w:p>
      <w:pPr>
        <w:pStyle w:val="ablt93"/>
        <w:numPr/>
        <w:ind w:left="0"/>
        <w:rPr>
          <w:rStyle w:val=""/>
        </w:rPr>
      </w:pPr>
      <w:r>
        <w:rPr>
          <w:rStyle w:val=""/>
        </w:rPr>
        <w:t xml:space="preserve">D. 314 </w:t>
      </w:r>
    </w:p>
    <w:p>
      <w:pPr>
        <w:pStyle w:val="ablt93"/>
        <w:numPr/>
        <w:rPr>
          <w:rStyle w:val=""/>
          <w:color w:val="E75200"/>
        </w:rPr>
      </w:pPr>
      <w:r>
        <w:rPr>
          <w:rStyle w:val=""/>
          <w:b/>
          <w:color w:val="E75200"/>
        </w:rPr>
        <w:t>参考答案：C</w:t>
      </w:r>
    </w:p>
    <w:p>
      <w:pPr>
        <w:pStyle w:val="ablt93"/>
        <w:numPr/>
        <w:rPr>
          <w:rStyle w:val=""/>
          <w:color w:val="E75200"/>
        </w:rPr>
      </w:pPr>
      <w:r>
        <w:rPr>
          <w:rStyle w:val=""/>
          <w:color w:val="E75200"/>
        </w:rPr>
        <w:t>首先根据完全二叉树的树高公式</w:t>
      </w:r>
      <w:r>
        <w:rPr/>
        <w:drawing>
          <wp:inline distT="0" distB="0" distL="0" distR="0">
            <wp:extent cx="1295400" cy="171450"/>
            <wp:effectExtent l="0" t="0" r="0" b="0"/>
            <wp:docPr id="7" name="picture" descr="descript"/>
            <wp:cNvGraphicFramePr/>
            <a:graphic>
              <a:graphicData uri="http://schemas.openxmlformats.org/drawingml/2006/picture">
                <pic:pic>
                  <pic:nvPicPr>
                    <pic:cNvPr id="8" name="picture" descr="descript"/>
                    <pic:cNvPicPr/>
                  </pic:nvPicPr>
                  <pic:blipFill rotWithShape="true">
                    <a:blip r:embed="rId10">
                      <a:extLst>
                        <a:ext uri="{96DAC541-7B7A-43D3-8B79-37D633B846F1}">
                          <asvg:svgBlip r:embed="rId11"/>
                        </a:ext>
                      </a:extLst>
                    </a:blip>
                    <a:srcRect l="0" t="0" r="0" b="0"/>
                    <a:stretch/>
                  </pic:blipFill>
                  <pic:spPr>
                    <a:xfrm rot="0">
                      <a:off x="0" y="0"/>
                      <a:ext cx="1295400" cy="171450"/>
                    </a:xfrm>
                    <a:prstGeom prst="rect">
                      <a:avLst/>
                    </a:prstGeom>
                  </pic:spPr>
                </pic:pic>
              </a:graphicData>
            </a:graphic>
          </wp:inline>
        </w:drawing>
      </w:r>
      <w:r>
        <w:rPr>
          <w:rStyle w:val=""/>
          <w:color w:val="E75200"/>
        </w:rPr>
        <w:t>，可得 h=10，根据满二叉树的节点数与树高的关系  ，得到高为9的满二叉树的节点数为511，那么说明该完全二叉树第10层的节点数为115个，又因为满二叉树的第h层的节点个数  ，故该树第9层的节点个数为256，第10层的节点是第9层的前58个节点的孩子，也就是说第9层有198个叶节点（256 - 58），而第10层有115个叶节点，则该树共有313个叶节点，故选C。</w:t>
      </w:r>
    </w:p>
    <w:p>
      <w:pPr>
        <w:pStyle w:val="ablt93"/>
        <w:numPr/>
        <w:rPr>
          <w:rStyle w:val=""/>
          <w:color w:val="E75200"/>
        </w:rPr>
      </w:pPr>
      <w:r>
        <w:rPr>
          <w:rStyle w:val=""/>
          <w:color w:val="E75200"/>
        </w:rPr>
        <w:t>另一种更快的做法：用n0、n1、n2表示度为0、1、2的结点的个数，则：对于完全二叉树，n1只可能是1或0。若结点总数为偶数，则n1=1，若结点总数为奇数，则n1=0。显然，本题中，n1=1。由于结点总数=总度数+1，因此 626 = n1+2</w:t>
      </w:r>
      <w:r>
        <w:rPr>
          <w:rStyle w:val=""/>
          <w:i/>
          <w:color w:val="E75200"/>
        </w:rPr>
        <w:t>n2+1 = 1+2</w:t>
      </w:r>
      <w:r>
        <w:rPr>
          <w:rStyle w:val=""/>
          <w:color w:val="E75200"/>
        </w:rPr>
        <w:t>n2+1。解得 n2=312，n0=626-n2-n1=313。</w:t>
      </w:r>
    </w:p>
    <w:p>
      <w:pPr>
        <w:pStyle w:val="ablt93"/>
        <w:numPr/>
        <w:rPr>
          <w:rStyle w:val=""/>
        </w:rPr>
      </w:pPr>
    </w:p>
    <w:p>
      <w:pPr>
        <w:pStyle w:val="ablt93"/>
        <w:numPr/>
        <w:rPr>
          <w:rStyle w:val=""/>
        </w:rPr>
      </w:pPr>
      <w:r>
        <w:rPr>
          <w:rStyle w:val=""/>
        </w:rPr>
        <w:t>15.具有300个结点的二叉树，其高度至少应为（ ）。</w:t>
      </w:r>
    </w:p>
    <w:p>
      <w:pPr>
        <w:pStyle w:val="ablt93"/>
        <w:numPr/>
        <w:rPr>
          <w:rStyle w:val=""/>
        </w:rPr>
      </w:pPr>
      <w:r>
        <w:rPr>
          <w:rStyle w:val=""/>
        </w:rPr>
        <w:t>A. 10                                         B. 7                                            C. 8                                 D. 9</w:t>
      </w:r>
    </w:p>
    <w:p>
      <w:pPr>
        <w:pStyle w:val="ablt93"/>
        <w:numPr/>
        <w:rPr>
          <w:rStyle w:val=""/>
          <w:color w:val="E75200"/>
        </w:rPr>
      </w:pPr>
      <w:r>
        <w:rPr>
          <w:rStyle w:val=""/>
          <w:b/>
          <w:color w:val="E75200"/>
        </w:rPr>
        <w:t>参考答案：D</w:t>
      </w:r>
    </w:p>
    <w:p>
      <w:pPr>
        <w:pStyle w:val="ablt93"/>
        <w:numPr/>
        <w:rPr>
          <w:rStyle w:val=""/>
          <w:color w:val="E75200"/>
        </w:rPr>
      </w:pPr>
      <w:r>
        <w:rPr>
          <w:rStyle w:val=""/>
          <w:color w:val="E75200"/>
        </w:rPr>
        <w:t>题目说高度至少为，那这棵树越矮越好，也即每一层的节点数越多越好，总结点数相同时完全二叉树的树高是最小的，完全二叉树的树高为  ，代入题目数值，得h = 9，故答案选择D。</w:t>
      </w:r>
    </w:p>
    <w:p>
      <w:pPr>
        <w:pStyle w:val="ablt93"/>
        <w:numPr/>
        <w:rPr>
          <w:rStyle w:val=""/>
          <w:rFonts w:ascii="Open Sans" w:hAnsi="Open Sans" w:eastAsia="Open Sans" w:cs="Open Sans"/>
          <w:b w:val="false"/>
          <w:i w:val="false"/>
          <w:strike w:val="false"/>
          <w:color w:val="333333"/>
          <w:spacing w:val="0"/>
          <w:sz w:val="24"/>
          <w:u w:val="none"/>
        </w:rPr>
      </w:pPr>
    </w:p>
    <w:p>
      <w:pPr>
        <w:pStyle w:val="ablt93"/>
        <w:rPr>
          <w:rStyle w:val=""/>
        </w:rPr>
      </w:pPr>
      <w:r>
        <w:rPr>
          <w:rStyle w:val=""/>
        </w:rPr>
        <w:t>16.二叉树 T 共有 4 个结点，若采用顺序存储结构保存，每个结点占1个存储单元，则存放该二叉树需要的存储单元数量最多是（   ）</w:t>
      </w:r>
    </w:p>
    <w:p>
      <w:pPr>
        <w:pStyle w:val="ablt93"/>
        <w:rPr>
          <w:rStyle w:val=""/>
        </w:rPr>
      </w:pPr>
      <w:r>
        <w:rPr>
          <w:rStyle w:val=""/>
        </w:rPr>
        <w:t>A. 4</w:t>
      </w:r>
    </w:p>
    <w:p>
      <w:pPr>
        <w:pStyle w:val="ablt93"/>
        <w:rPr>
          <w:rStyle w:val=""/>
        </w:rPr>
      </w:pPr>
      <w:r>
        <w:rPr>
          <w:rStyle w:val=""/>
        </w:rPr>
        <w:t>B. 7</w:t>
      </w:r>
    </w:p>
    <w:p>
      <w:pPr>
        <w:pStyle w:val="ablt93"/>
        <w:rPr>
          <w:rStyle w:val=""/>
        </w:rPr>
      </w:pPr>
      <w:r>
        <w:rPr>
          <w:rStyle w:val=""/>
        </w:rPr>
        <w:t>C. 8</w:t>
      </w:r>
    </w:p>
    <w:p>
      <w:pPr>
        <w:pStyle w:val="ablt93"/>
        <w:rPr>
          <w:rStyle w:val=""/>
        </w:rPr>
      </w:pPr>
      <w:r>
        <w:rPr>
          <w:rStyle w:val=""/>
        </w:rPr>
        <w:t>D. 15</w:t>
      </w:r>
    </w:p>
    <w:p>
      <w:pPr>
        <w:pStyle w:val="ablt93"/>
        <w:rPr>
          <w:rStyle w:val=""/>
          <w:b/>
          <w:color w:val="E75200"/>
        </w:rPr>
      </w:pPr>
      <w:r>
        <w:rPr>
          <w:rStyle w:val=""/>
          <w:b/>
          <w:color w:val="E75200"/>
        </w:rPr>
        <w:t>参考答案：D</w:t>
      </w:r>
    </w:p>
    <w:p>
      <w:pPr>
        <w:pStyle w:val="ablt93"/>
        <w:numPr/>
        <w:rPr>
          <w:rStyle w:val=""/>
          <w:color w:val="E75200"/>
        </w:rPr>
      </w:pPr>
      <w:r>
        <w:rPr>
          <w:rStyle w:val=""/>
          <w:color w:val="E75200"/>
        </w:rPr>
        <w:t>二叉树的顺序存储，需要将结点与“完全二叉树”对应。当每个分支结点都只有右孩子时，所需要的存储单元数量最多。二叉树的形态如下：</w:t>
      </w:r>
    </w:p>
    <w:p>
      <w:pPr>
        <w:pStyle w:val="ablt93"/>
        <w:numPr/>
        <w:rPr>
          <w:rStyle w:val=""/>
          <w:color w:val="E75200"/>
        </w:rPr>
      </w:pPr>
      <w:r>
        <w:rPr/>
        <w:drawing>
          <wp:inline distT="0" distB="0" distL="0" distR="0">
            <wp:extent cx="1625974" cy="1529857"/>
            <wp:effectExtent l="0" t="0" r="0" b="0"/>
            <wp:docPr id="10" name="picture" descr="descript"/>
            <wp:cNvGraphicFramePr/>
            <a:graphic>
              <a:graphicData uri="http://schemas.openxmlformats.org/drawingml/2006/picture">
                <pic:pic>
                  <pic:nvPicPr>
                    <pic:cNvPr id="11" name="picture" descr="descript"/>
                    <pic:cNvPicPr/>
                  </pic:nvPicPr>
                  <pic:blipFill rotWithShape="true">
                    <a:blip r:embed="rId12"/>
                    <a:srcRect l="0" t="0" r="0" b="0"/>
                    <a:stretch/>
                  </pic:blipFill>
                  <pic:spPr>
                    <a:xfrm rot="0">
                      <a:off x="0" y="0"/>
                      <a:ext cx="1625974" cy="1529857"/>
                    </a:xfrm>
                    <a:prstGeom prst="rect">
                      <a:avLst/>
                    </a:prstGeom>
                  </pic:spPr>
                </pic:pic>
              </a:graphicData>
            </a:graphic>
          </wp:inline>
        </w:drawing>
      </w:r>
    </w:p>
    <w:p>
      <w:pPr>
        <w:pStyle w:val="ablt93"/>
        <w:rPr>
          <w:rStyle w:val=""/>
          <w:color w:val="E75200"/>
        </w:rPr>
      </w:pPr>
      <w:r>
        <w:rPr>
          <w:rStyle w:val=""/>
          <w:color w:val="E75200"/>
        </w:rPr>
        <w:t>此题可以利用完全二叉树结点编号之间的关系来推导，对于一棵完全二叉树，若根节点编号从1开始，则每个分支节点 i 的右孩子编号为 2i+1。由此可得，最下层的叶子结点对应完全二叉树的结点编号为15。因此，该二叉树需要的存储单元数量最多是15。</w:t>
      </w:r>
    </w:p>
    <w:p>
      <w:pPr>
        <w:pStyle w:val="ablt93"/>
        <w:rPr>
          <w:rStyle w:val=""/>
          <w:color w:val="E75200"/>
        </w:rPr>
      </w:pPr>
      <w:r>
        <w:rPr>
          <w:rStyle w:val=""/>
          <w:color w:val="E75200"/>
        </w:rPr>
        <w:t>当然，也可以用另一个思路来计算，h层的满二叉树有总共有2</w:t>
      </w:r>
      <w:r>
        <w:rPr>
          <w:rStyle w:val=""/>
          <w:color w:val="E75200"/>
          <w:vertAlign w:val="superscript"/>
        </w:rPr>
        <w:t>h</w:t>
      </w:r>
      <w:r>
        <w:rPr>
          <w:rStyle w:val=""/>
          <w:color w:val="E75200"/>
        </w:rPr>
        <w:t>-1个结点，因此四层满二叉树总共有 15 个结点。</w:t>
      </w:r>
    </w:p>
    <w:p>
      <w:pPr>
        <w:pStyle w:val="ablt93"/>
        <w:numPr/>
        <w:rPr>
          <w:rStyle w:val=""/>
          <w:rFonts w:ascii="Open Sans" w:hAnsi="Open Sans" w:eastAsia="Open Sans" w:cs="Open Sans"/>
          <w:b w:val="false"/>
          <w:i w:val="false"/>
          <w:strike w:val="false"/>
          <w:color w:val="333333"/>
          <w:spacing w:val="0"/>
          <w:sz w:val="24"/>
          <w:u w:val="none"/>
        </w:rPr>
      </w:pPr>
    </w:p>
    <w:p>
      <w:pPr>
        <w:pStyle w:val="ablt93"/>
        <w:rPr>
          <w:rStyle w:val=""/>
        </w:rPr>
      </w:pPr>
      <w:r>
        <w:rPr>
          <w:rStyle w:val=""/>
        </w:rPr>
        <w:t>17.某森林 F 对应的二叉树为 T，若 T 的先序遍历序列是 a，b，d，c，e，g，f， 中序遍历序列是 b，d，a，e，g，c，f，则 F 中树的棵数是（ ）</w:t>
      </w:r>
    </w:p>
    <w:p>
      <w:pPr>
        <w:pStyle w:val="ablt93"/>
        <w:rPr>
          <w:rStyle w:val=""/>
        </w:rPr>
      </w:pPr>
      <w:r>
        <w:rPr>
          <w:rStyle w:val=""/>
        </w:rPr>
        <w:t>A. 1</w:t>
      </w:r>
    </w:p>
    <w:p>
      <w:pPr>
        <w:pStyle w:val="ablt93"/>
        <w:rPr>
          <w:rStyle w:val=""/>
        </w:rPr>
      </w:pPr>
      <w:r>
        <w:rPr>
          <w:rStyle w:val=""/>
        </w:rPr>
        <w:t>B. 2</w:t>
      </w:r>
    </w:p>
    <w:p>
      <w:pPr>
        <w:pStyle w:val="ablt93"/>
        <w:rPr>
          <w:rStyle w:val=""/>
        </w:rPr>
      </w:pPr>
      <w:r>
        <w:rPr>
          <w:rStyle w:val=""/>
        </w:rPr>
        <w:t>C. 3</w:t>
      </w:r>
    </w:p>
    <w:p>
      <w:pPr>
        <w:pStyle w:val="ablt93"/>
        <w:rPr>
          <w:rStyle w:val=""/>
        </w:rPr>
      </w:pPr>
      <w:r>
        <w:rPr>
          <w:rStyle w:val=""/>
        </w:rPr>
        <w:t>D. 4</w:t>
      </w:r>
    </w:p>
    <w:p>
      <w:pPr>
        <w:pStyle w:val="ablt93"/>
        <w:rPr>
          <w:rStyle w:val=""/>
          <w:b/>
          <w:color w:val="E75200"/>
        </w:rPr>
      </w:pPr>
      <w:r>
        <w:rPr>
          <w:rStyle w:val=""/>
          <w:b/>
          <w:color w:val="E75200"/>
        </w:rPr>
        <w:t>参考答案：C</w:t>
      </w:r>
    </w:p>
    <w:p>
      <w:pPr>
        <w:pStyle w:val="ablt93"/>
        <w:numPr/>
        <w:rPr>
          <w:rStyle w:val=""/>
          <w:rFonts w:ascii="Open Sans" w:hAnsi="Open Sans" w:eastAsia="Open Sans" w:cs="Open Sans"/>
          <w:b w:val="false"/>
          <w:i w:val="false"/>
          <w:strike w:val="false"/>
          <w:color w:val="E75200"/>
          <w:spacing w:val="0"/>
          <w:sz w:val="24"/>
          <w:u w:val="none"/>
        </w:rPr>
      </w:pPr>
      <w:r>
        <w:rPr>
          <w:rStyle w:val=""/>
          <w:rFonts w:ascii="Open Sans" w:hAnsi="Open Sans" w:eastAsia="Open Sans" w:cs="Open Sans"/>
          <w:b w:val="false"/>
          <w:i w:val="false"/>
          <w:strike w:val="false"/>
          <w:color w:val="E75200"/>
          <w:spacing w:val="0"/>
          <w:sz w:val="24"/>
          <w:u w:val="none"/>
        </w:rPr>
        <w:t>现根据先序、中序遍历序列，恢复出二叉树如下图所示。在森林对应的二叉树中，一个结点的左孩子是其孩子，一个结点的右孩子是其兄弟（辈分相同）。森林对应的二叉树中，从根节点开始，一路往走，每个结点对应一棵树的根。因此森林F共有3棵树，树根分别是a、c、f。</w:t>
      </w:r>
    </w:p>
    <w:p>
      <w:pPr>
        <w:pStyle w:val="ablt93"/>
        <w:numPr/>
        <w:rPr>
          <w:rStyle w:val=""/>
        </w:rPr>
      </w:pPr>
      <w:r>
        <w:rPr>
          <w:rStyle w:val=""/>
        </w:rPr>
        <w:drawing>
          <wp:inline distT="0" distB="0" distL="0" distR="0">
            <wp:extent cx="1718898" cy="2001012"/>
            <wp:effectExtent l="0" t="0" r="0" b="0"/>
            <wp:docPr id="13" name="picture" descr="descript"/>
            <wp:cNvGraphicFramePr/>
            <a:graphic>
              <a:graphicData uri="http://schemas.openxmlformats.org/drawingml/2006/picture">
                <pic:pic>
                  <pic:nvPicPr>
                    <pic:cNvPr id="14" name="picture" descr="descript"/>
                    <pic:cNvPicPr/>
                  </pic:nvPicPr>
                  <pic:blipFill rotWithShape="true">
                    <a:blip r:embed="rId13"/>
                    <a:srcRect l="0" t="0" r="39" b="-177"/>
                    <a:stretch/>
                  </pic:blipFill>
                  <pic:spPr>
                    <a:xfrm rot="0">
                      <a:off x="0" y="0"/>
                      <a:ext cx="1718898" cy="2001012"/>
                    </a:xfrm>
                    <a:prstGeom prst="rect">
                      <a:avLst/>
                    </a:prstGeom>
                  </pic:spPr>
                </pic:pic>
              </a:graphicData>
            </a:graphic>
          </wp:inline>
        </w:drawing>
      </w:r>
    </w:p>
    <w:p>
      <w:pPr>
        <w:pStyle w:val="ablt93"/>
        <w:numPr/>
        <w:rPr>
          <w:rStyle w:val=""/>
          <w:rFonts w:ascii="Open Sans" w:hAnsi="Open Sans" w:eastAsia="Open Sans" w:cs="Open Sans"/>
          <w:b w:val="false"/>
          <w:i w:val="false"/>
          <w:strike w:val="false"/>
          <w:color w:val="333333"/>
          <w:spacing w:val="0"/>
          <w:sz w:val="24"/>
          <w:u w:val="none"/>
        </w:rPr>
      </w:pPr>
    </w:p>
    <w:p>
      <w:pPr>
        <w:pStyle w:val="ablt93"/>
        <w:numPr/>
        <w:rPr>
          <w:rStyle w:val=""/>
        </w:rPr>
      </w:pPr>
      <w:r>
        <w:rPr>
          <w:rStyle w:val=""/>
        </w:rPr>
        <w:t>18.下列关于并查集的说法中，正确的是 （  ）</w:t>
      </w:r>
    </w:p>
    <w:p>
      <w:pPr>
        <w:pStyle w:val="ablt93"/>
        <w:numPr/>
        <w:rPr>
          <w:rStyle w:val=""/>
        </w:rPr>
      </w:pPr>
      <w:r>
        <w:rPr>
          <w:rStyle w:val=""/>
        </w:rPr>
        <w:t>A、并查集是双亲表示法存储的树</w:t>
      </w:r>
    </w:p>
    <w:p>
      <w:pPr>
        <w:pStyle w:val="ablt93"/>
        <w:numPr/>
        <w:rPr>
          <w:rStyle w:val=""/>
        </w:rPr>
      </w:pPr>
      <w:r>
        <w:rPr>
          <w:rStyle w:val=""/>
        </w:rPr>
        <w:t>B、并查集是孩子表示法存储的树</w:t>
      </w:r>
    </w:p>
    <w:p>
      <w:pPr>
        <w:pStyle w:val="ablt93"/>
        <w:numPr/>
        <w:rPr>
          <w:rStyle w:val=""/>
        </w:rPr>
      </w:pPr>
      <w:r>
        <w:rPr>
          <w:rStyle w:val=""/>
        </w:rPr>
        <w:t>C、并查集的效率和树的高度无关</w:t>
      </w:r>
    </w:p>
    <w:p>
      <w:pPr>
        <w:pStyle w:val="ablt93"/>
        <w:numPr/>
        <w:rPr>
          <w:rStyle w:val=""/>
        </w:rPr>
      </w:pPr>
      <w:r>
        <w:rPr>
          <w:rStyle w:val=""/>
        </w:rPr>
        <w:t>D、并查集可以用于迪杰斯特拉算法求最短路径</w:t>
      </w:r>
    </w:p>
    <w:p>
      <w:pPr>
        <w:pStyle w:val="ablt93"/>
        <w:numPr/>
        <w:rPr>
          <w:rStyle w:val=""/>
          <w:b/>
          <w:color w:val="E75200"/>
        </w:rPr>
      </w:pPr>
      <w:r>
        <w:rPr>
          <w:rStyle w:val=""/>
          <w:b/>
          <w:color w:val="E75200"/>
        </w:rPr>
        <w:t>参考答案：A</w:t>
      </w:r>
    </w:p>
    <w:p>
      <w:pPr>
        <w:pStyle w:val="ablt93"/>
        <w:numPr/>
        <w:rPr>
          <w:rStyle w:val=""/>
          <w:color w:val="E75200"/>
        </w:rPr>
      </w:pPr>
      <w:r>
        <w:rPr>
          <w:rStyle w:val=""/>
          <w:color w:val="E75200"/>
        </w:rPr>
        <w:t>并查集是双亲表示法存储的树，Find查找操作的效率和树的高度相关，树越矮，效率越高，A正确，BC错误。并查集的常见应用：①克鲁斯卡尔算法求最小生成树；②求无向图的连通分量；③判断无向图的连通性。并查集不会用于迪杰斯特拉算法，D错误。</w:t>
      </w:r>
    </w:p>
    <w:p>
      <w:pPr>
        <w:pStyle w:val="ablt93"/>
        <w:numPr/>
        <w:rPr>
          <w:rStyle w:val=""/>
          <w:rFonts w:ascii="Open Sans" w:hAnsi="Open Sans" w:eastAsia="Open Sans" w:cs="Open Sans"/>
          <w:b w:val="false"/>
          <w:i w:val="false"/>
          <w:strike w:val="false"/>
          <w:color w:val="333333"/>
          <w:spacing w:val="0"/>
          <w:sz w:val="24"/>
          <w:u w:val="none"/>
        </w:rPr>
      </w:pPr>
    </w:p>
    <w:p>
      <w:pPr>
        <w:pStyle w:val="ablt93"/>
        <w:rPr>
          <w:rStyle w:val=""/>
        </w:rPr>
      </w:pPr>
      <w:r>
        <w:rPr>
          <w:rStyle w:val=""/>
        </w:rPr>
        <w:t>19.分别以6, 3, 8, 12, 5, 7对应叶结点的权值构造的哈夫曼树的深度为（  ）</w:t>
      </w:r>
    </w:p>
    <w:p>
      <w:pPr>
        <w:pStyle w:val="ablt93"/>
        <w:rPr>
          <w:rStyle w:val=""/>
        </w:rPr>
      </w:pPr>
      <w:r>
        <w:rPr>
          <w:rStyle w:val=""/>
        </w:rPr>
        <w:t>A. 6</w:t>
      </w:r>
    </w:p>
    <w:p>
      <w:pPr>
        <w:pStyle w:val="ablt93"/>
        <w:rPr>
          <w:rStyle w:val=""/>
        </w:rPr>
      </w:pPr>
      <w:r>
        <w:rPr>
          <w:rStyle w:val=""/>
        </w:rPr>
        <w:t>B. 5</w:t>
      </w:r>
    </w:p>
    <w:p>
      <w:pPr>
        <w:pStyle w:val="ablt93"/>
        <w:rPr>
          <w:rStyle w:val=""/>
        </w:rPr>
      </w:pPr>
      <w:r>
        <w:rPr>
          <w:rStyle w:val=""/>
        </w:rPr>
        <w:t>C. 4</w:t>
      </w:r>
    </w:p>
    <w:p>
      <w:pPr>
        <w:pStyle w:val="ablt93"/>
        <w:rPr>
          <w:rStyle w:val=""/>
        </w:rPr>
      </w:pPr>
      <w:r>
        <w:rPr>
          <w:rStyle w:val=""/>
        </w:rPr>
        <w:t>D. 3</w:t>
      </w:r>
    </w:p>
    <w:p>
      <w:pPr>
        <w:pStyle w:val="ablt93"/>
        <w:numPr/>
        <w:rPr>
          <w:rStyle w:val=""/>
          <w:color w:val="E75200"/>
        </w:rPr>
      </w:pPr>
      <w:r>
        <w:rPr>
          <w:rStyle w:val=""/>
          <w:b/>
          <w:color w:val="E75200"/>
        </w:rPr>
        <w:t>参考答案：C</w:t>
      </w:r>
    </w:p>
    <w:p>
      <w:pPr>
        <w:pStyle w:val="ablt93"/>
        <w:rPr>
          <w:rStyle w:val=""/>
          <w:color w:val="E75200"/>
        </w:rPr>
      </w:pPr>
      <w:r>
        <w:rPr>
          <w:rStyle w:val=""/>
          <w:color w:val="E75200"/>
        </w:rPr>
        <w:t>按照哈夫曼树构造方法手动模拟即可得答案。哈夫曼树的一种可能形态如下图所示：</w:t>
      </w:r>
    </w:p>
    <w:p>
      <w:pPr>
        <w:pStyle w:val="ablt93"/>
        <w:numPr/>
        <w:rPr>
          <w:rStyle w:val=""/>
          <w:rFonts w:ascii="Open Sans" w:hAnsi="Open Sans" w:eastAsia="Open Sans" w:cs="Open Sans"/>
          <w:b w:val="false"/>
          <w:i w:val="false"/>
          <w:strike w:val="false"/>
          <w:color w:val="333333"/>
          <w:spacing w:val="0"/>
          <w:sz w:val="24"/>
          <w:u w:val="none"/>
        </w:rPr>
      </w:pPr>
      <w:r>
        <w:rPr/>
        <w:drawing>
          <wp:inline distT="0" distB="0" distL="0" distR="0">
            <wp:extent cx="2108917" cy="1792902"/>
            <wp:effectExtent l="0" t="0" r="0" b="0"/>
            <wp:docPr id="16" name="picture" descr="descript"/>
            <wp:cNvGraphicFramePr/>
            <a:graphic>
              <a:graphicData uri="http://schemas.openxmlformats.org/drawingml/2006/picture">
                <pic:pic>
                  <pic:nvPicPr>
                    <pic:cNvPr id="17" name="picture" descr="descript"/>
                    <pic:cNvPicPr/>
                  </pic:nvPicPr>
                  <pic:blipFill rotWithShape="true">
                    <a:blip r:embed="rId14"/>
                    <a:srcRect l="0" t="0" r="47" b="58"/>
                    <a:stretch/>
                  </pic:blipFill>
                  <pic:spPr>
                    <a:xfrm rot="0">
                      <a:off x="0" y="0"/>
                      <a:ext cx="2108917" cy="1792902"/>
                    </a:xfrm>
                    <a:prstGeom prst="rect">
                      <a:avLst/>
                    </a:prstGeom>
                  </pic:spPr>
                </pic:pic>
              </a:graphicData>
            </a:graphic>
          </wp:inline>
        </w:drawing>
      </w:r>
    </w:p>
    <w:p>
      <w:pPr>
        <w:pStyle w:val="ablt93"/>
        <w:numPr/>
        <w:rPr>
          <w:rStyle w:val=""/>
        </w:rPr>
      </w:pPr>
    </w:p>
    <w:p>
      <w:pPr>
        <w:pStyle w:val="ablt93"/>
        <w:rPr>
          <w:rStyle w:val=""/>
        </w:rPr>
      </w:pPr>
      <w:r>
        <w:rPr>
          <w:rStyle w:val=""/>
        </w:rPr>
        <w:t>20.对于n（n≥2）个字符构造的二叉哈夫曼树，每个字符结点的权值都大于0（但各节点权值可能相等）。则下列叙述错误的是 ( )</w:t>
      </w:r>
    </w:p>
    <w:p>
      <w:pPr>
        <w:pStyle w:val="ablt93"/>
        <w:rPr>
          <w:rStyle w:val=""/>
        </w:rPr>
      </w:pPr>
      <w:r>
        <w:rPr>
          <w:rStyle w:val=""/>
        </w:rPr>
        <w:t>A. 树中两个权值最小的结点一定是兄弟结点</w:t>
      </w:r>
    </w:p>
    <w:p>
      <w:pPr>
        <w:pStyle w:val="ablt93"/>
        <w:rPr>
          <w:rStyle w:val=""/>
        </w:rPr>
      </w:pPr>
      <w:r>
        <w:rPr>
          <w:rStyle w:val=""/>
        </w:rPr>
        <w:t>B. 该哈夫曼树的最大高度是 n</w:t>
      </w:r>
    </w:p>
    <w:p>
      <w:pPr>
        <w:pStyle w:val="ablt93"/>
        <w:rPr>
          <w:rStyle w:val=""/>
        </w:rPr>
      </w:pPr>
      <w:r>
        <w:rPr>
          <w:rStyle w:val=""/>
        </w:rPr>
        <w:t>C. 该哈夫曼树的结点总数为 2n-1</w:t>
      </w:r>
    </w:p>
    <w:p>
      <w:pPr>
        <w:pStyle w:val="ablt93"/>
        <w:rPr>
          <w:rStyle w:val=""/>
        </w:rPr>
      </w:pPr>
      <w:r>
        <w:rPr>
          <w:rStyle w:val=""/>
        </w:rPr>
        <w:t>D. 所有非叶结点的权值之和不小于所有叶结点的权值之和</w:t>
      </w:r>
    </w:p>
    <w:p>
      <w:pPr>
        <w:pStyle w:val="ablt93"/>
        <w:rPr>
          <w:rStyle w:val=""/>
          <w:b/>
          <w:color w:val="E75200"/>
        </w:rPr>
      </w:pPr>
      <w:r>
        <w:rPr>
          <w:rStyle w:val=""/>
          <w:b/>
          <w:color w:val="E75200"/>
        </w:rPr>
        <w:t>参考答案：A</w:t>
      </w:r>
    </w:p>
    <w:p>
      <w:pPr>
        <w:pStyle w:val="ablt93"/>
        <w:rPr>
          <w:rStyle w:val=""/>
          <w:color w:val="E75200"/>
        </w:rPr>
      </w:pPr>
      <w:r>
        <w:rPr>
          <w:rStyle w:val=""/>
          <w:color w:val="E75200"/>
        </w:rPr>
        <w:t>A选项：该选项不严谨，若各个字符结点的权值都为1，则所有的结点都是“权值最小的结点”，但不一定都是兄弟。</w:t>
      </w:r>
    </w:p>
    <w:p>
      <w:pPr>
        <w:pStyle w:val="ablt93"/>
        <w:rPr>
          <w:rStyle w:val=""/>
          <w:color w:val="E75200"/>
        </w:rPr>
      </w:pPr>
      <w:r>
        <w:rPr>
          <w:rStyle w:val=""/>
          <w:color w:val="E75200"/>
        </w:rPr>
        <w:t>B选项：根据哈夫曼树的构造过程，包含n个叶结点的哈夫曼树，最大高度为n。</w:t>
      </w:r>
    </w:p>
    <w:p>
      <w:pPr>
        <w:pStyle w:val="ablt93"/>
        <w:rPr>
          <w:rStyle w:val=""/>
          <w:color w:val="E75200"/>
        </w:rPr>
      </w:pPr>
      <w:r>
        <w:rPr>
          <w:rStyle w:val=""/>
          <w:color w:val="E75200"/>
        </w:rPr>
        <w:t>C选项：二叉哈夫曼树中，只有度为2和度为0的结点。度为0的结点数为 n，假设度为2的结点数为 m，则 2m+1= m+n，即 m=n-1。因此该哈夫曼树的结点总数为 2n-1。</w:t>
      </w:r>
    </w:p>
    <w:p>
      <w:pPr>
        <w:pStyle w:val="ablt93"/>
        <w:numPr/>
        <w:rPr>
          <w:rStyle w:val=""/>
          <w:color w:val="E75200"/>
        </w:rPr>
      </w:pPr>
      <w:r>
        <w:rPr>
          <w:rStyle w:val=""/>
          <w:color w:val="E75200"/>
        </w:rPr>
        <w:t>D选项：根据哈夫曼树的构造过程可知，单独一个根节点的权值，就等于所有叶子结点的权值之和，再加上其他非叶结点的权值，一定大于所有叶子结点的权值之和。</w:t>
      </w:r>
    </w:p>
    <w:p>
      <w:pPr>
        <w:pStyle w:val="ablt93"/>
        <w:numPr/>
        <w:rPr>
          <w:rStyle w:val=""/>
          <w:color w:val="E75200"/>
        </w:rPr>
      </w:pPr>
    </w:p>
    <w:p>
      <w:pPr>
        <w:pStyle w:val="ablt93"/>
        <w:numPr/>
        <w:rPr>
          <w:rStyle w:val=""/>
          <w:color w:val="E75200"/>
        </w:rPr>
      </w:pPr>
    </w:p>
    <w:sectPr>
      <w:headerReference r:id="rId3" w:type="first"/>
      <w:headerReference r:id="rId4" w:type="default"/>
      <w:headerReference r:id="rId5" w:type="even"/>
      <w:footerReference r:id="rId7" w:type="default"/>
      <w:footerReference r:id="rId8" w:type="first"/>
      <w:footerReference r:id="rId6" w:type="even"/>
      <w:pgSz w:w="11905" w:h="16838"/>
      <w:pgMar w:top="1361" w:right="1417" w:bottom="1361" w:left="1417"/>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footer2.xml><?xml version="1.0" encoding="utf-8"?>
<w:ftr xmlns:w="http://schemas.openxmlformats.org/wordprocessingml/2006/main">
  <w:p>
    <w:pPr>
      <w:rPr/>
    </w:pPr>
  </w:p>
</w:ftr>
</file>

<file path=word/footer3.xml><?xml version="1.0" encoding="utf-8"?>
<w:ftr xmlns:w="http://schemas.openxmlformats.org/wordprocessingml/2006/main">
  <w:p>
    <w:pPr>
      <w:rPr/>
    </w:pPr>
  </w:p>
</w:ftr>
</file>

<file path=word/header1.xml><?xml version="1.0" encoding="utf-8"?>
<w:hdr xmlns:w="http://schemas.openxmlformats.org/wordprocessingml/2006/main" xmlns:w14="http://schemas.microsoft.com/office/word/2010/wordml" xmlns:v="urn:schemas-microsoft-com:vml" xmlns:o="urn:schemas-microsoft-com:office:office" xmlns:mc="http://schemas.openxmlformats.org/markup-compatibility/2006" mc:Ignorable="w14">
  <w:p>
    <w:pPr>
      <w:rPr/>
    </w:pPr>
    <w:r>
      <w:pict w14:anchorId="4B7C71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0670874" style="position:absolute;left:0;text-align:left;margin-left:0;margin-top:0;width:487.95pt;height:97.55pt;rotation:315;z-index:-251655168;mso-wrap-edited:f;mso-width-percent:0;mso-height-percent:0;mso-position-horizontal:center;mso-position-horizontal-relative:margin;mso-position-vertical:center;mso-position-vertical-relative:margin;mso-width-percent:0;mso-height-percent:0" alt="" o:spid="_x0000_s1025" o:allowincell="f" fillcolor="silver" stroked="f" type="#_x0000_t136">
          <v:textpath style="font-family:&quot;DengXian&quot;;font-size:1pt;font-weight:bold" string="王道计算机考研"/>
        </v:shape>
      </w:pict>
    </w:r>
  </w:p>
</w:hdr>
</file>

<file path=word/header2.xml><?xml version="1.0" encoding="utf-8"?>
<w:hdr xmlns:w="http://schemas.openxmlformats.org/wordprocessingml/2006/main" xmlns:w14="http://schemas.microsoft.com/office/word/2010/wordml" xmlns:v="urn:schemas-microsoft-com:vml" xmlns:o="urn:schemas-microsoft-com:office:office" xmlns:mc="http://schemas.openxmlformats.org/markup-compatibility/2006" mc:Ignorable="w14">
  <w:p>
    <w:pPr>
      <w:rPr/>
    </w:pPr>
    <w:r>
      <w:pict w14:anchorId="4B7C71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0670874" style="position:absolute;left:0;text-align:left;margin-left:0;margin-top:0;width:487.95pt;height:97.55pt;rotation:315;z-index:-251655168;mso-wrap-edited:f;mso-width-percent:0;mso-height-percent:0;mso-position-horizontal:center;mso-position-horizontal-relative:margin;mso-position-vertical:center;mso-position-vertical-relative:margin;mso-width-percent:0;mso-height-percent:0" alt="" o:spid="_x0000_s1025" o:allowincell="f" fillcolor="silver" stroked="f" type="#_x0000_t136">
          <v:textpath style="font-family:&quot;DengXian&quot;;font-size:1pt;font-weight:bold" string="王道计算机考研"/>
        </v:shape>
      </w:pict>
    </w:r>
  </w:p>
</w:hdr>
</file>

<file path=word/header3.xml><?xml version="1.0" encoding="utf-8"?>
<w:hdr xmlns:w="http://schemas.openxmlformats.org/wordprocessingml/2006/main" xmlns:w14="http://schemas.microsoft.com/office/word/2010/wordml" xmlns:v="urn:schemas-microsoft-com:vml" xmlns:o="urn:schemas-microsoft-com:office:office" xmlns:mc="http://schemas.openxmlformats.org/markup-compatibility/2006" mc:Ignorable="w14">
  <w:p>
    <w:pPr>
      <w:rPr/>
    </w:pPr>
    <w:r>
      <w:pict w14:anchorId="4B7C71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90670874" style="position:absolute;left:0;text-align:left;margin-left:0;margin-top:0;width:487.95pt;height:97.55pt;rotation:315;z-index:-251655168;mso-wrap-edited:f;mso-width-percent:0;mso-height-percent:0;mso-position-horizontal:center;mso-position-horizontal-relative:margin;mso-position-vertical:center;mso-position-vertical-relative:margin;mso-width-percent:0;mso-height-percent:0" alt="" o:spid="_x0000_s1025" o:allowincell="f" fillcolor="silver" stroked="f" type="#_x0000_t136">
          <v:textpath style="font-family:&quot;DengXian&quot;;font-size:1pt;font-weight:bold" string="王道计算机考研"/>
        </v:shape>
      </w:pict>
    </w:r>
  </w:p>
</w:hdr>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0"/>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0j2x7y">
    <w:name w:val="melo-codeblock-Base-theme-char"/>
    <w:basedOn w:val=""/>
    <w:next w:val=""/>
    <w:rPr>
      <w:rFonts w:ascii="Monaco" w:hAnsi="Monaco" w:eastAsia="Monaco" w:cs="Monaco"/>
      <w:color w:val="000000"/>
      <w:sz w:val="21"/>
    </w:rPr>
  </w:style>
  <w:style w:type="character" w:styleId="fz71kd">
    <w:name w:val="melo-codeblock-Base-theme-char"/>
    <w:basedOn w:val=""/>
    <w:next w:val=""/>
    <w:rPr>
      <w:rFonts w:ascii="Monaco" w:hAnsi="Monaco" w:eastAsia="Monaco" w:cs="Monaco"/>
      <w:color w:val="000000"/>
      <w:sz w:val="21"/>
    </w:rPr>
  </w:style>
  <w:style w:type="character" w:styleId="p31viy">
    <w:name w:val="melo-codeblock-Normal-theme-char"/>
    <w:basedOn w:val="npod2z"/>
    <w:next w:val=""/>
    <w:rPr>
      <w:color w:val="000000"/>
    </w:rPr>
  </w:style>
  <w:style w:type="character" w:styleId="q42ez5">
    <w:name w:val="melo-codeblock-Normal-number"/>
    <w:basedOn w:val="ptlhz6"/>
    <w:next w:val=""/>
    <w:rPr>
      <w:color w:val="990055"/>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rqwyx2">
    <w:name w:val="melo-codeblock-Base-theme-para"/>
    <w:basedOn w:val="ablt93"/>
    <w:next w:val=""/>
    <w:pPr>
      <w:spacing w:before="0" w:after="0" w:line="360" w:lineRule="auto"/>
    </w:pPr>
    <w:rPr>
      <w:rFonts w:ascii="Monaco" w:hAnsi="Monaco" w:eastAsia="Monaco" w:cs="Monaco"/>
      <w:color w:val="000000"/>
      <w:sz w:val="21"/>
    </w:rPr>
  </w:style>
  <w:style w:type="character" w:styleId="p5oh7m">
    <w:name w:val="Hyperlink"/>
    <w:basedOn w:val="bkzng6"/>
    <w:next w:val=""/>
    <w:uiPriority w:val="99"/>
    <w:unhideWhenUsed/>
    <w:rPr>
      <w:color w:val="1E6FFF" w:themeColor="hyperlink"/>
      <w:u w:val="single"/>
    </w:rPr>
  </w:style>
  <w:style w:type="character" w:styleId="1flzg6">
    <w:name w:val="melo-codeblock-Base-theme-char"/>
    <w:basedOn w:val=""/>
    <w:next w:val=""/>
    <w:rPr>
      <w:rFonts w:ascii="Monaco" w:hAnsi="Monaco" w:eastAsia="Monaco" w:cs="Monaco"/>
      <w:color w:val="000000"/>
      <w:sz w:val="21"/>
    </w:rPr>
  </w:style>
  <w:style w:type="character" w:styleId="6bj39f">
    <w:name w:val="melo-codeblock-Normal-punctuation"/>
    <w:basedOn w:val="skk38t"/>
    <w:next w:val=""/>
    <w:rPr>
      <w:color w:val="999999"/>
    </w:rPr>
  </w:style>
  <w:style w:type="character" w:styleId="cqp4u4">
    <w:name w:val="melo-codeblock-Normal-theme-char"/>
    <w:basedOn w:val="p72vny"/>
    <w:next w:val=""/>
    <w:rPr>
      <w:color w:val="000000"/>
    </w:rPr>
  </w:style>
  <w:style w:type="character" w:styleId="9cd247">
    <w:name w:val="melo-codeblock-Normal-theme-char"/>
    <w:basedOn w:val="0j2x7y"/>
    <w:next w:val=""/>
    <w:rPr>
      <w:color w:val="000000"/>
    </w:rPr>
  </w:style>
  <w:style w:type="character" w:styleId="j3lw1m">
    <w:name w:val="melo-codeblock-Normal-number"/>
    <w:basedOn w:val="vkszjj"/>
    <w:next w:val=""/>
    <w:rPr>
      <w:color w:val="990055"/>
    </w:rPr>
  </w:style>
  <w:style w:type="character" w:styleId="ban6xs">
    <w:name w:val="melo-codeblock-Base-theme-char"/>
    <w:basedOn w:val=""/>
    <w:next w:val=""/>
    <w:rPr>
      <w:rFonts w:ascii="Monaco" w:hAnsi="Monaco" w:eastAsia="Monaco" w:cs="Monaco"/>
      <w:color w:val="000000"/>
      <w:sz w:val="21"/>
    </w:rPr>
  </w:style>
  <w:style w:type="character" w:styleId="gsieaf">
    <w:name w:val="melo-codeblock-Base-theme-char"/>
    <w:basedOn w:val=""/>
    <w:next w:val=""/>
    <w:rPr>
      <w:rFonts w:ascii="Monaco" w:hAnsi="Monaco" w:eastAsia="Monaco" w:cs="Monaco"/>
      <w:color w:val="000000"/>
      <w:sz w:val="21"/>
    </w:rPr>
  </w:style>
  <w:style w:type="character" w:styleId="1qvv6j">
    <w:name w:val="melo-codeblock-Normal-theme-char"/>
    <w:basedOn w:val="u77hhb"/>
    <w:next w:val=""/>
    <w:rPr>
      <w:color w:val="000000"/>
    </w:rPr>
  </w:style>
  <w:style w:type="character" w:styleId="e2bvow">
    <w:name w:val="melo-codeblock-Base-theme-char"/>
    <w:basedOn w:val=""/>
    <w:next w:val=""/>
    <w:rPr>
      <w:rFonts w:ascii="Monaco" w:hAnsi="Monaco" w:eastAsia="Monaco" w:cs="Monaco"/>
      <w:color w:val="000000"/>
      <w:sz w:val="21"/>
    </w:rPr>
  </w:style>
  <w:style w:type="character" w:styleId="5lrlfk">
    <w:name w:val="melo-codeblock-Base-theme-char"/>
    <w:basedOn w:val=""/>
    <w:next w:val=""/>
    <w:rPr>
      <w:rFonts w:ascii="Monaco" w:hAnsi="Monaco" w:eastAsia="Monaco" w:cs="Monaco"/>
      <w:color w:val="000000"/>
      <w:sz w:val="21"/>
    </w:rPr>
  </w:style>
  <w:style w:type="character" w:styleId="9trejl">
    <w:name w:val="melo-codeblock-Normal-number"/>
    <w:basedOn w:val="01lpqs"/>
    <w:next w:val=""/>
    <w:rPr>
      <w:color w:val="990055"/>
    </w:rPr>
  </w:style>
  <w:style w:type="character" w:styleId="e5zgzp">
    <w:name w:val="melo-codeblock-Normal-punctuation"/>
    <w:basedOn w:val="dr2ubi"/>
    <w:next w:val=""/>
    <w:rPr>
      <w:color w:val="999999"/>
    </w:rPr>
  </w:style>
  <w:style w:type="character" w:styleId="766ukh">
    <w:name w:val="melo-codeblock-Normal-operator"/>
    <w:basedOn w:val="vkszjj"/>
    <w:next w:val=""/>
    <w:rPr>
      <w:color w:val="9A6E3A"/>
    </w:rPr>
  </w:style>
  <w:style w:type="character" w:styleId="8oan1s">
    <w:name w:val="melo-codeblock-Base-theme-char"/>
    <w:basedOn w:val=""/>
    <w:next w:val=""/>
    <w:rPr>
      <w:rFonts w:ascii="Monaco" w:hAnsi="Monaco" w:eastAsia="Monaco" w:cs="Monaco"/>
      <w:color w:val="000000"/>
      <w:sz w:val="21"/>
    </w:rPr>
  </w:style>
  <w:style w:type="character" w:styleId="yywejc">
    <w:name w:val="melo-codeblock-Normal-punctuation"/>
    <w:basedOn w:val="q1vdp2"/>
    <w:next w:val=""/>
    <w:rPr>
      <w:color w:val="999999"/>
    </w:rPr>
  </w:style>
  <w:style w:type="character" w:styleId="e07jy6">
    <w:name w:val="melo-codeblock-Base-theme-char"/>
    <w:basedOn w:val=""/>
    <w:next w:val=""/>
    <w:rPr>
      <w:rFonts w:ascii="Monaco" w:hAnsi="Monaco" w:eastAsia="Monaco" w:cs="Monaco"/>
      <w:color w:val="000000"/>
      <w:sz w:val="21"/>
    </w:rPr>
  </w:style>
  <w:style w:type="character" w:styleId="g7eoil">
    <w:name w:val="melo-codeblock-Normal-operator"/>
    <w:basedOn w:val="7gtj97"/>
    <w:next w:val=""/>
    <w:rPr>
      <w:color w:val="9A6E3A"/>
    </w:rPr>
  </w:style>
  <w:style w:type="character" w:styleId="e1jw5j">
    <w:name w:val="melo-codeblock-Normal-keyword"/>
    <w:basedOn w:val="bnass4"/>
    <w:next w:val=""/>
    <w:rPr>
      <w:color w:val="0077AA"/>
    </w:rPr>
  </w:style>
  <w:style w:type="character" w:styleId="moymay">
    <w:name w:val="melo-codeblock-Normal-theme-char"/>
    <w:basedOn w:val="b868wj"/>
    <w:next w:val=""/>
    <w:rPr>
      <w:color w:val="000000"/>
    </w:rPr>
  </w:style>
  <w:style w:type="character" w:styleId="mpb6v1">
    <w:name w:val="melo-codeblock-Normal-keyword"/>
    <w:basedOn w:val="5lrlfk"/>
    <w:next w:val=""/>
    <w:rPr>
      <w:color w:val="0077AA"/>
    </w:rPr>
  </w:style>
  <w:style w:type="character" w:styleId="6gfr3v">
    <w:name w:val="melo-codeblock-Normal-theme-char"/>
    <w:basedOn w:val="ohywus"/>
    <w:next w:val=""/>
    <w:rPr>
      <w:color w:val="000000"/>
    </w:rPr>
  </w:style>
  <w:style w:type="character" w:styleId="x2spzd">
    <w:name w:val="melo-codeblock-Normal-theme-char"/>
    <w:basedOn w:val="bzthvi"/>
    <w:next w:val=""/>
    <w:rPr>
      <w:color w:val="000000"/>
    </w:rPr>
  </w:style>
  <w:style w:type="character" w:styleId="amk04s">
    <w:name w:val="melo-codeblock-Base-theme-char"/>
    <w:basedOn w:val=""/>
    <w:next w:val=""/>
    <w:rPr>
      <w:rFonts w:ascii="Monaco" w:hAnsi="Monaco" w:eastAsia="Monaco" w:cs="Monaco"/>
      <w:color w:val="000000"/>
      <w:sz w:val="21"/>
    </w:rPr>
  </w:style>
  <w:style w:type="character" w:styleId="3svbon">
    <w:name w:val="melo-codeblock-Normal-theme-char"/>
    <w:basedOn w:val="40k9l8"/>
    <w:next w:val=""/>
    <w:rPr>
      <w:color w:val="000000"/>
    </w:rPr>
  </w:style>
  <w:style w:type="character" w:styleId="n6p9ny">
    <w:name w:val="melo-codeblock-Base-theme-char"/>
    <w:basedOn w:val=""/>
    <w:next w:val=""/>
    <w:rPr>
      <w:rFonts w:ascii="Monaco" w:hAnsi="Monaco" w:eastAsia="Monaco" w:cs="Monaco"/>
      <w:color w:val="000000"/>
      <w:sz w:val="21"/>
    </w:rPr>
  </w:style>
  <w:style w:type="character" w:styleId="m1jh8o">
    <w:name w:val="melo-codeblock-Normal-operator"/>
    <w:basedOn w:val="e2bvow"/>
    <w:next w:val=""/>
    <w:rPr>
      <w:color w:val="9A6E3A"/>
    </w:rPr>
  </w:style>
  <w:style w:type="character" w:styleId="u2f9s8">
    <w:name w:val="Hyperlink"/>
    <w:basedOn w:val="e4bb5t"/>
    <w:next w:val=""/>
    <w:uiPriority w:val="99"/>
    <w:unhideWhenUsed/>
    <w:rPr>
      <w:color w:val="1E6FFF" w:themeColor="hyperlink"/>
      <w:u w:val="single"/>
    </w:rPr>
  </w:style>
  <w:style w:type="character" w:styleId="odjydv">
    <w:name w:val="melo-codeblock-Normal-punctuation"/>
    <w:basedOn w:val="eyhigi"/>
    <w:next w:val=""/>
    <w:rPr>
      <w:color w:val="999999"/>
    </w:rPr>
  </w:style>
  <w:style w:type="character" w:styleId="hhvvml">
    <w:name w:val="melo-codeblock-Normal-theme-char"/>
    <w:basedOn w:val="eq83xo"/>
    <w:next w:val=""/>
    <w:rPr>
      <w:color w:val="000000"/>
    </w:rPr>
  </w:style>
  <w:style w:type="character" w:styleId="megplp">
    <w:name w:val="melo-codeblock-Normal-punctuation"/>
    <w:basedOn w:val="wmamsm"/>
    <w:next w:val=""/>
    <w:rPr>
      <w:color w:val="999999"/>
    </w:rPr>
  </w:style>
  <w:style w:type="character" w:styleId="forsam">
    <w:name w:val="melo-codeblock-Normal-punctuation"/>
    <w:basedOn w:val="e07jy6"/>
    <w:next w:val=""/>
    <w:rPr>
      <w:color w:val="999999"/>
    </w:rPr>
  </w:style>
  <w:style w:type="paragraph" w:styleId="ablt93" w:default="true">
    <w:name w:val="Normal"/>
    <w:pPr>
      <w:widowControl w:val="false"/>
      <w:jc w:val="left"/>
    </w:pPr>
  </w:style>
  <w:style w:type="character" w:styleId="f7bkh6">
    <w:name w:val="melo-codeblock-Normal-theme-char"/>
    <w:basedOn w:val="tx8llo"/>
    <w:next w:val=""/>
    <w:rPr>
      <w:color w:val="000000"/>
    </w:rPr>
  </w:style>
  <w:style w:type="character" w:styleId="3br4df">
    <w:name w:val="melo-codeblock-Normal-operator"/>
    <w:basedOn w:val="ds2712"/>
    <w:next w:val=""/>
    <w:rPr>
      <w:color w:val="9A6E3A"/>
    </w:rPr>
  </w:style>
  <w:style w:type="character" w:styleId="dbqzdc">
    <w:name w:val="melo-codeblock-Normal-theme-char"/>
    <w:basedOn w:val="wnrwux"/>
    <w:next w:val=""/>
    <w:rPr>
      <w:color w:val="000000"/>
    </w:rPr>
  </w:style>
  <w:style w:type="character" w:styleId="5iw3mk">
    <w:name w:val="melo-codeblock-Base-theme-char"/>
    <w:basedOn w:val=""/>
    <w:next w:val=""/>
    <w:rPr>
      <w:rFonts w:ascii="Monaco" w:hAnsi="Monaco" w:eastAsia="Monaco" w:cs="Monaco"/>
      <w:color w:val="000000"/>
      <w:sz w:val="21"/>
    </w:rPr>
  </w:style>
  <w:style w:type="character" w:styleId="rntk5r">
    <w:name w:val="melo-codeblock-Normal-number"/>
    <w:basedOn w:val="5iw3mk"/>
    <w:next w:val=""/>
    <w:rPr>
      <w:color w:val="990055"/>
    </w:rPr>
  </w:style>
  <w:style w:type="character" w:styleId="1nur7h">
    <w:name w:val="melo-codeblock-Normal-theme-char"/>
    <w:basedOn w:val="vkszjj"/>
    <w:next w:val=""/>
    <w:rPr>
      <w:color w:val="000000"/>
    </w:rPr>
  </w:style>
  <w:style w:type="character" w:styleId="9qlbqz">
    <w:name w:val="melo-codeblock-Base-theme-char"/>
    <w:basedOn w:val=""/>
    <w:next w:val=""/>
    <w:rPr>
      <w:rFonts w:ascii="Monaco" w:hAnsi="Monaco" w:eastAsia="Monaco" w:cs="Monaco"/>
      <w:color w:val="000000"/>
      <w:sz w:val="21"/>
    </w:rPr>
  </w:style>
  <w:style w:type="character" w:styleId="mz21k9">
    <w:name w:val="melo-codeblock-Normal-number"/>
    <w:basedOn w:val="b6z303"/>
    <w:next w:val=""/>
    <w:rPr>
      <w:color w:val="990055"/>
    </w:rPr>
  </w:style>
  <w:style w:type="character" w:styleId="01lpqs">
    <w:name w:val="melo-codeblock-Base-theme-char"/>
    <w:basedOn w:val=""/>
    <w:next w:val=""/>
    <w:rPr>
      <w:rFonts w:ascii="Monaco" w:hAnsi="Monaco" w:eastAsia="Monaco" w:cs="Monaco"/>
      <w:color w:val="000000"/>
      <w:sz w:val="21"/>
    </w:rPr>
  </w:style>
  <w:style w:type="character" w:styleId="bzic42" w:default="true">
    <w:name w:val="Default Paragraph Font"/>
    <w:basedOn w:val=""/>
    <w:next w:val=""/>
    <w:uiPriority w:val="1"/>
    <w:semiHidden/>
    <w:unhideWhenUsed/>
  </w:style>
  <w:style w:type="character" w:styleId="7jkrj9">
    <w:name w:val="melo-codeblock-Normal-operator"/>
    <w:basedOn w:val="9qlbqz"/>
    <w:next w:val=""/>
    <w:rPr>
      <w:color w:val="9A6E3A"/>
    </w:rPr>
  </w:style>
  <w:style w:type="character" w:styleId="5ogk02">
    <w:name w:val="melo-codeblock-Base-theme-char"/>
    <w:basedOn w:val=""/>
    <w:next w:val=""/>
    <w:rPr>
      <w:rFonts w:ascii="Monaco" w:hAnsi="Monaco" w:eastAsia="Monaco" w:cs="Monaco"/>
      <w:color w:val="000000"/>
      <w:sz w:val="21"/>
    </w:rPr>
  </w:style>
  <w:style w:type="character" w:styleId="p6roor">
    <w:name w:val="melo-codeblock-Normal-operator"/>
    <w:basedOn w:val="bhrshc"/>
    <w:next w:val=""/>
    <w:rPr>
      <w:color w:val="9A6E3A"/>
    </w:rPr>
  </w:style>
  <w:style w:type="character" w:styleId="40k9l8">
    <w:name w:val="melo-codeblock-Base-theme-char"/>
    <w:basedOn w:val=""/>
    <w:next w:val=""/>
    <w:rPr>
      <w:rFonts w:ascii="Monaco" w:hAnsi="Monaco" w:eastAsia="Monaco" w:cs="Monaco"/>
      <w:color w:val="000000"/>
      <w:sz w:val="21"/>
    </w:rPr>
  </w:style>
  <w:style w:type="paragraph" w:styleId="s39mpl">
    <w:name w:val="melo-codeblock-Base-theme-para"/>
    <w:basedOn w:val="ablt93"/>
    <w:next w:val=""/>
    <w:pPr>
      <w:spacing w:before="0" w:after="0" w:line="360" w:lineRule="auto"/>
    </w:pPr>
    <w:rPr>
      <w:rFonts w:ascii="Monaco" w:hAnsi="Monaco" w:eastAsia="Monaco" w:cs="Monaco"/>
      <w:color w:val="000000"/>
      <w:sz w:val="21"/>
    </w:rPr>
  </w:style>
  <w:style w:type="character" w:styleId="8ecfz2">
    <w:name w:val="melo-codeblock-Base-theme-char"/>
    <w:basedOn w:val=""/>
    <w:next w:val=""/>
    <w:rPr>
      <w:rFonts w:ascii="Monaco" w:hAnsi="Monaco" w:eastAsia="Monaco" w:cs="Monaco"/>
      <w:color w:val="000000"/>
      <w:sz w:val="21"/>
    </w:rPr>
  </w:style>
  <w:style w:type="character" w:styleId="pvkuds">
    <w:name w:val="melo-codeblock-Normal-operator"/>
    <w:basedOn w:val="8oan1s"/>
    <w:next w:val=""/>
    <w:rPr>
      <w:color w:val="9A6E3A"/>
    </w:rPr>
  </w:style>
  <w:style w:type="character" w:styleId="7gtj97">
    <w:name w:val="melo-codeblock-Base-theme-char"/>
    <w:basedOn w:val=""/>
    <w:next w:val=""/>
    <w:rPr>
      <w:rFonts w:ascii="Monaco" w:hAnsi="Monaco" w:eastAsia="Monaco" w:cs="Monaco"/>
      <w:color w:val="000000"/>
      <w:sz w:val="21"/>
    </w:rPr>
  </w:style>
  <w:style w:type="character" w:styleId="89ritd">
    <w:name w:val="melo-codeblock-Normal-keyword"/>
    <w:basedOn w:val="dyh4nz"/>
    <w:next w:val=""/>
    <w:rPr>
      <w:color w:val="0077AA"/>
    </w:rPr>
  </w:style>
  <w:style w:type="character" w:styleId="bnass4">
    <w:name w:val="melo-codeblock-Base-theme-char"/>
    <w:basedOn w:val=""/>
    <w:next w:val=""/>
    <w:rPr>
      <w:rFonts w:ascii="Monaco" w:hAnsi="Monaco" w:eastAsia="Monaco" w:cs="Monaco"/>
      <w:color w:val="000000"/>
      <w:sz w:val="21"/>
    </w:rPr>
  </w:style>
  <w:style w:type="character" w:styleId="ohywus">
    <w:name w:val="melo-codeblock-Base-theme-char"/>
    <w:basedOn w:val=""/>
    <w:next w:val=""/>
    <w:rPr>
      <w:rFonts w:ascii="Monaco" w:hAnsi="Monaco" w:eastAsia="Monaco" w:cs="Monaco"/>
      <w:color w:val="000000"/>
      <w:sz w:val="21"/>
    </w:rPr>
  </w:style>
  <w:style w:type="character" w:styleId="4yslv8">
    <w:name w:val="melo-codeblock-Normal-punctuation"/>
    <w:basedOn w:val="vkszjj"/>
    <w:next w:val=""/>
    <w:rPr>
      <w:color w:val="999999"/>
    </w:rPr>
  </w:style>
  <w:style w:type="character" w:styleId="ix9q7u">
    <w:name w:val="melo-codeblock-Normal-theme-char"/>
    <w:basedOn w:val="nnz0xv"/>
    <w:next w:val=""/>
    <w:rPr>
      <w:color w:val="000000"/>
    </w:rPr>
  </w:style>
  <w:style w:type="character" w:styleId="xv52vd">
    <w:name w:val="melo-codeblock-Normal-theme-char"/>
    <w:basedOn w:val="2va2lr"/>
    <w:next w:val=""/>
    <w:rPr>
      <w:color w:val="000000"/>
    </w:rPr>
  </w:style>
  <w:style w:type="character" w:styleId="rtwmgc">
    <w:name w:val="melo-codeblock-Base-theme-char"/>
    <w:basedOn w:val=""/>
    <w:next w:val=""/>
    <w:rPr>
      <w:rFonts w:ascii="Monaco" w:hAnsi="Monaco" w:eastAsia="Monaco" w:cs="Monaco"/>
      <w:color w:val="000000"/>
      <w:sz w:val="21"/>
    </w:rPr>
  </w:style>
  <w:style w:type="character" w:styleId="licf9a">
    <w:name w:val="Hyperlink"/>
    <w:basedOn w:val="bzic42"/>
    <w:next w:val=""/>
    <w:uiPriority w:val="99"/>
    <w:unhideWhenUsed/>
    <w:rPr>
      <w:color w:val="1E6FFF" w:themeColor="hyperlink"/>
      <w:u w:val="single"/>
    </w:rPr>
  </w:style>
  <w:style w:type="character" w:styleId="ds2712">
    <w:name w:val="melo-codeblock-Base-theme-char"/>
    <w:basedOn w:val=""/>
    <w:next w:val=""/>
    <w:rPr>
      <w:rFonts w:ascii="Monaco" w:hAnsi="Monaco" w:eastAsia="Monaco" w:cs="Monaco"/>
      <w:color w:val="000000"/>
      <w:sz w:val="21"/>
    </w:rPr>
  </w:style>
  <w:style w:type="character" w:styleId="e4bb5t" w:default="true">
    <w:name w:val="Default Paragraph Font"/>
    <w:basedOn w:val=""/>
    <w:next w:val=""/>
    <w:uiPriority w:val="1"/>
    <w:semiHidden/>
    <w:unhideWhenUsed/>
  </w:style>
  <w:style w:type="character" w:styleId="npod2z">
    <w:name w:val="melo-codeblock-Base-theme-char"/>
    <w:basedOn w:val=""/>
    <w:next w:val=""/>
    <w:rPr>
      <w:rFonts w:ascii="Monaco" w:hAnsi="Monaco" w:eastAsia="Monaco" w:cs="Monaco"/>
      <w:color w:val="000000"/>
      <w:sz w:val="21"/>
    </w:rPr>
  </w:style>
  <w:style w:type="character" w:styleId="ptlhz6">
    <w:name w:val="melo-codeblock-Base-theme-char"/>
    <w:basedOn w:val=""/>
    <w:next w:val=""/>
    <w:rPr>
      <w:rFonts w:ascii="Monaco" w:hAnsi="Monaco" w:eastAsia="Monaco" w:cs="Monaco"/>
      <w:color w:val="000000"/>
      <w:sz w:val="21"/>
    </w:rPr>
  </w:style>
  <w:style w:type="character" w:styleId="nnz0xv">
    <w:name w:val="melo-codeblock-Base-theme-char"/>
    <w:basedOn w:val=""/>
    <w:next w:val=""/>
    <w:rPr>
      <w:rFonts w:ascii="Monaco" w:hAnsi="Monaco" w:eastAsia="Monaco" w:cs="Monaco"/>
      <w:color w:val="000000"/>
      <w:sz w:val="21"/>
    </w:rPr>
  </w:style>
  <w:style w:type="character" w:styleId="bhrshc">
    <w:name w:val="melo-codeblock-Base-theme-char"/>
    <w:basedOn w:val=""/>
    <w:next w:val=""/>
    <w:rPr>
      <w:rFonts w:ascii="Monaco" w:hAnsi="Monaco" w:eastAsia="Monaco" w:cs="Monaco"/>
      <w:color w:val="000000"/>
      <w:sz w:val="21"/>
    </w:rPr>
  </w:style>
  <w:style w:type="character" w:styleId="q80dcq">
    <w:name w:val="melo-codeblock-Base-theme-char"/>
    <w:basedOn w:val=""/>
    <w:next w:val=""/>
    <w:rPr>
      <w:rFonts w:ascii="Monaco" w:hAnsi="Monaco" w:eastAsia="Monaco" w:cs="Monaco"/>
      <w:color w:val="000000"/>
      <w:sz w:val="21"/>
    </w:rPr>
  </w:style>
  <w:style w:type="paragraph" w:styleId="57f79u">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p72vny">
    <w:name w:val="melo-codeblock-Base-theme-char"/>
    <w:basedOn w:val=""/>
    <w:next w:val=""/>
    <w:rPr>
      <w:rFonts w:ascii="Monaco" w:hAnsi="Monaco" w:eastAsia="Monaco" w:cs="Monaco"/>
      <w:color w:val="000000"/>
      <w:sz w:val="21"/>
    </w:rPr>
  </w:style>
  <w:style w:type="character" w:styleId="pnqa42">
    <w:name w:val="melo-codeblock-Normal-punctuation"/>
    <w:basedOn w:val="vbtge7"/>
    <w:next w:val=""/>
    <w:rPr>
      <w:color w:val="999999"/>
    </w:rPr>
  </w:style>
  <w:style w:type="character" w:styleId="vbtge7">
    <w:name w:val="melo-codeblock-Base-theme-char"/>
    <w:basedOn w:val=""/>
    <w:next w:val=""/>
    <w:rPr>
      <w:rFonts w:ascii="Monaco" w:hAnsi="Monaco" w:eastAsia="Monaco" w:cs="Monaco"/>
      <w:color w:val="000000"/>
      <w:sz w:val="21"/>
    </w:rPr>
  </w:style>
  <w:style w:type="character" w:styleId="1a2pxs">
    <w:name w:val="melo-codeblock-Normal-theme-char"/>
    <w:basedOn w:val="n6p9ny"/>
    <w:next w:val=""/>
    <w:rPr>
      <w:color w:val="000000"/>
    </w:rPr>
  </w:style>
  <w:style w:type="character" w:styleId="rocnwl">
    <w:name w:val="melo-codeblock-Base-theme-char"/>
    <w:basedOn w:val=""/>
    <w:next w:val=""/>
    <w:rPr>
      <w:rFonts w:ascii="Monaco" w:hAnsi="Monaco" w:eastAsia="Monaco" w:cs="Monaco"/>
      <w:color w:val="000000"/>
      <w:sz w:val="21"/>
    </w:rPr>
  </w:style>
  <w:style w:type="character" w:styleId="l1moy8">
    <w:name w:val="melo-codeblock-Normal-operator"/>
    <w:basedOn w:val="ban6xs"/>
    <w:next w:val=""/>
    <w:rPr>
      <w:color w:val="9A6E3A"/>
    </w:rPr>
  </w:style>
  <w:style w:type="paragraph" w:styleId="b3kf0g">
    <w:name w:val="heading 1"/>
    <w:basedOn w:val="ablt93"/>
    <w:next w:val="ablt93"/>
    <w:uiPriority w:val="9"/>
    <w:qFormat/>
    <w:pPr>
      <w:keepNext/>
      <w:keepLines/>
      <w:spacing w:before="0" w:after="0" w:line="408" w:lineRule="auto"/>
      <w:outlineLvl w:val="0"/>
    </w:pPr>
    <w:rPr>
      <w:b/>
      <w:bCs/>
      <w:color w:val="1A1A1A"/>
      <w:sz w:val="36"/>
      <w:szCs w:val="36"/>
    </w:rPr>
  </w:style>
  <w:style w:type="character" w:styleId="wnrwux">
    <w:name w:val="melo-codeblock-Base-theme-char"/>
    <w:basedOn w:val=""/>
    <w:next w:val=""/>
    <w:rPr>
      <w:rFonts w:ascii="Monaco" w:hAnsi="Monaco" w:eastAsia="Monaco" w:cs="Monaco"/>
      <w:color w:val="000000"/>
      <w:sz w:val="21"/>
    </w:rPr>
  </w:style>
  <w:style w:type="character" w:styleId="aiyd1k">
    <w:name w:val="melo-codeblock-Normal-punctuation"/>
    <w:basedOn w:val="1flzg6"/>
    <w:next w:val=""/>
    <w:rPr>
      <w:color w:val="999999"/>
    </w:rPr>
  </w:style>
  <w:style w:type="character" w:styleId="ss2jhm">
    <w:name w:val="melo-codeblock-Normal-theme-char"/>
    <w:basedOn w:val="kgx0ky"/>
    <w:next w:val=""/>
    <w:rPr>
      <w:color w:val="000000"/>
    </w:rPr>
  </w:style>
  <w:style w:type="character" w:styleId="kgx0ky">
    <w:name w:val="melo-codeblock-Base-theme-char"/>
    <w:basedOn w:val=""/>
    <w:next w:val=""/>
    <w:rPr>
      <w:rFonts w:ascii="Monaco" w:hAnsi="Monaco" w:eastAsia="Monaco" w:cs="Monaco"/>
      <w:color w:val="000000"/>
      <w:sz w:val="21"/>
    </w:rPr>
  </w:style>
  <w:style w:type="character" w:styleId="tx8llo">
    <w:name w:val="melo-codeblock-Base-theme-char"/>
    <w:basedOn w:val=""/>
    <w:next w:val=""/>
    <w:rPr>
      <w:rFonts w:ascii="Monaco" w:hAnsi="Monaco" w:eastAsia="Monaco" w:cs="Monaco"/>
      <w:color w:val="000000"/>
      <w:sz w:val="21"/>
    </w:rPr>
  </w:style>
  <w:style w:type="character" w:styleId="wmukrq">
    <w:name w:val="melo-codeblock-Normal-keyword"/>
    <w:basedOn w:val="vkszjj"/>
    <w:next w:val=""/>
    <w:rPr>
      <w:color w:val="0077AA"/>
    </w:rPr>
  </w:style>
  <w:style w:type="character" w:styleId="dyh4nz">
    <w:name w:val="melo-codeblock-Base-theme-char"/>
    <w:basedOn w:val=""/>
    <w:next w:val=""/>
    <w:rPr>
      <w:rFonts w:ascii="Monaco" w:hAnsi="Monaco" w:eastAsia="Monaco" w:cs="Monaco"/>
      <w:color w:val="000000"/>
      <w:sz w:val="21"/>
    </w:rPr>
  </w:style>
  <w:style w:type="character" w:styleId="xxa28k">
    <w:name w:val="melo-codeblock-Base-theme-char"/>
    <w:basedOn w:val=""/>
    <w:next w:val=""/>
    <w:rPr>
      <w:rFonts w:ascii="Monaco" w:hAnsi="Monaco" w:eastAsia="Monaco" w:cs="Monaco"/>
      <w:color w:val="000000"/>
      <w:sz w:val="21"/>
    </w:rPr>
  </w:style>
  <w:style w:type="character" w:styleId="2va2lr">
    <w:name w:val="melo-codeblock-Base-theme-char"/>
    <w:basedOn w:val=""/>
    <w:next w:val=""/>
    <w:rPr>
      <w:rFonts w:ascii="Monaco" w:hAnsi="Monaco" w:eastAsia="Monaco" w:cs="Monaco"/>
      <w:color w:val="000000"/>
      <w:sz w:val="21"/>
    </w:rPr>
  </w:style>
  <w:style w:type="character" w:styleId="wq82wn">
    <w:name w:val="melo-codeblock-Normal-operator"/>
    <w:basedOn w:val="gsieaf"/>
    <w:next w:val=""/>
    <w:rPr>
      <w:color w:val="9A6E3A"/>
    </w:rPr>
  </w:style>
  <w:style w:type="character" w:styleId="wmamsm">
    <w:name w:val="melo-codeblock-Base-theme-char"/>
    <w:basedOn w:val=""/>
    <w:next w:val=""/>
    <w:rPr>
      <w:rFonts w:ascii="Monaco" w:hAnsi="Monaco" w:eastAsia="Monaco" w:cs="Monaco"/>
      <w:color w:val="000000"/>
      <w:sz w:val="21"/>
    </w:rPr>
  </w:style>
  <w:style w:type="character" w:styleId="q1vdp2">
    <w:name w:val="melo-codeblock-Base-theme-char"/>
    <w:basedOn w:val=""/>
    <w:next w:val=""/>
    <w:rPr>
      <w:rFonts w:ascii="Monaco" w:hAnsi="Monaco" w:eastAsia="Monaco" w:cs="Monaco"/>
      <w:color w:val="000000"/>
      <w:sz w:val="21"/>
    </w:rPr>
  </w:style>
  <w:style w:type="character" w:styleId="u77hhb">
    <w:name w:val="melo-codeblock-Base-theme-char"/>
    <w:basedOn w:val=""/>
    <w:next w:val=""/>
    <w:rPr>
      <w:rFonts w:ascii="Monaco" w:hAnsi="Monaco" w:eastAsia="Monaco" w:cs="Monaco"/>
      <w:color w:val="000000"/>
      <w:sz w:val="21"/>
    </w:rPr>
  </w:style>
  <w:style w:type="character" w:styleId="bzthvi">
    <w:name w:val="melo-codeblock-Base-theme-char"/>
    <w:basedOn w:val=""/>
    <w:next w:val=""/>
    <w:rPr>
      <w:rFonts w:ascii="Monaco" w:hAnsi="Monaco" w:eastAsia="Monaco" w:cs="Monaco"/>
      <w:color w:val="000000"/>
      <w:sz w:val="21"/>
    </w:rPr>
  </w:style>
  <w:style w:type="character" w:styleId="acnetm">
    <w:name w:val="melo-codeblock-Normal-number"/>
    <w:basedOn w:val="8ecfz2"/>
    <w:next w:val=""/>
    <w:rPr>
      <w:color w:val="990055"/>
    </w:rPr>
  </w:style>
  <w:style w:type="character" w:styleId="b868wj">
    <w:name w:val="melo-codeblock-Base-theme-char"/>
    <w:basedOn w:val=""/>
    <w:next w:val=""/>
    <w:rPr>
      <w:rFonts w:ascii="Monaco" w:hAnsi="Monaco" w:eastAsia="Monaco" w:cs="Monaco"/>
      <w:color w:val="000000"/>
      <w:sz w:val="21"/>
    </w:rPr>
  </w:style>
  <w:style w:type="character" w:styleId="b6z303">
    <w:name w:val="melo-codeblock-Base-theme-char"/>
    <w:basedOn w:val=""/>
    <w:next w:val=""/>
    <w:rPr>
      <w:rFonts w:ascii="Monaco" w:hAnsi="Monaco" w:eastAsia="Monaco" w:cs="Monaco"/>
      <w:color w:val="000000"/>
      <w:sz w:val="21"/>
    </w:rPr>
  </w:style>
  <w:style w:type="character" w:styleId="bsgkt9">
    <w:name w:val="melo-codeblock-Normal-punctuation"/>
    <w:basedOn w:val="rtwmgc"/>
    <w:next w:val=""/>
    <w:rPr>
      <w:color w:val="999999"/>
    </w:rPr>
  </w:style>
  <w:style w:type="character" w:styleId="skk38t">
    <w:name w:val="melo-codeblock-Base-theme-char"/>
    <w:basedOn w:val=""/>
    <w:next w:val=""/>
    <w:rPr>
      <w:rFonts w:ascii="Monaco" w:hAnsi="Monaco" w:eastAsia="Monaco" w:cs="Monaco"/>
      <w:color w:val="000000"/>
      <w:sz w:val="21"/>
    </w:rPr>
  </w:style>
  <w:style w:type="character" w:styleId="we1ldb">
    <w:name w:val="melo-codeblock-Normal-theme-char"/>
    <w:basedOn w:val="q80dcq"/>
    <w:next w:val=""/>
    <w:rPr>
      <w:color w:val="000000"/>
    </w:rPr>
  </w:style>
  <w:style w:type="character" w:styleId="ntijua">
    <w:name w:val="melo-codeblock-Normal-theme-char"/>
    <w:basedOn w:val="fz71kd"/>
    <w:next w:val=""/>
    <w:rPr>
      <w:color w:val="000000"/>
    </w:rPr>
  </w:style>
  <w:style w:type="character" w:styleId="36am4k">
    <w:name w:val="melo-codeblock-Normal-punctuation"/>
    <w:basedOn w:val="5ogk02"/>
    <w:next w:val=""/>
    <w:rPr>
      <w:color w:val="999999"/>
    </w:rPr>
  </w:style>
  <w:style w:type="character" w:styleId="nf64m0">
    <w:name w:val="melo-codeblock-Normal-theme-char"/>
    <w:basedOn w:val="xxa28k"/>
    <w:next w:val=""/>
    <w:rPr>
      <w:color w:val="000000"/>
    </w:rPr>
  </w:style>
  <w:style w:type="character" w:styleId="b5y5tc">
    <w:name w:val="melo-codeblock-Base-theme-char"/>
    <w:basedOn w:val=""/>
    <w:next w:val=""/>
    <w:rPr>
      <w:rFonts w:ascii="Monaco" w:hAnsi="Monaco" w:eastAsia="Monaco" w:cs="Monaco"/>
      <w:color w:val="000000"/>
      <w:sz w:val="21"/>
    </w:rPr>
  </w:style>
  <w:style w:type="character" w:styleId="80n0ad">
    <w:name w:val="melo-codeblock-Normal-operator"/>
    <w:basedOn w:val="rocnwl"/>
    <w:next w:val=""/>
    <w:rPr>
      <w:color w:val="9A6E3A"/>
    </w:rPr>
  </w:style>
  <w:style w:type="character" w:styleId="eyhigi">
    <w:name w:val="melo-codeblock-Base-theme-char"/>
    <w:basedOn w:val=""/>
    <w:next w:val=""/>
    <w:rPr>
      <w:rFonts w:ascii="Monaco" w:hAnsi="Monaco" w:eastAsia="Monaco" w:cs="Monaco"/>
      <w:color w:val="000000"/>
      <w:sz w:val="21"/>
    </w:rPr>
  </w:style>
  <w:style w:type="character" w:styleId="eq83xo">
    <w:name w:val="melo-codeblock-Base-theme-char"/>
    <w:basedOn w:val=""/>
    <w:next w:val=""/>
    <w:rPr>
      <w:rFonts w:ascii="Monaco" w:hAnsi="Monaco" w:eastAsia="Monaco" w:cs="Monaco"/>
      <w:color w:val="000000"/>
      <w:sz w:val="21"/>
    </w:rPr>
  </w:style>
  <w:style w:type="character" w:styleId="lhndds">
    <w:name w:val="melo-codeblock-Normal-punctuation"/>
    <w:basedOn w:val="b5y5tc"/>
    <w:next w:val=""/>
    <w:rPr>
      <w:color w:val="999999"/>
    </w:rPr>
  </w:style>
  <w:style w:type="paragraph" w:styleId="ld1pap">
    <w:name w:val="melo-codeblock-Base-theme-para"/>
    <w:basedOn w:val="ablt93"/>
    <w:next w:val=""/>
    <w:pPr>
      <w:spacing w:before="0" w:after="0" w:line="360" w:lineRule="auto"/>
    </w:pPr>
    <w:rPr>
      <w:rFonts w:ascii="Monaco" w:hAnsi="Monaco" w:eastAsia="Monaco" w:cs="Monaco"/>
      <w:color w:val="000000"/>
      <w:sz w:val="21"/>
    </w:rPr>
  </w:style>
  <w:style w:type="character" w:styleId="dr2ubi">
    <w:name w:val="melo-codeblock-Base-theme-char"/>
    <w:basedOn w:val=""/>
    <w:next w:val=""/>
    <w:rPr>
      <w:rFonts w:ascii="Monaco" w:hAnsi="Monaco" w:eastAsia="Monaco" w:cs="Monaco"/>
      <w:color w:val="000000"/>
      <w:sz w:val="21"/>
    </w:rPr>
  </w:style>
  <w:style w:type="character" w:styleId="kl3lr4">
    <w:name w:val="melo-codeblock-Normal-theme-char"/>
    <w:basedOn w:val="amk04s"/>
    <w:next w:val=""/>
    <w:rPr>
      <w:color w:val="000000"/>
    </w:rPr>
  </w:style>
</w:styles>
</file>

<file path=word/_rels/document.xml.rels><?xml version="1.0" encoding="UTF-8" standalone="yes"?><Relationships xmlns="http://schemas.openxmlformats.org/package/2006/relationships"><Relationship Id="rId8" Type="http://schemas.openxmlformats.org/officeDocument/2006/relationships/footer" Target="footer3.xml" /><Relationship Id="rId7" Type="http://schemas.openxmlformats.org/officeDocument/2006/relationships/footer" Target="footer2.xml" /><Relationship Id="rId5" Type="http://schemas.openxmlformats.org/officeDocument/2006/relationships/header" Target="header3.xml" /><Relationship Id="rId2" Type="http://schemas.openxmlformats.org/officeDocument/2006/relationships/fontTable" Target="fontTable.xml" /><Relationship Id="rId9" Type="http://schemas.openxmlformats.org/officeDocument/2006/relationships/image" Target="media/image1.png" /><Relationship Id="rId6" Type="http://schemas.openxmlformats.org/officeDocument/2006/relationships/footer" Target="footer1.xml" /><Relationship Id="rId14" Type="http://schemas.openxmlformats.org/officeDocument/2006/relationships/image" Target="media/image6.png" /><Relationship Id="rId10" Type="http://schemas.openxmlformats.org/officeDocument/2006/relationships/image" Target="media/image2.png" /><Relationship Id="rId4" Type="http://schemas.openxmlformats.org/officeDocument/2006/relationships/header" Target="header2.xml" /><Relationship Id="rId0" Type="http://schemas.openxmlformats.org/officeDocument/2006/relationships/styles" Target="styles.xml" /><Relationship Id="rId3" Type="http://schemas.openxmlformats.org/officeDocument/2006/relationships/header" Target="header1.xml" /><Relationship Id="rId13" Type="http://schemas.openxmlformats.org/officeDocument/2006/relationships/image" Target="media/image5.png" /><Relationship Id="rId11" Type="http://schemas.openxmlformats.org/officeDocument/2006/relationships/image" Target="media/image3.svg" /><Relationship Id="rId1" Type="http://schemas.openxmlformats.org/officeDocument/2006/relationships/settings" Target="settings.xml" /><Relationship Id="rId12" Type="http://schemas.openxmlformats.org/officeDocument/2006/relationships/image" Target="media/image4.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2025-03-20T10:35:42Z</dcterms:created>
  <dcterms:modified xsi:type="dcterms:W3CDTF">2025-03-20T10:35:42Z</dcterms:modified>
</cp:coreProperties>
</file>