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90D49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The System on a Chip (SoC) design flow transforms a conceptual idea into a physical product. The process starts with a high-level functional specification, often a C model, which serves as the first output </w:t>
      </w:r>
      <w:r>
        <w:rPr>
          <w:b/>
          <w:bCs/>
        </w:rPr>
        <w:t>(O1)</w:t>
      </w:r>
      <w:r>
        <w:t xml:space="preserve">. This is then translated into a hardware description using RTL (Verilog), becoming the second output </w:t>
      </w:r>
      <w:r>
        <w:rPr>
          <w:b/>
          <w:bCs/>
        </w:rPr>
        <w:t>(O2)</w:t>
      </w:r>
      <w:r>
        <w:t>. This code is converted into a gate-level netlist through synthesis.</w:t>
      </w:r>
    </w:p>
    <w:p w14:paraId="103DF314">
      <w:pPr>
        <w:pStyle w:val="4"/>
        <w:keepNext w:val="0"/>
        <w:keepLines w:val="0"/>
        <w:widowControl/>
        <w:suppressLineNumbers w:val="0"/>
      </w:pPr>
      <w:r>
        <w:t xml:space="preserve">Next, in the physical design stage, this netlist is used to create a detailed chip layout, resulting in a GDSII blueprint—the third output </w:t>
      </w:r>
      <w:r>
        <w:rPr>
          <w:b/>
          <w:bCs/>
        </w:rPr>
        <w:t>(O3)</w:t>
      </w:r>
      <w:r>
        <w:t xml:space="preserve">. These stages produce the final manufactured chip, the fourth output </w:t>
      </w:r>
      <w:r>
        <w:rPr>
          <w:b/>
          <w:bCs/>
        </w:rPr>
        <w:t>(O4)</w:t>
      </w:r>
      <w:r>
        <w:t xml:space="preserve">, with the core principle that all four outputs remain functionally equivalent. This final GDSII design is sent to a foundry for manufacturing in a critical process called </w:t>
      </w:r>
      <w:r>
        <w:rPr>
          <w:b/>
          <w:bCs/>
        </w:rPr>
        <w:t>tapeout</w:t>
      </w:r>
      <w:r>
        <w:t>, a term from the era of magnetic tapes. Tapeout is a high-stakes milestone, marking the irreversible transition from design to fabrication.</w:t>
      </w:r>
    </w:p>
    <w:p w14:paraId="49614D0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F259D"/>
    <w:rsid w:val="52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2025-09-20T18:10:00Z</dcterms:created>
  <dc:creator>Tanmay Gadve</dc:creator>
  <cp:lastModifiedBy>Tanmay Gadve</cp:lastModifiedBy>
  <dcterms:modified xsi:type="dcterms:W3CDTF">2025-09-20T18:10:30Z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817AB3F6C82443018B87CF48B3A3F2B2_11</vt:lpwstr>
  </property>
</Properties>
</file>