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has provided me with a solid understanding of machine learning and software development. I successfully worked with Dr. Stephen Kelly to research evolving adaptable control policies using Python and Distributed Evolutionary Algorithms, laying the foundation for future projects.</w:t>
      </w:r>
    </w:p>
    <w:p/>
    <w:p>
      <w:r>
        <w:t>As a highly motivated and detail-oriented individual, I have a proven track record of delivering high-quality results in fast-paced environments. My experience as a Software Developer/DevOps Intern at Ontario Teachers' Pension Plan has given me expertise in implementing CI/CD pipelines using Jenkins, GitHub, Ansible, and SonarQube. I have also developed skills in cloud computing with Azure, AWS, and Linux, as well as proficiency in databases such as MySQL, Snowflake, and Oracle. Additionally, I have worked on personal projects, including a Gym Tracker App in Swift and an Expense Sheet Combiner in Python and Bash, demonstrating my ability to design and develop efficient software solutions.</w:t>
      </w:r>
    </w:p>
    <w:p/>
    <w:p>
      <w:r>
        <w:t>I am confident that my unique blend of technical skills, research experience, and passion for software development make me an ideal candidate for this role. I look forward to the opportunity to discuss my application and how I can contribute to the team's success. With a strong work ethic and dedication to delivering high-quality results, I am excited to take on new challenges and continue to grow as a professional.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