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1"/>
        <w:gridCol w:w="1833"/>
        <w:gridCol w:w="1836"/>
        <w:gridCol w:w="1833"/>
        <w:gridCol w:w="1837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7D0B8725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3E4CA3C2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0A86E84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748AE7F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Azure</w:t>
            </w:r>
          </w:p>
        </w:tc>
        <w:tc>
          <w:tcPr>
            <w:tcW w:w="1870" w:type="dxa"/>
          </w:tcPr>
          <w:p w14:paraId="0FF25464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E9C2976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18F23326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 </w:t>
      </w:r>
      <w:r w:rsidR="007E2360" w:rsidRPr="00444F24">
        <w:rPr>
          <w:i/>
          <w:iCs/>
          <w:sz w:val="22"/>
          <w:szCs w:val="22"/>
        </w:rPr>
        <w:t>Sept 2024 - Aug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63E30C22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535F06C0" w14:textId="77777777" w:rsidR="00DF4DF7" w:rsidRDefault="00DF4DF7" w:rsidP="00DF4DF7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Groq</w:t>
      </w:r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Groq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F92CB0A" w14:textId="77777777" w:rsidR="00DF4DF7" w:rsidRPr="00A6720A" w:rsidRDefault="00DF4DF7" w:rsidP="00DF4DF7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genAI pipeline using the Groq SDK (llama-3.3-70b) to generate tailored resumes and 225-word cover letters from job descriptions and a structured skillset. </w:t>
      </w:r>
    </w:p>
    <w:p w14:paraId="3D842FED" w14:textId="77777777" w:rsidR="00DF4DF7" w:rsidRDefault="00DF4DF7" w:rsidP="00DF4DF7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32F6327" w14:textId="77777777" w:rsidR="00DF4DF7" w:rsidRPr="00A6720A" w:rsidRDefault="00DF4DF7" w:rsidP="00DF4DF7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22F0"/>
    <w:rsid w:val="006239F7"/>
    <w:rsid w:val="007B17C0"/>
    <w:rsid w:val="007E2360"/>
    <w:rsid w:val="008D5FCA"/>
    <w:rsid w:val="00A01AD2"/>
    <w:rsid w:val="00A60D56"/>
    <w:rsid w:val="00A70078"/>
    <w:rsid w:val="00AF69E4"/>
    <w:rsid w:val="00B6580C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F4DF7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19</cp:revision>
  <dcterms:created xsi:type="dcterms:W3CDTF">2025-03-05T04:46:00Z</dcterms:created>
  <dcterms:modified xsi:type="dcterms:W3CDTF">2026-01-08T07:37:00Z</dcterms:modified>
</cp:coreProperties>
</file>