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and a Software Developer/DevOps Intern at Ontario Teachers' Pension Plan has equipped me with a unique blend of technical skills and collaboration abilities. In my research role, I worked with Dr. Stephen Kelly to research evolving adaptable control policies using Distributed Evolutionary Algorithms in Python, laying the foundation for other projects.</w:t>
      </w:r>
    </w:p>
    <w:p/>
    <w:p>
      <w:r>
        <w:t>As a Software Developer/DevOps Intern, I implemented CI/CD pipelines, rearchitected the company's Docker base image system, and co-led a POC for migrating CI/CD workflows from Jenkins to GitHub Actions. I also developed a Jenkins pipeline and Python script to automate internal webpage updates, and increased logging visibility within Ansible and Jenkins for Flyway database migrations. Additionally, my personal projects, such as the Gym Tracker App, Expense Sheet Combiner, and Gemini-Job-App-Generator, demonstrate my ability to develop innovative solutions using various technologies like Swift, Python, and Gemini.</w:t>
      </w:r>
    </w:p>
    <w:p/>
    <w:p>
      <w:r>
        <w:t>I am confident that my technical expertise, combined with my experience in research and software development, makes me an ideal candidate for this role. I am excited about the opportunity to contribute to a team and leverage my skills to drive success.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