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and Ansible, with experience in automating deployment and testing processes.</w:t>
      </w:r>
    </w:p>
    <w:p>
      <w:r>
        <w:t>- Skilled in programming languages including Java, Python, and Swift, with a strong foundation in software development principles.</w:t>
      </w:r>
    </w:p>
    <w:p>
      <w:r>
        <w:t>- Experienced in working with cloud infrastructure, containerization, and database technologies, including AWS, Azure, Docker, and Snowflake.</w:t>
      </w:r>
    </w:p>
    <w:p/>
    <w:p>
      <w:r>
        <w:t>Skills</w:t>
      </w:r>
    </w:p>
    <w:p>
      <w:r>
        <w:t>Java, Python, GitHub Actions, Ansible, Jenkins, SonarQube, Swift, Azure, AWS,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xml:space="preserve">- Implemented CI/CD pipelines is not my experience in this role hence:  Worked with Dr. Stephen Kelly to research </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 influencing the adoption across multiple teams.</w:t>
      </w:r>
    </w:p>
    <w:p/>
    <w:p>
      <w:r>
        <w:t>Personal projects</w:t>
      </w:r>
    </w:p>
    <w:p>
      <w:r>
        <w:t>Gemini-Job-App-Generator Python, Bash, Gemini,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