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automation solutions using Python, Jenkins, GitHub Actions, and Ansible.</w:t>
      </w:r>
    </w:p>
    <w:p>
      <w:r>
        <w:t>- Experienced in designing and deploying data analytics and visualization tools, with hands-on experience in Snowflake, MSSQL, and Oracle.</w:t>
      </w:r>
    </w:p>
    <w:p>
      <w:r>
        <w:t>- Skilled in cloud infrastructure, including Azure and AWS, with knowledge of Docker, AKS, and containerization.</w:t>
      </w:r>
    </w:p>
    <w:p/>
    <w:p>
      <w:r>
        <w:t>Skills</w:t>
      </w:r>
    </w:p>
    <w:p>
      <w:r>
        <w:t>Python, Java, Azure, Linux, AWS, GitHub Actions, Jenkins, Ansible, SQL, Snowflake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My work laid the foundation for other projects now continued by Dr. Stephen Kelly’s MA students (https://creativealgorithms-cd4c88.gitlab.io/team/)</w:t>
      </w:r>
    </w:p>
    <w:p>
      <w:r>
        <w:t xml:space="preserve">- Implemented CI/CD pipelines was not part of this job so we should pick another relevant experience. </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xml:space="preserve">- Co-led a POC for migrating CI/CD workflows from Jenkins to GitHub Actions.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