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My research experience involved working with Dr. Stephen Kelly to develop evolving adaptable control policies using Python, while my internship focused on implementing CI/CD pipelines using Jenkins, GitHub, Ansible, and SonarQube.</w:t>
      </w:r>
    </w:p>
    <w:p/>
    <w:p>
      <w:r>
        <w:t>Throughout my experiences, I have gained proficiency in a range of programming languages, including Python, C, Java, Swift, and C/C++. I have also worked with various databases, such as MySQL, Snowflake, MsSQL, and Oracle. Additionally, I have developed skills in cloud computing using Azure, AWS, and Linux. My personal projects, such as the Gym Tracker App and Expense Sheet Combiner, demonstrate my ability to apply these skills to real-world problems. I am confident that my technical expertise, combined with my passion for innovation and collaboration, make me an ideal candidate for this role.</w:t>
      </w:r>
    </w:p>
    <w:p/>
    <w:p>
      <w:r>
        <w:t>I am eager to bring my skills and experience to a new challenge and contribute to a team that values innovation and excellence.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