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integrating software features using Python, C, and C++, with experience in Linux and Windows operating systems.</w:t>
      </w:r>
    </w:p>
    <w:p>
      <w:r>
        <w:t>- Hands-on experience with CI/CD pipelines, DevOps tools, and cloud infrastructure, including Jenkins, GitHub Actions, and Azure.</w:t>
      </w:r>
    </w:p>
    <w:p>
      <w:r>
        <w:t>- Strong understanding of software development principles, with experience in automated testing, debugging, and troubleshooting.</w:t>
      </w:r>
    </w:p>
    <w:p/>
    <w:p>
      <w:r>
        <w:t>Skills</w:t>
      </w:r>
    </w:p>
    <w:p>
      <w:r>
        <w:t>Python, C, C++, Java, Linux, Windows, GitHub Actions, Jenkins, Azure, Docker</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w:t>
      </w:r>
    </w:p>
    <w:p>
      <w:r>
        <w:t>- Developed skills in machine learning, Python, and research methodologies.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