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24,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and Swift. My experience as a Research Assistant at McMaster University has provided me with a solid understanding of machine learning and software development. I worked on a project using Python and DEAP to research evolving adaptable control policies, laying the foundation for future projects.</w:t>
      </w:r>
    </w:p>
    <w:p/>
    <w:p>
      <w:r>
        <w:t>As a Software Developer/DevOps Intern at Ontario Teachers' Pension Plan, I gained hands-on experience with CI/CD pipelines, Jenkins, GitHub, Ansible, and SonarQube. I successfully implemented automated deployment and testing processes for .NET and Python applications, and rearchitected the company's Docker base image system. I also co-led a proof of concept for migrating CI/CD workflows from Jenkins to GitHub Actions, presenting findings and best practices to senior leadership. My personal projects, such as the Gym Tracker App and Expense Sheet Combiner, demonstrate my ability to develop efficient and organized solutions using a range of technologies, including Swift, Python, and Bash. I am confident that my technical skills and experience make me a strong candidate for this role.</w:t>
      </w:r>
    </w:p>
    <w:p/>
    <w:p>
      <w:r>
        <w:t>I am eager to bring my skills and experience to a new challenge and contribute to a team. Thank you for considering my application. I look forward to the opportunity to discuss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