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programming languages such as Python, C, Java, and Swift, I am confident in my ability to adapt to various technologies. My research experience as a Research Assistant at McMaster University has given me a solid understanding of machine learning and evolutionary algorithms. I utilized Python and the DEAP library to conduct experiments on the partially observable pendulum task, laying the foundation for future projects.</w:t>
      </w:r>
    </w:p>
    <w:p/>
    <w:p>
      <w:r>
        <w:t>As a Software Developer/DevOps Intern at Ontario Teachers' Pension Plan, I gained hands-on experience with CI/CD pipelines, Docker, and cloud platforms like Azure and AWS. I successfully implemented automated deployment and testing processes using Jenkins, GitHub, Ansible, and SonarQube. I also led a proof-of-concept for migrating CI/CD workflows to GitHub Actions, presenting my findings to senior leadership. Additionally, I have developed personal projects such as a workout tracking app in Swift and a Python application that integrates Google's Gemini 2.0 model to optimize resumes. These experiences have equipped me with a unique blend of technical skills and problem-solving abilities.</w:t>
      </w:r>
    </w:p>
    <w:p/>
    <w:p>
      <w:r>
        <w:t>I am eager to leverage my skills and experience to contribute to a dynamic team. With a strong passion for software development, DevOps, and research, I am confident that I would be a valuable asset to your organization.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