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languages such as Python, Java, C, and Swift, I am confident in my ability to adapt to various technologies. My research experience at McMaster University, where I worked with Dr. Stephen Kelly on evolving adaptable control policies using machine learning, has given me a unique perspective on the intersection of technology and innovation.</w:t>
      </w:r>
    </w:p>
    <w:p/>
    <w:p>
      <w:r>
        <w:t>As a skilled developer, I have experience with a range of tools and technologies, including MySQL, GitHub Actions, Azure, Linux, AWS, and Docker. My internships and personal projects have allowed me to develop a strong understanding of CI/CD pipelines, automation, and cloud computing. Notably, I successfully implemented CI/CD pipelines using Jenkins, GitHub, Ansible, and SonarQube, and rearchitected a company's Docker base image system to improve efficiency. I have also developed multiple personal projects, including a workout tracking app in Swift and a Python application that integrates Google's Gemini 2.0 model to optimize resumes.</w:t>
      </w:r>
    </w:p>
    <w:p/>
    <w:p>
      <w:r>
        <w:t>I am eager to bring my skills and experience to a new role and contribute to a team. With a strong passion for technology and innovation, I am confident that I would be a valuable asset to your organization.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