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cloud infrastructure technologies, including Azure and AWS, with hands-on experience in provisioning, monitoring, and securing resources.</w:t>
      </w:r>
    </w:p>
    <w:p>
      <w:r>
        <w:t>- Skilled in network administration, cybersecurity, and system administration, with experience in implementing CI/CD pipelines and automating deployment processes.</w:t>
      </w:r>
    </w:p>
    <w:p>
      <w:r>
        <w:t>- Experienced in developing applications using various programming languages, including Python, Java, and Swift, with a strong foundation in software development and DevOps practices.</w:t>
      </w:r>
    </w:p>
    <w:p/>
    <w:p>
      <w:r>
        <w:t>Skills</w:t>
      </w:r>
    </w:p>
    <w:p>
      <w:r>
        <w:t>Python, Azure, AWS, Java, Swift, Linux, Windows, CSS, JavaScript, GitHub Actions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No third point available for this experience.</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