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C, Java, GitHub Actions, Azure, Linux,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xml:space="preserve">- Implemented CI/CD pipelines using Jenkins, GitHub, Ansible, and SonarQube to automate deployment and testing processes of different .NET and python applications is not in this experience, using the below experience instead: </w:t>
      </w:r>
    </w:p>
    <w:p>
      <w:r>
        <w:t xml:space="preserve">-  Co-led a POC for migrating CI/CD workflows from Jenkins to GitHub Actions is not in this experience, using the below experience instead: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