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B18E0" w14:textId="1B1FEF12" w:rsidR="00511331" w:rsidRPr="00490C3A" w:rsidRDefault="00C85E7D" w:rsidP="00C85E7D">
      <w:pPr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SÃO PAULO TECH SCHOOL</w:t>
      </w:r>
    </w:p>
    <w:p w14:paraId="47D24D6F" w14:textId="2160D6DF" w:rsidR="00511331" w:rsidRPr="00490C3A" w:rsidRDefault="00C85E7D" w:rsidP="00C85E7D">
      <w:pPr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GIOVANA QUEROBINO BRANQUINHO</w:t>
      </w:r>
    </w:p>
    <w:p w14:paraId="69F176BC" w14:textId="77777777" w:rsidR="00511331" w:rsidRPr="00490C3A" w:rsidRDefault="00511331" w:rsidP="00C85E7D">
      <w:pPr>
        <w:jc w:val="center"/>
        <w:rPr>
          <w:rFonts w:ascii="Times New Roman" w:hAnsi="Times New Roman" w:cs="Times New Roman"/>
          <w:b/>
          <w:bCs/>
        </w:rPr>
      </w:pPr>
    </w:p>
    <w:p w14:paraId="6F64FB36" w14:textId="77777777" w:rsidR="00511331" w:rsidRPr="00490C3A" w:rsidRDefault="00511331" w:rsidP="001440B4">
      <w:pPr>
        <w:rPr>
          <w:rFonts w:ascii="Times New Roman" w:hAnsi="Times New Roman" w:cs="Times New Roman"/>
        </w:rPr>
      </w:pPr>
    </w:p>
    <w:p w14:paraId="38BB279E" w14:textId="77777777" w:rsidR="00A0477A" w:rsidRPr="00490C3A" w:rsidRDefault="00A0477A" w:rsidP="006072EB">
      <w:pPr>
        <w:pStyle w:val="ListParagraph"/>
        <w:rPr>
          <w:rFonts w:ascii="Times New Roman" w:hAnsi="Times New Roman" w:cs="Times New Roman"/>
        </w:rPr>
      </w:pPr>
    </w:p>
    <w:p w14:paraId="6E1A88E6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08FE3F43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1A2046C3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439184E6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79F59AA0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6F967F66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213410E5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6AF8CDF5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7C707977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0AEF5464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04775F1E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7F2C01EE" w14:textId="77777777" w:rsidR="00C85E7D" w:rsidRPr="00490C3A" w:rsidRDefault="00C85E7D" w:rsidP="006072EB">
      <w:pPr>
        <w:pStyle w:val="ListParagraph"/>
        <w:rPr>
          <w:rFonts w:ascii="Times New Roman" w:hAnsi="Times New Roman" w:cs="Times New Roman"/>
        </w:rPr>
      </w:pPr>
    </w:p>
    <w:p w14:paraId="4AC151D9" w14:textId="79C8328F" w:rsidR="00C85E7D" w:rsidRPr="00490C3A" w:rsidRDefault="00E00D59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MODELO</w:t>
      </w:r>
    </w:p>
    <w:p w14:paraId="056AD750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2921CFEF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6557EC7B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2F041A35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5D812688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01B8CF10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6A797612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1138180E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7AB26148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5E5B2924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206F5973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7C808187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43C7FDBD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34F8D1DB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79DB3CF1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0FB825BA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65F1219B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02D27997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16DA951C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6E31C81F" w14:textId="77777777" w:rsidR="00C85E7D" w:rsidRPr="00490C3A" w:rsidRDefault="00C85E7D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77CFA24A" w14:textId="45BE7443" w:rsidR="00C85E7D" w:rsidRPr="00490C3A" w:rsidRDefault="000E09C5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São Paulo</w:t>
      </w:r>
    </w:p>
    <w:p w14:paraId="42C2BA60" w14:textId="1C9E69D8" w:rsidR="000E09C5" w:rsidRPr="00490C3A" w:rsidRDefault="000E09C5" w:rsidP="00C85E7D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2025</w:t>
      </w:r>
    </w:p>
    <w:p w14:paraId="233FF9B9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27DC8906" w14:textId="417634A5" w:rsidR="00472171" w:rsidRPr="00472171" w:rsidRDefault="00472171" w:rsidP="00472171">
      <w:pPr>
        <w:jc w:val="center"/>
        <w:rPr>
          <w:rFonts w:ascii="Times New Roman" w:hAnsi="Times New Roman" w:cs="Times New Roman"/>
          <w:b/>
          <w:bCs/>
        </w:rPr>
      </w:pPr>
      <w:r w:rsidRPr="00472171">
        <w:rPr>
          <w:rFonts w:ascii="Times New Roman" w:hAnsi="Times New Roman" w:cs="Times New Roman"/>
          <w:b/>
          <w:bCs/>
        </w:rPr>
        <w:t>SUMÁRIO:</w:t>
      </w:r>
    </w:p>
    <w:p w14:paraId="4BBC7ACD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15B4D695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6040A439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4699A446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20E416BE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3985646D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0BDF1EBD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002E69FD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41238639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7534F9BD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0298B42E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6C2CB361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01B7CA39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57A8A5AC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241BC0D2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21C7F15B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5208E648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0997D762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0DF86A57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3A5A5394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13AA298F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2E795E95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67C00C21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4D332A8C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37B84470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5FF7D48B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37AF071C" w14:textId="41A1B82E" w:rsidR="00427954" w:rsidRPr="0075107C" w:rsidRDefault="00612EE5" w:rsidP="00B542DF">
      <w:pPr>
        <w:rPr>
          <w:rFonts w:ascii="Times New Roman" w:hAnsi="Times New Roman" w:cs="Times New Roman"/>
          <w:b/>
          <w:bCs/>
        </w:rPr>
      </w:pPr>
      <w:r w:rsidRPr="0075107C">
        <w:rPr>
          <w:rFonts w:ascii="Times New Roman" w:hAnsi="Times New Roman" w:cs="Times New Roman"/>
          <w:b/>
          <w:bCs/>
        </w:rPr>
        <w:t>C</w:t>
      </w:r>
      <w:r w:rsidR="00490C3A" w:rsidRPr="0075107C">
        <w:rPr>
          <w:rFonts w:ascii="Times New Roman" w:hAnsi="Times New Roman" w:cs="Times New Roman"/>
          <w:b/>
          <w:bCs/>
        </w:rPr>
        <w:t>ONTEXTO</w:t>
      </w:r>
      <w:r w:rsidRPr="0075107C">
        <w:rPr>
          <w:rFonts w:ascii="Times New Roman" w:hAnsi="Times New Roman" w:cs="Times New Roman"/>
          <w:b/>
          <w:bCs/>
        </w:rPr>
        <w:t>:</w:t>
      </w:r>
    </w:p>
    <w:p w14:paraId="4677537B" w14:textId="77777777" w:rsidR="00D55B31" w:rsidRPr="008315C6" w:rsidRDefault="00D55B31" w:rsidP="00D55B31">
      <w:pPr>
        <w:rPr>
          <w:rFonts w:ascii="Times New Roman" w:hAnsi="Times New Roman" w:cs="Times New Roman"/>
          <w:b/>
          <w:bCs/>
        </w:rPr>
      </w:pPr>
      <w:r w:rsidRPr="13BBE7FA">
        <w:rPr>
          <w:rFonts w:ascii="Times New Roman" w:hAnsi="Times New Roman" w:cs="Times New Roman"/>
          <w:b/>
          <w:bCs/>
        </w:rPr>
        <w:t>Uva</w:t>
      </w:r>
      <w:r w:rsidRPr="13BBE7FA">
        <w:rPr>
          <w:rFonts w:ascii="Times New Roman" w:hAnsi="Times New Roman" w:cs="Times New Roman"/>
          <w:b/>
          <w:bCs/>
          <w:i/>
          <w:iCs/>
        </w:rPr>
        <w:t xml:space="preserve"> Thompson Seedless</w:t>
      </w:r>
      <w:r w:rsidRPr="13BBE7FA">
        <w:rPr>
          <w:rFonts w:ascii="Times New Roman" w:hAnsi="Times New Roman" w:cs="Times New Roman"/>
          <w:b/>
          <w:bCs/>
        </w:rPr>
        <w:t>:</w:t>
      </w:r>
    </w:p>
    <w:p w14:paraId="6ACA7C56" w14:textId="77777777" w:rsidR="00D55B31" w:rsidRDefault="00D55B31" w:rsidP="00D55B31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A uva 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 xml:space="preserve"> tem sua origem no Oriente Médio, mais especificamente da Mesopotâmia, que hoje inclui partes do Iraque, Síria e Turquia. Sendo uma uva da espécie </w:t>
      </w:r>
      <w:proofErr w:type="spellStart"/>
      <w:r w:rsidRPr="7612263B">
        <w:rPr>
          <w:rFonts w:ascii="Times New Roman" w:hAnsi="Times New Roman" w:cs="Times New Roman"/>
          <w:i/>
          <w:iCs/>
        </w:rPr>
        <w:t>Vitis</w:t>
      </w:r>
      <w:proofErr w:type="spellEnd"/>
      <w:r w:rsidRPr="7612263B">
        <w:rPr>
          <w:rFonts w:ascii="Times New Roman" w:hAnsi="Times New Roman" w:cs="Times New Roman"/>
          <w:i/>
          <w:iCs/>
        </w:rPr>
        <w:t xml:space="preserve"> </w:t>
      </w:r>
      <w:r w:rsidRPr="7612263B">
        <w:rPr>
          <w:rFonts w:ascii="Times New Roman" w:hAnsi="Times New Roman" w:cs="Times New Roman"/>
        </w:rPr>
        <w:t>vinífera que, naturalmente, não tem sementes. Essa variedade foi selecionada ao longo de muitos anos por agricultores, justamente por ser fácil de comer e de cultivar. O nome “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 xml:space="preserve">” foi dado em homenagem a William </w:t>
      </w:r>
      <w:r w:rsidRPr="7612263B">
        <w:rPr>
          <w:rFonts w:ascii="Times New Roman" w:hAnsi="Times New Roman" w:cs="Times New Roman"/>
          <w:i/>
          <w:iCs/>
        </w:rPr>
        <w:t>Thompson</w:t>
      </w:r>
      <w:r w:rsidRPr="7612263B">
        <w:rPr>
          <w:rFonts w:ascii="Times New Roman" w:hAnsi="Times New Roman" w:cs="Times New Roman"/>
        </w:rPr>
        <w:t xml:space="preserve">, um horticultor americano do século XIX, que ajudou a popularizar essa uva nos Estados Unidos, principalmente na Califórnia, distribuindo mudas e incentivando seu cultivo comercial. </w:t>
      </w:r>
    </w:p>
    <w:p w14:paraId="7510DA3D" w14:textId="77777777" w:rsidR="00D55B31" w:rsidRPr="005625E2" w:rsidRDefault="00D55B31" w:rsidP="00D55B31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>Com o passar do tempo, acabou se espalhando pelo mundo, sendo cultivada em países como Brasil, Chile, Peru, Estados Unidos, Austrália e várias regiões da Europa.</w:t>
      </w:r>
      <w:r>
        <w:t xml:space="preserve"> </w:t>
      </w:r>
      <w:r w:rsidRPr="7612263B">
        <w:rPr>
          <w:rFonts w:ascii="Times New Roman" w:hAnsi="Times New Roman" w:cs="Times New Roman"/>
        </w:rPr>
        <w:t xml:space="preserve">A </w:t>
      </w:r>
      <w:r w:rsidRPr="7612263B">
        <w:rPr>
          <w:rFonts w:ascii="Times New Roman" w:hAnsi="Times New Roman" w:cs="Times New Roman"/>
          <w:i/>
          <w:iCs/>
        </w:rPr>
        <w:t xml:space="preserve">Thompson Seedless </w:t>
      </w:r>
      <w:r w:rsidRPr="7612263B">
        <w:rPr>
          <w:rFonts w:ascii="Times New Roman" w:hAnsi="Times New Roman" w:cs="Times New Roman"/>
        </w:rPr>
        <w:t>é valorizada por sua doçura, firmeza e versatilidade, sendo amplamente utilizada tanto para consumo in natura quanto para produção de passas, e adapta-se bem a diferentes sistemas de cultivo, incluindo estufas, o que garante alta produtividade e qualidade para transporte e exportação.</w:t>
      </w:r>
    </w:p>
    <w:p w14:paraId="22913EB0" w14:textId="2C19AA67" w:rsidR="00D55B31" w:rsidRDefault="00D55B31" w:rsidP="00D55B31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No Brasil, as uvas têm uma grande importância devido a importação e exportação, em específico a uva 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 xml:space="preserve"> que pode ser conhecida também como ‘</w:t>
      </w:r>
      <w:proofErr w:type="spellStart"/>
      <w:r w:rsidRPr="7612263B">
        <w:rPr>
          <w:rFonts w:ascii="Times New Roman" w:hAnsi="Times New Roman" w:cs="Times New Roman"/>
        </w:rPr>
        <w:t>Sultanina</w:t>
      </w:r>
      <w:proofErr w:type="spellEnd"/>
      <w:r w:rsidRPr="7612263B">
        <w:rPr>
          <w:rFonts w:ascii="Times New Roman" w:hAnsi="Times New Roman" w:cs="Times New Roman"/>
        </w:rPr>
        <w:t>’, é considerada a mais importante uva sem sementes do mundo</w:t>
      </w:r>
      <w:r w:rsidR="3A73D250" w:rsidRPr="7270B975">
        <w:rPr>
          <w:rFonts w:ascii="Times New Roman" w:hAnsi="Times New Roman" w:cs="Times New Roman"/>
        </w:rPr>
        <w:t>.</w:t>
      </w:r>
    </w:p>
    <w:p w14:paraId="391EA866" w14:textId="77777777" w:rsidR="00D55B31" w:rsidRDefault="00D55B31" w:rsidP="00D55B3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4A196C" wp14:editId="70BE427C">
            <wp:extent cx="2895600" cy="2895600"/>
            <wp:effectExtent l="0" t="0" r="0" b="0"/>
            <wp:docPr id="1267513752" name="Imagem 5" descr="Frutas em galhos de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13752" name="Imagem 5" descr="Frutas em galhos de árvore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623" cy="29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2F50" w14:textId="6DAD58C5" w:rsidR="00D55B31" w:rsidRDefault="00D55B31" w:rsidP="00D55B3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Sua principal característica é o vigor elevado, que é o crescimento rápido e produção de material vegetativo com folhas e ramos, tem o seu ciclo fenológico, onde é o seu período de desenvolvimento da planta, desde a poda até a colheita com duração de 100 dias. Seus cachos são grandes, com um peso médio de 500 g, de formato cilíndrico e com a parte superior desenvolvida, são compactos, o que pode dificultar a exposição das </w:t>
      </w:r>
      <w:r w:rsidRPr="00CE2D39">
        <w:rPr>
          <w:rFonts w:ascii="Times New Roman" w:hAnsi="Times New Roman" w:cs="Times New Roman"/>
        </w:rPr>
        <w:t>flores ao sol e ar, por isso os produtores acabam aplicando ácido giberélico (uma substância que ajuda a diminuir o número de flores no cacho, isso se chama raleio de flores). Com menos flores, cada uma recebe mais sol e ventilação, cresce melhor e se transforma em uvas maiores e mais bonitas, atingindo o tamanho adequado para venda</w:t>
      </w:r>
      <w:r>
        <w:rPr>
          <w:rFonts w:ascii="Times New Roman" w:hAnsi="Times New Roman" w:cs="Times New Roman"/>
        </w:rPr>
        <w:t xml:space="preserve">. Já as bagas, </w:t>
      </w:r>
      <w:r w:rsidRPr="00720C1F">
        <w:rPr>
          <w:rFonts w:ascii="Times New Roman" w:hAnsi="Times New Roman" w:cs="Times New Roman"/>
        </w:rPr>
        <w:t>é o nome que se dá a cada frutinho individual dentro do cacho de uva</w:t>
      </w:r>
      <w:r>
        <w:rPr>
          <w:rFonts w:ascii="Times New Roman" w:hAnsi="Times New Roman" w:cs="Times New Roman"/>
        </w:rPr>
        <w:t xml:space="preserve">, são pequenas , o que exige </w:t>
      </w:r>
      <w:r w:rsidR="5E81CBAB" w:rsidRPr="7270B975">
        <w:rPr>
          <w:rFonts w:ascii="Times New Roman" w:hAnsi="Times New Roman" w:cs="Times New Roman"/>
        </w:rPr>
        <w:t>doses</w:t>
      </w:r>
      <w:r>
        <w:rPr>
          <w:rFonts w:ascii="Times New Roman" w:hAnsi="Times New Roman" w:cs="Times New Roman"/>
        </w:rPr>
        <w:t xml:space="preserve"> elevadas de ácido giberélico isolado ou combinado com bioestimulantes para atingir o tamanho comercial, com um manejo adequado, o diâmetro das bagas pode ultrapassar 20mm, tem um formato elíptico alongado, tem uma textura crocante e um sabor neutro e agradável, durante sua maturação, a sua aderência ao pedicelo(é onde a baga se liga ao cacho) é baixa, especialmente em períodos chuvosos, o que aumenta o risco de queda da fruta. </w:t>
      </w:r>
    </w:p>
    <w:p w14:paraId="3931C5CC" w14:textId="4AC38395" w:rsidR="007A2CF2" w:rsidRDefault="00D55B31" w:rsidP="7612263B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A qualidade da fruta é medida pelo </w:t>
      </w:r>
      <w:proofErr w:type="spellStart"/>
      <w:r w:rsidR="3DC9491C" w:rsidRPr="7612263B">
        <w:rPr>
          <w:rFonts w:ascii="Times New Roman" w:hAnsi="Times New Roman" w:cs="Times New Roman"/>
        </w:rPr>
        <w:t>ºBrix</w:t>
      </w:r>
      <w:proofErr w:type="spellEnd"/>
      <w:r w:rsidR="3DC9491C" w:rsidRPr="7612263B">
        <w:rPr>
          <w:rFonts w:ascii="Times New Roman" w:hAnsi="Times New Roman" w:cs="Times New Roman"/>
        </w:rPr>
        <w:t xml:space="preserve"> </w:t>
      </w:r>
      <w:r w:rsidRPr="7612263B">
        <w:rPr>
          <w:rFonts w:ascii="Times New Roman" w:hAnsi="Times New Roman" w:cs="Times New Roman"/>
        </w:rPr>
        <w:t>(uma escala que mede a quantidade de sólidos solúveis principalmente açúcares em uma solução líquida</w:t>
      </w:r>
      <w:r w:rsidR="52345F49" w:rsidRPr="7270B975">
        <w:rPr>
          <w:rFonts w:ascii="Times New Roman" w:hAnsi="Times New Roman" w:cs="Times New Roman"/>
        </w:rPr>
        <w:t>)</w:t>
      </w:r>
      <w:r w:rsidR="3C634D88" w:rsidRPr="7270B975">
        <w:rPr>
          <w:rFonts w:ascii="Times New Roman" w:hAnsi="Times New Roman" w:cs="Times New Roman"/>
        </w:rPr>
        <w:t>, a</w:t>
      </w:r>
      <w:r w:rsidRPr="7612263B">
        <w:rPr>
          <w:rFonts w:ascii="Times New Roman" w:hAnsi="Times New Roman" w:cs="Times New Roman"/>
        </w:rPr>
        <w:t xml:space="preserve"> uva Thompson, que normalmente ultrapassa 18° Brix, o que torna a fruta doce, sua acidez </w:t>
      </w:r>
      <w:proofErr w:type="spellStart"/>
      <w:r w:rsidRPr="7612263B">
        <w:rPr>
          <w:rFonts w:ascii="Times New Roman" w:hAnsi="Times New Roman" w:cs="Times New Roman"/>
        </w:rPr>
        <w:t>titulável</w:t>
      </w:r>
      <w:proofErr w:type="spellEnd"/>
      <w:r w:rsidRPr="7612263B">
        <w:rPr>
          <w:rFonts w:ascii="Times New Roman" w:hAnsi="Times New Roman" w:cs="Times New Roman"/>
        </w:rPr>
        <w:t xml:space="preserve"> (é a quantidade de ácido presente na uva, que deixa a fruta mais </w:t>
      </w:r>
      <w:r w:rsidR="3C634D88" w:rsidRPr="7270B975">
        <w:rPr>
          <w:rFonts w:ascii="Times New Roman" w:hAnsi="Times New Roman" w:cs="Times New Roman"/>
        </w:rPr>
        <w:t>azeda</w:t>
      </w:r>
      <w:r w:rsidRPr="7612263B">
        <w:rPr>
          <w:rFonts w:ascii="Times New Roman" w:hAnsi="Times New Roman" w:cs="Times New Roman"/>
        </w:rPr>
        <w:t xml:space="preserve">, que algumas vezes pode depender do clima ou do ciclo da planta, assim a acidez </w:t>
      </w:r>
      <w:r w:rsidR="3C634D88" w:rsidRPr="7270B975">
        <w:rPr>
          <w:rFonts w:ascii="Times New Roman" w:hAnsi="Times New Roman" w:cs="Times New Roman"/>
        </w:rPr>
        <w:t>fic</w:t>
      </w:r>
      <w:r w:rsidR="6751544F" w:rsidRPr="7270B975">
        <w:rPr>
          <w:rFonts w:ascii="Times New Roman" w:hAnsi="Times New Roman" w:cs="Times New Roman"/>
        </w:rPr>
        <w:t>a</w:t>
      </w:r>
      <w:r w:rsidRPr="7612263B">
        <w:rPr>
          <w:rFonts w:ascii="Times New Roman" w:hAnsi="Times New Roman" w:cs="Times New Roman"/>
        </w:rPr>
        <w:t xml:space="preserve"> muito alta</w:t>
      </w:r>
      <w:r w:rsidR="3C634D88" w:rsidRPr="7270B975">
        <w:rPr>
          <w:rFonts w:ascii="Times New Roman" w:hAnsi="Times New Roman" w:cs="Times New Roman"/>
        </w:rPr>
        <w:t>)</w:t>
      </w:r>
      <w:r w:rsidR="3731C974" w:rsidRPr="7270B975">
        <w:rPr>
          <w:rFonts w:ascii="Times New Roman" w:hAnsi="Times New Roman" w:cs="Times New Roman"/>
        </w:rPr>
        <w:t>,</w:t>
      </w:r>
      <w:r w:rsidRPr="7612263B">
        <w:rPr>
          <w:rFonts w:ascii="Times New Roman" w:hAnsi="Times New Roman" w:cs="Times New Roman"/>
        </w:rPr>
        <w:t xml:space="preserve"> pode ser alta em alguns ciclos, então é recomendado a colheita da fruta com no mínimo 18°Brix, o que equilibra a doçura e a acidez.</w:t>
      </w:r>
    </w:p>
    <w:p w14:paraId="12DEE652" w14:textId="540870E8" w:rsidR="007A2CF2" w:rsidRDefault="007A2CF2" w:rsidP="7612263B">
      <w:pPr>
        <w:jc w:val="both"/>
        <w:rPr>
          <w:rFonts w:ascii="Times New Roman" w:hAnsi="Times New Roman" w:cs="Times New Roman"/>
        </w:rPr>
      </w:pPr>
      <w:r w:rsidRPr="00E14438">
        <w:rPr>
          <w:rFonts w:ascii="Times New Roman" w:hAnsi="Times New Roman" w:cs="Times New Roman"/>
        </w:rPr>
        <w:t>Esta uva tem um ciclo produtivo de aproximadamente 120 a 150 dias desde a poda até a colheita, em termos de preço para os produtores, as uvas incluindo a embalagem e o resfriamento tem um preço médio de R$ 12,90 por quilo, um pouco acima da média histórica.</w:t>
      </w:r>
      <w:r w:rsidRPr="00E144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r w:rsidRPr="00E14438">
        <w:rPr>
          <w:rFonts w:ascii="Times New Roman" w:hAnsi="Times New Roman" w:cs="Times New Roman"/>
        </w:rPr>
        <w:t xml:space="preserve">Em agosto de 2025, o Brasil exportou 847 toneladas de uva Thompson Seedless, acima da média histórica de 584 toneladas para o mês. O volume representa </w:t>
      </w:r>
      <w:r w:rsidR="283948E0" w:rsidRPr="00E14438">
        <w:rPr>
          <w:rFonts w:ascii="Times New Roman" w:hAnsi="Times New Roman" w:cs="Times New Roman"/>
        </w:rPr>
        <w:t xml:space="preserve">uma </w:t>
      </w:r>
      <w:r w:rsidRPr="00E14438">
        <w:rPr>
          <w:rFonts w:ascii="Times New Roman" w:hAnsi="Times New Roman" w:cs="Times New Roman"/>
        </w:rPr>
        <w:t>alta</w:t>
      </w:r>
      <w:r w:rsidR="622C4AA7" w:rsidRPr="00E14438">
        <w:rPr>
          <w:rFonts w:ascii="Times New Roman" w:hAnsi="Times New Roman" w:cs="Times New Roman"/>
        </w:rPr>
        <w:t xml:space="preserve"> </w:t>
      </w:r>
      <w:r w:rsidR="17898DBD" w:rsidRPr="00E14438">
        <w:rPr>
          <w:rFonts w:ascii="Times New Roman" w:hAnsi="Times New Roman" w:cs="Times New Roman"/>
        </w:rPr>
        <w:t>taxa</w:t>
      </w:r>
      <w:r w:rsidRPr="00E14438">
        <w:rPr>
          <w:rFonts w:ascii="Times New Roman" w:hAnsi="Times New Roman" w:cs="Times New Roman"/>
        </w:rPr>
        <w:t xml:space="preserve"> de 12,8% em relação a 2023 e de 2,3% em relação a 2024, totalizando 12,4 mil toneladas exportadas no ano, quase dobrando o resultado de 2024. As receitas somaram US$ 1,69 milhão no mês e US$ 31,5 milhões no ano, aumento de 73% sobre 2024. Os principais destinos são Holanda, Argentina, Reino Unido e Estados Unidos, com a maior parte enviada por transporte marítimo, principalmente pelas alfândegas de Fortaleza e Salvador. Pernambuco e Bahia são os maiores estados produtores.</w:t>
      </w:r>
    </w:p>
    <w:p w14:paraId="582BB632" w14:textId="1E2EF5DB" w:rsidR="00AF0FB2" w:rsidRDefault="007947C5" w:rsidP="761226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430484" wp14:editId="5C149F45">
            <wp:extent cx="5393690" cy="2362200"/>
            <wp:effectExtent l="0" t="0" r="0" b="0"/>
            <wp:docPr id="994019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B6FB" w14:textId="77777777" w:rsidR="00C42F7C" w:rsidRDefault="00C42F7C" w:rsidP="7612263B">
      <w:pPr>
        <w:jc w:val="both"/>
        <w:rPr>
          <w:rFonts w:ascii="Times New Roman" w:hAnsi="Times New Roman" w:cs="Times New Roman"/>
        </w:rPr>
      </w:pPr>
    </w:p>
    <w:p w14:paraId="4210E070" w14:textId="77777777" w:rsidR="00AF0FB2" w:rsidRDefault="00AF0FB2" w:rsidP="7612263B">
      <w:pPr>
        <w:jc w:val="both"/>
        <w:rPr>
          <w:rFonts w:ascii="Times New Roman" w:hAnsi="Times New Roman" w:cs="Times New Roman"/>
        </w:rPr>
      </w:pPr>
    </w:p>
    <w:p w14:paraId="1A8AC1F8" w14:textId="77777777" w:rsidR="00140BED" w:rsidRDefault="00140BED" w:rsidP="7612263B">
      <w:pPr>
        <w:jc w:val="both"/>
        <w:rPr>
          <w:rFonts w:ascii="Times New Roman" w:hAnsi="Times New Roman" w:cs="Times New Roman"/>
        </w:rPr>
      </w:pPr>
    </w:p>
    <w:p w14:paraId="29DB6072" w14:textId="77777777" w:rsidR="00140BED" w:rsidRDefault="00140BED" w:rsidP="7612263B">
      <w:pPr>
        <w:jc w:val="both"/>
        <w:rPr>
          <w:rFonts w:ascii="Times New Roman" w:hAnsi="Times New Roman" w:cs="Times New Roman"/>
        </w:rPr>
      </w:pPr>
    </w:p>
    <w:p w14:paraId="46023858" w14:textId="195CA97D" w:rsidR="007A2CF2" w:rsidRPr="007A2CF2" w:rsidRDefault="007A2CF2" w:rsidP="7612263B">
      <w:pPr>
        <w:jc w:val="both"/>
        <w:rPr>
          <w:rFonts w:ascii="Times New Roman" w:hAnsi="Times New Roman" w:cs="Times New Roman"/>
          <w:b/>
          <w:bCs/>
        </w:rPr>
      </w:pPr>
      <w:r w:rsidRPr="007A2CF2">
        <w:rPr>
          <w:rFonts w:ascii="Times New Roman" w:hAnsi="Times New Roman" w:cs="Times New Roman"/>
          <w:b/>
          <w:bCs/>
        </w:rPr>
        <w:t>Desafios:</w:t>
      </w:r>
    </w:p>
    <w:p w14:paraId="4521D60D" w14:textId="608520E6" w:rsidR="00120065" w:rsidRDefault="00D55B31" w:rsidP="00D55B31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A uva </w:t>
      </w:r>
      <w:r w:rsidRPr="0009763F">
        <w:rPr>
          <w:rFonts w:ascii="Times New Roman" w:hAnsi="Times New Roman" w:cs="Times New Roman"/>
        </w:rPr>
        <w:t>Thompson Seedless</w:t>
      </w:r>
      <w:r w:rsidRPr="7612263B">
        <w:rPr>
          <w:rFonts w:ascii="Times New Roman" w:hAnsi="Times New Roman" w:cs="Times New Roman"/>
        </w:rPr>
        <w:t xml:space="preserve"> é mais suscetível a doenças por motivos ligados a própria característica da planta</w:t>
      </w:r>
      <w:r w:rsidR="4463AD63" w:rsidRPr="7270B975">
        <w:rPr>
          <w:rFonts w:ascii="Times New Roman" w:hAnsi="Times New Roman" w:cs="Times New Roman"/>
        </w:rPr>
        <w:t>,</w:t>
      </w:r>
      <w:r w:rsidRPr="7612263B">
        <w:rPr>
          <w:rFonts w:ascii="Times New Roman" w:hAnsi="Times New Roman" w:cs="Times New Roman"/>
        </w:rPr>
        <w:t xml:space="preserve"> como por exemplo sua baixa resistência genética: pois não tem genes fortes de defesa contra fungos e bactérias, ao contrário de outras variedades. Outro motivo é os cachos compactos, devido ao espaço apertado, o ar circula pouco e a umidade acaba ficando mais alta dentro do cacho, ajudando a criar um ambiente ideal para fungos, como míldio, oídio e antracnose. Além de suas bagas serem delicadas e pequenas, com uma casca fina, facilitando a entrada de doenças e aumentando o risco de apodrecimento, juntamente com as condições climáticas.</w:t>
      </w:r>
    </w:p>
    <w:p w14:paraId="07E21942" w14:textId="77777777" w:rsidR="00722C59" w:rsidRDefault="00722C59" w:rsidP="00D55B31">
      <w:pPr>
        <w:jc w:val="both"/>
        <w:rPr>
          <w:rFonts w:ascii="Times New Roman" w:hAnsi="Times New Roman" w:cs="Times New Roman"/>
        </w:rPr>
      </w:pPr>
    </w:p>
    <w:p w14:paraId="0E81694B" w14:textId="77777777" w:rsidR="00722C59" w:rsidRPr="00CF0CBC" w:rsidRDefault="00722C59" w:rsidP="00D55B31">
      <w:pPr>
        <w:jc w:val="both"/>
        <w:rPr>
          <w:rFonts w:ascii="Times New Roman" w:hAnsi="Times New Roman" w:cs="Times New Roman"/>
          <w:b/>
          <w:bCs/>
        </w:rPr>
      </w:pPr>
    </w:p>
    <w:p w14:paraId="467881EC" w14:textId="787068FE" w:rsidR="00722C59" w:rsidRPr="00CF0CBC" w:rsidRDefault="00BD0541" w:rsidP="00D55B3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Principais Doenças Fúngicas nas Uvas Thompson Seedless:</w:t>
      </w:r>
    </w:p>
    <w:p w14:paraId="46296F51" w14:textId="53BBA630" w:rsidR="001418D6" w:rsidRPr="00742F2F" w:rsidRDefault="00CA45BA" w:rsidP="00316CDB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</w:rPr>
      </w:pPr>
      <w:r w:rsidRPr="00742F2F">
        <w:rPr>
          <w:rFonts w:ascii="Times New Roman" w:hAnsi="Times New Roman" w:cs="Times New Roman"/>
          <w:b/>
          <w:bCs/>
        </w:rPr>
        <w:t>Míldio</w:t>
      </w:r>
      <w:r w:rsidR="019EEE55" w:rsidRPr="00742F2F">
        <w:rPr>
          <w:rFonts w:ascii="Times New Roman" w:hAnsi="Times New Roman" w:cs="Times New Roman"/>
          <w:b/>
          <w:bCs/>
        </w:rPr>
        <w:t xml:space="preserve"> </w:t>
      </w:r>
      <w:r w:rsidR="00C91D06" w:rsidRPr="00742F2F">
        <w:rPr>
          <w:rFonts w:ascii="Times New Roman" w:hAnsi="Times New Roman" w:cs="Times New Roman"/>
          <w:b/>
          <w:bCs/>
        </w:rPr>
        <w:t>(</w:t>
      </w:r>
      <w:proofErr w:type="spellStart"/>
      <w:r w:rsidR="00E077CE" w:rsidRPr="00742F2F">
        <w:rPr>
          <w:rFonts w:ascii="Times New Roman" w:hAnsi="Times New Roman" w:cs="Times New Roman"/>
          <w:b/>
          <w:bCs/>
        </w:rPr>
        <w:t>Plasmoparaviticola</w:t>
      </w:r>
      <w:proofErr w:type="spellEnd"/>
      <w:r w:rsidR="00C91D06" w:rsidRPr="00742F2F">
        <w:rPr>
          <w:rFonts w:ascii="Times New Roman" w:hAnsi="Times New Roman" w:cs="Times New Roman"/>
          <w:b/>
          <w:bCs/>
        </w:rPr>
        <w:t>)</w:t>
      </w:r>
    </w:p>
    <w:p w14:paraId="7F219976" w14:textId="011EB8BD" w:rsidR="00E077CE" w:rsidRPr="00316CDB" w:rsidRDefault="00D23675" w:rsidP="00E077CE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considerada </w:t>
      </w:r>
      <w:r w:rsidR="006F37AD">
        <w:rPr>
          <w:rFonts w:ascii="Times New Roman" w:hAnsi="Times New Roman" w:cs="Times New Roman"/>
        </w:rPr>
        <w:t>uma das principais doença</w:t>
      </w:r>
      <w:r w:rsidR="00A260D0">
        <w:rPr>
          <w:rFonts w:ascii="Times New Roman" w:hAnsi="Times New Roman" w:cs="Times New Roman"/>
        </w:rPr>
        <w:t xml:space="preserve">s fúngicas que existem em </w:t>
      </w:r>
      <w:r w:rsidR="0457AAA3" w:rsidRPr="035DFA9D">
        <w:rPr>
          <w:rFonts w:ascii="Times New Roman" w:hAnsi="Times New Roman" w:cs="Times New Roman"/>
        </w:rPr>
        <w:t>videiras</w:t>
      </w:r>
      <w:r w:rsidR="00A260D0">
        <w:rPr>
          <w:rFonts w:ascii="Times New Roman" w:hAnsi="Times New Roman" w:cs="Times New Roman"/>
        </w:rPr>
        <w:t xml:space="preserve">, </w:t>
      </w:r>
      <w:r w:rsidR="00E41E99">
        <w:rPr>
          <w:rFonts w:ascii="Times New Roman" w:hAnsi="Times New Roman" w:cs="Times New Roman"/>
        </w:rPr>
        <w:t xml:space="preserve">sendo capaz de infectar </w:t>
      </w:r>
      <w:r w:rsidR="00676B64">
        <w:rPr>
          <w:rFonts w:ascii="Times New Roman" w:hAnsi="Times New Roman" w:cs="Times New Roman"/>
        </w:rPr>
        <w:t>todas as partes da planta</w:t>
      </w:r>
      <w:r w:rsidR="00CC376F">
        <w:rPr>
          <w:rFonts w:ascii="Times New Roman" w:hAnsi="Times New Roman" w:cs="Times New Roman"/>
        </w:rPr>
        <w:t>, suas condições ideais de desenvolvimento são temperaturas entre 18</w:t>
      </w:r>
      <w:r w:rsidR="006D3E39">
        <w:rPr>
          <w:rFonts w:ascii="Times New Roman" w:hAnsi="Times New Roman" w:cs="Times New Roman"/>
        </w:rPr>
        <w:t>°</w:t>
      </w:r>
      <w:r w:rsidR="002C5F6C">
        <w:rPr>
          <w:rFonts w:ascii="Times New Roman" w:hAnsi="Times New Roman" w:cs="Times New Roman"/>
        </w:rPr>
        <w:t xml:space="preserve"> C e </w:t>
      </w:r>
      <w:r w:rsidR="00697DCD">
        <w:rPr>
          <w:rFonts w:ascii="Times New Roman" w:hAnsi="Times New Roman" w:cs="Times New Roman"/>
        </w:rPr>
        <w:t xml:space="preserve">25° C </w:t>
      </w:r>
      <w:r w:rsidR="00EF0FCB">
        <w:rPr>
          <w:rFonts w:ascii="Times New Roman" w:hAnsi="Times New Roman" w:cs="Times New Roman"/>
        </w:rPr>
        <w:t xml:space="preserve">e uma presença de </w:t>
      </w:r>
      <w:r w:rsidR="2CD55FF1" w:rsidRPr="035DFA9D">
        <w:rPr>
          <w:rFonts w:ascii="Times New Roman" w:hAnsi="Times New Roman" w:cs="Times New Roman"/>
        </w:rPr>
        <w:t>água</w:t>
      </w:r>
      <w:r w:rsidR="00EF0FCB">
        <w:rPr>
          <w:rFonts w:ascii="Times New Roman" w:hAnsi="Times New Roman" w:cs="Times New Roman"/>
        </w:rPr>
        <w:t xml:space="preserve"> </w:t>
      </w:r>
      <w:r w:rsidR="00145197">
        <w:rPr>
          <w:rFonts w:ascii="Times New Roman" w:hAnsi="Times New Roman" w:cs="Times New Roman"/>
        </w:rPr>
        <w:t>livre na superfície dos tecidos vegetais</w:t>
      </w:r>
      <w:r w:rsidR="00392213">
        <w:rPr>
          <w:rFonts w:ascii="Times New Roman" w:hAnsi="Times New Roman" w:cs="Times New Roman"/>
        </w:rPr>
        <w:t xml:space="preserve"> por pelo menos duas horas</w:t>
      </w:r>
      <w:r w:rsidR="00831375">
        <w:rPr>
          <w:rFonts w:ascii="Times New Roman" w:hAnsi="Times New Roman" w:cs="Times New Roman"/>
        </w:rPr>
        <w:t>, já</w:t>
      </w:r>
      <w:r w:rsidR="000A4882">
        <w:rPr>
          <w:rFonts w:ascii="Times New Roman" w:hAnsi="Times New Roman" w:cs="Times New Roman"/>
        </w:rPr>
        <w:t xml:space="preserve"> quando</w:t>
      </w:r>
      <w:r w:rsidR="00831375">
        <w:rPr>
          <w:rFonts w:ascii="Times New Roman" w:hAnsi="Times New Roman" w:cs="Times New Roman"/>
        </w:rPr>
        <w:t xml:space="preserve"> a umidade re</w:t>
      </w:r>
      <w:r w:rsidR="00FC07FC">
        <w:rPr>
          <w:rFonts w:ascii="Times New Roman" w:hAnsi="Times New Roman" w:cs="Times New Roman"/>
        </w:rPr>
        <w:t xml:space="preserve">lativa do ar acima de 95% </w:t>
      </w:r>
      <w:r w:rsidR="000A4882">
        <w:rPr>
          <w:rFonts w:ascii="Times New Roman" w:hAnsi="Times New Roman" w:cs="Times New Roman"/>
        </w:rPr>
        <w:t>há uma formação de esporos que se encarregam de disseminar a doença</w:t>
      </w:r>
      <w:r w:rsidR="3FD55677" w:rsidRPr="7270B975">
        <w:rPr>
          <w:rFonts w:ascii="Times New Roman" w:hAnsi="Times New Roman" w:cs="Times New Roman"/>
        </w:rPr>
        <w:t>.</w:t>
      </w:r>
    </w:p>
    <w:p w14:paraId="64C65334" w14:textId="3FD3B314" w:rsidR="00CF0CBC" w:rsidRPr="003F5CFB" w:rsidRDefault="003F5CFB" w:rsidP="003F5CFB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3F5CFB">
        <w:rPr>
          <w:rFonts w:ascii="Times New Roman" w:hAnsi="Times New Roman" w:cs="Times New Roman"/>
        </w:rPr>
        <w:t>Míldio em videiras:</w:t>
      </w:r>
    </w:p>
    <w:p w14:paraId="60141B61" w14:textId="5B29DDF1" w:rsidR="00B513C2" w:rsidRDefault="00DE501E" w:rsidP="00DE501E">
      <w:pPr>
        <w:jc w:val="center"/>
        <w:rPr>
          <w:rFonts w:ascii="Times New Roman" w:hAnsi="Times New Roman" w:cs="Times New Roman"/>
        </w:rPr>
      </w:pPr>
      <w:r w:rsidRPr="00DE501E">
        <w:rPr>
          <w:rFonts w:ascii="Times New Roman" w:hAnsi="Times New Roman" w:cs="Times New Roman"/>
          <w:noProof/>
        </w:rPr>
        <w:drawing>
          <wp:inline distT="0" distB="0" distL="0" distR="0" wp14:anchorId="73D5E6C8" wp14:editId="0B3CDA31">
            <wp:extent cx="5400040" cy="2894965"/>
            <wp:effectExtent l="0" t="0" r="0" b="635"/>
            <wp:docPr id="1789659241" name="Imagem 1" descr="Frutas e verdu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9241" name="Imagem 1" descr="Frutas e verduras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A4BB" w14:textId="532F97A5" w:rsidR="006C264E" w:rsidRDefault="006C264E" w:rsidP="00CF30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Uma </w:t>
      </w:r>
      <w:r w:rsidR="00E8310E">
        <w:rPr>
          <w:rFonts w:ascii="Times New Roman" w:hAnsi="Times New Roman" w:cs="Times New Roman"/>
        </w:rPr>
        <w:t xml:space="preserve">das melhores formas de controle é a prevenção, que envolve alguns cuidados com o objetivo de se obter uma quantidade adequada de </w:t>
      </w:r>
      <w:r w:rsidR="00336A3F">
        <w:rPr>
          <w:rFonts w:ascii="Times New Roman" w:hAnsi="Times New Roman" w:cs="Times New Roman"/>
        </w:rPr>
        <w:t>insolaç</w:t>
      </w:r>
      <w:r w:rsidR="00047BA2">
        <w:rPr>
          <w:rFonts w:ascii="Times New Roman" w:hAnsi="Times New Roman" w:cs="Times New Roman"/>
        </w:rPr>
        <w:t xml:space="preserve">ão </w:t>
      </w:r>
      <w:r w:rsidR="00524A12">
        <w:rPr>
          <w:rFonts w:ascii="Times New Roman" w:hAnsi="Times New Roman" w:cs="Times New Roman"/>
        </w:rPr>
        <w:t>e ve</w:t>
      </w:r>
      <w:r w:rsidR="00C44AE4">
        <w:rPr>
          <w:rFonts w:ascii="Times New Roman" w:hAnsi="Times New Roman" w:cs="Times New Roman"/>
        </w:rPr>
        <w:t>ntilação da copa das plantas</w:t>
      </w:r>
      <w:r w:rsidR="00C537CB">
        <w:rPr>
          <w:rFonts w:ascii="Times New Roman" w:hAnsi="Times New Roman" w:cs="Times New Roman"/>
        </w:rPr>
        <w:t xml:space="preserve">, também </w:t>
      </w:r>
      <w:r w:rsidR="00452947">
        <w:rPr>
          <w:rFonts w:ascii="Times New Roman" w:hAnsi="Times New Roman" w:cs="Times New Roman"/>
        </w:rPr>
        <w:t xml:space="preserve">deve-se evitar </w:t>
      </w:r>
      <w:r w:rsidR="00367DE2">
        <w:rPr>
          <w:rFonts w:ascii="Times New Roman" w:hAnsi="Times New Roman" w:cs="Times New Roman"/>
        </w:rPr>
        <w:t>fundo de vales</w:t>
      </w:r>
      <w:r w:rsidR="00A119B7">
        <w:rPr>
          <w:rFonts w:ascii="Times New Roman" w:hAnsi="Times New Roman" w:cs="Times New Roman"/>
        </w:rPr>
        <w:t xml:space="preserve"> para a instalação de vinhedo</w:t>
      </w:r>
      <w:r w:rsidR="00D63F3D">
        <w:rPr>
          <w:rFonts w:ascii="Times New Roman" w:hAnsi="Times New Roman" w:cs="Times New Roman"/>
        </w:rPr>
        <w:t xml:space="preserve"> e a realização </w:t>
      </w:r>
      <w:r w:rsidR="00CD6C60">
        <w:rPr>
          <w:rFonts w:ascii="Times New Roman" w:hAnsi="Times New Roman" w:cs="Times New Roman"/>
        </w:rPr>
        <w:t>de podas verdes</w:t>
      </w:r>
      <w:r w:rsidR="00210219">
        <w:rPr>
          <w:rFonts w:ascii="Times New Roman" w:hAnsi="Times New Roman" w:cs="Times New Roman"/>
        </w:rPr>
        <w:t xml:space="preserve">, podendo recorrer também </w:t>
      </w:r>
      <w:r w:rsidR="009F6C77">
        <w:rPr>
          <w:rFonts w:ascii="Times New Roman" w:hAnsi="Times New Roman" w:cs="Times New Roman"/>
        </w:rPr>
        <w:t>ao uso de defensivos químicos é uma alternativa</w:t>
      </w:r>
      <w:r w:rsidR="001E14B0">
        <w:rPr>
          <w:rFonts w:ascii="Times New Roman" w:hAnsi="Times New Roman" w:cs="Times New Roman"/>
        </w:rPr>
        <w:t xml:space="preserve">, mas se torna </w:t>
      </w:r>
      <w:r w:rsidR="005F1A55">
        <w:rPr>
          <w:rFonts w:ascii="Times New Roman" w:hAnsi="Times New Roman" w:cs="Times New Roman"/>
        </w:rPr>
        <w:t xml:space="preserve">inviável durante a floração e no </w:t>
      </w:r>
      <w:r w:rsidR="00CF30AF">
        <w:rPr>
          <w:rFonts w:ascii="Times New Roman" w:hAnsi="Times New Roman" w:cs="Times New Roman"/>
        </w:rPr>
        <w:t>início</w:t>
      </w:r>
      <w:r w:rsidR="005F1A55">
        <w:rPr>
          <w:rFonts w:ascii="Times New Roman" w:hAnsi="Times New Roman" w:cs="Times New Roman"/>
        </w:rPr>
        <w:t xml:space="preserve"> </w:t>
      </w:r>
      <w:r w:rsidR="00510130">
        <w:rPr>
          <w:rFonts w:ascii="Times New Roman" w:hAnsi="Times New Roman" w:cs="Times New Roman"/>
        </w:rPr>
        <w:t>da maturação, quando os danos já são irreversíveis.</w:t>
      </w:r>
    </w:p>
    <w:p w14:paraId="3F0430ED" w14:textId="03B744B6" w:rsidR="00CF0CBC" w:rsidRPr="00742F2F" w:rsidRDefault="001B434C" w:rsidP="00CF30A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</w:rPr>
      </w:pPr>
      <w:r w:rsidRPr="00742F2F">
        <w:rPr>
          <w:rFonts w:ascii="Times New Roman" w:hAnsi="Times New Roman" w:cs="Times New Roman"/>
          <w:b/>
          <w:bCs/>
        </w:rPr>
        <w:t>Oídio (</w:t>
      </w:r>
      <w:proofErr w:type="spellStart"/>
      <w:r w:rsidRPr="00742F2F">
        <w:rPr>
          <w:rFonts w:ascii="Times New Roman" w:hAnsi="Times New Roman" w:cs="Times New Roman"/>
          <w:b/>
          <w:bCs/>
        </w:rPr>
        <w:t>Uncinula</w:t>
      </w:r>
      <w:proofErr w:type="spellEnd"/>
      <w:r w:rsidR="00F41873" w:rsidRPr="00742F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67DBB" w:rsidRPr="00742F2F">
        <w:rPr>
          <w:rFonts w:ascii="Times New Roman" w:hAnsi="Times New Roman" w:cs="Times New Roman"/>
          <w:b/>
          <w:bCs/>
        </w:rPr>
        <w:t>necator</w:t>
      </w:r>
      <w:proofErr w:type="spellEnd"/>
      <w:r w:rsidRPr="00742F2F">
        <w:rPr>
          <w:rFonts w:ascii="Times New Roman" w:hAnsi="Times New Roman" w:cs="Times New Roman"/>
          <w:b/>
          <w:bCs/>
        </w:rPr>
        <w:t>)</w:t>
      </w:r>
    </w:p>
    <w:p w14:paraId="08A3E062" w14:textId="01417279" w:rsidR="00CF0CBC" w:rsidRDefault="0076295C" w:rsidP="00FF4A9A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Ataca</w:t>
      </w:r>
      <w:r w:rsidR="00B04F58">
        <w:rPr>
          <w:rFonts w:ascii="Times New Roman" w:hAnsi="Times New Roman" w:cs="Times New Roman"/>
        </w:rPr>
        <w:t xml:space="preserve"> as variedades </w:t>
      </w:r>
      <w:r w:rsidR="00DE501E">
        <w:rPr>
          <w:rFonts w:ascii="Times New Roman" w:hAnsi="Times New Roman" w:cs="Times New Roman"/>
        </w:rPr>
        <w:t>europeias (</w:t>
      </w:r>
      <w:proofErr w:type="spellStart"/>
      <w:r w:rsidR="00B04F58">
        <w:rPr>
          <w:rFonts w:ascii="Times New Roman" w:hAnsi="Times New Roman" w:cs="Times New Roman"/>
        </w:rPr>
        <w:t>Vitis</w:t>
      </w:r>
      <w:proofErr w:type="spellEnd"/>
      <w:r w:rsidR="00B04F58">
        <w:rPr>
          <w:rFonts w:ascii="Times New Roman" w:hAnsi="Times New Roman" w:cs="Times New Roman"/>
        </w:rPr>
        <w:t xml:space="preserve"> </w:t>
      </w:r>
      <w:proofErr w:type="spellStart"/>
      <w:r w:rsidR="00B04F58">
        <w:rPr>
          <w:rFonts w:ascii="Times New Roman" w:hAnsi="Times New Roman" w:cs="Times New Roman"/>
        </w:rPr>
        <w:t>vinifer</w:t>
      </w:r>
      <w:r w:rsidR="00B94D63">
        <w:rPr>
          <w:rFonts w:ascii="Times New Roman" w:hAnsi="Times New Roman" w:cs="Times New Roman"/>
        </w:rPr>
        <w:t>a</w:t>
      </w:r>
      <w:proofErr w:type="spellEnd"/>
      <w:r w:rsidR="00B04F58">
        <w:rPr>
          <w:rFonts w:ascii="Times New Roman" w:hAnsi="Times New Roman" w:cs="Times New Roman"/>
        </w:rPr>
        <w:t>)</w:t>
      </w:r>
      <w:r w:rsidR="00B94D63">
        <w:rPr>
          <w:rFonts w:ascii="Times New Roman" w:hAnsi="Times New Roman" w:cs="Times New Roman"/>
        </w:rPr>
        <w:t xml:space="preserve">, incluindo </w:t>
      </w:r>
      <w:r w:rsidR="00A74AD3">
        <w:rPr>
          <w:rFonts w:ascii="Times New Roman" w:hAnsi="Times New Roman" w:cs="Times New Roman"/>
          <w:b/>
          <w:bCs/>
        </w:rPr>
        <w:t>Thompson Seedless</w:t>
      </w:r>
      <w:r w:rsidR="001B598C">
        <w:rPr>
          <w:rFonts w:ascii="Times New Roman" w:hAnsi="Times New Roman" w:cs="Times New Roman"/>
          <w:b/>
          <w:bCs/>
        </w:rPr>
        <w:t xml:space="preserve">, </w:t>
      </w:r>
      <w:r w:rsidR="00BA34BC">
        <w:rPr>
          <w:rFonts w:ascii="Times New Roman" w:hAnsi="Times New Roman" w:cs="Times New Roman"/>
        </w:rPr>
        <w:t xml:space="preserve">se desenvolve melhor em </w:t>
      </w:r>
      <w:r w:rsidR="00960DD4">
        <w:rPr>
          <w:rFonts w:ascii="Times New Roman" w:hAnsi="Times New Roman" w:cs="Times New Roman"/>
        </w:rPr>
        <w:t>tecidos jovens e persiste em bagas</w:t>
      </w:r>
      <w:r w:rsidR="007244C2">
        <w:rPr>
          <w:rFonts w:ascii="Times New Roman" w:hAnsi="Times New Roman" w:cs="Times New Roman"/>
        </w:rPr>
        <w:t xml:space="preserve"> que ainda não atingiram um teor de açúcar próximo de 15%</w:t>
      </w:r>
      <w:r w:rsidR="00775A81">
        <w:rPr>
          <w:rFonts w:ascii="Times New Roman" w:hAnsi="Times New Roman" w:cs="Times New Roman"/>
        </w:rPr>
        <w:t xml:space="preserve">, para </w:t>
      </w:r>
      <w:r w:rsidR="00E03B85">
        <w:rPr>
          <w:rFonts w:ascii="Times New Roman" w:hAnsi="Times New Roman" w:cs="Times New Roman"/>
        </w:rPr>
        <w:t xml:space="preserve">este fungo a umidade não é o fator </w:t>
      </w:r>
      <w:r w:rsidR="00C1711C">
        <w:rPr>
          <w:rFonts w:ascii="Times New Roman" w:hAnsi="Times New Roman" w:cs="Times New Roman"/>
        </w:rPr>
        <w:t>principal, mas sim a temperatura</w:t>
      </w:r>
      <w:r w:rsidR="00F41E4A">
        <w:rPr>
          <w:rFonts w:ascii="Times New Roman" w:hAnsi="Times New Roman" w:cs="Times New Roman"/>
        </w:rPr>
        <w:t xml:space="preserve"> que é ótima em 25°C.</w:t>
      </w:r>
    </w:p>
    <w:p w14:paraId="6BB3D16F" w14:textId="77777777" w:rsidR="00CF0CBC" w:rsidRDefault="00CF0CBC" w:rsidP="001418D6">
      <w:pPr>
        <w:jc w:val="both"/>
        <w:rPr>
          <w:rFonts w:ascii="Times New Roman" w:hAnsi="Times New Roman" w:cs="Times New Roman"/>
        </w:rPr>
      </w:pPr>
    </w:p>
    <w:p w14:paraId="17622E5A" w14:textId="77777777" w:rsidR="00CF0CBC" w:rsidRDefault="00CF0CBC" w:rsidP="001418D6">
      <w:pPr>
        <w:jc w:val="both"/>
        <w:rPr>
          <w:rFonts w:ascii="Times New Roman" w:hAnsi="Times New Roman" w:cs="Times New Roman"/>
        </w:rPr>
      </w:pPr>
    </w:p>
    <w:p w14:paraId="7FDD0200" w14:textId="5579DB44" w:rsidR="00CF0CBC" w:rsidRDefault="004A5964" w:rsidP="001418D6">
      <w:pPr>
        <w:jc w:val="both"/>
        <w:rPr>
          <w:rFonts w:ascii="Times New Roman" w:hAnsi="Times New Roman" w:cs="Times New Roman"/>
        </w:rPr>
      </w:pPr>
      <w:r w:rsidRPr="004A5964">
        <w:rPr>
          <w:rFonts w:ascii="Times New Roman" w:hAnsi="Times New Roman" w:cs="Times New Roman"/>
        </w:rPr>
        <w:t>O oídio é favorecido pelo tempo ameno, em condições de UR do ar abaixo de 90%, na faixa de temperatura de 6 °C a 32 °C, sendo o desenvolvimento mais rápido entre 21 °C e 30 °C, considerando a temperatura ótima em torno de 25 °C. O fungo desenvolve-se melhor em folhas sombreadas, dissemina-se em direção dos ventos predominantes e sobrevive de um ano pa</w:t>
      </w:r>
      <w:r w:rsidR="007438B0">
        <w:rPr>
          <w:rFonts w:ascii="Times New Roman" w:hAnsi="Times New Roman" w:cs="Times New Roman"/>
        </w:rPr>
        <w:t>ra o outro.</w:t>
      </w:r>
    </w:p>
    <w:p w14:paraId="1C09F26D" w14:textId="7E6E2DD9" w:rsidR="00D20BD7" w:rsidRDefault="005B2495" w:rsidP="00D55B31">
      <w:pPr>
        <w:jc w:val="both"/>
        <w:rPr>
          <w:rFonts w:ascii="Times New Roman" w:hAnsi="Times New Roman" w:cs="Times New Roman"/>
        </w:rPr>
      </w:pPr>
      <w:r w:rsidRPr="005B2495">
        <w:rPr>
          <w:rFonts w:ascii="Times New Roman" w:hAnsi="Times New Roman" w:cs="Times New Roman"/>
          <w:noProof/>
        </w:rPr>
        <w:drawing>
          <wp:inline distT="0" distB="0" distL="0" distR="0" wp14:anchorId="7B343B36" wp14:editId="4B3500A7">
            <wp:extent cx="5400040" cy="2814320"/>
            <wp:effectExtent l="0" t="0" r="0" b="5080"/>
            <wp:docPr id="1844777959" name="Imagem 1" descr="Foto de uma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7959" name="Imagem 1" descr="Foto de uma árvore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CA43" w14:textId="7637858B" w:rsidR="00D20BD7" w:rsidRDefault="00EC5595" w:rsidP="000760D8">
      <w:pPr>
        <w:jc w:val="center"/>
        <w:rPr>
          <w:rFonts w:ascii="Times New Roman" w:hAnsi="Times New Roman" w:cs="Times New Roman"/>
        </w:rPr>
      </w:pPr>
      <w:r w:rsidRPr="00EC5595">
        <w:rPr>
          <w:rFonts w:ascii="Times New Roman" w:hAnsi="Times New Roman" w:cs="Times New Roman"/>
          <w:noProof/>
        </w:rPr>
        <w:drawing>
          <wp:inline distT="0" distB="0" distL="0" distR="0" wp14:anchorId="4B0B0F25" wp14:editId="73328C11">
            <wp:extent cx="2438740" cy="2419688"/>
            <wp:effectExtent l="0" t="0" r="0" b="0"/>
            <wp:docPr id="296971067" name="Imagem 1" descr="Frutas e verdu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71067" name="Imagem 1" descr="Frutas e verdur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109C" w14:textId="5572BE1F" w:rsidR="00D20BD7" w:rsidRPr="00A53073" w:rsidRDefault="00413DD4" w:rsidP="00A5307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413DD4">
        <w:rPr>
          <w:rFonts w:ascii="Times New Roman" w:hAnsi="Times New Roman" w:cs="Times New Roman"/>
          <w:b/>
          <w:bCs/>
        </w:rPr>
        <w:t>Antracnose (</w:t>
      </w:r>
      <w:proofErr w:type="spellStart"/>
      <w:r w:rsidRPr="00413DD4">
        <w:rPr>
          <w:rFonts w:ascii="Times New Roman" w:hAnsi="Times New Roman" w:cs="Times New Roman"/>
          <w:b/>
          <w:bCs/>
        </w:rPr>
        <w:t>Elsinoe</w:t>
      </w:r>
      <w:proofErr w:type="spellEnd"/>
      <w:r w:rsidRPr="00413DD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13DD4">
        <w:rPr>
          <w:rFonts w:ascii="Times New Roman" w:hAnsi="Times New Roman" w:cs="Times New Roman"/>
          <w:b/>
          <w:bCs/>
        </w:rPr>
        <w:t>ampelina</w:t>
      </w:r>
      <w:proofErr w:type="spellEnd"/>
      <w:r w:rsidRPr="00413DD4">
        <w:rPr>
          <w:rFonts w:ascii="Times New Roman" w:hAnsi="Times New Roman" w:cs="Times New Roman"/>
          <w:b/>
          <w:bCs/>
        </w:rPr>
        <w:t>)</w:t>
      </w:r>
    </w:p>
    <w:p w14:paraId="7E37C71A" w14:textId="0FECD9F0" w:rsidR="00C913DB" w:rsidRDefault="005B37BC" w:rsidP="008A3BC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</w:t>
      </w:r>
      <w:r w:rsidR="00441F5D">
        <w:rPr>
          <w:rFonts w:ascii="Times New Roman" w:hAnsi="Times New Roman" w:cs="Times New Roman"/>
        </w:rPr>
        <w:t>conhecida como “olho de passarinho”</w:t>
      </w:r>
      <w:r w:rsidR="00E67A80">
        <w:rPr>
          <w:rFonts w:ascii="Times New Roman" w:hAnsi="Times New Roman" w:cs="Times New Roman"/>
        </w:rPr>
        <w:t xml:space="preserve"> </w:t>
      </w:r>
      <w:r w:rsidR="00C913DB" w:rsidRPr="00C913DB">
        <w:rPr>
          <w:rFonts w:ascii="Times New Roman" w:hAnsi="Times New Roman" w:cs="Times New Roman"/>
        </w:rPr>
        <w:t>devido às suas lesões características nas bagas, é uma doença causada pelo fungo </w:t>
      </w:r>
      <w:proofErr w:type="spellStart"/>
      <w:r w:rsidR="00C913DB" w:rsidRPr="00C913DB">
        <w:rPr>
          <w:rFonts w:ascii="Times New Roman" w:hAnsi="Times New Roman" w:cs="Times New Roman"/>
        </w:rPr>
        <w:t>Elsinoe</w:t>
      </w:r>
      <w:proofErr w:type="spellEnd"/>
      <w:r w:rsidR="00C913DB" w:rsidRPr="00C913DB">
        <w:rPr>
          <w:rFonts w:ascii="Times New Roman" w:hAnsi="Times New Roman" w:cs="Times New Roman"/>
        </w:rPr>
        <w:t xml:space="preserve"> </w:t>
      </w:r>
      <w:proofErr w:type="spellStart"/>
      <w:r w:rsidR="50D03B9F" w:rsidRPr="7270B975">
        <w:rPr>
          <w:rFonts w:ascii="Times New Roman" w:hAnsi="Times New Roman" w:cs="Times New Roman"/>
        </w:rPr>
        <w:t>A</w:t>
      </w:r>
      <w:r w:rsidR="02C8B9D8" w:rsidRPr="7270B975">
        <w:rPr>
          <w:rFonts w:ascii="Times New Roman" w:hAnsi="Times New Roman" w:cs="Times New Roman"/>
        </w:rPr>
        <w:t>mpelina</w:t>
      </w:r>
      <w:proofErr w:type="spellEnd"/>
      <w:r w:rsidR="01342470" w:rsidRPr="7270B975">
        <w:rPr>
          <w:rFonts w:ascii="Times New Roman" w:hAnsi="Times New Roman" w:cs="Times New Roman"/>
        </w:rPr>
        <w:t>,</w:t>
      </w:r>
      <w:r w:rsidR="00441F5D">
        <w:rPr>
          <w:rFonts w:ascii="Times New Roman" w:hAnsi="Times New Roman" w:cs="Times New Roman"/>
        </w:rPr>
        <w:t xml:space="preserve"> o desenvolvimento</w:t>
      </w:r>
      <w:r w:rsidR="00020688">
        <w:rPr>
          <w:rFonts w:ascii="Times New Roman" w:hAnsi="Times New Roman" w:cs="Times New Roman"/>
        </w:rPr>
        <w:t xml:space="preserve"> deste fungo </w:t>
      </w:r>
      <w:r w:rsidR="00EB5FB5">
        <w:rPr>
          <w:rFonts w:ascii="Times New Roman" w:hAnsi="Times New Roman" w:cs="Times New Roman"/>
        </w:rPr>
        <w:t>é favorecido por condições especificas de clima, com uma faixa de tolerância</w:t>
      </w:r>
      <w:r w:rsidR="00111C27">
        <w:rPr>
          <w:rFonts w:ascii="Times New Roman" w:hAnsi="Times New Roman" w:cs="Times New Roman"/>
        </w:rPr>
        <w:t xml:space="preserve">, </w:t>
      </w:r>
      <w:r w:rsidR="00E67A80">
        <w:rPr>
          <w:rFonts w:ascii="Times New Roman" w:hAnsi="Times New Roman" w:cs="Times New Roman"/>
        </w:rPr>
        <w:t>podendo se</w:t>
      </w:r>
      <w:r w:rsidR="001410A6">
        <w:rPr>
          <w:rFonts w:ascii="Times New Roman" w:hAnsi="Times New Roman" w:cs="Times New Roman"/>
        </w:rPr>
        <w:t xml:space="preserve"> desenvolver </w:t>
      </w:r>
      <w:r w:rsidR="006E1F20">
        <w:rPr>
          <w:rFonts w:ascii="Times New Roman" w:hAnsi="Times New Roman" w:cs="Times New Roman"/>
        </w:rPr>
        <w:t xml:space="preserve">em temperaturas entre </w:t>
      </w:r>
      <w:r w:rsidR="00C913DB" w:rsidRPr="00C913DB">
        <w:rPr>
          <w:rFonts w:ascii="Times New Roman" w:hAnsi="Times New Roman" w:cs="Times New Roman"/>
        </w:rPr>
        <w:t xml:space="preserve">2°C a 32°C. No entanto, a temperatura considerada ideal para o seu progresso geral fica entre 24°C e 26°C. </w:t>
      </w:r>
      <w:r w:rsidR="006E1F20">
        <w:rPr>
          <w:rFonts w:ascii="Times New Roman" w:hAnsi="Times New Roman" w:cs="Times New Roman"/>
        </w:rPr>
        <w:t xml:space="preserve">As infecções mais severas e agressivas costumam </w:t>
      </w:r>
      <w:r w:rsidR="000E5576">
        <w:rPr>
          <w:rFonts w:ascii="Times New Roman" w:hAnsi="Times New Roman" w:cs="Times New Roman"/>
        </w:rPr>
        <w:t xml:space="preserve">ocorrer em uma faixa de temperatura menor, entre </w:t>
      </w:r>
      <w:r w:rsidR="00C913DB" w:rsidRPr="00C913DB">
        <w:rPr>
          <w:rFonts w:ascii="Times New Roman" w:hAnsi="Times New Roman" w:cs="Times New Roman"/>
        </w:rPr>
        <w:t>15°C e 18°C, desde que associada a uma umidade relativa do ar muito alta, próxima de 90%.</w:t>
      </w:r>
      <w:r w:rsidR="008A3BCD">
        <w:rPr>
          <w:rFonts w:ascii="Times New Roman" w:hAnsi="Times New Roman" w:cs="Times New Roman"/>
        </w:rPr>
        <w:t xml:space="preserve"> </w:t>
      </w:r>
      <w:r w:rsidR="00C913DB" w:rsidRPr="00C913DB">
        <w:rPr>
          <w:rFonts w:ascii="Times New Roman" w:hAnsi="Times New Roman" w:cs="Times New Roman"/>
        </w:rPr>
        <w:t>Essas condições ideais de umidade são tipicamente encontradas em períodos de primavera e verão com alta ocorrência de chuvas, nevoeiros, cerrações ou ventos frios.</w:t>
      </w:r>
    </w:p>
    <w:p w14:paraId="07BC8439" w14:textId="383E034E" w:rsidR="0088057F" w:rsidRDefault="00542000" w:rsidP="00D55B31">
      <w:pPr>
        <w:jc w:val="both"/>
        <w:rPr>
          <w:rFonts w:ascii="Times New Roman" w:hAnsi="Times New Roman" w:cs="Times New Roman"/>
        </w:rPr>
      </w:pPr>
      <w:r w:rsidRPr="00542000">
        <w:rPr>
          <w:rFonts w:ascii="Times New Roman" w:hAnsi="Times New Roman" w:cs="Times New Roman"/>
          <w:noProof/>
        </w:rPr>
        <w:drawing>
          <wp:inline distT="0" distB="0" distL="0" distR="0" wp14:anchorId="0E6CF97A" wp14:editId="7C04D7B4">
            <wp:extent cx="5400040" cy="1761490"/>
            <wp:effectExtent l="0" t="0" r="0" b="0"/>
            <wp:docPr id="1645423035" name="Imagem 1" descr="Árvore com folhas verde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23035" name="Imagem 1" descr="Árvore com folhas verdes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08DF" w14:textId="46BE7979" w:rsidR="0088057F" w:rsidRDefault="00C20F1B" w:rsidP="00D55B31">
      <w:pPr>
        <w:jc w:val="both"/>
        <w:rPr>
          <w:rFonts w:ascii="Times New Roman" w:hAnsi="Times New Roman" w:cs="Times New Roman"/>
        </w:rPr>
      </w:pPr>
      <w:r w:rsidRPr="00C20F1B">
        <w:rPr>
          <w:rFonts w:ascii="Times New Roman" w:hAnsi="Times New Roman" w:cs="Times New Roman"/>
          <w:noProof/>
        </w:rPr>
        <w:drawing>
          <wp:inline distT="0" distB="0" distL="0" distR="0" wp14:anchorId="14470195" wp14:editId="0F73B535">
            <wp:extent cx="5400040" cy="1725930"/>
            <wp:effectExtent l="0" t="0" r="0" b="7620"/>
            <wp:docPr id="260825470" name="Imagem 1" descr="Foto de frutas e verdu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5470" name="Imagem 1" descr="Foto de frutas e verduras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C2BF" w14:textId="11DBE837" w:rsidR="0088057F" w:rsidRDefault="00FD49EB" w:rsidP="00D55B3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</w:t>
      </w:r>
      <w:r w:rsidR="0068185E">
        <w:rPr>
          <w:rFonts w:ascii="Times New Roman" w:hAnsi="Times New Roman" w:cs="Times New Roman"/>
        </w:rPr>
        <w:t>medidas</w:t>
      </w:r>
      <w:r>
        <w:rPr>
          <w:rFonts w:ascii="Times New Roman" w:hAnsi="Times New Roman" w:cs="Times New Roman"/>
        </w:rPr>
        <w:t xml:space="preserve"> preventivas podem contribuir para o controle da antracnose, como evitar a insta</w:t>
      </w:r>
      <w:r w:rsidR="001F5DAE">
        <w:rPr>
          <w:rFonts w:ascii="Times New Roman" w:hAnsi="Times New Roman" w:cs="Times New Roman"/>
        </w:rPr>
        <w:t xml:space="preserve">lação </w:t>
      </w:r>
      <w:r w:rsidR="00D356BF">
        <w:rPr>
          <w:rFonts w:ascii="Times New Roman" w:hAnsi="Times New Roman" w:cs="Times New Roman"/>
        </w:rPr>
        <w:t>do parreiral</w:t>
      </w:r>
      <w:r w:rsidR="1987FE6A" w:rsidRPr="7270B975">
        <w:rPr>
          <w:rFonts w:ascii="Times New Roman" w:hAnsi="Times New Roman" w:cs="Times New Roman"/>
        </w:rPr>
        <w:t xml:space="preserve"> </w:t>
      </w:r>
      <w:r w:rsidR="00CB201B">
        <w:rPr>
          <w:rFonts w:ascii="Times New Roman" w:hAnsi="Times New Roman" w:cs="Times New Roman"/>
        </w:rPr>
        <w:t>(</w:t>
      </w:r>
      <w:r w:rsidR="00CB201B" w:rsidRPr="00CB201B">
        <w:rPr>
          <w:rFonts w:ascii="Times New Roman" w:hAnsi="Times New Roman" w:cs="Times New Roman"/>
        </w:rPr>
        <w:t>terreno, plantação ou conjunto de parreiras</w:t>
      </w:r>
      <w:r w:rsidR="00CB201B">
        <w:rPr>
          <w:rFonts w:ascii="Times New Roman" w:hAnsi="Times New Roman" w:cs="Times New Roman"/>
        </w:rPr>
        <w:t>:</w:t>
      </w:r>
      <w:r w:rsidR="2052CEAF" w:rsidRPr="7270B975">
        <w:rPr>
          <w:rFonts w:ascii="Times New Roman" w:hAnsi="Times New Roman" w:cs="Times New Roman"/>
        </w:rPr>
        <w:t xml:space="preserve"> </w:t>
      </w:r>
      <w:r w:rsidR="00CB201B" w:rsidRPr="00CB201B">
        <w:rPr>
          <w:rFonts w:ascii="Times New Roman" w:hAnsi="Times New Roman" w:cs="Times New Roman"/>
        </w:rPr>
        <w:t>videiras</w:t>
      </w:r>
      <w:r w:rsidR="00CB201B">
        <w:rPr>
          <w:rFonts w:ascii="Times New Roman" w:hAnsi="Times New Roman" w:cs="Times New Roman"/>
        </w:rPr>
        <w:t>)</w:t>
      </w:r>
      <w:r w:rsidR="00D356BF">
        <w:rPr>
          <w:rFonts w:ascii="Times New Roman" w:hAnsi="Times New Roman" w:cs="Times New Roman"/>
        </w:rPr>
        <w:t xml:space="preserve"> em </w:t>
      </w:r>
      <w:r w:rsidR="0068185E">
        <w:rPr>
          <w:rFonts w:ascii="Times New Roman" w:hAnsi="Times New Roman" w:cs="Times New Roman"/>
        </w:rPr>
        <w:t>áreas</w:t>
      </w:r>
      <w:r w:rsidR="00D356BF">
        <w:rPr>
          <w:rFonts w:ascii="Times New Roman" w:hAnsi="Times New Roman" w:cs="Times New Roman"/>
        </w:rPr>
        <w:t xml:space="preserve"> de baixada</w:t>
      </w:r>
      <w:r w:rsidR="00AA1A80">
        <w:rPr>
          <w:rFonts w:ascii="Times New Roman" w:hAnsi="Times New Roman" w:cs="Times New Roman"/>
        </w:rPr>
        <w:t>, instalar quebra-ventos e utilizar mudas sadias</w:t>
      </w:r>
      <w:r w:rsidR="009E4CD8">
        <w:rPr>
          <w:rFonts w:ascii="Times New Roman" w:hAnsi="Times New Roman" w:cs="Times New Roman"/>
        </w:rPr>
        <w:t xml:space="preserve">, mas se a área tiver </w:t>
      </w:r>
      <w:r w:rsidR="007F61ED">
        <w:rPr>
          <w:rFonts w:ascii="Times New Roman" w:hAnsi="Times New Roman" w:cs="Times New Roman"/>
        </w:rPr>
        <w:t xml:space="preserve">um </w:t>
      </w:r>
      <w:r w:rsidR="00BF58B0">
        <w:rPr>
          <w:rFonts w:ascii="Times New Roman" w:hAnsi="Times New Roman" w:cs="Times New Roman"/>
        </w:rPr>
        <w:t xml:space="preserve">histórico de </w:t>
      </w:r>
      <w:r w:rsidR="002271F0">
        <w:rPr>
          <w:rFonts w:ascii="Times New Roman" w:hAnsi="Times New Roman" w:cs="Times New Roman"/>
        </w:rPr>
        <w:t xml:space="preserve">ocorrência </w:t>
      </w:r>
      <w:r w:rsidR="00BC4916">
        <w:rPr>
          <w:rFonts w:ascii="Times New Roman" w:hAnsi="Times New Roman" w:cs="Times New Roman"/>
        </w:rPr>
        <w:t xml:space="preserve">da doença, aplicações de calda </w:t>
      </w:r>
      <w:proofErr w:type="spellStart"/>
      <w:r w:rsidR="00BC4916">
        <w:rPr>
          <w:rFonts w:ascii="Times New Roman" w:hAnsi="Times New Roman" w:cs="Times New Roman"/>
        </w:rPr>
        <w:t>sulfocálcica</w:t>
      </w:r>
      <w:proofErr w:type="spellEnd"/>
      <w:r w:rsidR="00BC4916">
        <w:rPr>
          <w:rFonts w:ascii="Times New Roman" w:hAnsi="Times New Roman" w:cs="Times New Roman"/>
        </w:rPr>
        <w:t xml:space="preserve"> no </w:t>
      </w:r>
      <w:r w:rsidR="004765CF">
        <w:rPr>
          <w:rFonts w:ascii="Times New Roman" w:hAnsi="Times New Roman" w:cs="Times New Roman"/>
        </w:rPr>
        <w:t>início</w:t>
      </w:r>
      <w:r w:rsidR="00BC4916">
        <w:rPr>
          <w:rFonts w:ascii="Times New Roman" w:hAnsi="Times New Roman" w:cs="Times New Roman"/>
        </w:rPr>
        <w:t xml:space="preserve"> da brotação</w:t>
      </w:r>
      <w:r w:rsidR="0068185E">
        <w:rPr>
          <w:rFonts w:ascii="Times New Roman" w:hAnsi="Times New Roman" w:cs="Times New Roman"/>
        </w:rPr>
        <w:t xml:space="preserve"> são necessárias.</w:t>
      </w:r>
    </w:p>
    <w:p w14:paraId="434FDD64" w14:textId="21823A36" w:rsidR="008C3105" w:rsidRDefault="008C3105" w:rsidP="00D55B31">
      <w:pPr>
        <w:jc w:val="both"/>
        <w:rPr>
          <w:rFonts w:ascii="Times New Roman" w:hAnsi="Times New Roman" w:cs="Times New Roman"/>
        </w:rPr>
      </w:pPr>
      <w:r w:rsidRPr="008C3105">
        <w:rPr>
          <w:rFonts w:ascii="Times New Roman" w:hAnsi="Times New Roman" w:cs="Times New Roman"/>
          <w:b/>
          <w:bCs/>
        </w:rPr>
        <w:t>Temperatura e Umidade adequadas para a criação</w:t>
      </w:r>
      <w:r>
        <w:rPr>
          <w:rFonts w:ascii="Times New Roman" w:hAnsi="Times New Roman" w:cs="Times New Roman"/>
        </w:rPr>
        <w:t>:</w:t>
      </w:r>
    </w:p>
    <w:p w14:paraId="0D3C8E68" w14:textId="77777777" w:rsidR="00120065" w:rsidRPr="00120065" w:rsidRDefault="00120065" w:rsidP="00120065">
      <w:pPr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>As uvas</w:t>
      </w:r>
      <w:r w:rsidRPr="7612263B">
        <w:rPr>
          <w:rFonts w:ascii="Times New Roman" w:hAnsi="Times New Roman" w:cs="Times New Roman"/>
          <w:i/>
          <w:iCs/>
        </w:rPr>
        <w:t xml:space="preserve"> Thompson Seedless</w:t>
      </w:r>
      <w:r w:rsidRPr="7612263B">
        <w:rPr>
          <w:rFonts w:ascii="Times New Roman" w:hAnsi="Times New Roman" w:cs="Times New Roman"/>
        </w:rPr>
        <w:t xml:space="preserve"> crescem melhor em climas quentes e secos, como os desertos do Arizona e da Califórnia.</w:t>
      </w:r>
    </w:p>
    <w:p w14:paraId="672FDD28" w14:textId="77777777" w:rsidR="00120065" w:rsidRPr="00120065" w:rsidRDefault="00120065" w:rsidP="001200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Temperatura do solo para raízes: 15–30 °C. Abaixo disso, o crescimento é retardado.</w:t>
      </w:r>
    </w:p>
    <w:p w14:paraId="32443C45" w14:textId="77777777" w:rsidR="00120065" w:rsidRPr="00120065" w:rsidRDefault="00120065" w:rsidP="001200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Durante a floração e frutificação, temperaturas de 20–28 °C são ideais para formação e maturação dos bagos.</w:t>
      </w:r>
    </w:p>
    <w:p w14:paraId="7EC8FCC1" w14:textId="77777777" w:rsidR="00120065" w:rsidRPr="00120065" w:rsidRDefault="00120065" w:rsidP="001200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Temperaturas acima de 30–35 °C podem reduzir a qualidade, afetando o acúmulo de açúcares e cor.</w:t>
      </w:r>
    </w:p>
    <w:p w14:paraId="7F956235" w14:textId="77777777" w:rsidR="00120065" w:rsidRPr="00120065" w:rsidRDefault="00120065" w:rsidP="0012006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Durante o inverno/dormência: 5–10 °C ajudam a quebrar a dormência das plantas.</w:t>
      </w:r>
    </w:p>
    <w:p w14:paraId="20E59340" w14:textId="36C14818" w:rsidR="00120065" w:rsidRDefault="00120065" w:rsidP="00120065">
      <w:pPr>
        <w:rPr>
          <w:rFonts w:ascii="Times New Roman" w:hAnsi="Times New Roman" w:cs="Times New Roman"/>
        </w:rPr>
      </w:pPr>
    </w:p>
    <w:p w14:paraId="54FC34CD" w14:textId="77777777" w:rsidR="00C3780E" w:rsidRPr="00120065" w:rsidRDefault="00C3780E" w:rsidP="00120065">
      <w:pPr>
        <w:rPr>
          <w:rFonts w:ascii="Times New Roman" w:hAnsi="Times New Roman" w:cs="Times New Roman"/>
        </w:rPr>
      </w:pPr>
    </w:p>
    <w:p w14:paraId="224ECBCE" w14:textId="2FF792EB" w:rsidR="00120065" w:rsidRPr="00120065" w:rsidRDefault="00120065" w:rsidP="00120065">
      <w:pPr>
        <w:rPr>
          <w:rFonts w:ascii="Times New Roman" w:hAnsi="Times New Roman" w:cs="Times New Roman"/>
          <w:b/>
          <w:bCs/>
        </w:rPr>
      </w:pPr>
      <w:r w:rsidRPr="00120065">
        <w:rPr>
          <w:rFonts w:ascii="Times New Roman" w:hAnsi="Times New Roman" w:cs="Times New Roman"/>
          <w:b/>
          <w:bCs/>
        </w:rPr>
        <w:t xml:space="preserve"> Umidade relativa ideal</w:t>
      </w:r>
    </w:p>
    <w:p w14:paraId="43ED513D" w14:textId="77777777" w:rsidR="00120065" w:rsidRPr="00120065" w:rsidRDefault="00120065" w:rsidP="001200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Crescimento vegetativo: 50–70 %</w:t>
      </w:r>
    </w:p>
    <w:p w14:paraId="02525BDE" w14:textId="77777777" w:rsidR="00120065" w:rsidRPr="00120065" w:rsidRDefault="00120065" w:rsidP="001200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Florescimento / frutificação: 50–65 %, níveis baixos ajudam a prevenir doenças fúngicas como míldio e oídio.</w:t>
      </w:r>
    </w:p>
    <w:p w14:paraId="2C9B0ACC" w14:textId="77777777" w:rsidR="00120065" w:rsidRPr="00120065" w:rsidRDefault="00120065" w:rsidP="001200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Maturação / armazenamento pós-colheita: 90–95 % de umidade relativa, com temperatura próxima de 0 °C para manter frescor.</w:t>
      </w:r>
    </w:p>
    <w:p w14:paraId="05883D57" w14:textId="77777777" w:rsidR="008C3105" w:rsidRDefault="008C3105" w:rsidP="00D55B31">
      <w:pPr>
        <w:jc w:val="both"/>
        <w:rPr>
          <w:rFonts w:ascii="Times New Roman" w:hAnsi="Times New Roman" w:cs="Times New Roman"/>
        </w:rPr>
      </w:pPr>
    </w:p>
    <w:p w14:paraId="11F1760A" w14:textId="77777777" w:rsidR="00D55B31" w:rsidRDefault="00D55B31" w:rsidP="00D55B3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0991CC" wp14:editId="602B1799">
            <wp:extent cx="3287485" cy="3287485"/>
            <wp:effectExtent l="0" t="0" r="8255" b="8255"/>
            <wp:docPr id="1208817716" name="Imagem 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17716" name="Imagem 6" descr="Interface gráfica do usuário, Texto&#10;&#10;O conteúdo gerado por IA pode estar incorre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07" cy="32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8357" w14:textId="77777777" w:rsidR="00D55B31" w:rsidRDefault="00D55B31" w:rsidP="00B542DF">
      <w:pPr>
        <w:rPr>
          <w:rFonts w:ascii="Times New Roman" w:hAnsi="Times New Roman" w:cs="Times New Roman"/>
        </w:rPr>
      </w:pPr>
    </w:p>
    <w:p w14:paraId="7661594E" w14:textId="5DA30CC3" w:rsidR="00DD3C72" w:rsidRDefault="00DD3C72" w:rsidP="00B542DF">
      <w:pPr>
        <w:rPr>
          <w:rFonts w:ascii="Times New Roman" w:hAnsi="Times New Roman" w:cs="Times New Roman"/>
          <w:b/>
          <w:bCs/>
        </w:rPr>
      </w:pPr>
      <w:r w:rsidRPr="00DD3C72">
        <w:rPr>
          <w:rFonts w:ascii="Times New Roman" w:hAnsi="Times New Roman" w:cs="Times New Roman"/>
          <w:b/>
          <w:bCs/>
        </w:rPr>
        <w:t>Viticultura:</w:t>
      </w:r>
    </w:p>
    <w:p w14:paraId="0AADD5CF" w14:textId="1FAD09D5" w:rsidR="00CC0587" w:rsidRDefault="00DD3C72" w:rsidP="005A2971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>A viticultura</w:t>
      </w:r>
      <w:r w:rsidR="00CC0587" w:rsidRPr="7612263B">
        <w:rPr>
          <w:rFonts w:ascii="Times New Roman" w:hAnsi="Times New Roman" w:cs="Times New Roman"/>
        </w:rPr>
        <w:t xml:space="preserve"> é o ramo da agricultura ligado ao cultivo </w:t>
      </w:r>
      <w:r w:rsidR="00DC2BA8" w:rsidRPr="7612263B">
        <w:rPr>
          <w:rFonts w:ascii="Times New Roman" w:hAnsi="Times New Roman" w:cs="Times New Roman"/>
        </w:rPr>
        <w:t xml:space="preserve">da </w:t>
      </w:r>
      <w:r w:rsidR="00C76535" w:rsidRPr="7612263B">
        <w:rPr>
          <w:rFonts w:ascii="Times New Roman" w:hAnsi="Times New Roman" w:cs="Times New Roman"/>
        </w:rPr>
        <w:t>videira (</w:t>
      </w:r>
      <w:proofErr w:type="spellStart"/>
      <w:r w:rsidR="00DC2BA8" w:rsidRPr="7612263B">
        <w:rPr>
          <w:rFonts w:ascii="Times New Roman" w:hAnsi="Times New Roman" w:cs="Times New Roman"/>
          <w:i/>
          <w:iCs/>
        </w:rPr>
        <w:t>Vitis</w:t>
      </w:r>
      <w:proofErr w:type="spellEnd"/>
      <w:r w:rsidR="00DC2BA8" w:rsidRPr="7612263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C2BA8" w:rsidRPr="7612263B">
        <w:rPr>
          <w:rFonts w:ascii="Times New Roman" w:hAnsi="Times New Roman" w:cs="Times New Roman"/>
        </w:rPr>
        <w:t>vinifera</w:t>
      </w:r>
      <w:proofErr w:type="spellEnd"/>
      <w:r w:rsidR="00DC2BA8" w:rsidRPr="7612263B">
        <w:rPr>
          <w:rFonts w:ascii="Times New Roman" w:hAnsi="Times New Roman" w:cs="Times New Roman"/>
        </w:rPr>
        <w:t xml:space="preserve">), responsável </w:t>
      </w:r>
      <w:r w:rsidR="00EC745F" w:rsidRPr="7612263B">
        <w:rPr>
          <w:rFonts w:ascii="Times New Roman" w:hAnsi="Times New Roman" w:cs="Times New Roman"/>
        </w:rPr>
        <w:t>pela produção de uvas para consumo in natura quanto para vinhos</w:t>
      </w:r>
      <w:r w:rsidR="00DE21B6" w:rsidRPr="7612263B">
        <w:rPr>
          <w:rFonts w:ascii="Times New Roman" w:hAnsi="Times New Roman" w:cs="Times New Roman"/>
        </w:rPr>
        <w:t xml:space="preserve">, sucos e </w:t>
      </w:r>
      <w:r w:rsidR="00333BF7" w:rsidRPr="7612263B">
        <w:rPr>
          <w:rFonts w:ascii="Times New Roman" w:hAnsi="Times New Roman" w:cs="Times New Roman"/>
        </w:rPr>
        <w:t>passas, sendo uma prática agrícola milenar, com origem no Oriente Médio</w:t>
      </w:r>
      <w:r w:rsidR="004F4AD1" w:rsidRPr="7612263B">
        <w:rPr>
          <w:rFonts w:ascii="Times New Roman" w:hAnsi="Times New Roman" w:cs="Times New Roman"/>
        </w:rPr>
        <w:t xml:space="preserve">, entre a </w:t>
      </w:r>
      <w:r w:rsidR="008C52DF" w:rsidRPr="7612263B">
        <w:rPr>
          <w:rFonts w:ascii="Times New Roman" w:hAnsi="Times New Roman" w:cs="Times New Roman"/>
        </w:rPr>
        <w:t>Armênia</w:t>
      </w:r>
      <w:r w:rsidR="004F4AD1" w:rsidRPr="7612263B">
        <w:rPr>
          <w:rFonts w:ascii="Times New Roman" w:hAnsi="Times New Roman" w:cs="Times New Roman"/>
        </w:rPr>
        <w:t xml:space="preserve"> e a P</w:t>
      </w:r>
      <w:r w:rsidR="0055457B" w:rsidRPr="7612263B">
        <w:rPr>
          <w:rFonts w:ascii="Times New Roman" w:hAnsi="Times New Roman" w:cs="Times New Roman"/>
        </w:rPr>
        <w:t>érsia, se expandindo por toda a Ásia Menor, Síria, Egito e países do mediterrâneo.</w:t>
      </w:r>
    </w:p>
    <w:p w14:paraId="0F84E60D" w14:textId="2C2C413F" w:rsidR="002754C3" w:rsidRPr="005E19B4" w:rsidRDefault="0055457B" w:rsidP="005A2971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No Brasil, a viticultura tem um grande </w:t>
      </w:r>
      <w:r w:rsidR="6B78EEA8" w:rsidRPr="7270B975">
        <w:rPr>
          <w:rFonts w:ascii="Times New Roman" w:hAnsi="Times New Roman" w:cs="Times New Roman"/>
        </w:rPr>
        <w:t xml:space="preserve">papel </w:t>
      </w:r>
      <w:r w:rsidRPr="7612263B">
        <w:rPr>
          <w:rFonts w:ascii="Times New Roman" w:hAnsi="Times New Roman" w:cs="Times New Roman"/>
        </w:rPr>
        <w:t xml:space="preserve">no mercado econômico, </w:t>
      </w:r>
      <w:r w:rsidR="00663829" w:rsidRPr="7612263B">
        <w:rPr>
          <w:rFonts w:ascii="Times New Roman" w:hAnsi="Times New Roman" w:cs="Times New Roman"/>
        </w:rPr>
        <w:t xml:space="preserve">com um destaque a mais para o cultivo de uvas finas de mesa, como a </w:t>
      </w:r>
      <w:r w:rsidR="00663829" w:rsidRPr="7612263B">
        <w:rPr>
          <w:rFonts w:ascii="Times New Roman" w:hAnsi="Times New Roman" w:cs="Times New Roman"/>
          <w:i/>
          <w:iCs/>
        </w:rPr>
        <w:t>Thompson Seedless</w:t>
      </w:r>
      <w:r w:rsidR="007C539C" w:rsidRPr="7612263B">
        <w:rPr>
          <w:rFonts w:ascii="Times New Roman" w:hAnsi="Times New Roman" w:cs="Times New Roman"/>
        </w:rPr>
        <w:t xml:space="preserve">, </w:t>
      </w:r>
      <w:r w:rsidR="000B5749" w:rsidRPr="7612263B">
        <w:rPr>
          <w:rFonts w:ascii="Times New Roman" w:hAnsi="Times New Roman" w:cs="Times New Roman"/>
        </w:rPr>
        <w:t>especialmente no Vale do São Francisco</w:t>
      </w:r>
      <w:r w:rsidR="00696921" w:rsidRPr="7612263B">
        <w:rPr>
          <w:rFonts w:ascii="Times New Roman" w:hAnsi="Times New Roman" w:cs="Times New Roman"/>
        </w:rPr>
        <w:t xml:space="preserve">, </w:t>
      </w:r>
      <w:r w:rsidR="005750E9" w:rsidRPr="7612263B">
        <w:rPr>
          <w:rFonts w:ascii="Times New Roman" w:hAnsi="Times New Roman" w:cs="Times New Roman"/>
        </w:rPr>
        <w:t xml:space="preserve">correspondente a cerca de 95% das exportações nacionais. </w:t>
      </w:r>
      <w:r w:rsidR="002754C3" w:rsidRPr="7612263B">
        <w:rPr>
          <w:rFonts w:ascii="Times New Roman" w:hAnsi="Times New Roman" w:cs="Times New Roman"/>
        </w:rPr>
        <w:t xml:space="preserve">A </w:t>
      </w:r>
      <w:r w:rsidR="002943E7" w:rsidRPr="7612263B">
        <w:rPr>
          <w:rFonts w:ascii="Times New Roman" w:hAnsi="Times New Roman" w:cs="Times New Roman"/>
        </w:rPr>
        <w:t xml:space="preserve">área </w:t>
      </w:r>
      <w:r w:rsidR="00B01295" w:rsidRPr="7612263B">
        <w:rPr>
          <w:rFonts w:ascii="Times New Roman" w:hAnsi="Times New Roman" w:cs="Times New Roman"/>
        </w:rPr>
        <w:t xml:space="preserve">de </w:t>
      </w:r>
      <w:r w:rsidR="008C52DF" w:rsidRPr="7612263B">
        <w:rPr>
          <w:rFonts w:ascii="Times New Roman" w:hAnsi="Times New Roman" w:cs="Times New Roman"/>
        </w:rPr>
        <w:t>cultivo</w:t>
      </w:r>
      <w:r w:rsidR="00B01295" w:rsidRPr="7612263B">
        <w:rPr>
          <w:rFonts w:ascii="Times New Roman" w:hAnsi="Times New Roman" w:cs="Times New Roman"/>
        </w:rPr>
        <w:t xml:space="preserve"> cresceu de 1759 hectares em 1990 </w:t>
      </w:r>
      <w:r w:rsidR="0017523C" w:rsidRPr="7612263B">
        <w:rPr>
          <w:rFonts w:ascii="Times New Roman" w:hAnsi="Times New Roman" w:cs="Times New Roman"/>
        </w:rPr>
        <w:t xml:space="preserve">para </w:t>
      </w:r>
      <w:r w:rsidR="00133495" w:rsidRPr="7612263B">
        <w:rPr>
          <w:rFonts w:ascii="Times New Roman" w:hAnsi="Times New Roman" w:cs="Times New Roman"/>
        </w:rPr>
        <w:t>aproximadamente 84.380</w:t>
      </w:r>
      <w:r w:rsidR="005E19B4">
        <w:t xml:space="preserve"> </w:t>
      </w:r>
      <w:r w:rsidR="0017523C" w:rsidRPr="7612263B">
        <w:rPr>
          <w:rFonts w:ascii="Times New Roman" w:hAnsi="Times New Roman" w:cs="Times New Roman"/>
        </w:rPr>
        <w:t>mil hectares atualmen</w:t>
      </w:r>
      <w:r w:rsidR="00BC7D5F" w:rsidRPr="7612263B">
        <w:rPr>
          <w:rFonts w:ascii="Times New Roman" w:hAnsi="Times New Roman" w:cs="Times New Roman"/>
        </w:rPr>
        <w:t xml:space="preserve">te, </w:t>
      </w:r>
      <w:r w:rsidR="0023249D" w:rsidRPr="7612263B">
        <w:rPr>
          <w:rFonts w:ascii="Times New Roman" w:hAnsi="Times New Roman" w:cs="Times New Roman"/>
        </w:rPr>
        <w:t xml:space="preserve">de modo que abrange desde o extremo sul do </w:t>
      </w:r>
      <w:r w:rsidR="0003303C" w:rsidRPr="7612263B">
        <w:rPr>
          <w:rFonts w:ascii="Times New Roman" w:hAnsi="Times New Roman" w:cs="Times New Roman"/>
        </w:rPr>
        <w:t>país</w:t>
      </w:r>
      <w:r w:rsidR="0023249D" w:rsidRPr="7612263B">
        <w:rPr>
          <w:rFonts w:ascii="Times New Roman" w:hAnsi="Times New Roman" w:cs="Times New Roman"/>
        </w:rPr>
        <w:t xml:space="preserve"> até regiões </w:t>
      </w:r>
      <w:r w:rsidR="008C52DF" w:rsidRPr="7612263B">
        <w:rPr>
          <w:rFonts w:ascii="Times New Roman" w:hAnsi="Times New Roman" w:cs="Times New Roman"/>
        </w:rPr>
        <w:t>semiáridas</w:t>
      </w:r>
      <w:r w:rsidR="0023249D" w:rsidRPr="7612263B">
        <w:rPr>
          <w:rFonts w:ascii="Times New Roman" w:hAnsi="Times New Roman" w:cs="Times New Roman"/>
        </w:rPr>
        <w:t xml:space="preserve"> do Nordeste.</w:t>
      </w:r>
    </w:p>
    <w:p w14:paraId="43428F48" w14:textId="44C14785" w:rsidR="0003303C" w:rsidRDefault="0003303C" w:rsidP="00CC0587">
      <w:pPr>
        <w:rPr>
          <w:rFonts w:ascii="Times New Roman" w:hAnsi="Times New Roman" w:cs="Times New Roman"/>
        </w:rPr>
      </w:pPr>
      <w:r w:rsidRPr="0003303C">
        <w:rPr>
          <w:rFonts w:ascii="Times New Roman" w:hAnsi="Times New Roman" w:cs="Times New Roman"/>
          <w:noProof/>
        </w:rPr>
        <w:drawing>
          <wp:inline distT="0" distB="0" distL="0" distR="0" wp14:anchorId="45E19793" wp14:editId="2F8C3055">
            <wp:extent cx="5295900" cy="2862800"/>
            <wp:effectExtent l="0" t="0" r="0" b="0"/>
            <wp:docPr id="729204969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04969" name="Imagem 1" descr="Gráfico, Gráfico de barras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8625" cy="286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5C58" w14:textId="4B72CF2B" w:rsidR="00202438" w:rsidRDefault="00133495" w:rsidP="00CC0587">
      <w:pPr>
        <w:rPr>
          <w:rFonts w:ascii="Times New Roman" w:hAnsi="Times New Roman" w:cs="Times New Roman"/>
        </w:rPr>
      </w:pPr>
      <w:r w:rsidRPr="00133495">
        <w:rPr>
          <w:rFonts w:ascii="Times New Roman" w:hAnsi="Times New Roman" w:cs="Times New Roman"/>
          <w:noProof/>
        </w:rPr>
        <w:drawing>
          <wp:inline distT="0" distB="0" distL="0" distR="0" wp14:anchorId="10457579" wp14:editId="1CDE5CB0">
            <wp:extent cx="5400040" cy="1824990"/>
            <wp:effectExtent l="0" t="0" r="0" b="3810"/>
            <wp:docPr id="30573282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32827" name="Imagem 1" descr="Interface gráfica do usuári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2B61" w14:textId="77777777" w:rsidR="006D0C29" w:rsidRDefault="006D0C29" w:rsidP="00CC0587">
      <w:pPr>
        <w:rPr>
          <w:rFonts w:ascii="Times New Roman" w:hAnsi="Times New Roman" w:cs="Times New Roman"/>
          <w:b/>
          <w:bCs/>
        </w:rPr>
      </w:pPr>
    </w:p>
    <w:p w14:paraId="65472008" w14:textId="77777777" w:rsidR="006D0C29" w:rsidRDefault="006D0C29" w:rsidP="00CC0587">
      <w:pPr>
        <w:rPr>
          <w:rFonts w:ascii="Times New Roman" w:hAnsi="Times New Roman" w:cs="Times New Roman"/>
          <w:b/>
          <w:bCs/>
        </w:rPr>
      </w:pPr>
    </w:p>
    <w:p w14:paraId="06D252A5" w14:textId="25A5D0C7" w:rsidR="00202438" w:rsidRDefault="00202438" w:rsidP="00CC0587">
      <w:pPr>
        <w:rPr>
          <w:rFonts w:ascii="Times New Roman" w:hAnsi="Times New Roman" w:cs="Times New Roman"/>
          <w:b/>
          <w:bCs/>
        </w:rPr>
      </w:pPr>
      <w:r w:rsidRPr="00202438">
        <w:rPr>
          <w:rFonts w:ascii="Times New Roman" w:hAnsi="Times New Roman" w:cs="Times New Roman"/>
          <w:b/>
          <w:bCs/>
        </w:rPr>
        <w:t>Mercado de Exportações:</w:t>
      </w:r>
    </w:p>
    <w:p w14:paraId="3D834FF0" w14:textId="5D58A896" w:rsidR="009B423F" w:rsidRPr="009B423F" w:rsidRDefault="00F83F96" w:rsidP="005A2971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O Brasil se encontra </w:t>
      </w:r>
      <w:r w:rsidR="00C7327C" w:rsidRPr="7612263B">
        <w:rPr>
          <w:rFonts w:ascii="Times New Roman" w:hAnsi="Times New Roman" w:cs="Times New Roman"/>
        </w:rPr>
        <w:t xml:space="preserve">na 3° posição no ranking de exportações de frutas, atrás somente </w:t>
      </w:r>
      <w:r w:rsidR="002D0080" w:rsidRPr="7612263B">
        <w:rPr>
          <w:rFonts w:ascii="Times New Roman" w:hAnsi="Times New Roman" w:cs="Times New Roman"/>
        </w:rPr>
        <w:t xml:space="preserve">da China e da Índia, </w:t>
      </w:r>
      <w:r w:rsidR="009B423F" w:rsidRPr="7612263B">
        <w:rPr>
          <w:rFonts w:ascii="Times New Roman" w:hAnsi="Times New Roman" w:cs="Times New Roman"/>
        </w:rPr>
        <w:t xml:space="preserve">nos últimos anos, as exportações de uvas brasileiras, especialmente a </w:t>
      </w:r>
      <w:r w:rsidR="009B423F" w:rsidRPr="7612263B">
        <w:rPr>
          <w:rFonts w:ascii="Times New Roman" w:hAnsi="Times New Roman" w:cs="Times New Roman"/>
          <w:i/>
          <w:iCs/>
        </w:rPr>
        <w:t>Thompson Seedless</w:t>
      </w:r>
      <w:r w:rsidR="009B423F" w:rsidRPr="7612263B">
        <w:rPr>
          <w:rFonts w:ascii="Times New Roman" w:hAnsi="Times New Roman" w:cs="Times New Roman"/>
        </w:rPr>
        <w:t xml:space="preserve">, têm crescido bastante. Em 2024, o país enviou para o exterior mais de 150 mil toneladas de uvas frescas, com destaque para a </w:t>
      </w:r>
      <w:r w:rsidR="009B423F" w:rsidRPr="7612263B">
        <w:rPr>
          <w:rFonts w:ascii="Times New Roman" w:hAnsi="Times New Roman" w:cs="Times New Roman"/>
          <w:i/>
          <w:iCs/>
        </w:rPr>
        <w:t>Thompson Seedless</w:t>
      </w:r>
      <w:r w:rsidR="009B423F" w:rsidRPr="7612263B">
        <w:rPr>
          <w:rFonts w:ascii="Times New Roman" w:hAnsi="Times New Roman" w:cs="Times New Roman"/>
        </w:rPr>
        <w:t xml:space="preserve">, </w:t>
      </w:r>
      <w:proofErr w:type="spellStart"/>
      <w:r w:rsidR="009B423F" w:rsidRPr="7612263B">
        <w:rPr>
          <w:rFonts w:ascii="Times New Roman" w:hAnsi="Times New Roman" w:cs="Times New Roman"/>
          <w:i/>
          <w:iCs/>
        </w:rPr>
        <w:t>Red</w:t>
      </w:r>
      <w:proofErr w:type="spellEnd"/>
      <w:r w:rsidR="009B423F" w:rsidRPr="7612263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B423F" w:rsidRPr="7612263B">
        <w:rPr>
          <w:rFonts w:ascii="Times New Roman" w:hAnsi="Times New Roman" w:cs="Times New Roman"/>
          <w:i/>
          <w:iCs/>
        </w:rPr>
        <w:t>Globe</w:t>
      </w:r>
      <w:proofErr w:type="spellEnd"/>
      <w:r w:rsidR="009B423F" w:rsidRPr="7612263B">
        <w:rPr>
          <w:rFonts w:ascii="Times New Roman" w:hAnsi="Times New Roman" w:cs="Times New Roman"/>
          <w:i/>
          <w:iCs/>
        </w:rPr>
        <w:t xml:space="preserve"> </w:t>
      </w:r>
      <w:r w:rsidR="009B423F" w:rsidRPr="7612263B">
        <w:rPr>
          <w:rFonts w:ascii="Times New Roman" w:hAnsi="Times New Roman" w:cs="Times New Roman"/>
        </w:rPr>
        <w:t xml:space="preserve">e </w:t>
      </w:r>
      <w:r w:rsidR="009B423F" w:rsidRPr="7612263B">
        <w:rPr>
          <w:rFonts w:ascii="Times New Roman" w:hAnsi="Times New Roman" w:cs="Times New Roman"/>
          <w:i/>
          <w:iCs/>
        </w:rPr>
        <w:t>Crimson Seedless</w:t>
      </w:r>
      <w:r w:rsidR="009B423F" w:rsidRPr="7612263B">
        <w:rPr>
          <w:rFonts w:ascii="Times New Roman" w:hAnsi="Times New Roman" w:cs="Times New Roman"/>
        </w:rPr>
        <w:t xml:space="preserve">. Só em dezembro desse ano, foram </w:t>
      </w:r>
      <w:r w:rsidR="003D3FE1" w:rsidRPr="7612263B">
        <w:rPr>
          <w:rFonts w:ascii="Times New Roman" w:hAnsi="Times New Roman" w:cs="Times New Roman"/>
        </w:rPr>
        <w:t>exportados</w:t>
      </w:r>
      <w:r w:rsidR="009B423F" w:rsidRPr="7612263B">
        <w:rPr>
          <w:rFonts w:ascii="Times New Roman" w:hAnsi="Times New Roman" w:cs="Times New Roman"/>
        </w:rPr>
        <w:t xml:space="preserve"> 15,16 mil toneladas, um aumento de 39% em relação ao mesmo mês de 2023. Já em 2025, até agosto, o Brasil havia exportado 12,4 mil toneladas, quase o dobro do mesmo período do ano anterior, gerando cerca de 31,5 milhões de dólares, </w:t>
      </w:r>
      <w:r w:rsidR="6604B505" w:rsidRPr="7270B975">
        <w:rPr>
          <w:rFonts w:ascii="Times New Roman" w:hAnsi="Times New Roman" w:cs="Times New Roman"/>
        </w:rPr>
        <w:t>uma taxa</w:t>
      </w:r>
      <w:r w:rsidR="009B423F" w:rsidRPr="7612263B">
        <w:rPr>
          <w:rFonts w:ascii="Times New Roman" w:hAnsi="Times New Roman" w:cs="Times New Roman"/>
        </w:rPr>
        <w:t xml:space="preserve"> de 73% comparado a 2024. Em junho, foram 3,03 mil toneladas, um pouco abaixo de maio, mas 396% a mais que junho do ano passado. Em agosto, as exportações ficaram em torno de 850 toneladas, 20% abaixo de julho, mas ainda 2% acima do mesmo mês de 2024.</w:t>
      </w:r>
    </w:p>
    <w:p w14:paraId="510B86D3" w14:textId="7AC74509" w:rsidR="00CC48E5" w:rsidRDefault="009B423F" w:rsidP="005A2971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Os principais compradores das uvas brasileiras são a União Europeia, que recebe cerca da metade das exportações, os Estados Unidos e alguns países como Países Baixos, Reino Unido e Espanha. Entre as variedades mais enviadas, a 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 xml:space="preserve"> se destaca por ser sem sementes, doce e firme, perfeita para comer fresca e para o mercado internacional. Esse crescimento nas exportações mostra a qualidade da produção brasileira e como o país vem conquistando cada vez mais espaço no mercado mundial de uvas finas de mesa.</w:t>
      </w:r>
    </w:p>
    <w:p w14:paraId="33A10F78" w14:textId="2DDA467C" w:rsidR="00CC48E5" w:rsidRDefault="00CC48E5" w:rsidP="00CC0587">
      <w:pPr>
        <w:rPr>
          <w:rFonts w:ascii="Times New Roman" w:hAnsi="Times New Roman" w:cs="Times New Roman"/>
        </w:rPr>
      </w:pPr>
      <w:r w:rsidRPr="00CC48E5">
        <w:rPr>
          <w:rFonts w:ascii="Times New Roman" w:hAnsi="Times New Roman" w:cs="Times New Roman"/>
          <w:noProof/>
        </w:rPr>
        <w:drawing>
          <wp:inline distT="0" distB="0" distL="0" distR="0" wp14:anchorId="29CED9BE" wp14:editId="4EDE9720">
            <wp:extent cx="5400040" cy="3338195"/>
            <wp:effectExtent l="0" t="0" r="0" b="0"/>
            <wp:docPr id="293840524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0524" name="Imagem 1" descr="Gráfi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C664" w14:textId="4AB4D0A8" w:rsidR="00D00FEA" w:rsidRDefault="00D00FEA" w:rsidP="00CC05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gráfico acima, </w:t>
      </w:r>
      <w:r w:rsidR="00B43908">
        <w:rPr>
          <w:rFonts w:ascii="Times New Roman" w:hAnsi="Times New Roman" w:cs="Times New Roman"/>
        </w:rPr>
        <w:t xml:space="preserve">demonstra uma diminuição no volume de exportações, mas por se tratar de um gráfico atual </w:t>
      </w:r>
      <w:r w:rsidR="009B423F">
        <w:rPr>
          <w:rFonts w:ascii="Times New Roman" w:hAnsi="Times New Roman" w:cs="Times New Roman"/>
        </w:rPr>
        <w:t>até</w:t>
      </w:r>
      <w:r w:rsidR="00B43908">
        <w:rPr>
          <w:rFonts w:ascii="Times New Roman" w:hAnsi="Times New Roman" w:cs="Times New Roman"/>
        </w:rPr>
        <w:t xml:space="preserve"> </w:t>
      </w:r>
      <w:r w:rsidR="0002444D">
        <w:rPr>
          <w:rFonts w:ascii="Times New Roman" w:hAnsi="Times New Roman" w:cs="Times New Roman"/>
        </w:rPr>
        <w:t>agosto</w:t>
      </w:r>
      <w:r w:rsidR="00B43908">
        <w:rPr>
          <w:rFonts w:ascii="Times New Roman" w:hAnsi="Times New Roman" w:cs="Times New Roman"/>
        </w:rPr>
        <w:t>/2025</w:t>
      </w:r>
      <w:r w:rsidR="008B47D1">
        <w:rPr>
          <w:rFonts w:ascii="Times New Roman" w:hAnsi="Times New Roman" w:cs="Times New Roman"/>
        </w:rPr>
        <w:t xml:space="preserve">, </w:t>
      </w:r>
      <w:r w:rsidR="005E1D0D">
        <w:rPr>
          <w:rFonts w:ascii="Times New Roman" w:hAnsi="Times New Roman" w:cs="Times New Roman"/>
        </w:rPr>
        <w:t xml:space="preserve">tendem a aumentar, uma vez que as uvas são mais comercializadas em </w:t>
      </w:r>
      <w:r w:rsidR="00716B1F">
        <w:rPr>
          <w:rFonts w:ascii="Times New Roman" w:hAnsi="Times New Roman" w:cs="Times New Roman"/>
        </w:rPr>
        <w:t>novembro/dezembro</w:t>
      </w:r>
      <w:r w:rsidR="00FD7668">
        <w:rPr>
          <w:rFonts w:ascii="Times New Roman" w:hAnsi="Times New Roman" w:cs="Times New Roman"/>
        </w:rPr>
        <w:t>.</w:t>
      </w:r>
    </w:p>
    <w:p w14:paraId="34F887B5" w14:textId="57FF9581" w:rsidR="00FD7668" w:rsidRPr="00500900" w:rsidRDefault="00FD7668" w:rsidP="00CC0587">
      <w:pPr>
        <w:rPr>
          <w:rFonts w:ascii="Times New Roman" w:hAnsi="Times New Roman" w:cs="Times New Roman"/>
        </w:rPr>
      </w:pPr>
      <w:r w:rsidRPr="00FD7668">
        <w:rPr>
          <w:rFonts w:ascii="Times New Roman" w:hAnsi="Times New Roman" w:cs="Times New Roman"/>
          <w:noProof/>
        </w:rPr>
        <w:drawing>
          <wp:inline distT="0" distB="0" distL="0" distR="0" wp14:anchorId="03175B9F" wp14:editId="6ECB38F1">
            <wp:extent cx="5400040" cy="3173730"/>
            <wp:effectExtent l="0" t="0" r="0" b="7620"/>
            <wp:docPr id="105895052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50522" name="Imagem 1" descr="Gráfico, Gráfico de linhas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751" w14:textId="75460880" w:rsidR="003D45C2" w:rsidRDefault="00F83F96" w:rsidP="00B542DF">
      <w:pPr>
        <w:rPr>
          <w:rFonts w:ascii="Times New Roman" w:hAnsi="Times New Roman" w:cs="Times New Roman"/>
          <w:b/>
          <w:bCs/>
        </w:rPr>
      </w:pPr>
      <w:r w:rsidRPr="00F83F9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FDE803" wp14:editId="7AE27DE8">
            <wp:extent cx="5400040" cy="3271520"/>
            <wp:effectExtent l="0" t="0" r="0" b="5080"/>
            <wp:docPr id="731840532" name="Imagem 1" descr="Frutas em caix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40532" name="Imagem 1" descr="Frutas em caixas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E91E" w14:textId="77777777" w:rsidR="003D45C2" w:rsidRDefault="003D45C2" w:rsidP="00B542DF">
      <w:pPr>
        <w:rPr>
          <w:rFonts w:ascii="Times New Roman" w:hAnsi="Times New Roman" w:cs="Times New Roman"/>
          <w:b/>
          <w:bCs/>
        </w:rPr>
      </w:pPr>
    </w:p>
    <w:p w14:paraId="1CA44906" w14:textId="089CA741" w:rsidR="00954157" w:rsidRPr="008A6020" w:rsidRDefault="007746C8" w:rsidP="00B542D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Principais Produtores de Uvas no Brasil</w:t>
      </w:r>
      <w:r w:rsidR="008A6020" w:rsidRPr="008A6020">
        <w:rPr>
          <w:rFonts w:ascii="Times New Roman" w:hAnsi="Times New Roman" w:cs="Times New Roman"/>
          <w:b/>
          <w:bCs/>
        </w:rPr>
        <w:t>:</w:t>
      </w:r>
    </w:p>
    <w:p w14:paraId="73A2A0A3" w14:textId="77777777" w:rsidR="00D91955" w:rsidRPr="00D91955" w:rsidRDefault="00D91955" w:rsidP="00D91955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1. Rio Grande do Sul</w:t>
      </w:r>
    </w:p>
    <w:p w14:paraId="40F98134" w14:textId="77777777" w:rsidR="00D91955" w:rsidRPr="00D91955" w:rsidRDefault="00D91955" w:rsidP="00D91955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Regiões:</w:t>
      </w:r>
      <w:r w:rsidRPr="00D91955">
        <w:rPr>
          <w:rFonts w:ascii="Times New Roman" w:hAnsi="Times New Roman" w:cs="Times New Roman"/>
        </w:rPr>
        <w:t xml:space="preserve"> Serra Gaúcha (principal), Campanha Gaúcha</w:t>
      </w:r>
    </w:p>
    <w:p w14:paraId="3EDE88A0" w14:textId="77777777" w:rsidR="00D91955" w:rsidRPr="00D91955" w:rsidRDefault="00D91955" w:rsidP="00D91955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Produção de uvas de mesa, vinícolas e suco de uva.</w:t>
      </w:r>
    </w:p>
    <w:p w14:paraId="7A2C28B4" w14:textId="77777777" w:rsidR="00D91955" w:rsidRPr="00D91955" w:rsidRDefault="00D91955" w:rsidP="00D91955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Principais cidades produtoras:</w:t>
      </w:r>
      <w:r w:rsidRPr="00D91955">
        <w:rPr>
          <w:rFonts w:ascii="Times New Roman" w:hAnsi="Times New Roman" w:cs="Times New Roman"/>
        </w:rPr>
        <w:t xml:space="preserve"> Caxias do Sul, Bento Gonçalves, Farroupilha, Garibaldi.</w:t>
      </w:r>
    </w:p>
    <w:p w14:paraId="0B2285A5" w14:textId="77777777" w:rsidR="00D91955" w:rsidRPr="00D91955" w:rsidRDefault="00D91955" w:rsidP="00D91955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2. São Paulo</w:t>
      </w:r>
    </w:p>
    <w:p w14:paraId="466DAEFB" w14:textId="77777777" w:rsidR="00D91955" w:rsidRPr="00D91955" w:rsidRDefault="00D91955" w:rsidP="00D91955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Regiões:</w:t>
      </w:r>
      <w:r w:rsidRPr="00D91955">
        <w:rPr>
          <w:rFonts w:ascii="Times New Roman" w:hAnsi="Times New Roman" w:cs="Times New Roman"/>
        </w:rPr>
        <w:t xml:space="preserve"> Vale do São Francisco (interior do estado </w:t>
      </w:r>
      <w:proofErr w:type="gramStart"/>
      <w:r w:rsidRPr="00D91955">
        <w:rPr>
          <w:rFonts w:ascii="Times New Roman" w:hAnsi="Times New Roman" w:cs="Times New Roman"/>
        </w:rPr>
        <w:t>e também</w:t>
      </w:r>
      <w:proofErr w:type="gramEnd"/>
      <w:r w:rsidRPr="00D91955">
        <w:rPr>
          <w:rFonts w:ascii="Times New Roman" w:hAnsi="Times New Roman" w:cs="Times New Roman"/>
        </w:rPr>
        <w:t xml:space="preserve"> Petrolina/PE)</w:t>
      </w:r>
    </w:p>
    <w:p w14:paraId="78DEBB2E" w14:textId="77777777" w:rsidR="00D91955" w:rsidRPr="00D91955" w:rsidRDefault="00D91955" w:rsidP="00D91955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Produção de uvas de mesa irrigadas, exportação para Europa e América do Norte.</w:t>
      </w:r>
    </w:p>
    <w:p w14:paraId="13BFD869" w14:textId="77777777" w:rsidR="00D91955" w:rsidRPr="00D91955" w:rsidRDefault="00D91955" w:rsidP="00D91955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Principais cidades produtoras:</w:t>
      </w:r>
      <w:r w:rsidRPr="00D91955">
        <w:rPr>
          <w:rFonts w:ascii="Times New Roman" w:hAnsi="Times New Roman" w:cs="Times New Roman"/>
        </w:rPr>
        <w:t xml:space="preserve"> Jales, São José do Rio Preto, cidades do Vale do Ribeira.</w:t>
      </w:r>
    </w:p>
    <w:p w14:paraId="41DE01FF" w14:textId="77777777" w:rsidR="00D91955" w:rsidRPr="00D91955" w:rsidRDefault="00D91955" w:rsidP="00D91955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3. Pernambuco / Bahia (Vale do São Francisco)</w:t>
      </w:r>
    </w:p>
    <w:p w14:paraId="7CFF62E8" w14:textId="77777777" w:rsidR="00D91955" w:rsidRPr="00D91955" w:rsidRDefault="00D91955" w:rsidP="00D91955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Regiões:</w:t>
      </w:r>
      <w:r w:rsidRPr="00D91955">
        <w:rPr>
          <w:rFonts w:ascii="Times New Roman" w:hAnsi="Times New Roman" w:cs="Times New Roman"/>
        </w:rPr>
        <w:t xml:space="preserve"> Petrolina (PE) e Juazeiro (BA)</w:t>
      </w:r>
    </w:p>
    <w:p w14:paraId="6C82653A" w14:textId="77777777" w:rsidR="00D91955" w:rsidRPr="00D91955" w:rsidRDefault="00D91955" w:rsidP="00D91955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Uvas de mesa irrigadas, colheita o ano todo devido ao clima semiárido e irrigação.</w:t>
      </w:r>
    </w:p>
    <w:p w14:paraId="61724127" w14:textId="77777777" w:rsidR="00D91955" w:rsidRPr="00D91955" w:rsidRDefault="00D91955" w:rsidP="00D91955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Exportação:</w:t>
      </w:r>
      <w:r w:rsidRPr="00D91955">
        <w:rPr>
          <w:rFonts w:ascii="Times New Roman" w:hAnsi="Times New Roman" w:cs="Times New Roman"/>
        </w:rPr>
        <w:t xml:space="preserve"> Grande parte é exportada para Europa.</w:t>
      </w:r>
    </w:p>
    <w:p w14:paraId="773A6256" w14:textId="77777777" w:rsidR="00D91955" w:rsidRPr="00D91955" w:rsidRDefault="00D91955" w:rsidP="00D91955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4. Santa Catarina</w:t>
      </w:r>
    </w:p>
    <w:p w14:paraId="15DB7009" w14:textId="77777777" w:rsidR="00D91955" w:rsidRPr="00D91955" w:rsidRDefault="00D91955" w:rsidP="00D91955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Regiões:</w:t>
      </w:r>
      <w:r w:rsidRPr="00D91955">
        <w:rPr>
          <w:rFonts w:ascii="Times New Roman" w:hAnsi="Times New Roman" w:cs="Times New Roman"/>
        </w:rPr>
        <w:t xml:space="preserve"> Vale do Itajaí</w:t>
      </w:r>
    </w:p>
    <w:p w14:paraId="1E65C73D" w14:textId="77777777" w:rsidR="00D91955" w:rsidRPr="00D91955" w:rsidRDefault="00D91955" w:rsidP="00D91955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Uvas de mesa e produção de vinhos finos.</w:t>
      </w:r>
    </w:p>
    <w:p w14:paraId="41992AF4" w14:textId="77777777" w:rsidR="00D91955" w:rsidRPr="00D91955" w:rsidRDefault="00D91955" w:rsidP="00D91955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5. Paraná e Minas Gerais</w:t>
      </w:r>
    </w:p>
    <w:p w14:paraId="265AC573" w14:textId="2106C20A" w:rsidR="003F339E" w:rsidRDefault="00D91955" w:rsidP="00B542D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Produção menor, voltada para consumo interno, vinícolas regionais e suco.</w:t>
      </w:r>
    </w:p>
    <w:p w14:paraId="231071C1" w14:textId="77777777" w:rsidR="006D0C29" w:rsidRDefault="006D0C29" w:rsidP="006D0C29">
      <w:pPr>
        <w:rPr>
          <w:rFonts w:ascii="Times New Roman" w:hAnsi="Times New Roman" w:cs="Times New Roman"/>
        </w:rPr>
      </w:pPr>
    </w:p>
    <w:p w14:paraId="25AFBACD" w14:textId="77777777" w:rsidR="006D0C29" w:rsidRDefault="006D0C29" w:rsidP="006D0C29">
      <w:pPr>
        <w:rPr>
          <w:rFonts w:ascii="Times New Roman" w:hAnsi="Times New Roman" w:cs="Times New Roman"/>
        </w:rPr>
      </w:pPr>
    </w:p>
    <w:p w14:paraId="0540E3A9" w14:textId="77777777" w:rsidR="006D0C29" w:rsidRPr="00D91955" w:rsidRDefault="006D0C29" w:rsidP="006D0C29">
      <w:pPr>
        <w:rPr>
          <w:rFonts w:ascii="Times New Roman" w:hAnsi="Times New Roman" w:cs="Times New Roman"/>
        </w:rPr>
      </w:pPr>
    </w:p>
    <w:p w14:paraId="3E5E84D0" w14:textId="3F74A23A" w:rsidR="1A179B57" w:rsidRPr="00D06479" w:rsidRDefault="00D06479" w:rsidP="1A179B57">
      <w:pPr>
        <w:rPr>
          <w:rFonts w:ascii="Times New Roman" w:hAnsi="Times New Roman" w:cs="Times New Roman"/>
          <w:b/>
          <w:bCs/>
        </w:rPr>
      </w:pPr>
      <w:r w:rsidRPr="00D06479">
        <w:rPr>
          <w:rFonts w:ascii="Times New Roman" w:hAnsi="Times New Roman" w:cs="Times New Roman"/>
          <w:b/>
          <w:bCs/>
        </w:rPr>
        <w:t>Principais Normas e Regulamentos relacionados a uva:</w:t>
      </w:r>
    </w:p>
    <w:p w14:paraId="78C82916" w14:textId="64CB6905" w:rsidR="00D06479" w:rsidRDefault="00D06479" w:rsidP="1A179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mercado da viticultura, produtores tem que seguir algumas normas normativas que ditam o que o produtor tem </w:t>
      </w:r>
      <w:r w:rsidR="008F2E83">
        <w:rPr>
          <w:rFonts w:ascii="Times New Roman" w:hAnsi="Times New Roman" w:cs="Times New Roman"/>
        </w:rPr>
        <w:t>que seguir em seu plantio</w:t>
      </w:r>
      <w:r w:rsidR="004B4417">
        <w:rPr>
          <w:rFonts w:ascii="Times New Roman" w:hAnsi="Times New Roman" w:cs="Times New Roman"/>
        </w:rPr>
        <w:t xml:space="preserve">, </w:t>
      </w:r>
      <w:r w:rsidR="006702F7">
        <w:rPr>
          <w:rFonts w:ascii="Times New Roman" w:hAnsi="Times New Roman" w:cs="Times New Roman"/>
        </w:rPr>
        <w:t>entre elas estão inclusas:</w:t>
      </w:r>
    </w:p>
    <w:p w14:paraId="449D6EA8" w14:textId="305430DF" w:rsidR="00D06479" w:rsidRPr="00D06479" w:rsidRDefault="00D06479" w:rsidP="00D06479">
      <w:pPr>
        <w:rPr>
          <w:rFonts w:ascii="Times New Roman" w:hAnsi="Times New Roman" w:cs="Times New Roman"/>
          <w:b/>
          <w:bCs/>
        </w:rPr>
      </w:pPr>
      <w:r w:rsidRPr="00D06479">
        <w:rPr>
          <w:rFonts w:ascii="Times New Roman" w:hAnsi="Times New Roman" w:cs="Times New Roman"/>
          <w:b/>
          <w:bCs/>
        </w:rPr>
        <w:t>1. Legislação do MAPA (Ministério da Agricultura e Pecuária)</w:t>
      </w:r>
    </w:p>
    <w:p w14:paraId="468901A5" w14:textId="3F81B814" w:rsidR="00D06479" w:rsidRPr="006702F7" w:rsidRDefault="00D06479" w:rsidP="006702F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Instrução Normativa nº 14/2018 — estabelece o Regulamento Técnico de Identidade e Qualidade da Uva (</w:t>
      </w:r>
      <w:proofErr w:type="spellStart"/>
      <w:r w:rsidRPr="006702F7">
        <w:rPr>
          <w:rFonts w:ascii="Times New Roman" w:hAnsi="Times New Roman" w:cs="Times New Roman"/>
        </w:rPr>
        <w:t>Vitis</w:t>
      </w:r>
      <w:proofErr w:type="spellEnd"/>
      <w:r w:rsidRPr="006702F7">
        <w:rPr>
          <w:rFonts w:ascii="Times New Roman" w:hAnsi="Times New Roman" w:cs="Times New Roman"/>
        </w:rPr>
        <w:t xml:space="preserve"> spp.), fixando padrões mínimos de:</w:t>
      </w:r>
    </w:p>
    <w:p w14:paraId="5056ECD2" w14:textId="3F2020CD" w:rsidR="00D06479" w:rsidRPr="006702F7" w:rsidRDefault="00D06479" w:rsidP="00D0647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classificação por variedade e cor;</w:t>
      </w:r>
    </w:p>
    <w:p w14:paraId="64D56282" w14:textId="03D85A44" w:rsidR="00D06479" w:rsidRPr="006702F7" w:rsidRDefault="00D06479" w:rsidP="00D0647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tamanho e uniformidade dos cachos;</w:t>
      </w:r>
    </w:p>
    <w:p w14:paraId="19AE5E8B" w14:textId="3CD6F03A" w:rsidR="00D06479" w:rsidRPr="006702F7" w:rsidRDefault="00D06479" w:rsidP="00D0647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limites de defeitos e contaminações;</w:t>
      </w:r>
    </w:p>
    <w:p w14:paraId="78E00DCE" w14:textId="2B7ED5DD" w:rsidR="00D06479" w:rsidRDefault="00D06479" w:rsidP="00D0647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rotulagem e apresentação.</w:t>
      </w:r>
    </w:p>
    <w:p w14:paraId="718BD1EB" w14:textId="77777777" w:rsidR="006702F7" w:rsidRPr="006702F7" w:rsidRDefault="006702F7" w:rsidP="006702F7">
      <w:pPr>
        <w:rPr>
          <w:rFonts w:ascii="Times New Roman" w:hAnsi="Times New Roman" w:cs="Times New Roman"/>
        </w:rPr>
      </w:pPr>
    </w:p>
    <w:p w14:paraId="467E951E" w14:textId="77777777" w:rsidR="00D06479" w:rsidRPr="00BF7E8E" w:rsidRDefault="00D06479" w:rsidP="00BF7E8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BF7E8E">
        <w:rPr>
          <w:rFonts w:ascii="Times New Roman" w:hAnsi="Times New Roman" w:cs="Times New Roman"/>
        </w:rPr>
        <w:t>Instrução Normativa nº 1/2020 — define critérios para produção integrada de frutas, incluindo uvas, com foco em boas práticas agrícolas (BPA), rastreabilidade e sustentabilidade.</w:t>
      </w:r>
    </w:p>
    <w:p w14:paraId="012B6E5A" w14:textId="77777777" w:rsidR="00D06479" w:rsidRPr="00D06479" w:rsidRDefault="00D06479" w:rsidP="00D06479">
      <w:pPr>
        <w:rPr>
          <w:rFonts w:ascii="Times New Roman" w:hAnsi="Times New Roman" w:cs="Times New Roman"/>
        </w:rPr>
      </w:pPr>
    </w:p>
    <w:p w14:paraId="7A352CFC" w14:textId="77777777" w:rsidR="00D06479" w:rsidRPr="00D06479" w:rsidRDefault="00D06479" w:rsidP="00D06479">
      <w:pPr>
        <w:rPr>
          <w:rFonts w:ascii="Times New Roman" w:hAnsi="Times New Roman" w:cs="Times New Roman"/>
          <w:b/>
          <w:bCs/>
        </w:rPr>
      </w:pPr>
      <w:r w:rsidRPr="00D06479">
        <w:rPr>
          <w:rFonts w:ascii="Times New Roman" w:hAnsi="Times New Roman" w:cs="Times New Roman"/>
          <w:b/>
          <w:bCs/>
        </w:rPr>
        <w:t>2. Boas Práticas Agrícolas (BPA)</w:t>
      </w:r>
    </w:p>
    <w:p w14:paraId="620EF3BA" w14:textId="2F397791" w:rsidR="00D06479" w:rsidRDefault="00237FB7" w:rsidP="00D064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411ADA">
        <w:rPr>
          <w:rFonts w:ascii="Times New Roman" w:hAnsi="Times New Roman" w:cs="Times New Roman"/>
        </w:rPr>
        <w:t xml:space="preserve">As boas práticas exigem um controle do uso de agrotóxicos, irrigação racional, manejo </w:t>
      </w:r>
      <w:r w:rsidR="00411ADA" w:rsidRPr="002837EF">
        <w:rPr>
          <w:rFonts w:ascii="Times New Roman" w:hAnsi="Times New Roman" w:cs="Times New Roman"/>
        </w:rPr>
        <w:t>do solo e controle de pragas</w:t>
      </w:r>
      <w:r w:rsidR="009A7890" w:rsidRPr="002837EF">
        <w:rPr>
          <w:rFonts w:ascii="Times New Roman" w:hAnsi="Times New Roman" w:cs="Times New Roman"/>
        </w:rPr>
        <w:t xml:space="preserve">, além disso as normas podem seguir padrões </w:t>
      </w:r>
      <w:r w:rsidR="005759DA" w:rsidRPr="002837EF">
        <w:rPr>
          <w:rFonts w:ascii="Times New Roman" w:hAnsi="Times New Roman" w:cs="Times New Roman"/>
        </w:rPr>
        <w:t>NBR ISO 22000</w:t>
      </w:r>
      <w:r w:rsidR="002837EF" w:rsidRPr="002837EF">
        <w:rPr>
          <w:rFonts w:ascii="Times New Roman" w:hAnsi="Times New Roman" w:cs="Times New Roman"/>
        </w:rPr>
        <w:t xml:space="preserve"> que estabelece requisitos para garantir a segurança de alimentos em toda a cadeia produtiva, desde a produção primária até o consumidor final</w:t>
      </w:r>
      <w:r w:rsidR="002837EF">
        <w:rPr>
          <w:rFonts w:ascii="Times New Roman" w:hAnsi="Times New Roman" w:cs="Times New Roman"/>
        </w:rPr>
        <w:t xml:space="preserve"> e </w:t>
      </w:r>
      <w:r w:rsidR="0015201C">
        <w:rPr>
          <w:rFonts w:ascii="Times New Roman" w:hAnsi="Times New Roman" w:cs="Times New Roman"/>
        </w:rPr>
        <w:t xml:space="preserve">a certificação </w:t>
      </w:r>
      <w:r w:rsidR="00424A3F">
        <w:rPr>
          <w:rFonts w:ascii="Times New Roman" w:hAnsi="Times New Roman" w:cs="Times New Roman"/>
        </w:rPr>
        <w:t>internacional</w:t>
      </w:r>
      <w:r w:rsidR="00A30ADD">
        <w:rPr>
          <w:rFonts w:ascii="Times New Roman" w:hAnsi="Times New Roman" w:cs="Times New Roman"/>
        </w:rPr>
        <w:t>,</w:t>
      </w:r>
      <w:r w:rsidR="001D3393" w:rsidRPr="001D3393">
        <w:rPr>
          <w:rFonts w:ascii="Times New Roman" w:hAnsi="Times New Roman" w:cs="Times New Roman"/>
        </w:rPr>
        <w:t xml:space="preserve"> um programa de certificação agrícola, que transforma os requisitos do consumidor em exigências de boas práticas </w:t>
      </w:r>
      <w:r w:rsidR="00FD4529" w:rsidRPr="001D3393">
        <w:rPr>
          <w:rFonts w:ascii="Times New Roman" w:hAnsi="Times New Roman" w:cs="Times New Roman"/>
        </w:rPr>
        <w:t>agrícolas</w:t>
      </w:r>
      <w:r w:rsidR="00FD4529">
        <w:rPr>
          <w:rFonts w:ascii="Times New Roman" w:hAnsi="Times New Roman" w:cs="Times New Roman"/>
        </w:rPr>
        <w:t xml:space="preserve"> (</w:t>
      </w:r>
      <w:proofErr w:type="spellStart"/>
      <w:r w:rsidR="00A30ADD" w:rsidRPr="00D06479">
        <w:rPr>
          <w:rFonts w:ascii="Times New Roman" w:hAnsi="Times New Roman" w:cs="Times New Roman"/>
        </w:rPr>
        <w:t>GlobalG.A.P</w:t>
      </w:r>
      <w:proofErr w:type="spellEnd"/>
      <w:r w:rsidR="00A30ADD" w:rsidRPr="00D06479">
        <w:rPr>
          <w:rFonts w:ascii="Times New Roman" w:hAnsi="Times New Roman" w:cs="Times New Roman"/>
        </w:rPr>
        <w:t>.</w:t>
      </w:r>
      <w:r w:rsidR="00A30ADD">
        <w:rPr>
          <w:rFonts w:ascii="Times New Roman" w:hAnsi="Times New Roman" w:cs="Times New Roman"/>
        </w:rPr>
        <w:t>)</w:t>
      </w:r>
      <w:r w:rsidR="001D3393" w:rsidRPr="001D3393">
        <w:rPr>
          <w:rFonts w:ascii="Times New Roman" w:hAnsi="Times New Roman" w:cs="Times New Roman"/>
        </w:rPr>
        <w:t>.</w:t>
      </w:r>
    </w:p>
    <w:p w14:paraId="0B9CD0F3" w14:textId="77777777" w:rsidR="00A30ADD" w:rsidRPr="00D06479" w:rsidRDefault="00A30ADD" w:rsidP="00D06479">
      <w:pPr>
        <w:rPr>
          <w:rFonts w:ascii="Times New Roman" w:hAnsi="Times New Roman" w:cs="Times New Roman"/>
        </w:rPr>
      </w:pPr>
    </w:p>
    <w:p w14:paraId="72A916A9" w14:textId="77777777" w:rsidR="00D06479" w:rsidRPr="00D06479" w:rsidRDefault="00D06479" w:rsidP="00D06479">
      <w:pPr>
        <w:rPr>
          <w:rFonts w:ascii="Times New Roman" w:hAnsi="Times New Roman" w:cs="Times New Roman"/>
          <w:b/>
          <w:bCs/>
        </w:rPr>
      </w:pPr>
      <w:r w:rsidRPr="00D06479">
        <w:rPr>
          <w:rFonts w:ascii="Times New Roman" w:hAnsi="Times New Roman" w:cs="Times New Roman"/>
          <w:b/>
          <w:bCs/>
        </w:rPr>
        <w:t>3. Produção orgânica</w:t>
      </w:r>
    </w:p>
    <w:p w14:paraId="6CDB3DEA" w14:textId="77777777" w:rsidR="00D06479" w:rsidRPr="00A30ADD" w:rsidRDefault="00D06479" w:rsidP="00D0647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A30ADD">
        <w:rPr>
          <w:rFonts w:ascii="Times New Roman" w:hAnsi="Times New Roman" w:cs="Times New Roman"/>
        </w:rPr>
        <w:t>Regida pelo Decreto nº 6.323/2007 e Lei nº 10.831/2003.</w:t>
      </w:r>
    </w:p>
    <w:p w14:paraId="73F82A0D" w14:textId="77777777" w:rsidR="00D06479" w:rsidRPr="00D06479" w:rsidRDefault="00D06479" w:rsidP="00D06479">
      <w:pPr>
        <w:rPr>
          <w:rFonts w:ascii="Times New Roman" w:hAnsi="Times New Roman" w:cs="Times New Roman"/>
        </w:rPr>
      </w:pPr>
      <w:r w:rsidRPr="00D06479">
        <w:rPr>
          <w:rFonts w:ascii="Times New Roman" w:hAnsi="Times New Roman" w:cs="Times New Roman"/>
        </w:rPr>
        <w:t>Exige certificação de conformidade orgânica e proíbe o uso de fertilizantes e agrotóxicos sintéticos.</w:t>
      </w:r>
    </w:p>
    <w:p w14:paraId="3B1375E8" w14:textId="5359D4ED" w:rsidR="00D06479" w:rsidRDefault="00D06479" w:rsidP="1A179B57">
      <w:pPr>
        <w:rPr>
          <w:rFonts w:ascii="Times New Roman" w:hAnsi="Times New Roman" w:cs="Times New Roman"/>
        </w:rPr>
      </w:pPr>
    </w:p>
    <w:p w14:paraId="2295959F" w14:textId="77777777" w:rsidR="00690491" w:rsidRDefault="00690491" w:rsidP="1A179B57">
      <w:pPr>
        <w:rPr>
          <w:rFonts w:ascii="Times New Roman" w:hAnsi="Times New Roman" w:cs="Times New Roman"/>
        </w:rPr>
      </w:pPr>
    </w:p>
    <w:p w14:paraId="2407E3BF" w14:textId="2BA2BDCD" w:rsidR="0DB34941" w:rsidRPr="00002851" w:rsidRDefault="0DB34941" w:rsidP="496240C1">
      <w:pPr>
        <w:rPr>
          <w:rFonts w:ascii="Times New Roman" w:hAnsi="Times New Roman" w:cs="Times New Roman"/>
          <w:b/>
          <w:bCs/>
        </w:rPr>
      </w:pPr>
      <w:r w:rsidRPr="00002851">
        <w:rPr>
          <w:rFonts w:ascii="Times New Roman" w:hAnsi="Times New Roman" w:cs="Times New Roman"/>
          <w:b/>
          <w:bCs/>
        </w:rPr>
        <w:t>Cultivo de uvas em estufas</w:t>
      </w:r>
    </w:p>
    <w:p w14:paraId="42FB587C" w14:textId="178BC87C" w:rsidR="003F339E" w:rsidRPr="00002851" w:rsidRDefault="30A810C8" w:rsidP="1F238227">
      <w:pPr>
        <w:rPr>
          <w:rFonts w:ascii="Times New Roman" w:eastAsia="Aptos" w:hAnsi="Times New Roman" w:cs="Times New Roman"/>
          <w:color w:val="000000" w:themeColor="text1"/>
        </w:rPr>
      </w:pPr>
      <w:r w:rsidRPr="00002851">
        <w:rPr>
          <w:rFonts w:ascii="Times New Roman" w:eastAsia="Aptos" w:hAnsi="Times New Roman" w:cs="Times New Roman"/>
          <w:color w:val="000000" w:themeColor="text1"/>
        </w:rPr>
        <w:t>O cultivo protegido de uvas oferece diversas vantagens aos viticultores, principalmente para aqueles com produção em regiões com climas mais frios. Abaixo podemos verificar alguns benefícios:</w:t>
      </w:r>
    </w:p>
    <w:p w14:paraId="3D1700FD" w14:textId="39932190" w:rsidR="003F339E" w:rsidRPr="00002851" w:rsidRDefault="30A810C8" w:rsidP="1F238227">
      <w:pPr>
        <w:pStyle w:val="ListParagraph"/>
        <w:numPr>
          <w:ilvl w:val="0"/>
          <w:numId w:val="28"/>
        </w:numPr>
        <w:rPr>
          <w:rFonts w:ascii="Times New Roman" w:eastAsia="Aptos" w:hAnsi="Times New Roman" w:cs="Times New Roman"/>
          <w:color w:val="000000" w:themeColor="text1"/>
        </w:rPr>
      </w:pPr>
      <w:r w:rsidRPr="00002851">
        <w:rPr>
          <w:rFonts w:ascii="Times New Roman" w:eastAsia="Aptos" w:hAnsi="Times New Roman" w:cs="Times New Roman"/>
          <w:b/>
          <w:bCs/>
          <w:color w:val="000000" w:themeColor="text1"/>
        </w:rPr>
        <w:t>Alta qualidade das frutas</w:t>
      </w:r>
      <w:r w:rsidRPr="00002851">
        <w:rPr>
          <w:rFonts w:ascii="Times New Roman" w:eastAsia="Aptos" w:hAnsi="Times New Roman" w:cs="Times New Roman"/>
          <w:color w:val="000000" w:themeColor="text1"/>
        </w:rPr>
        <w:t xml:space="preserve">: Em geral, as uvas produzidas </w:t>
      </w:r>
      <w:r w:rsidRPr="00002851">
        <w:rPr>
          <w:rFonts w:ascii="Times New Roman" w:eastAsia="Aptos" w:hAnsi="Times New Roman" w:cs="Times New Roman"/>
          <w:i/>
          <w:iCs/>
          <w:color w:val="000000" w:themeColor="text1"/>
        </w:rPr>
        <w:t>indoor</w:t>
      </w:r>
      <w:r w:rsidRPr="00002851">
        <w:rPr>
          <w:rFonts w:ascii="Times New Roman" w:eastAsia="Aptos" w:hAnsi="Times New Roman" w:cs="Times New Roman"/>
          <w:color w:val="000000" w:themeColor="text1"/>
        </w:rPr>
        <w:t xml:space="preserve">, por não ter contato com as ações da natureza e possuir uma umidade mais controlada, mantém a aparência sem rachaduras, desenvolvem com maior acúmulo de açúcar, ficando mais doces e maiores, garantindo um sabor e aparência de excelência. </w:t>
      </w:r>
    </w:p>
    <w:p w14:paraId="0FAC7598" w14:textId="35B89AC4" w:rsidR="003F339E" w:rsidRPr="00002851" w:rsidRDefault="30A810C8" w:rsidP="1F238227">
      <w:pPr>
        <w:pStyle w:val="ListParagraph"/>
        <w:numPr>
          <w:ilvl w:val="0"/>
          <w:numId w:val="28"/>
        </w:numPr>
        <w:rPr>
          <w:rFonts w:ascii="Times New Roman" w:eastAsia="Aptos" w:hAnsi="Times New Roman" w:cs="Times New Roman"/>
          <w:color w:val="000000" w:themeColor="text1"/>
        </w:rPr>
      </w:pPr>
      <w:r w:rsidRPr="00002851">
        <w:rPr>
          <w:rFonts w:ascii="Times New Roman" w:eastAsia="Aptos" w:hAnsi="Times New Roman" w:cs="Times New Roman"/>
          <w:b/>
          <w:bCs/>
          <w:color w:val="000000" w:themeColor="text1"/>
        </w:rPr>
        <w:t>Controle do crescimento</w:t>
      </w:r>
      <w:r w:rsidRPr="00002851">
        <w:rPr>
          <w:rFonts w:ascii="Times New Roman" w:eastAsia="Aptos" w:hAnsi="Times New Roman" w:cs="Times New Roman"/>
          <w:color w:val="000000" w:themeColor="text1"/>
        </w:rPr>
        <w:t>: O desenvolvimento da uva em estufas, garante um prolongamento da estação, com a antecipação do crescimento na primavera e um uma dormência tardia no outono, produzindo brotos com um bom amadurecimento para a próxima colheita.</w:t>
      </w:r>
    </w:p>
    <w:p w14:paraId="4C61B8B6" w14:textId="06BAD772" w:rsidR="003F339E" w:rsidRPr="00002851" w:rsidRDefault="30A810C8" w:rsidP="1F238227">
      <w:pPr>
        <w:pStyle w:val="ListParagraph"/>
        <w:numPr>
          <w:ilvl w:val="0"/>
          <w:numId w:val="28"/>
        </w:numPr>
        <w:rPr>
          <w:rFonts w:ascii="Times New Roman" w:eastAsia="Aptos" w:hAnsi="Times New Roman" w:cs="Times New Roman"/>
          <w:color w:val="000000" w:themeColor="text1"/>
        </w:rPr>
      </w:pPr>
      <w:r w:rsidRPr="00002851">
        <w:rPr>
          <w:rFonts w:ascii="Times New Roman" w:eastAsia="Aptos" w:hAnsi="Times New Roman" w:cs="Times New Roman"/>
          <w:b/>
          <w:bCs/>
          <w:color w:val="000000" w:themeColor="text1"/>
        </w:rPr>
        <w:t>Amadurecimento da uva prolongado</w:t>
      </w:r>
      <w:r w:rsidRPr="00002851">
        <w:rPr>
          <w:rFonts w:ascii="Times New Roman" w:eastAsia="Aptos" w:hAnsi="Times New Roman" w:cs="Times New Roman"/>
          <w:color w:val="000000" w:themeColor="text1"/>
        </w:rPr>
        <w:t>: Com a temperatura com maior controle em estufas, as uvas passam a amadurecer de 2 a 4 semanas, em alguns casos um mês antes em comparação com a viticultura tradicional a céu aberto.</w:t>
      </w:r>
    </w:p>
    <w:p w14:paraId="20C78071" w14:textId="7B386A6C" w:rsidR="003F339E" w:rsidRPr="00002851" w:rsidRDefault="30A810C8" w:rsidP="1F238227">
      <w:pPr>
        <w:pStyle w:val="ListParagraph"/>
        <w:numPr>
          <w:ilvl w:val="0"/>
          <w:numId w:val="28"/>
        </w:numPr>
        <w:rPr>
          <w:rFonts w:ascii="Times New Roman" w:eastAsia="Aptos" w:hAnsi="Times New Roman" w:cs="Times New Roman"/>
          <w:color w:val="000000" w:themeColor="text1"/>
        </w:rPr>
      </w:pPr>
      <w:r w:rsidRPr="00002851">
        <w:rPr>
          <w:rFonts w:ascii="Times New Roman" w:eastAsia="Aptos" w:hAnsi="Times New Roman" w:cs="Times New Roman"/>
          <w:b/>
          <w:bCs/>
          <w:color w:val="000000" w:themeColor="text1"/>
        </w:rPr>
        <w:t>Redução de doenças</w:t>
      </w:r>
      <w:r w:rsidRPr="00002851">
        <w:rPr>
          <w:rFonts w:ascii="Times New Roman" w:eastAsia="Aptos" w:hAnsi="Times New Roman" w:cs="Times New Roman"/>
          <w:color w:val="000000" w:themeColor="text1"/>
        </w:rPr>
        <w:t>: Com um controle adequado das condições da estufa, é possível proporcionar um ambiente mais desfavorável para o desenvolvimento das doenças fúngicas mais comuns como o míldio e o oídio.</w:t>
      </w:r>
    </w:p>
    <w:p w14:paraId="3E848EC8" w14:textId="637817AC" w:rsidR="003F339E" w:rsidRPr="00002851" w:rsidRDefault="30A810C8" w:rsidP="1F238227">
      <w:pPr>
        <w:pStyle w:val="ListParagraph"/>
        <w:numPr>
          <w:ilvl w:val="0"/>
          <w:numId w:val="28"/>
        </w:numPr>
        <w:rPr>
          <w:rFonts w:ascii="Times New Roman" w:eastAsia="Aptos" w:hAnsi="Times New Roman" w:cs="Times New Roman"/>
          <w:color w:val="000000" w:themeColor="text1"/>
        </w:rPr>
      </w:pPr>
      <w:r w:rsidRPr="00002851">
        <w:rPr>
          <w:rFonts w:ascii="Times New Roman" w:eastAsia="Aptos" w:hAnsi="Times New Roman" w:cs="Times New Roman"/>
          <w:b/>
          <w:bCs/>
          <w:color w:val="000000" w:themeColor="text1"/>
        </w:rPr>
        <w:t>Controle da colheita</w:t>
      </w:r>
      <w:r w:rsidRPr="00002851">
        <w:rPr>
          <w:rFonts w:ascii="Times New Roman" w:eastAsia="Aptos" w:hAnsi="Times New Roman" w:cs="Times New Roman"/>
          <w:color w:val="000000" w:themeColor="text1"/>
        </w:rPr>
        <w:t>: com a flutuação de temperatura e umidade menores, é possível prever com mais assertividade o período correto para colheita da fruta.</w:t>
      </w:r>
    </w:p>
    <w:p w14:paraId="03C6DC89" w14:textId="428C37E1" w:rsidR="003F339E" w:rsidRPr="00002851" w:rsidRDefault="30A810C8" w:rsidP="5B240999">
      <w:pPr>
        <w:pStyle w:val="ListParagraph"/>
        <w:numPr>
          <w:ilvl w:val="0"/>
          <w:numId w:val="28"/>
        </w:numPr>
        <w:rPr>
          <w:rFonts w:ascii="Times New Roman" w:eastAsia="Aptos" w:hAnsi="Times New Roman" w:cs="Times New Roman"/>
          <w:color w:val="000000" w:themeColor="text1"/>
        </w:rPr>
      </w:pPr>
      <w:r w:rsidRPr="553385FB">
        <w:rPr>
          <w:rFonts w:ascii="Times New Roman" w:eastAsia="Aptos" w:hAnsi="Times New Roman" w:cs="Times New Roman"/>
          <w:b/>
          <w:bCs/>
          <w:color w:val="000000" w:themeColor="text1"/>
        </w:rPr>
        <w:t>Menor interferência da natureza</w:t>
      </w:r>
      <w:r w:rsidRPr="553385FB">
        <w:rPr>
          <w:rFonts w:ascii="Times New Roman" w:eastAsia="Aptos" w:hAnsi="Times New Roman" w:cs="Times New Roman"/>
          <w:color w:val="000000" w:themeColor="text1"/>
        </w:rPr>
        <w:t>: As estufas são como proteções para as uvas, evitando as chuvas, geadas, ventos e granizo, que danificam o cultivo fisicamente. Além de evitar a vinda de pássaros e insetos que se alimentam da fruta.</w:t>
      </w:r>
    </w:p>
    <w:p w14:paraId="550BCB3A" w14:textId="58D36A64" w:rsidR="553385FB" w:rsidRDefault="553385FB" w:rsidP="553385FB">
      <w:pPr>
        <w:rPr>
          <w:rFonts w:ascii="Times New Roman" w:eastAsia="Aptos" w:hAnsi="Times New Roman" w:cs="Times New Roman"/>
          <w:color w:val="000000" w:themeColor="text1"/>
        </w:rPr>
      </w:pPr>
    </w:p>
    <w:p w14:paraId="3D161280" w14:textId="0E3FD16E" w:rsidR="688B4264" w:rsidRPr="00EC0493" w:rsidRDefault="688B4264" w:rsidP="00EC0493">
      <w:pPr>
        <w:jc w:val="both"/>
        <w:rPr>
          <w:b/>
          <w:bCs/>
        </w:rPr>
      </w:pPr>
      <w:r w:rsidRPr="00EC0493">
        <w:rPr>
          <w:b/>
          <w:bCs/>
        </w:rPr>
        <w:t>Vale do São Francisco</w:t>
      </w:r>
      <w:r w:rsidR="00EC0493">
        <w:rPr>
          <w:b/>
          <w:bCs/>
        </w:rPr>
        <w:t>:</w:t>
      </w:r>
    </w:p>
    <w:p w14:paraId="374033A7" w14:textId="4EEDC11C" w:rsidR="688B4264" w:rsidRPr="00EC0493" w:rsidRDefault="688B4264" w:rsidP="00EC0493">
      <w:pPr>
        <w:jc w:val="both"/>
      </w:pPr>
      <w:r w:rsidRPr="00EC0493">
        <w:t xml:space="preserve">Embora o Vale do São Francisco possua uma temperatura favorável para a produção de Uvas Thompson Seedless, por localizar em um clima semiárido, também possui o problema com chuvas irregulares, longos períodos de seca e alta incidência de luz solar. Esses aspectos afetam diretamente no cultivo das uvas. </w:t>
      </w:r>
    </w:p>
    <w:p w14:paraId="26F99743" w14:textId="7099CE78" w:rsidR="688B4264" w:rsidRPr="00EC0493" w:rsidRDefault="688B4264" w:rsidP="00EC0493">
      <w:pPr>
        <w:jc w:val="both"/>
      </w:pPr>
      <w:r w:rsidRPr="00EC0493">
        <w:t xml:space="preserve">Chuvas irregulares e longos períodos de seca: Fazem com que os produtores tenham que irrigar as plantações com a água do Rio São Francisco, gerando mais trabalho e irrigações com grandes lâminas de água que podem gerar rachaduras de bagas. </w:t>
      </w:r>
    </w:p>
    <w:p w14:paraId="78D610AC" w14:textId="10468523" w:rsidR="688B4264" w:rsidRPr="00EC0493" w:rsidRDefault="688B4264" w:rsidP="00EC0493">
      <w:pPr>
        <w:jc w:val="both"/>
      </w:pPr>
      <w:r w:rsidRPr="00EC0493">
        <w:t xml:space="preserve">Excesso de radiação solar: a grande incidência de luz, embora não afetem diretamente o sabor e a produção da uva, pode causar “queimas” na fase de crescimento das bagas e da maturação final, acarretando a coloração da fruta, deixando-a com a aparência desfavorável para a comercialização de uvas de mesa. </w:t>
      </w:r>
    </w:p>
    <w:p w14:paraId="4C1324E2" w14:textId="17D27E45" w:rsidR="688B4264" w:rsidRDefault="688B4264" w:rsidP="00EC0493">
      <w:pPr>
        <w:jc w:val="both"/>
        <w:rPr>
          <w:rFonts w:ascii="Aptos" w:eastAsia="Aptos" w:hAnsi="Aptos" w:cs="Aptos"/>
          <w:color w:val="4F5257"/>
        </w:rPr>
      </w:pPr>
      <w:r w:rsidRPr="00EC0493">
        <w:t>Períodos de ventos: Na região do Vale do São Francisco, principalmente no mês de agosto os ventos podem variar de 10 a 25km/h provocando danos a produtividade e na qualidade de frutos, por meio da danificação de folhas, quebra de novos ramos, abertura dos estômatos e abortamento de flor</w:t>
      </w:r>
      <w:r w:rsidRPr="553385FB">
        <w:rPr>
          <w:rFonts w:ascii="Aptos" w:eastAsia="Aptos" w:hAnsi="Aptos" w:cs="Aptos"/>
          <w:color w:val="4F5257"/>
        </w:rPr>
        <w:t>es.</w:t>
      </w:r>
    </w:p>
    <w:p w14:paraId="3841CD50" w14:textId="39D4C1FF" w:rsidR="553385FB" w:rsidRDefault="553385FB" w:rsidP="553385FB">
      <w:pPr>
        <w:rPr>
          <w:rFonts w:ascii="Times New Roman" w:eastAsia="Aptos" w:hAnsi="Times New Roman" w:cs="Times New Roman"/>
          <w:color w:val="000000" w:themeColor="text1"/>
        </w:rPr>
      </w:pPr>
    </w:p>
    <w:p w14:paraId="367F9654" w14:textId="77777777" w:rsidR="001031F1" w:rsidRPr="00002851" w:rsidRDefault="001031F1" w:rsidP="00B542DF">
      <w:pPr>
        <w:rPr>
          <w:rFonts w:ascii="Times New Roman" w:hAnsi="Times New Roman" w:cs="Times New Roman"/>
        </w:rPr>
      </w:pPr>
    </w:p>
    <w:p w14:paraId="225BEE46" w14:textId="3480DFFE" w:rsidR="00612EE5" w:rsidRPr="00490C3A" w:rsidRDefault="001E0AF1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OBJETIVO:</w:t>
      </w:r>
    </w:p>
    <w:p w14:paraId="7DD18BAB" w14:textId="66CED7FB" w:rsidR="0075107C" w:rsidRDefault="005312F4" w:rsidP="00B542DF">
      <w:pPr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O objetivo do projeto é criar um sistema para acompanhar a temperatura e a umidade dentro de estufas de uvas 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>. Para isso, usamos sensores DHT11 ligados a um Arduino, que envia os dados para um banco MySQL. Tudo pode ser acompanhado pelo produtor em uma plataforma web, permitindo monitorar em tempo real as condições ideais de cultivo e garantindo uvas de melhor qualidade e maior produtividade</w:t>
      </w:r>
    </w:p>
    <w:p w14:paraId="6578F01B" w14:textId="77777777" w:rsidR="00D55B31" w:rsidRDefault="00D55B31" w:rsidP="00B542DF">
      <w:pPr>
        <w:rPr>
          <w:rFonts w:ascii="Times New Roman" w:hAnsi="Times New Roman" w:cs="Times New Roman"/>
        </w:rPr>
      </w:pPr>
    </w:p>
    <w:p w14:paraId="60C00767" w14:textId="77777777" w:rsidR="00D55B31" w:rsidRDefault="00D55B31" w:rsidP="00B542DF">
      <w:pPr>
        <w:rPr>
          <w:rFonts w:ascii="Times New Roman" w:hAnsi="Times New Roman" w:cs="Times New Roman"/>
        </w:rPr>
      </w:pPr>
    </w:p>
    <w:p w14:paraId="53F4A867" w14:textId="77777777" w:rsidR="00472171" w:rsidRPr="00490C3A" w:rsidRDefault="00472171" w:rsidP="00B542DF">
      <w:pPr>
        <w:rPr>
          <w:rFonts w:ascii="Times New Roman" w:hAnsi="Times New Roman" w:cs="Times New Roman"/>
        </w:rPr>
      </w:pPr>
    </w:p>
    <w:p w14:paraId="45E24244" w14:textId="77777777" w:rsidR="006269D2" w:rsidRDefault="001E0AF1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 xml:space="preserve">JUSTIFICATIVA: </w:t>
      </w:r>
      <w:r w:rsidR="008A2330">
        <w:rPr>
          <w:rFonts w:ascii="Times New Roman" w:hAnsi="Times New Roman" w:cs="Times New Roman"/>
        </w:rPr>
        <w:t xml:space="preserve"> </w:t>
      </w:r>
    </w:p>
    <w:p w14:paraId="28EE5170" w14:textId="25053C83" w:rsidR="0AF90819" w:rsidRDefault="0AF90819" w:rsidP="7270B975">
      <w:r>
        <w:t xml:space="preserve">Através da regulação da temperatura e umidade em produções indoor, feita </w:t>
      </w:r>
      <w:r w:rsidR="5754754D">
        <w:t>baseada nos dados provindos da nossa solução, é possível reduzir consideravelmente a perda na produção</w:t>
      </w:r>
      <w:r w:rsidR="10E29277">
        <w:t>, que tem como seu principal agravante o desenvolvimento e proliferação de fungos, que podem prejudicar toda uma safra.</w:t>
      </w:r>
    </w:p>
    <w:p w14:paraId="4425B388" w14:textId="5CE25145" w:rsidR="5D834C64" w:rsidRDefault="5D834C64" w:rsidP="7270B975">
      <w:r>
        <w:t xml:space="preserve">Com este controle, somado </w:t>
      </w:r>
      <w:r w:rsidR="008A6020">
        <w:t>a investimento</w:t>
      </w:r>
      <w:r>
        <w:t>, a viabilidade d</w:t>
      </w:r>
      <w:r w:rsidR="61C94932">
        <w:t>e produção onde o clima natural</w:t>
      </w:r>
      <w:r w:rsidR="19FEFE2D">
        <w:t xml:space="preserve"> não é tão adequado</w:t>
      </w:r>
      <w:r w:rsidR="61C94932">
        <w:t>, torna-se cada vez mais tangível, expandindo o mercado em território nacional</w:t>
      </w:r>
      <w:r w:rsidR="51859B46">
        <w:t xml:space="preserve"> e contribuindo com o aumento da exportação.</w:t>
      </w:r>
    </w:p>
    <w:p w14:paraId="17C98FF6" w14:textId="77777777" w:rsidR="00472171" w:rsidRDefault="00472171" w:rsidP="00B542DF">
      <w:pPr>
        <w:rPr>
          <w:rFonts w:ascii="Times New Roman" w:hAnsi="Times New Roman" w:cs="Times New Roman"/>
        </w:rPr>
      </w:pPr>
    </w:p>
    <w:p w14:paraId="1A346697" w14:textId="77777777" w:rsidR="001E0AF1" w:rsidRPr="00490C3A" w:rsidRDefault="001E0AF1" w:rsidP="00B542DF">
      <w:pPr>
        <w:rPr>
          <w:rFonts w:ascii="Times New Roman" w:hAnsi="Times New Roman" w:cs="Times New Roman"/>
        </w:rPr>
      </w:pPr>
    </w:p>
    <w:p w14:paraId="2F9B5A73" w14:textId="52631769" w:rsidR="00472171" w:rsidRPr="00490C3A" w:rsidRDefault="001E0AF1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ESCOPO:</w:t>
      </w:r>
    </w:p>
    <w:p w14:paraId="37666FF1" w14:textId="77777777" w:rsidR="006269D2" w:rsidRDefault="001E0AF1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DESCRIÇÃO:</w:t>
      </w:r>
      <w:r w:rsidR="00EA5062">
        <w:rPr>
          <w:rFonts w:ascii="Times New Roman" w:hAnsi="Times New Roman" w:cs="Times New Roman"/>
        </w:rPr>
        <w:t xml:space="preserve"> </w:t>
      </w:r>
    </w:p>
    <w:p w14:paraId="3FD78B98" w14:textId="697E9FB9" w:rsidR="001E0AF1" w:rsidRPr="00490C3A" w:rsidRDefault="00F6584F" w:rsidP="00B542DF">
      <w:pPr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Aplicar sensores DHT11 em estufas de uva </w:t>
      </w:r>
      <w:r w:rsidR="20F785CF" w:rsidRPr="7612263B">
        <w:rPr>
          <w:rFonts w:ascii="Times New Roman" w:hAnsi="Times New Roman" w:cs="Times New Roman"/>
          <w:i/>
          <w:iCs/>
        </w:rPr>
        <w:t>T</w:t>
      </w:r>
      <w:r w:rsidRPr="7612263B">
        <w:rPr>
          <w:rFonts w:ascii="Times New Roman" w:hAnsi="Times New Roman" w:cs="Times New Roman"/>
          <w:i/>
          <w:iCs/>
        </w:rPr>
        <w:t xml:space="preserve">hompson </w:t>
      </w:r>
      <w:r w:rsidR="5864F5E3" w:rsidRPr="4085C38A">
        <w:rPr>
          <w:rFonts w:ascii="Times New Roman" w:hAnsi="Times New Roman" w:cs="Times New Roman"/>
          <w:i/>
          <w:iCs/>
        </w:rPr>
        <w:t>S</w:t>
      </w:r>
      <w:r w:rsidRPr="4085C38A">
        <w:rPr>
          <w:rFonts w:ascii="Times New Roman" w:hAnsi="Times New Roman" w:cs="Times New Roman"/>
          <w:i/>
          <w:iCs/>
        </w:rPr>
        <w:t>eedless</w:t>
      </w:r>
      <w:r w:rsidRPr="7612263B">
        <w:rPr>
          <w:rFonts w:ascii="Times New Roman" w:hAnsi="Times New Roman" w:cs="Times New Roman"/>
        </w:rPr>
        <w:t xml:space="preserve"> para monitorar temperatura e umidade durante o cultivo</w:t>
      </w:r>
    </w:p>
    <w:p w14:paraId="022F2275" w14:textId="77777777" w:rsidR="001E0AF1" w:rsidRPr="00490C3A" w:rsidRDefault="001E0AF1" w:rsidP="00B542DF">
      <w:pPr>
        <w:rPr>
          <w:rFonts w:ascii="Times New Roman" w:hAnsi="Times New Roman" w:cs="Times New Roman"/>
        </w:rPr>
      </w:pPr>
    </w:p>
    <w:p w14:paraId="03035533" w14:textId="77777777" w:rsidR="006269D2" w:rsidRDefault="001E0AF1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RESULTADOS ESPERADOS:</w:t>
      </w:r>
    </w:p>
    <w:p w14:paraId="54BABC75" w14:textId="1984CAC0" w:rsidR="001E0AF1" w:rsidRPr="00490C3A" w:rsidRDefault="00FD16A9" w:rsidP="00B542DF">
      <w:pPr>
        <w:rPr>
          <w:rFonts w:eastAsiaTheme="minorEastAsia"/>
        </w:rPr>
      </w:pPr>
      <w:r w:rsidRPr="7270B975">
        <w:rPr>
          <w:rFonts w:eastAsiaTheme="minorEastAsia"/>
        </w:rPr>
        <w:t xml:space="preserve">Aumentar a eficiência do cultivo, tendo maior coleta de cachos de uva e </w:t>
      </w:r>
      <w:r w:rsidR="62BBF7B3" w:rsidRPr="7270B975">
        <w:rPr>
          <w:rFonts w:eastAsiaTheme="minorEastAsia"/>
        </w:rPr>
        <w:t>redução</w:t>
      </w:r>
      <w:r w:rsidRPr="7270B975">
        <w:rPr>
          <w:rFonts w:eastAsiaTheme="minorEastAsia"/>
        </w:rPr>
        <w:t xml:space="preserve"> perda </w:t>
      </w:r>
      <w:r w:rsidR="55B23C48" w:rsidRPr="7270B975">
        <w:rPr>
          <w:rFonts w:eastAsiaTheme="minorEastAsia"/>
        </w:rPr>
        <w:t xml:space="preserve">devido ao mau controle de temperatura e umidade, como as </w:t>
      </w:r>
      <w:r w:rsidR="5D821A11" w:rsidRPr="7270B975">
        <w:rPr>
          <w:rFonts w:eastAsiaTheme="minorEastAsia"/>
        </w:rPr>
        <w:t>doenças.</w:t>
      </w:r>
    </w:p>
    <w:p w14:paraId="6BC08746" w14:textId="77777777" w:rsidR="001E0AF1" w:rsidRPr="00490C3A" w:rsidRDefault="001E0AF1" w:rsidP="001E228A">
      <w:pPr>
        <w:rPr>
          <w:rFonts w:ascii="Times New Roman" w:hAnsi="Times New Roman" w:cs="Times New Roman"/>
        </w:rPr>
      </w:pPr>
    </w:p>
    <w:p w14:paraId="58D28D2F" w14:textId="2BBC8CF3" w:rsidR="001E228A" w:rsidRDefault="00AA2EB5" w:rsidP="001E228A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LIMI</w:t>
      </w:r>
      <w:r w:rsidR="001E228A" w:rsidRPr="00490C3A">
        <w:rPr>
          <w:rFonts w:ascii="Times New Roman" w:hAnsi="Times New Roman" w:cs="Times New Roman"/>
        </w:rPr>
        <w:t>TES:</w:t>
      </w:r>
    </w:p>
    <w:p w14:paraId="59AA06F4" w14:textId="207F282E" w:rsidR="002F613C" w:rsidRPr="00490C3A" w:rsidRDefault="002F613C" w:rsidP="001E228A">
      <w:pPr>
        <w:spacing w:before="240" w:after="240"/>
        <w:rPr>
          <w:rFonts w:ascii="Times New Roman" w:eastAsia="Times New Roman" w:hAnsi="Times New Roman" w:cs="Times New Roman"/>
        </w:rPr>
      </w:pPr>
      <w:r w:rsidRPr="002F613C">
        <w:rPr>
          <w:rFonts w:ascii="Times New Roman" w:eastAsia="Times New Roman" w:hAnsi="Times New Roman" w:cs="Times New Roman"/>
        </w:rPr>
        <w:t xml:space="preserve"> </w:t>
      </w:r>
      <w:r w:rsidRPr="4090D718">
        <w:rPr>
          <w:rFonts w:ascii="Times New Roman" w:eastAsia="Times New Roman" w:hAnsi="Times New Roman" w:cs="Times New Roman"/>
        </w:rPr>
        <w:t>Faixa de temperatura do sensor: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Mede apenas de </w:t>
      </w:r>
      <w:r w:rsidRPr="4090D718">
        <w:rPr>
          <w:rFonts w:ascii="Times New Roman" w:eastAsia="Times New Roman" w:hAnsi="Times New Roman" w:cs="Times New Roman"/>
          <w:b/>
          <w:bCs/>
        </w:rPr>
        <w:t>0 °C a 50 °C</w:t>
      </w:r>
      <w:r w:rsidRPr="4090D718">
        <w:rPr>
          <w:rFonts w:ascii="Times New Roman" w:eastAsia="Times New Roman" w:hAnsi="Times New Roman" w:cs="Times New Roman"/>
        </w:rPr>
        <w:t>. Não funciona em temperaturas negativas.</w:t>
      </w:r>
    </w:p>
    <w:p w14:paraId="6AD9B4CD" w14:textId="77777777" w:rsidR="002F613C" w:rsidRPr="00490C3A" w:rsidRDefault="002F613C" w:rsidP="001E228A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Faixa de umidade relativa: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 Mede de </w:t>
      </w:r>
      <w:r w:rsidRPr="4090D718">
        <w:rPr>
          <w:rFonts w:ascii="Times New Roman" w:eastAsia="Times New Roman" w:hAnsi="Times New Roman" w:cs="Times New Roman"/>
          <w:b/>
          <w:bCs/>
        </w:rPr>
        <w:t>20% a 90%</w:t>
      </w:r>
      <w:r w:rsidRPr="4090D718">
        <w:rPr>
          <w:rFonts w:ascii="Times New Roman" w:eastAsia="Times New Roman" w:hAnsi="Times New Roman" w:cs="Times New Roman"/>
        </w:rPr>
        <w:t>. Valores fora dessa faixa não são confiáveis.</w:t>
      </w:r>
    </w:p>
    <w:p w14:paraId="3CFA0779" w14:textId="77777777" w:rsidR="002F613C" w:rsidRPr="00490C3A" w:rsidRDefault="002F613C" w:rsidP="001E228A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Frequência de leitura: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Capaz de gerar nova leitura a cada </w:t>
      </w:r>
      <w:r w:rsidRPr="4090D718">
        <w:rPr>
          <w:rFonts w:ascii="Times New Roman" w:eastAsia="Times New Roman" w:hAnsi="Times New Roman" w:cs="Times New Roman"/>
          <w:b/>
          <w:bCs/>
        </w:rPr>
        <w:t>1–2 segundos</w:t>
      </w:r>
      <w:r w:rsidRPr="4090D718">
        <w:rPr>
          <w:rFonts w:ascii="Times New Roman" w:eastAsia="Times New Roman" w:hAnsi="Times New Roman" w:cs="Times New Roman"/>
        </w:rPr>
        <w:t>, mas é comum usar intervalos maiores (ex.: 5–30 s).</w:t>
      </w:r>
    </w:p>
    <w:p w14:paraId="5EFD6F1E" w14:textId="77777777" w:rsidR="002F613C" w:rsidRPr="00490C3A" w:rsidRDefault="002F613C" w:rsidP="001E228A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Precisão limitada</w:t>
      </w:r>
      <w:r w:rsidRPr="4090D718">
        <w:rPr>
          <w:rFonts w:ascii="Times New Roman" w:eastAsia="Times New Roman" w:hAnsi="Times New Roman" w:cs="Times New Roman"/>
          <w:b/>
          <w:bCs/>
        </w:rPr>
        <w:t>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 Pequenas variações podem afetar análises mais exigentes.</w:t>
      </w:r>
    </w:p>
    <w:p w14:paraId="3B9CBAA6" w14:textId="77777777" w:rsidR="002F613C" w:rsidRPr="00490C3A" w:rsidRDefault="002F613C" w:rsidP="001E228A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Aplicação restrita: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 Indicado apenas para monitorar </w:t>
      </w:r>
      <w:r w:rsidRPr="4090D718">
        <w:rPr>
          <w:rFonts w:ascii="Times New Roman" w:eastAsia="Times New Roman" w:hAnsi="Times New Roman" w:cs="Times New Roman"/>
          <w:b/>
          <w:bCs/>
        </w:rPr>
        <w:t>ambientes ≥ 0 °C</w:t>
      </w:r>
      <w:r w:rsidRPr="4090D718">
        <w:rPr>
          <w:rFonts w:ascii="Times New Roman" w:eastAsia="Times New Roman" w:hAnsi="Times New Roman" w:cs="Times New Roman"/>
        </w:rPr>
        <w:t>. Não é adequado para refrigeração em -1 °C (recomendado para uvas).</w:t>
      </w:r>
    </w:p>
    <w:p w14:paraId="06B1499A" w14:textId="77777777" w:rsidR="002F613C" w:rsidRPr="00490C3A" w:rsidRDefault="002F613C" w:rsidP="001E228A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Uso em laboratório/condições controladas: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 Projeto se limita a ambientes de teste ou simulações de armazenamento, não sendo sistema industrial.</w:t>
      </w:r>
    </w:p>
    <w:p w14:paraId="77F13228" w14:textId="474B5873" w:rsidR="4090D718" w:rsidRDefault="4090D718" w:rsidP="4090D718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1382CA06" w14:textId="0034A51C" w:rsidR="00AA2EB5" w:rsidRDefault="00AA2EB5" w:rsidP="4090D718">
      <w:pPr>
        <w:jc w:val="both"/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EXCLUSÕES:</w:t>
      </w:r>
    </w:p>
    <w:p w14:paraId="0FC61A4B" w14:textId="65E8C725" w:rsidR="7385EBA1" w:rsidRDefault="7385EBA1" w:rsidP="00BF76D7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Temperaturas negativas: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 Leituras </w:t>
      </w:r>
      <w:r w:rsidRPr="4090D718">
        <w:rPr>
          <w:rFonts w:ascii="Times New Roman" w:eastAsia="Times New Roman" w:hAnsi="Times New Roman" w:cs="Times New Roman"/>
          <w:b/>
          <w:bCs/>
        </w:rPr>
        <w:t>abaixo de 0 °C</w:t>
      </w:r>
      <w:r w:rsidRPr="4090D718">
        <w:rPr>
          <w:rFonts w:ascii="Times New Roman" w:eastAsia="Times New Roman" w:hAnsi="Times New Roman" w:cs="Times New Roman"/>
        </w:rPr>
        <w:t xml:space="preserve"> estão excluídas, pois o DHT11 não suporta essa faixa.</w:t>
      </w:r>
    </w:p>
    <w:p w14:paraId="0B010473" w14:textId="3CC6E97B" w:rsidR="7385EBA1" w:rsidRDefault="7385EBA1" w:rsidP="00BF76D7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Controle automático: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O projeto </w:t>
      </w:r>
      <w:r w:rsidRPr="4090D718">
        <w:rPr>
          <w:rFonts w:ascii="Times New Roman" w:eastAsia="Times New Roman" w:hAnsi="Times New Roman" w:cs="Times New Roman"/>
          <w:b/>
          <w:bCs/>
        </w:rPr>
        <w:t>apenas monitora e alerta</w:t>
      </w:r>
      <w:r w:rsidRPr="4090D718">
        <w:rPr>
          <w:rFonts w:ascii="Times New Roman" w:eastAsia="Times New Roman" w:hAnsi="Times New Roman" w:cs="Times New Roman"/>
        </w:rPr>
        <w:t>; não aciona sistemas de refrigeração ou umidificação.</w:t>
      </w:r>
    </w:p>
    <w:p w14:paraId="3113988E" w14:textId="1133F9A2" w:rsidR="7385EBA1" w:rsidRDefault="7385EBA1" w:rsidP="00BF76D7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Variáveis fisiológicas das uvas: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Não serão avaliados aspectos como </w:t>
      </w:r>
      <w:r w:rsidRPr="4090D718">
        <w:rPr>
          <w:rFonts w:ascii="Times New Roman" w:eastAsia="Times New Roman" w:hAnsi="Times New Roman" w:cs="Times New Roman"/>
          <w:b/>
          <w:bCs/>
        </w:rPr>
        <w:t>firmeza, açúcares, acidez ou aparência</w:t>
      </w:r>
      <w:r w:rsidRPr="4090D718">
        <w:rPr>
          <w:rFonts w:ascii="Times New Roman" w:eastAsia="Times New Roman" w:hAnsi="Times New Roman" w:cs="Times New Roman"/>
        </w:rPr>
        <w:t>; apenas temperatura e umidade.</w:t>
      </w:r>
    </w:p>
    <w:p w14:paraId="513C29BB" w14:textId="3A366F0F" w:rsidR="7385EBA1" w:rsidRDefault="7385EBA1" w:rsidP="00BF76D7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Atmosfera</w:t>
      </w:r>
      <w:r w:rsidR="00BF76D7">
        <w:rPr>
          <w:rFonts w:ascii="Times New Roman" w:eastAsia="Times New Roman" w:hAnsi="Times New Roman" w:cs="Times New Roman"/>
        </w:rPr>
        <w:t xml:space="preserve"> </w:t>
      </w:r>
      <w:r w:rsidRPr="4090D718">
        <w:rPr>
          <w:rFonts w:ascii="Times New Roman" w:eastAsia="Times New Roman" w:hAnsi="Times New Roman" w:cs="Times New Roman"/>
        </w:rPr>
        <w:t>controlada: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Não haverá monitoramento de </w:t>
      </w:r>
      <w:r w:rsidRPr="4090D718">
        <w:rPr>
          <w:rFonts w:ascii="Times New Roman" w:eastAsia="Times New Roman" w:hAnsi="Times New Roman" w:cs="Times New Roman"/>
          <w:b/>
          <w:bCs/>
        </w:rPr>
        <w:t>gases (O₂, CO₂, SO₂)</w:t>
      </w:r>
      <w:r w:rsidRPr="4090D718">
        <w:rPr>
          <w:rFonts w:ascii="Times New Roman" w:eastAsia="Times New Roman" w:hAnsi="Times New Roman" w:cs="Times New Roman"/>
        </w:rPr>
        <w:t xml:space="preserve"> ou controle de atmosfera modificada.</w:t>
      </w:r>
    </w:p>
    <w:p w14:paraId="68F27CB3" w14:textId="11ABC73C" w:rsidR="7385EBA1" w:rsidRDefault="7385EBA1" w:rsidP="00BF76D7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Amostras danificadas: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Serão excluídas uvas com </w:t>
      </w:r>
      <w:r w:rsidRPr="4090D718">
        <w:rPr>
          <w:rFonts w:ascii="Times New Roman" w:eastAsia="Times New Roman" w:hAnsi="Times New Roman" w:cs="Times New Roman"/>
          <w:b/>
          <w:bCs/>
        </w:rPr>
        <w:t>podridão, fungos visíveis ou rachaduras</w:t>
      </w:r>
      <w:r w:rsidRPr="4090D718">
        <w:rPr>
          <w:rFonts w:ascii="Times New Roman" w:eastAsia="Times New Roman" w:hAnsi="Times New Roman" w:cs="Times New Roman"/>
        </w:rPr>
        <w:t>, para não distorcer resultados.</w:t>
      </w:r>
    </w:p>
    <w:p w14:paraId="71B8C971" w14:textId="33C0ECEA" w:rsidR="7385EBA1" w:rsidRDefault="7385EBA1" w:rsidP="00BF76D7">
      <w:pPr>
        <w:spacing w:before="240" w:after="240"/>
        <w:rPr>
          <w:rFonts w:ascii="Times New Roman" w:eastAsia="Times New Roman" w:hAnsi="Times New Roman" w:cs="Times New Roman"/>
        </w:rPr>
      </w:pPr>
      <w:r w:rsidRPr="4090D718">
        <w:rPr>
          <w:rFonts w:ascii="Times New Roman" w:eastAsia="Times New Roman" w:hAnsi="Times New Roman" w:cs="Times New Roman"/>
        </w:rPr>
        <w:t>Leituras inválidas:</w:t>
      </w:r>
      <w:r>
        <w:br/>
      </w:r>
      <w:r w:rsidRPr="4090D718">
        <w:rPr>
          <w:rFonts w:ascii="Times New Roman" w:eastAsia="Times New Roman" w:hAnsi="Times New Roman" w:cs="Times New Roman"/>
        </w:rPr>
        <w:t xml:space="preserve"> Valores fora da faixa de operação do sensor ou com erro de leitura serão </w:t>
      </w:r>
      <w:r w:rsidRPr="4090D718">
        <w:rPr>
          <w:rFonts w:ascii="Times New Roman" w:eastAsia="Times New Roman" w:hAnsi="Times New Roman" w:cs="Times New Roman"/>
          <w:b/>
          <w:bCs/>
        </w:rPr>
        <w:t>descartados da análise</w:t>
      </w:r>
      <w:r w:rsidRPr="4090D718">
        <w:rPr>
          <w:rFonts w:ascii="Times New Roman" w:eastAsia="Times New Roman" w:hAnsi="Times New Roman" w:cs="Times New Roman"/>
        </w:rPr>
        <w:t>.</w:t>
      </w:r>
    </w:p>
    <w:p w14:paraId="64329DFD" w14:textId="5535FD2B" w:rsidR="4090D718" w:rsidRDefault="4090D718" w:rsidP="00BF76D7">
      <w:pPr>
        <w:rPr>
          <w:rFonts w:ascii="Times New Roman" w:hAnsi="Times New Roman" w:cs="Times New Roman"/>
        </w:rPr>
      </w:pPr>
    </w:p>
    <w:p w14:paraId="184D4F54" w14:textId="21E458BF" w:rsidR="008A2A6A" w:rsidRPr="00490C3A" w:rsidRDefault="008A2A6A" w:rsidP="00B542DF">
      <w:pPr>
        <w:rPr>
          <w:rFonts w:ascii="Times New Roman" w:hAnsi="Times New Roman" w:cs="Times New Roman"/>
        </w:rPr>
      </w:pPr>
    </w:p>
    <w:p w14:paraId="0FAA2FB3" w14:textId="55EBDAB2" w:rsidR="00AA2EB5" w:rsidRPr="00490C3A" w:rsidRDefault="003E126B" w:rsidP="00B54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98F322F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77C0308C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3783FEA7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1F401DF3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48A1A530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66AE1F94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7B5AB61C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17F6204D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72C22BF9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7966C76B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6D086BD2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38F4EE14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64813958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2DDFDF0E" w14:textId="77777777" w:rsidR="00003531" w:rsidRDefault="00003531" w:rsidP="00B542DF">
      <w:pPr>
        <w:rPr>
          <w:rFonts w:ascii="Times New Roman" w:hAnsi="Times New Roman" w:cs="Times New Roman"/>
        </w:rPr>
      </w:pPr>
    </w:p>
    <w:p w14:paraId="56E8B019" w14:textId="007CE824" w:rsidR="00AA2EB5" w:rsidRPr="00490C3A" w:rsidRDefault="00AA2EB5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MACRO CRONOGRAMA:</w:t>
      </w:r>
    </w:p>
    <w:p w14:paraId="68CE4F5B" w14:textId="0EF0FDCF" w:rsidR="0E98EB75" w:rsidRDefault="00003531" w:rsidP="00003531">
      <w:pPr>
        <w:spacing w:line="276" w:lineRule="auto"/>
        <w:jc w:val="center"/>
        <w:rPr>
          <w:rFonts w:ascii="Aptos" w:eastAsia="Aptos" w:hAnsi="Aptos" w:cs="Aptos"/>
        </w:rPr>
      </w:pPr>
      <w:r w:rsidRPr="00003531">
        <w:rPr>
          <w:rFonts w:ascii="Aptos" w:eastAsia="Aptos" w:hAnsi="Aptos" w:cs="Aptos"/>
        </w:rPr>
        <w:drawing>
          <wp:inline distT="0" distB="0" distL="0" distR="0" wp14:anchorId="34531F9B" wp14:editId="62EAE567">
            <wp:extent cx="4267796" cy="6049219"/>
            <wp:effectExtent l="0" t="0" r="0" b="0"/>
            <wp:docPr id="77028532" name="Imagem 1" descr="Interface gráfica do usuário,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8532" name="Imagem 1" descr="Interface gráfica do usuário, Diagram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4720" w14:textId="60F4C090" w:rsidR="69CD63AF" w:rsidRDefault="69CD63AF" w:rsidP="69CD63AF">
      <w:pPr>
        <w:rPr>
          <w:rFonts w:ascii="Times New Roman" w:hAnsi="Times New Roman" w:cs="Times New Roman"/>
        </w:rPr>
      </w:pPr>
    </w:p>
    <w:p w14:paraId="124BA395" w14:textId="157F2143" w:rsidR="00AA2EB5" w:rsidRPr="00490C3A" w:rsidRDefault="00C93582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RECURSOS NECESSÁRIOS:</w:t>
      </w:r>
    </w:p>
    <w:p w14:paraId="2D7CB7AB" w14:textId="1E74AD6C" w:rsidR="00C93582" w:rsidRPr="00490C3A" w:rsidRDefault="072032D2" w:rsidP="00B542DF">
      <w:pPr>
        <w:rPr>
          <w:rFonts w:ascii="Times New Roman" w:hAnsi="Times New Roman" w:cs="Times New Roman"/>
        </w:rPr>
      </w:pPr>
      <w:r w:rsidRPr="492D2658">
        <w:rPr>
          <w:rFonts w:ascii="Times New Roman" w:hAnsi="Times New Roman" w:cs="Times New Roman"/>
        </w:rPr>
        <w:t xml:space="preserve">Dividimos nossas necessidades em três categorias: </w:t>
      </w:r>
      <w:r w:rsidR="00C93582">
        <w:tab/>
      </w:r>
      <w:r w:rsidRPr="492D2658">
        <w:rPr>
          <w:rFonts w:ascii="Times New Roman" w:hAnsi="Times New Roman" w:cs="Times New Roman"/>
        </w:rPr>
        <w:t>Colaboradores, Ferramentas e Itens</w:t>
      </w:r>
      <w:r w:rsidR="2D7DE9B6" w:rsidRPr="492D2658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865"/>
        <w:gridCol w:w="2580"/>
        <w:gridCol w:w="3045"/>
      </w:tblGrid>
      <w:tr w:rsidR="492D2658" w14:paraId="53C070F6" w14:textId="77777777" w:rsidTr="43160E97">
        <w:trPr>
          <w:trHeight w:val="300"/>
        </w:trPr>
        <w:tc>
          <w:tcPr>
            <w:tcW w:w="2865" w:type="dxa"/>
            <w:shd w:val="clear" w:color="auto" w:fill="DAE8F8"/>
          </w:tcPr>
          <w:p w14:paraId="597CAB3D" w14:textId="38F2ED00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Recursos</w:t>
            </w:r>
          </w:p>
        </w:tc>
        <w:tc>
          <w:tcPr>
            <w:tcW w:w="2580" w:type="dxa"/>
            <w:shd w:val="clear" w:color="auto" w:fill="DAE8F8"/>
          </w:tcPr>
          <w:p w14:paraId="6D211EA3" w14:textId="50EFA569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Quantidade</w:t>
            </w:r>
          </w:p>
        </w:tc>
        <w:tc>
          <w:tcPr>
            <w:tcW w:w="3045" w:type="dxa"/>
            <w:shd w:val="clear" w:color="auto" w:fill="DAE8F8"/>
          </w:tcPr>
          <w:p w14:paraId="7A53CADF" w14:textId="142CD479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Carga-Horária</w:t>
            </w:r>
          </w:p>
        </w:tc>
      </w:tr>
      <w:tr w:rsidR="492D2658" w14:paraId="4BC08BFA" w14:textId="77777777" w:rsidTr="43160E97">
        <w:trPr>
          <w:trHeight w:val="300"/>
        </w:trPr>
        <w:tc>
          <w:tcPr>
            <w:tcW w:w="2865" w:type="dxa"/>
          </w:tcPr>
          <w:p w14:paraId="1EFF1AAE" w14:textId="40E3FF52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Project </w:t>
            </w:r>
            <w:proofErr w:type="spellStart"/>
            <w:r w:rsidRPr="492D2658">
              <w:rPr>
                <w:rFonts w:ascii="Times New Roman" w:hAnsi="Times New Roman" w:cs="Times New Roman"/>
              </w:rPr>
              <w:t>Owner</w:t>
            </w:r>
            <w:proofErr w:type="spellEnd"/>
          </w:p>
        </w:tc>
        <w:tc>
          <w:tcPr>
            <w:tcW w:w="2580" w:type="dxa"/>
          </w:tcPr>
          <w:p w14:paraId="41E8754B" w14:textId="111EC776" w:rsidR="10DD94A7" w:rsidRDefault="10DD94A7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  <w:r w:rsidR="7A1815FC" w:rsidRPr="492D2658">
              <w:rPr>
                <w:rFonts w:ascii="Times New Roman" w:hAnsi="Times New Roman" w:cs="Times New Roman"/>
              </w:rPr>
              <w:t>-Rotativo</w:t>
            </w:r>
          </w:p>
        </w:tc>
        <w:tc>
          <w:tcPr>
            <w:tcW w:w="3045" w:type="dxa"/>
          </w:tcPr>
          <w:p w14:paraId="5A11890A" w14:textId="2A507CB4" w:rsidR="3C489EE8" w:rsidRDefault="3C489EE8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40 horas - Semanais</w:t>
            </w:r>
          </w:p>
        </w:tc>
      </w:tr>
      <w:tr w:rsidR="492D2658" w14:paraId="37FA4060" w14:textId="77777777" w:rsidTr="43160E97">
        <w:trPr>
          <w:trHeight w:val="300"/>
        </w:trPr>
        <w:tc>
          <w:tcPr>
            <w:tcW w:w="2865" w:type="dxa"/>
          </w:tcPr>
          <w:p w14:paraId="0EE4942B" w14:textId="10233531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Scrum Master</w:t>
            </w:r>
          </w:p>
        </w:tc>
        <w:tc>
          <w:tcPr>
            <w:tcW w:w="2580" w:type="dxa"/>
          </w:tcPr>
          <w:p w14:paraId="635F9F6F" w14:textId="5ACE8B33" w:rsidR="22E76296" w:rsidRDefault="22E76296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  <w:r w:rsidR="0466058A" w:rsidRPr="492D2658">
              <w:rPr>
                <w:rFonts w:ascii="Times New Roman" w:hAnsi="Times New Roman" w:cs="Times New Roman"/>
              </w:rPr>
              <w:t>-Rotativo</w:t>
            </w:r>
          </w:p>
        </w:tc>
        <w:tc>
          <w:tcPr>
            <w:tcW w:w="3045" w:type="dxa"/>
          </w:tcPr>
          <w:p w14:paraId="04CB83D3" w14:textId="5CB895CE" w:rsidR="55EB0632" w:rsidRDefault="55EB0632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40 horas - Semanais</w:t>
            </w:r>
          </w:p>
        </w:tc>
      </w:tr>
      <w:tr w:rsidR="492D2658" w14:paraId="26F178B6" w14:textId="77777777" w:rsidTr="43160E97">
        <w:trPr>
          <w:trHeight w:val="300"/>
        </w:trPr>
        <w:tc>
          <w:tcPr>
            <w:tcW w:w="2865" w:type="dxa"/>
          </w:tcPr>
          <w:p w14:paraId="019FD4CD" w14:textId="2363B031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Gestor de Banco de Dados</w:t>
            </w:r>
          </w:p>
        </w:tc>
        <w:tc>
          <w:tcPr>
            <w:tcW w:w="2580" w:type="dxa"/>
          </w:tcPr>
          <w:p w14:paraId="709CC7EB" w14:textId="71CDDC6A" w:rsidR="22E76296" w:rsidRDefault="22E76296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14:paraId="66F1D430" w14:textId="6A22ABD6" w:rsidR="40F37408" w:rsidRDefault="40F37408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14:paraId="40931CA3" w14:textId="77777777" w:rsidTr="43160E97">
        <w:trPr>
          <w:trHeight w:val="300"/>
        </w:trPr>
        <w:tc>
          <w:tcPr>
            <w:tcW w:w="2865" w:type="dxa"/>
          </w:tcPr>
          <w:p w14:paraId="2CD7F576" w14:textId="1E8278F0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Gestor de Prototipagem</w:t>
            </w:r>
          </w:p>
        </w:tc>
        <w:tc>
          <w:tcPr>
            <w:tcW w:w="2580" w:type="dxa"/>
          </w:tcPr>
          <w:p w14:paraId="6D2DD84E" w14:textId="79FF130B" w:rsidR="027E3146" w:rsidRDefault="027E3146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14:paraId="4733500E" w14:textId="0BC271E0" w:rsidR="5B8CA24B" w:rsidRDefault="5B8CA24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14:paraId="21B07890" w14:textId="77777777" w:rsidTr="43160E97">
        <w:trPr>
          <w:trHeight w:val="300"/>
        </w:trPr>
        <w:tc>
          <w:tcPr>
            <w:tcW w:w="2865" w:type="dxa"/>
          </w:tcPr>
          <w:p w14:paraId="4AADA1C1" w14:textId="01D51BBC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Gestor de Virtualização</w:t>
            </w:r>
          </w:p>
        </w:tc>
        <w:tc>
          <w:tcPr>
            <w:tcW w:w="2580" w:type="dxa"/>
          </w:tcPr>
          <w:p w14:paraId="1BF0E62D" w14:textId="037426C4" w:rsidR="24FC0177" w:rsidRDefault="24FC0177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14:paraId="7F9CCF5D" w14:textId="7D629292" w:rsidR="5B8CA24B" w:rsidRDefault="5B8CA24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14:paraId="2785758D" w14:textId="77777777" w:rsidTr="43160E97">
        <w:trPr>
          <w:trHeight w:val="300"/>
        </w:trPr>
        <w:tc>
          <w:tcPr>
            <w:tcW w:w="2865" w:type="dxa"/>
          </w:tcPr>
          <w:p w14:paraId="399425BC" w14:textId="1ABEDA69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Gestor de Design</w:t>
            </w:r>
          </w:p>
        </w:tc>
        <w:tc>
          <w:tcPr>
            <w:tcW w:w="2580" w:type="dxa"/>
          </w:tcPr>
          <w:p w14:paraId="184D68BD" w14:textId="03120E13" w:rsidR="24FC0177" w:rsidRDefault="24FC0177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14:paraId="3DFED438" w14:textId="718E7ACE" w:rsidR="46F7FB83" w:rsidRDefault="46F7FB83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14:paraId="27E6CA44" w14:textId="77777777" w:rsidTr="43160E97">
        <w:trPr>
          <w:trHeight w:val="300"/>
        </w:trPr>
        <w:tc>
          <w:tcPr>
            <w:tcW w:w="2865" w:type="dxa"/>
          </w:tcPr>
          <w:p w14:paraId="402088CB" w14:textId="7ACD82B6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Gestor de </w:t>
            </w:r>
            <w:r w:rsidR="01B34DB1" w:rsidRPr="492D2658">
              <w:rPr>
                <w:rFonts w:ascii="Times New Roman" w:hAnsi="Times New Roman" w:cs="Times New Roman"/>
              </w:rPr>
              <w:t>Documentação</w:t>
            </w:r>
          </w:p>
        </w:tc>
        <w:tc>
          <w:tcPr>
            <w:tcW w:w="2580" w:type="dxa"/>
          </w:tcPr>
          <w:p w14:paraId="5B2AFF4E" w14:textId="39A0A430" w:rsidR="24FC0177" w:rsidRDefault="24FC0177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14:paraId="2E293B6A" w14:textId="71819183" w:rsidR="7B97C3B8" w:rsidRDefault="7B97C3B8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14:paraId="33949E68" w14:textId="77777777" w:rsidTr="43160E97">
        <w:trPr>
          <w:trHeight w:val="300"/>
        </w:trPr>
        <w:tc>
          <w:tcPr>
            <w:tcW w:w="2865" w:type="dxa"/>
          </w:tcPr>
          <w:p w14:paraId="317D4E89" w14:textId="5FD1BB8D" w:rsidR="01B34DB1" w:rsidRDefault="237F74BB" w:rsidP="492D2658">
            <w:pPr>
              <w:rPr>
                <w:rFonts w:ascii="Times New Roman" w:hAnsi="Times New Roman" w:cs="Times New Roman"/>
              </w:rPr>
            </w:pPr>
            <w:r w:rsidRPr="43160E97">
              <w:rPr>
                <w:rFonts w:ascii="Times New Roman" w:hAnsi="Times New Roman" w:cs="Times New Roman"/>
              </w:rPr>
              <w:t xml:space="preserve">Gestor </w:t>
            </w:r>
            <w:r w:rsidR="1392A270" w:rsidRPr="43160E97">
              <w:rPr>
                <w:rFonts w:ascii="Times New Roman" w:hAnsi="Times New Roman" w:cs="Times New Roman"/>
              </w:rPr>
              <w:t xml:space="preserve">de </w:t>
            </w:r>
            <w:proofErr w:type="spellStart"/>
            <w:r w:rsidR="4465414A" w:rsidRPr="43160E97">
              <w:rPr>
                <w:rFonts w:ascii="Times New Roman" w:hAnsi="Times New Roman" w:cs="Times New Roman"/>
              </w:rPr>
              <w:t>Backend</w:t>
            </w:r>
            <w:proofErr w:type="spellEnd"/>
          </w:p>
        </w:tc>
        <w:tc>
          <w:tcPr>
            <w:tcW w:w="2580" w:type="dxa"/>
          </w:tcPr>
          <w:p w14:paraId="63A9D3FA" w14:textId="15974D3F" w:rsidR="492D2658" w:rsidRDefault="4465414A" w:rsidP="492D2658">
            <w:pPr>
              <w:rPr>
                <w:rFonts w:ascii="Times New Roman" w:hAnsi="Times New Roman" w:cs="Times New Roman"/>
              </w:rPr>
            </w:pPr>
            <w:r w:rsidRPr="43160E9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14:paraId="565A7709" w14:textId="20D027F8" w:rsidR="492D2658" w:rsidRDefault="4465414A" w:rsidP="492D2658">
            <w:pPr>
              <w:rPr>
                <w:rFonts w:ascii="Times New Roman" w:hAnsi="Times New Roman" w:cs="Times New Roman"/>
              </w:rPr>
            </w:pPr>
            <w:r w:rsidRPr="43160E97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14:paraId="2B34CC7F" w14:textId="77777777" w:rsidTr="43160E97">
        <w:trPr>
          <w:trHeight w:val="300"/>
        </w:trPr>
        <w:tc>
          <w:tcPr>
            <w:tcW w:w="2865" w:type="dxa"/>
          </w:tcPr>
          <w:p w14:paraId="05199D62" w14:textId="00502CD9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Aplicativo MYSQL</w:t>
            </w:r>
          </w:p>
        </w:tc>
        <w:tc>
          <w:tcPr>
            <w:tcW w:w="2580" w:type="dxa"/>
          </w:tcPr>
          <w:p w14:paraId="5749A208" w14:textId="3C9D5B7F" w:rsidR="18274CD3" w:rsidRDefault="18274CD3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14:paraId="056595AF" w14:textId="6360C0DD" w:rsidR="484254C4" w:rsidRDefault="484254C4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71B004D2" w14:textId="77777777" w:rsidTr="43160E97">
        <w:trPr>
          <w:trHeight w:val="300"/>
        </w:trPr>
        <w:tc>
          <w:tcPr>
            <w:tcW w:w="2865" w:type="dxa"/>
          </w:tcPr>
          <w:p w14:paraId="68654274" w14:textId="5D0F0DE8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Aplicativo VMBOX</w:t>
            </w:r>
          </w:p>
        </w:tc>
        <w:tc>
          <w:tcPr>
            <w:tcW w:w="2580" w:type="dxa"/>
          </w:tcPr>
          <w:p w14:paraId="67ECE616" w14:textId="28EFEE54" w:rsidR="18274CD3" w:rsidRDefault="18274CD3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14:paraId="74978BF6" w14:textId="518A4FEE" w:rsidR="4BFD3110" w:rsidRDefault="4BFD3110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47C5F13A" w14:textId="77777777" w:rsidTr="43160E97">
        <w:trPr>
          <w:trHeight w:val="300"/>
        </w:trPr>
        <w:tc>
          <w:tcPr>
            <w:tcW w:w="2865" w:type="dxa"/>
          </w:tcPr>
          <w:p w14:paraId="6C58EAFE" w14:textId="41AA69BB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Aplicativo </w:t>
            </w:r>
            <w:proofErr w:type="spellStart"/>
            <w:r w:rsidRPr="492D2658">
              <w:rPr>
                <w:rFonts w:ascii="Times New Roman" w:hAnsi="Times New Roman" w:cs="Times New Roman"/>
              </w:rPr>
              <w:t>VsCode</w:t>
            </w:r>
            <w:proofErr w:type="spellEnd"/>
          </w:p>
        </w:tc>
        <w:tc>
          <w:tcPr>
            <w:tcW w:w="2580" w:type="dxa"/>
          </w:tcPr>
          <w:p w14:paraId="6D8B0BEA" w14:textId="40BB7A09" w:rsidR="18274CD3" w:rsidRDefault="18274CD3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14:paraId="165A712F" w14:textId="399E6C06" w:rsidR="4BFD3110" w:rsidRDefault="4BFD3110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1C57EE55" w14:textId="77777777" w:rsidTr="43160E97">
        <w:trPr>
          <w:trHeight w:val="300"/>
        </w:trPr>
        <w:tc>
          <w:tcPr>
            <w:tcW w:w="2865" w:type="dxa"/>
          </w:tcPr>
          <w:p w14:paraId="43257572" w14:textId="3A01B423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Aplicativo </w:t>
            </w:r>
            <w:proofErr w:type="spellStart"/>
            <w:r w:rsidRPr="492D2658">
              <w:rPr>
                <w:rFonts w:ascii="Times New Roman" w:hAnsi="Times New Roman" w:cs="Times New Roman"/>
              </w:rPr>
              <w:t>ArduinoIDE</w:t>
            </w:r>
            <w:proofErr w:type="spellEnd"/>
          </w:p>
        </w:tc>
        <w:tc>
          <w:tcPr>
            <w:tcW w:w="2580" w:type="dxa"/>
          </w:tcPr>
          <w:p w14:paraId="061B3EA7" w14:textId="3B2353FE" w:rsidR="19ACC055" w:rsidRDefault="19ACC055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14:paraId="3ECBFEF8" w14:textId="3D19AC90" w:rsidR="4BFD3110" w:rsidRDefault="4BFD3110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580BB307" w14:textId="77777777" w:rsidTr="43160E97">
        <w:trPr>
          <w:trHeight w:val="300"/>
        </w:trPr>
        <w:tc>
          <w:tcPr>
            <w:tcW w:w="2865" w:type="dxa"/>
          </w:tcPr>
          <w:p w14:paraId="67A6C9BF" w14:textId="1214C0B1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Aplicativo Word</w:t>
            </w:r>
          </w:p>
        </w:tc>
        <w:tc>
          <w:tcPr>
            <w:tcW w:w="2580" w:type="dxa"/>
          </w:tcPr>
          <w:p w14:paraId="66EFB97F" w14:textId="2CAE05AE" w:rsidR="19ACC055" w:rsidRDefault="19ACC055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14:paraId="3D214F79" w14:textId="23892439" w:rsidR="3037A508" w:rsidRDefault="3037A508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30CD92E9" w14:textId="77777777" w:rsidTr="43160E97">
        <w:trPr>
          <w:trHeight w:val="300"/>
        </w:trPr>
        <w:tc>
          <w:tcPr>
            <w:tcW w:w="2865" w:type="dxa"/>
          </w:tcPr>
          <w:p w14:paraId="6B061461" w14:textId="1BC95CEC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Site </w:t>
            </w:r>
            <w:proofErr w:type="spellStart"/>
            <w:r w:rsidRPr="492D2658">
              <w:rPr>
                <w:rFonts w:ascii="Times New Roman" w:hAnsi="Times New Roman" w:cs="Times New Roman"/>
              </w:rPr>
              <w:t>Canva</w:t>
            </w:r>
            <w:proofErr w:type="spellEnd"/>
          </w:p>
        </w:tc>
        <w:tc>
          <w:tcPr>
            <w:tcW w:w="2580" w:type="dxa"/>
          </w:tcPr>
          <w:p w14:paraId="5A022618" w14:textId="67E9B5D4" w:rsidR="01F470A1" w:rsidRDefault="01F470A1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14:paraId="4CF78CFC" w14:textId="3DF6023F" w:rsidR="3037A508" w:rsidRDefault="3037A508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31270BB4" w14:textId="77777777" w:rsidTr="43160E97">
        <w:trPr>
          <w:trHeight w:val="300"/>
        </w:trPr>
        <w:tc>
          <w:tcPr>
            <w:tcW w:w="2865" w:type="dxa"/>
          </w:tcPr>
          <w:p w14:paraId="5B1EC29C" w14:textId="7266CA51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Site </w:t>
            </w:r>
            <w:proofErr w:type="spellStart"/>
            <w:r w:rsidRPr="492D2658">
              <w:rPr>
                <w:rFonts w:ascii="Times New Roman" w:hAnsi="Times New Roman" w:cs="Times New Roman"/>
              </w:rPr>
              <w:t>Figma</w:t>
            </w:r>
            <w:proofErr w:type="spellEnd"/>
          </w:p>
        </w:tc>
        <w:tc>
          <w:tcPr>
            <w:tcW w:w="2580" w:type="dxa"/>
          </w:tcPr>
          <w:p w14:paraId="367EF843" w14:textId="65D51E43" w:rsidR="01F470A1" w:rsidRDefault="01F470A1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14:paraId="1F9214E6" w14:textId="14FF1862" w:rsidR="3037A508" w:rsidRDefault="3037A508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4FFB239C" w14:textId="77777777" w:rsidTr="43160E97">
        <w:trPr>
          <w:trHeight w:val="300"/>
        </w:trPr>
        <w:tc>
          <w:tcPr>
            <w:tcW w:w="2865" w:type="dxa"/>
          </w:tcPr>
          <w:p w14:paraId="06980A5F" w14:textId="18AFED37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Placa com Arduino</w:t>
            </w:r>
          </w:p>
        </w:tc>
        <w:tc>
          <w:tcPr>
            <w:tcW w:w="2580" w:type="dxa"/>
          </w:tcPr>
          <w:p w14:paraId="13F3F616" w14:textId="036ACAAA" w:rsidR="7C2DE23F" w:rsidRDefault="7C2DE23F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14:paraId="5B7A009C" w14:textId="499C6E67" w:rsidR="27E3F747" w:rsidRDefault="27E3F747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2A0763AA" w14:textId="77777777" w:rsidTr="43160E97">
        <w:trPr>
          <w:trHeight w:val="300"/>
        </w:trPr>
        <w:tc>
          <w:tcPr>
            <w:tcW w:w="2865" w:type="dxa"/>
          </w:tcPr>
          <w:p w14:paraId="7676967E" w14:textId="4E0CC636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Jumpers</w:t>
            </w:r>
          </w:p>
        </w:tc>
        <w:tc>
          <w:tcPr>
            <w:tcW w:w="2580" w:type="dxa"/>
          </w:tcPr>
          <w:p w14:paraId="57DF3EF5" w14:textId="13F0943F" w:rsidR="54224CBE" w:rsidRDefault="54224CBE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45" w:type="dxa"/>
          </w:tcPr>
          <w:p w14:paraId="50D657E3" w14:textId="47B014B0" w:rsidR="27E3F747" w:rsidRDefault="27E3F747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7867803B" w14:textId="77777777" w:rsidTr="43160E97">
        <w:trPr>
          <w:trHeight w:val="300"/>
        </w:trPr>
        <w:tc>
          <w:tcPr>
            <w:tcW w:w="2865" w:type="dxa"/>
          </w:tcPr>
          <w:p w14:paraId="53D110AA" w14:textId="275CDFD6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Sensor DHT-11</w:t>
            </w:r>
          </w:p>
        </w:tc>
        <w:tc>
          <w:tcPr>
            <w:tcW w:w="2580" w:type="dxa"/>
          </w:tcPr>
          <w:p w14:paraId="2662C64B" w14:textId="55710AE8" w:rsidR="2D1C8D1B" w:rsidRDefault="2D1C8D1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14:paraId="36638288" w14:textId="4BEE8458" w:rsidR="27E3F747" w:rsidRDefault="27E3F747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14:paraId="3042C689" w14:textId="77777777" w:rsidTr="43160E97">
        <w:trPr>
          <w:trHeight w:val="300"/>
        </w:trPr>
        <w:tc>
          <w:tcPr>
            <w:tcW w:w="2865" w:type="dxa"/>
          </w:tcPr>
          <w:p w14:paraId="43C922A8" w14:textId="1EBB0CF0" w:rsidR="59CBC95B" w:rsidRDefault="59CBC95B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Notebook</w:t>
            </w:r>
          </w:p>
        </w:tc>
        <w:tc>
          <w:tcPr>
            <w:tcW w:w="2580" w:type="dxa"/>
          </w:tcPr>
          <w:p w14:paraId="754B6701" w14:textId="73E8400E" w:rsidR="02C75B6C" w:rsidRDefault="02C75B6C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14:paraId="557B1112" w14:textId="14BB4464" w:rsidR="02C75B6C" w:rsidRDefault="02C75B6C" w:rsidP="492D26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3160E97" w14:paraId="3A5B2AAE" w14:textId="77777777" w:rsidTr="43160E97">
        <w:trPr>
          <w:trHeight w:val="300"/>
        </w:trPr>
        <w:tc>
          <w:tcPr>
            <w:tcW w:w="2865" w:type="dxa"/>
          </w:tcPr>
          <w:p w14:paraId="4E7C2935" w14:textId="54A98BF0" w:rsidR="285C1466" w:rsidRDefault="285C1466" w:rsidP="43160E97">
            <w:r w:rsidRPr="43160E97">
              <w:rPr>
                <w:rFonts w:ascii="Times New Roman" w:hAnsi="Times New Roman" w:cs="Times New Roman"/>
              </w:rPr>
              <w:t>Fonte de energia</w:t>
            </w:r>
          </w:p>
        </w:tc>
        <w:tc>
          <w:tcPr>
            <w:tcW w:w="2580" w:type="dxa"/>
          </w:tcPr>
          <w:p w14:paraId="6ED84998" w14:textId="662D1C82" w:rsidR="285C1466" w:rsidRDefault="285C1466" w:rsidP="43160E97">
            <w:r w:rsidRPr="43160E97">
              <w:rPr>
                <w:rFonts w:ascii="Times New Roman" w:hAnsi="Times New Roman" w:cs="Times New Roman"/>
              </w:rPr>
              <w:t>Constante</w:t>
            </w:r>
          </w:p>
        </w:tc>
        <w:tc>
          <w:tcPr>
            <w:tcW w:w="3045" w:type="dxa"/>
          </w:tcPr>
          <w:p w14:paraId="41C64061" w14:textId="67EC6451" w:rsidR="285C1466" w:rsidRDefault="285C1466" w:rsidP="43160E97">
            <w:pPr>
              <w:rPr>
                <w:rFonts w:ascii="Times New Roman" w:hAnsi="Times New Roman" w:cs="Times New Roman"/>
              </w:rPr>
            </w:pPr>
            <w:r w:rsidRPr="43160E97">
              <w:rPr>
                <w:rFonts w:ascii="Times New Roman" w:hAnsi="Times New Roman" w:cs="Times New Roman"/>
              </w:rPr>
              <w:t>--</w:t>
            </w:r>
          </w:p>
        </w:tc>
      </w:tr>
    </w:tbl>
    <w:p w14:paraId="7C92D83C" w14:textId="77777777" w:rsidR="00581B0F" w:rsidRDefault="00581B0F" w:rsidP="00B542DF">
      <w:pPr>
        <w:rPr>
          <w:rFonts w:ascii="Times New Roman" w:hAnsi="Times New Roman" w:cs="Times New Roman"/>
        </w:rPr>
      </w:pPr>
    </w:p>
    <w:p w14:paraId="3D901A55" w14:textId="2780244C" w:rsidR="00581B0F" w:rsidRDefault="00581B0F" w:rsidP="00B542DF">
      <w:pPr>
        <w:rPr>
          <w:rFonts w:ascii="Times New Roman" w:hAnsi="Times New Roman" w:cs="Times New Roman"/>
        </w:rPr>
      </w:pPr>
    </w:p>
    <w:p w14:paraId="2D922871" w14:textId="2BB2F524" w:rsidR="059409BB" w:rsidRDefault="059409BB" w:rsidP="059409BB">
      <w:pPr>
        <w:rPr>
          <w:rFonts w:ascii="Times New Roman" w:hAnsi="Times New Roman" w:cs="Times New Roman"/>
        </w:rPr>
      </w:pPr>
    </w:p>
    <w:p w14:paraId="7F79266F" w14:textId="28115FAC" w:rsidR="00C93582" w:rsidRPr="00490C3A" w:rsidRDefault="00C93582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RISCOS ESPERADOS:</w:t>
      </w:r>
      <w:r>
        <w:tab/>
      </w:r>
    </w:p>
    <w:p w14:paraId="1E04711E" w14:textId="1EEADC91" w:rsidR="3D632F9B" w:rsidRDefault="3D632F9B" w:rsidP="43160E97">
      <w:pPr>
        <w:rPr>
          <w:rFonts w:ascii="Times New Roman" w:hAnsi="Times New Roman" w:cs="Times New Roman"/>
        </w:rPr>
      </w:pPr>
      <w:r w:rsidRPr="43160E97">
        <w:rPr>
          <w:rFonts w:ascii="Times New Roman" w:hAnsi="Times New Roman" w:cs="Times New Roman"/>
        </w:rPr>
        <w:t>A implementação do nosso sensor em vinícolas pode enfrentar alguns desafios como:</w:t>
      </w:r>
    </w:p>
    <w:p w14:paraId="591C5647" w14:textId="7C3DE47E" w:rsidR="26D2ED80" w:rsidRDefault="26D2ED80" w:rsidP="43160E97">
      <w:pPr>
        <w:rPr>
          <w:rFonts w:ascii="Times New Roman" w:hAnsi="Times New Roman" w:cs="Times New Roman"/>
        </w:rPr>
      </w:pPr>
      <w:r w:rsidRPr="43160E97">
        <w:rPr>
          <w:rFonts w:ascii="Times New Roman" w:hAnsi="Times New Roman" w:cs="Times New Roman"/>
        </w:rPr>
        <w:t>-Má instalação</w:t>
      </w:r>
      <w:r w:rsidR="2057C423" w:rsidRPr="43160E97">
        <w:rPr>
          <w:rFonts w:ascii="Times New Roman" w:hAnsi="Times New Roman" w:cs="Times New Roman"/>
        </w:rPr>
        <w:t xml:space="preserve">, </w:t>
      </w:r>
      <w:r w:rsidR="4F30E97B" w:rsidRPr="43160E97">
        <w:rPr>
          <w:rFonts w:ascii="Times New Roman" w:hAnsi="Times New Roman" w:cs="Times New Roman"/>
        </w:rPr>
        <w:t>traz uma redução na precisão do sens</w:t>
      </w:r>
      <w:r w:rsidR="61ED08B1" w:rsidRPr="43160E97">
        <w:rPr>
          <w:rFonts w:ascii="Times New Roman" w:hAnsi="Times New Roman" w:cs="Times New Roman"/>
        </w:rPr>
        <w:t xml:space="preserve">or além de </w:t>
      </w:r>
      <w:r w:rsidR="22F15295" w:rsidRPr="7270B975">
        <w:rPr>
          <w:rFonts w:ascii="Times New Roman" w:hAnsi="Times New Roman" w:cs="Times New Roman"/>
        </w:rPr>
        <w:t>per</w:t>
      </w:r>
      <w:r w:rsidR="5E6290EC" w:rsidRPr="7270B975">
        <w:rPr>
          <w:rFonts w:ascii="Times New Roman" w:hAnsi="Times New Roman" w:cs="Times New Roman"/>
        </w:rPr>
        <w:t>d</w:t>
      </w:r>
      <w:r w:rsidR="22F15295" w:rsidRPr="7270B975">
        <w:rPr>
          <w:rFonts w:ascii="Times New Roman" w:hAnsi="Times New Roman" w:cs="Times New Roman"/>
        </w:rPr>
        <w:t>a</w:t>
      </w:r>
      <w:r w:rsidR="61ED08B1" w:rsidRPr="43160E97">
        <w:rPr>
          <w:rFonts w:ascii="Times New Roman" w:hAnsi="Times New Roman" w:cs="Times New Roman"/>
        </w:rPr>
        <w:t xml:space="preserve"> de dados</w:t>
      </w:r>
      <w:r w:rsidR="4F30E97B" w:rsidRPr="43160E97">
        <w:rPr>
          <w:rFonts w:ascii="Times New Roman" w:hAnsi="Times New Roman" w:cs="Times New Roman"/>
        </w:rPr>
        <w:t xml:space="preserve"> </w:t>
      </w:r>
    </w:p>
    <w:p w14:paraId="2DCAD315" w14:textId="581B3E15" w:rsidR="3D632F9B" w:rsidRDefault="3D632F9B" w:rsidP="43160E97">
      <w:pPr>
        <w:rPr>
          <w:rFonts w:ascii="Times New Roman" w:hAnsi="Times New Roman" w:cs="Times New Roman"/>
        </w:rPr>
      </w:pPr>
      <w:r w:rsidRPr="43160E97">
        <w:rPr>
          <w:rFonts w:ascii="Times New Roman" w:hAnsi="Times New Roman" w:cs="Times New Roman"/>
        </w:rPr>
        <w:t>-</w:t>
      </w:r>
      <w:r w:rsidR="4DCAD5F4" w:rsidRPr="43160E97">
        <w:rPr>
          <w:rFonts w:ascii="Times New Roman" w:hAnsi="Times New Roman" w:cs="Times New Roman"/>
        </w:rPr>
        <w:t xml:space="preserve">Conexão de internet instável, </w:t>
      </w:r>
      <w:r w:rsidR="70A93BFE" w:rsidRPr="43160E97">
        <w:rPr>
          <w:rFonts w:ascii="Times New Roman" w:hAnsi="Times New Roman" w:cs="Times New Roman"/>
        </w:rPr>
        <w:t>a lentidão de rede impossibilita o monitoramento constante da safra</w:t>
      </w:r>
    </w:p>
    <w:p w14:paraId="21B2962F" w14:textId="68A65272" w:rsidR="00581B0F" w:rsidRDefault="3D632F9B" w:rsidP="43160E97">
      <w:pPr>
        <w:rPr>
          <w:rFonts w:ascii="Times New Roman" w:hAnsi="Times New Roman" w:cs="Times New Roman"/>
        </w:rPr>
      </w:pPr>
      <w:r w:rsidRPr="43160E97">
        <w:rPr>
          <w:rFonts w:ascii="Times New Roman" w:hAnsi="Times New Roman" w:cs="Times New Roman"/>
        </w:rPr>
        <w:t>-</w:t>
      </w:r>
      <w:r w:rsidR="593E786B" w:rsidRPr="43160E97">
        <w:rPr>
          <w:rFonts w:ascii="Times New Roman" w:hAnsi="Times New Roman" w:cs="Times New Roman"/>
        </w:rPr>
        <w:t xml:space="preserve">Ambiente muito quente, a alta temperatura </w:t>
      </w:r>
      <w:r w:rsidR="7473AFE1" w:rsidRPr="43160E97">
        <w:rPr>
          <w:rFonts w:ascii="Times New Roman" w:hAnsi="Times New Roman" w:cs="Times New Roman"/>
        </w:rPr>
        <w:t>pode danificar o sensor</w:t>
      </w:r>
      <w:r w:rsidR="1B37D697" w:rsidRPr="43160E97">
        <w:rPr>
          <w:rFonts w:ascii="Times New Roman" w:hAnsi="Times New Roman" w:cs="Times New Roman"/>
        </w:rPr>
        <w:t xml:space="preserve"> impossibilitando o registro de dados</w:t>
      </w:r>
    </w:p>
    <w:p w14:paraId="17FED8D2" w14:textId="77777777" w:rsidR="00581B0F" w:rsidRDefault="00581B0F" w:rsidP="43160E97">
      <w:pPr>
        <w:rPr>
          <w:rFonts w:ascii="Times New Roman" w:hAnsi="Times New Roman" w:cs="Times New Roman"/>
        </w:rPr>
      </w:pPr>
    </w:p>
    <w:p w14:paraId="2CCE4BE3" w14:textId="77777777" w:rsidR="00581B0F" w:rsidRDefault="00581B0F" w:rsidP="43160E97">
      <w:pPr>
        <w:rPr>
          <w:rFonts w:ascii="Times New Roman" w:hAnsi="Times New Roman" w:cs="Times New Roman"/>
        </w:rPr>
      </w:pPr>
    </w:p>
    <w:p w14:paraId="74E12065" w14:textId="793E704A" w:rsidR="00C93582" w:rsidRPr="00490C3A" w:rsidRDefault="00C93582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REQUISITOS:</w:t>
      </w:r>
    </w:p>
    <w:p w14:paraId="1F1E97E5" w14:textId="5F5D9E44" w:rsidR="373E5632" w:rsidRDefault="373E5632" w:rsidP="059409BB">
      <w:pPr>
        <w:rPr>
          <w:rFonts w:ascii="Aptos Display" w:eastAsia="Aptos Display" w:hAnsi="Aptos Display" w:cs="Aptos Display"/>
          <w:color w:val="000000" w:themeColor="text1"/>
        </w:rPr>
      </w:pPr>
      <w:r w:rsidRPr="059409BB">
        <w:rPr>
          <w:rFonts w:eastAsiaTheme="minorEastAsia"/>
          <w:b/>
          <w:bCs/>
          <w:color w:val="000000" w:themeColor="text1"/>
        </w:rPr>
        <w:t>Criação da identidade visual da empresa:</w:t>
      </w:r>
      <w:r w:rsidRPr="059409BB">
        <w:rPr>
          <w:rFonts w:eastAsiaTheme="minorEastAsia"/>
          <w:color w:val="000000" w:themeColor="text1"/>
        </w:rPr>
        <w:t xml:space="preserve"> Criaç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ão do </w:t>
      </w:r>
      <w:proofErr w:type="spellStart"/>
      <w:r w:rsidRPr="059409BB">
        <w:rPr>
          <w:rFonts w:ascii="Aptos Display" w:eastAsia="Aptos Display" w:hAnsi="Aptos Display" w:cs="Aptos Display"/>
          <w:i/>
          <w:iCs/>
          <w:color w:val="000000" w:themeColor="text1"/>
        </w:rPr>
        <w:t>Style</w:t>
      </w:r>
      <w:proofErr w:type="spellEnd"/>
      <w:r w:rsidRPr="059409BB">
        <w:rPr>
          <w:rFonts w:ascii="Aptos Display" w:eastAsia="Aptos Display" w:hAnsi="Aptos Display" w:cs="Aptos Display"/>
          <w:i/>
          <w:iCs/>
          <w:color w:val="000000" w:themeColor="text1"/>
        </w:rPr>
        <w:t xml:space="preserve"> </w:t>
      </w:r>
      <w:proofErr w:type="spellStart"/>
      <w:r w:rsidRPr="059409BB">
        <w:rPr>
          <w:rFonts w:ascii="Aptos Display" w:eastAsia="Aptos Display" w:hAnsi="Aptos Display" w:cs="Aptos Display"/>
          <w:i/>
          <w:iCs/>
          <w:color w:val="000000" w:themeColor="text1"/>
        </w:rPr>
        <w:t>Guide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da empresa que determina o padrão de cores, fontes e formatos a serem utilizados para tudo que envolver a imagem da empresa, como apresentações, documentação, </w:t>
      </w:r>
      <w:proofErr w:type="gramStart"/>
      <w:r w:rsidRPr="059409BB">
        <w:rPr>
          <w:rFonts w:ascii="Aptos Display" w:eastAsia="Aptos Display" w:hAnsi="Aptos Display" w:cs="Aptos Display"/>
          <w:color w:val="000000" w:themeColor="text1"/>
        </w:rPr>
        <w:t xml:space="preserve">site e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etc</w:t>
      </w:r>
      <w:proofErr w:type="spellEnd"/>
      <w:proofErr w:type="gramEnd"/>
      <w:r w:rsidRPr="059409BB">
        <w:rPr>
          <w:rFonts w:ascii="Aptos Display" w:eastAsia="Aptos Display" w:hAnsi="Aptos Display" w:cs="Aptos Display"/>
          <w:color w:val="000000" w:themeColor="text1"/>
        </w:rPr>
        <w:t>;</w:t>
      </w:r>
    </w:p>
    <w:p w14:paraId="258BDFD1" w14:textId="243246C7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tabela de controle do Arduino: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tabela elaborada no MySQL constando a coleta dos dados do Arduino referente à temperatura e umidade (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xx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tempo) e colocar na tabela elaborada no MySQL; (tabelas do MySQL);</w:t>
      </w:r>
    </w:p>
    <w:p w14:paraId="32FC8630" w14:textId="1354C5D8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tabela de dados de cadastro: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tabela elaborada no MySQL constando a coleta dos dados dos clientes para cadastro, com nome da empresa, CNPJ, e-mail, CEP, responsável, telefone, data de cadastro e senha;</w:t>
      </w:r>
    </w:p>
    <w:p w14:paraId="49FFA2DD" w14:textId="51A45946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tabela para o cliente: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tabela elaborada no MySQL constando a coleta dos dados do Arduino com dados relevantes para visualização do cliente, com a temperatura: “Temperatura baixa”, “Temperatura ideal”, “Temperatura alta”; e a umidade: “Umidade baixa”, “Umidade ideal”, “Umidade alta” (colunas da tabela do MySQL);</w:t>
      </w:r>
    </w:p>
    <w:p w14:paraId="24DF3C37" w14:textId="271E3F80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Elaboração da documentação do projeto: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desenvolvimento do documento com o detalhamento do projeto, contemplando contexto, objetivo, justificativa, escopo, requisitos, diagramação da solução, premissas e restrições, marcos do projeto, equipe envolvida, orçamento, sustentação e diagrama de solução técnica; (tudo que constará em nossa documentação);</w:t>
      </w:r>
    </w:p>
    <w:p w14:paraId="4C328C92" w14:textId="73B04BCF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Simulação com Arduino</w:t>
      </w:r>
      <w:r w:rsidRPr="059409BB">
        <w:rPr>
          <w:rFonts w:ascii="Aptos Display" w:eastAsia="Aptos Display" w:hAnsi="Aptos Display" w:cs="Aptos Display"/>
          <w:color w:val="000000" w:themeColor="text1"/>
        </w:rPr>
        <w:t>: montar o Arduino físico de DHT11, conectando-o ao computador para coletar os dados referentes à temperatura e umidade;</w:t>
      </w:r>
    </w:p>
    <w:p w14:paraId="4B7E081D" w14:textId="2C96694B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protótipo do site institucional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: desenvolver o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prototipo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do site da empresa, para visualização do cliente da nossa história, missões, visões e valores, com página principal (Sobre nós), página de contato, página do cliente (com as informações referentes ao Arduino) ;(o que terá em nosso site);</w:t>
      </w:r>
    </w:p>
    <w:p w14:paraId="66A72308" w14:textId="21E1BB19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protótipo da página de cadastro: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desenvolver o protótipo da página de cadastro do cliente, contendo, nome da empresa, CNPJ, e-mail, telefone e endereço;</w:t>
      </w:r>
    </w:p>
    <w:p w14:paraId="3CD3A5AA" w14:textId="65DDC4FF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protótipo página de login do usuário: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desenvolvero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protótipo da página de login do cliente na qual ele poderá visualizar todos os Arduino da empresa em tempo real, junto com a análise da temperatura e umidade; (o que terá em nosso site);</w:t>
      </w:r>
    </w:p>
    <w:p w14:paraId="3BFBB8E1" w14:textId="1E4C9455" w:rsidR="373E5632" w:rsidRDefault="373E5632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Criar simulador financeiro: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desenvolver uma calculadora financeira que irá simular (o que será simulado na calculadora) de acordo com os dados captados pelo Arduino;</w:t>
      </w:r>
    </w:p>
    <w:p w14:paraId="0A68F4E3" w14:textId="1A106AF2" w:rsidR="3E3139C5" w:rsidRDefault="3E3139C5" w:rsidP="059409BB">
      <w:pPr>
        <w:rPr>
          <w:rFonts w:ascii="Aptos Display" w:eastAsia="Aptos Display" w:hAnsi="Aptos Display" w:cs="Aptos Display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Montar o Arduino</w:t>
      </w:r>
      <w:r w:rsidRPr="059409BB">
        <w:rPr>
          <w:rFonts w:ascii="Aptos Display" w:eastAsia="Aptos Display" w:hAnsi="Aptos Display" w:cs="Aptos Display"/>
          <w:color w:val="000000" w:themeColor="text1"/>
        </w:rPr>
        <w:t>: montar o Arduino de controle de temperatura e umidade, juntando os componentes (protoboard, Arduino, jumpers, cabo HDMI, DHT11) que realizarão a leitura e conectando ao notebook para captação de dados;</w:t>
      </w:r>
    </w:p>
    <w:p w14:paraId="64C923F3" w14:textId="31ED9E58" w:rsidR="3E3139C5" w:rsidRDefault="3E3139C5" w:rsidP="059409BB">
      <w:pPr>
        <w:rPr>
          <w:rFonts w:ascii="Aptos Display" w:eastAsia="Aptos Display" w:hAnsi="Aptos Display" w:cs="Aptos Display"/>
          <w:color w:val="000000" w:themeColor="text1"/>
        </w:rPr>
      </w:pPr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Configurar o projeto no GitHub</w:t>
      </w:r>
      <w:r w:rsidRPr="059409BB">
        <w:rPr>
          <w:rFonts w:ascii="Aptos Display" w:eastAsia="Aptos Display" w:hAnsi="Aptos Display" w:cs="Aptos Display"/>
          <w:color w:val="000000" w:themeColor="text1"/>
        </w:rPr>
        <w:t>: passar toda a parte técnica (códigos, tabelas) para o GitHub, para melhor desempenho no trabalho em equipe do projeto;</w:t>
      </w:r>
    </w:p>
    <w:p w14:paraId="110D4F29" w14:textId="32D20693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 xml:space="preserve">Criação do projeto no </w:t>
      </w:r>
      <w:proofErr w:type="spellStart"/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Trello</w:t>
      </w:r>
      <w:proofErr w:type="spellEnd"/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desenvolver um dashboard dos backlogs para uma gestão de projeto detalhada, organizada e planejada, com todos os membros da equipe, para controle de prazos, atividades, responsáveis, tarefas e a classificação (Importante, Necessário e Oportunidade);</w:t>
      </w:r>
    </w:p>
    <w:p w14:paraId="47FCF238" w14:textId="1ACC5E61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diagrama de visão de negócio</w:t>
      </w:r>
      <w:r w:rsidRPr="059409BB">
        <w:rPr>
          <w:rFonts w:ascii="Aptos Display" w:eastAsia="Aptos Display" w:hAnsi="Aptos Display" w:cs="Aptos Display"/>
          <w:color w:val="000000" w:themeColor="text1"/>
        </w:rPr>
        <w:t>: desenvolver um diagrama que apresentará de forma ilustrativa e de fácil compreensão todo o processo que envolverá o negócio, para melhor entendimento do cliente;</w:t>
      </w:r>
    </w:p>
    <w:p w14:paraId="29969220" w14:textId="4F993E36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Virtual Box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: criar um ambiente virtual para implementação do projeto, no sistema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Lubuntu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extensão Linux. </w:t>
      </w:r>
    </w:p>
    <w:p w14:paraId="2AC0B19A" w14:textId="6FB7DA6E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site institucional estático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: criação do site institucional estático utilizando o Visual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Code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com HTML,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JavaScript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e CSS.</w:t>
      </w:r>
    </w:p>
    <w:p w14:paraId="6C6C6EBB" w14:textId="62383DC8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Criar modelagem lógica do projeto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: criação de modelo com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coerrencia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nas tabelas e nos diagramas;</w:t>
      </w:r>
    </w:p>
    <w:p w14:paraId="37C7F5ED" w14:textId="4D004828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Criar script do banco de dados</w:t>
      </w:r>
      <w:r w:rsidRPr="059409BB">
        <w:rPr>
          <w:rFonts w:ascii="Aptos Display" w:eastAsia="Aptos Display" w:hAnsi="Aptos Display" w:cs="Aptos Display"/>
          <w:color w:val="000000" w:themeColor="text1"/>
        </w:rPr>
        <w:t>: desenvolvimento de script da criação do banco/tabelas criadas em BD local;</w:t>
      </w:r>
    </w:p>
    <w:p w14:paraId="4D283DAD" w14:textId="0E7ED44B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página de login do usuário estático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: criação da página de login estático utilizando o Visual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Code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com HTML,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JavaScript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e CSS;</w:t>
      </w:r>
    </w:p>
    <w:p w14:paraId="58243789" w14:textId="39F01E18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página de cadastro estática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: criação da página de cadastro estático utilizando o Visual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Code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com HTML,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JavaScript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 xml:space="preserve"> e CSS;</w:t>
      </w:r>
    </w:p>
    <w:p w14:paraId="2A66DEB1" w14:textId="4E59C006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dashboard estática</w:t>
      </w:r>
      <w:r w:rsidR="5668DF25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criar uma dashboard que seja significativa para o negócio, demonstrando o que é importante para o cliente; </w:t>
      </w:r>
    </w:p>
    <w:p w14:paraId="10F4590C" w14:textId="63CDF42C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de gráficos da variação de registros</w:t>
      </w:r>
      <w:r w:rsidR="36940D02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desenvolver a partir dos dados coletados com o Arduino, os gráficos da variação, mostrando a importância da nossa solução para as empresas;</w:t>
      </w:r>
    </w:p>
    <w:p w14:paraId="79F848D0" w14:textId="44497E73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 xml:space="preserve">Criação de métricas </w:t>
      </w:r>
      <w:proofErr w:type="spellStart"/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estatícas</w:t>
      </w:r>
      <w:proofErr w:type="spellEnd"/>
      <w:r w:rsidR="5CF28C30" w:rsidRPr="059409BB">
        <w:rPr>
          <w:rFonts w:ascii="Aptos Display" w:eastAsia="Aptos Display" w:hAnsi="Aptos Display" w:cs="Aptos Display"/>
          <w:color w:val="000000" w:themeColor="text1"/>
        </w:rPr>
        <w:t xml:space="preserve">: 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desenvolver análise a partir dos dados coletados, para criação de métricas para comparação de cada implementação realizada; </w:t>
      </w:r>
    </w:p>
    <w:p w14:paraId="661CC189" w14:textId="5520737F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Configurar o projeto no SharePoint</w:t>
      </w:r>
      <w:r w:rsidR="01E37400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passar todas as documentações para o SharePoint, para melhor desempenho no trabalho em equipe do projeto e fácil acesso a todos os integrantes do projeto;</w:t>
      </w:r>
    </w:p>
    <w:p w14:paraId="7E31BAA6" w14:textId="493AC0E4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diagrama de solução técnica</w:t>
      </w:r>
      <w:r w:rsidR="5AF998A6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desenvolver um diagrama que apresentará de forma ilustrativa e de fácil compreensão como funciona a nossa solução, para melhor entendimento do cliente;</w:t>
      </w:r>
    </w:p>
    <w:p w14:paraId="15FC610E" w14:textId="43E1CE07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planilha de riscos</w:t>
      </w:r>
      <w:r w:rsidR="0B93E3EB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criar uma tabela que apontará todos os possíveis riscos do projeto;</w:t>
      </w:r>
    </w:p>
    <w:p w14:paraId="0B2A45A0" w14:textId="27EE7184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Configurar API Local/Sensor</w:t>
      </w:r>
      <w:r w:rsidR="47C71815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utilizar APIs para envio de dados para o Banco de Dados local;</w:t>
      </w:r>
    </w:p>
    <w:p w14:paraId="4729B545" w14:textId="4508ADF7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Instalação do MySQL na VM</w:t>
      </w:r>
      <w:r w:rsidR="36D55870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instalar o MySQL no servidor de dados da solução, para inserção de dados do Arduino (VM Linux)</w:t>
      </w:r>
      <w:r w:rsidR="4077CD39" w:rsidRPr="059409BB">
        <w:rPr>
          <w:rFonts w:ascii="Aptos Display" w:eastAsia="Aptos Display" w:hAnsi="Aptos Display" w:cs="Aptos Display"/>
          <w:color w:val="000000" w:themeColor="text1"/>
        </w:rPr>
        <w:t>;</w:t>
      </w:r>
    </w:p>
    <w:p w14:paraId="5974A32B" w14:textId="511E616C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site institucional funcional</w:t>
      </w:r>
      <w:r w:rsidR="22A2FABE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desenvolver o site institucional funcional utilizando a ferramenta adequada para a aplicação</w:t>
      </w:r>
      <w:r w:rsidR="6F6A3ABB" w:rsidRPr="059409BB">
        <w:rPr>
          <w:rFonts w:ascii="Aptos Display" w:eastAsia="Aptos Display" w:hAnsi="Aptos Display" w:cs="Aptos Display"/>
          <w:color w:val="000000" w:themeColor="text1"/>
        </w:rPr>
        <w:t>;</w:t>
      </w:r>
    </w:p>
    <w:p w14:paraId="00FF9FEC" w14:textId="4739406D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página de cadastro funcional</w:t>
      </w:r>
      <w:r w:rsidR="06554C46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criação da página de login funcional utilizando a ferramenta adequada para a aplicação</w:t>
      </w:r>
      <w:r w:rsidR="79A12838" w:rsidRPr="059409BB">
        <w:rPr>
          <w:rFonts w:ascii="Aptos Display" w:eastAsia="Aptos Display" w:hAnsi="Aptos Display" w:cs="Aptos Display"/>
          <w:color w:val="000000" w:themeColor="text1"/>
        </w:rPr>
        <w:t>;</w:t>
      </w:r>
    </w:p>
    <w:p w14:paraId="4B895B43" w14:textId="4FA3E28B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página de login do usuário funcional</w:t>
      </w:r>
      <w:r w:rsidR="7FB7E3A1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desenvolver a página de cadastro funcional utilizando a ferramenta adequada para a aplicação</w:t>
      </w:r>
      <w:r w:rsidR="3AD7C835" w:rsidRPr="059409BB">
        <w:rPr>
          <w:rFonts w:ascii="Aptos Display" w:eastAsia="Aptos Display" w:hAnsi="Aptos Display" w:cs="Aptos Display"/>
          <w:color w:val="000000" w:themeColor="text1"/>
        </w:rPr>
        <w:t>;</w:t>
      </w:r>
    </w:p>
    <w:p w14:paraId="53B06F01" w14:textId="77A597AE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da dashboard dinâmica</w:t>
      </w:r>
      <w:r w:rsidR="68865FCF" w:rsidRPr="059409BB">
        <w:rPr>
          <w:rFonts w:ascii="Aptos Display" w:eastAsia="Aptos Display" w:hAnsi="Aptos Display" w:cs="Aptos Display"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desenvolver a dashboard dinâmica, utilizando a ferramenta adequada para a aplicação</w:t>
      </w:r>
      <w:r w:rsidR="0FFE582A" w:rsidRPr="059409BB">
        <w:rPr>
          <w:rFonts w:ascii="Aptos Display" w:eastAsia="Aptos Display" w:hAnsi="Aptos Display" w:cs="Aptos Display"/>
          <w:color w:val="000000" w:themeColor="text1"/>
        </w:rPr>
        <w:t>;</w:t>
      </w:r>
    </w:p>
    <w:p w14:paraId="71F1A53F" w14:textId="2484DD01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Criação do fluxograma do suporte</w:t>
      </w:r>
      <w:r w:rsidR="582777E6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desenvolvimento de um fluxograma do suporte, utilizando a ferramenta adequada para a aplicação</w:t>
      </w:r>
      <w:r w:rsidR="608C21C8" w:rsidRPr="059409BB">
        <w:rPr>
          <w:rFonts w:ascii="Aptos Display" w:eastAsia="Aptos Display" w:hAnsi="Aptos Display" w:cs="Aptos Display"/>
          <w:color w:val="000000" w:themeColor="text1"/>
        </w:rPr>
        <w:t>;</w:t>
      </w:r>
    </w:p>
    <w:p w14:paraId="686EFE3D" w14:textId="0FE0819B" w:rsidR="3E3139C5" w:rsidRDefault="3E3139C5" w:rsidP="059409BB"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 xml:space="preserve">Criação da Ferramenta de help </w:t>
      </w:r>
      <w:proofErr w:type="spellStart"/>
      <w:r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desk</w:t>
      </w:r>
      <w:proofErr w:type="spellEnd"/>
      <w:r w:rsidR="4E062A08" w:rsidRPr="059409BB">
        <w:rPr>
          <w:rFonts w:ascii="Aptos Display" w:eastAsia="Aptos Display" w:hAnsi="Aptos Display" w:cs="Aptos Display"/>
          <w:b/>
          <w:bCs/>
          <w:color w:val="000000" w:themeColor="text1"/>
        </w:rPr>
        <w:t>:</w:t>
      </w:r>
      <w:r w:rsidRPr="059409BB">
        <w:rPr>
          <w:rFonts w:ascii="Aptos Display" w:eastAsia="Aptos Display" w:hAnsi="Aptos Display" w:cs="Aptos Display"/>
          <w:color w:val="000000" w:themeColor="text1"/>
        </w:rPr>
        <w:t xml:space="preserve"> desenvolvimento da ferramenta de help </w:t>
      </w:r>
      <w:proofErr w:type="spellStart"/>
      <w:r w:rsidRPr="059409BB">
        <w:rPr>
          <w:rFonts w:ascii="Aptos Display" w:eastAsia="Aptos Display" w:hAnsi="Aptos Display" w:cs="Aptos Display"/>
          <w:color w:val="000000" w:themeColor="text1"/>
        </w:rPr>
        <w:t>desk</w:t>
      </w:r>
      <w:proofErr w:type="spellEnd"/>
      <w:r w:rsidRPr="059409BB">
        <w:rPr>
          <w:rFonts w:ascii="Aptos Display" w:eastAsia="Aptos Display" w:hAnsi="Aptos Display" w:cs="Aptos Display"/>
          <w:color w:val="000000" w:themeColor="text1"/>
        </w:rPr>
        <w:t>, utilizando a ferramenta adequada para a aplicação</w:t>
      </w:r>
      <w:r w:rsidR="56A3E53F" w:rsidRPr="059409BB">
        <w:rPr>
          <w:rFonts w:ascii="Aptos Display" w:eastAsia="Aptos Display" w:hAnsi="Aptos Display" w:cs="Aptos Display"/>
          <w:color w:val="000000" w:themeColor="text1"/>
        </w:rPr>
        <w:t>;</w:t>
      </w:r>
    </w:p>
    <w:p w14:paraId="443B7B67" w14:textId="77777777" w:rsidR="00C93582" w:rsidRDefault="00C93582" w:rsidP="00B542DF">
      <w:pPr>
        <w:rPr>
          <w:rFonts w:ascii="Times New Roman" w:hAnsi="Times New Roman" w:cs="Times New Roman"/>
        </w:rPr>
      </w:pPr>
    </w:p>
    <w:p w14:paraId="4918B847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5B6D9A2B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6B07E6C0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1F64E59A" w14:textId="77777777" w:rsidR="005C53A9" w:rsidRPr="00490C3A" w:rsidRDefault="005C53A9" w:rsidP="00B542DF">
      <w:pPr>
        <w:rPr>
          <w:rFonts w:ascii="Times New Roman" w:hAnsi="Times New Roman" w:cs="Times New Roman"/>
        </w:rPr>
      </w:pPr>
    </w:p>
    <w:p w14:paraId="139BC5B6" w14:textId="68E057FD" w:rsidR="00203935" w:rsidRPr="00490C3A" w:rsidRDefault="00203935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PREMISSAS:</w:t>
      </w:r>
    </w:p>
    <w:p w14:paraId="0E197B2A" w14:textId="6F79A80A" w:rsidR="00203935" w:rsidRPr="00490C3A" w:rsidRDefault="288FD509" w:rsidP="517A4B5D">
      <w:pPr>
        <w:spacing w:line="276" w:lineRule="auto"/>
      </w:pPr>
      <w:r w:rsidRPr="517A4B5D">
        <w:rPr>
          <w:rFonts w:ascii="Aptos" w:eastAsia="Aptos" w:hAnsi="Aptos" w:cs="Aptos"/>
        </w:rPr>
        <w:t xml:space="preserve">Para a realização do projeto são necessárias algumas premissas, tais como: </w:t>
      </w:r>
    </w:p>
    <w:p w14:paraId="1235E7FC" w14:textId="47FA621A" w:rsidR="00203935" w:rsidRPr="00490C3A" w:rsidRDefault="288FD509" w:rsidP="517A4B5D">
      <w:pPr>
        <w:pStyle w:val="ListParagraph"/>
        <w:numPr>
          <w:ilvl w:val="0"/>
          <w:numId w:val="14"/>
        </w:numPr>
        <w:spacing w:after="0" w:line="276" w:lineRule="auto"/>
        <w:rPr>
          <w:rFonts w:ascii="Aptos" w:eastAsia="Aptos" w:hAnsi="Aptos" w:cs="Aptos"/>
        </w:rPr>
      </w:pPr>
      <w:r w:rsidRPr="517A4B5D">
        <w:rPr>
          <w:rFonts w:ascii="Aptos" w:eastAsia="Aptos" w:hAnsi="Aptos" w:cs="Aptos"/>
        </w:rPr>
        <w:t>Produtor de uvas tipo :</w:t>
      </w:r>
      <w:r w:rsidRPr="517A4B5D">
        <w:rPr>
          <w:rFonts w:ascii="Aptos" w:eastAsia="Aptos" w:hAnsi="Aptos" w:cs="Aptos"/>
          <w:i/>
          <w:iCs/>
        </w:rPr>
        <w:t>Thompson Seedless</w:t>
      </w:r>
      <w:r w:rsidRPr="517A4B5D">
        <w:rPr>
          <w:rFonts w:ascii="Aptos" w:eastAsia="Aptos" w:hAnsi="Aptos" w:cs="Aptos"/>
        </w:rPr>
        <w:t>;</w:t>
      </w:r>
    </w:p>
    <w:p w14:paraId="342B3B6E" w14:textId="0555E496" w:rsidR="00203935" w:rsidRPr="00490C3A" w:rsidRDefault="288FD509" w:rsidP="517A4B5D">
      <w:pPr>
        <w:pStyle w:val="ListParagraph"/>
        <w:numPr>
          <w:ilvl w:val="0"/>
          <w:numId w:val="14"/>
        </w:numPr>
        <w:spacing w:after="0" w:line="276" w:lineRule="auto"/>
        <w:rPr>
          <w:rFonts w:ascii="Aptos" w:eastAsia="Aptos" w:hAnsi="Aptos" w:cs="Aptos"/>
        </w:rPr>
      </w:pPr>
      <w:r w:rsidRPr="517A4B5D">
        <w:rPr>
          <w:rFonts w:ascii="Aptos" w:eastAsia="Aptos" w:hAnsi="Aptos" w:cs="Aptos"/>
        </w:rPr>
        <w:t>O nosso cliente deve realizar a produção da fruta em estufas;</w:t>
      </w:r>
    </w:p>
    <w:p w14:paraId="5CE7ED1E" w14:textId="3F146170" w:rsidR="00203935" w:rsidRPr="00490C3A" w:rsidRDefault="288FD509" w:rsidP="517A4B5D">
      <w:pPr>
        <w:pStyle w:val="ListParagraph"/>
        <w:numPr>
          <w:ilvl w:val="0"/>
          <w:numId w:val="14"/>
        </w:numPr>
        <w:spacing w:after="0" w:line="276" w:lineRule="auto"/>
        <w:rPr>
          <w:rFonts w:ascii="Aptos" w:eastAsia="Aptos" w:hAnsi="Aptos" w:cs="Aptos"/>
        </w:rPr>
      </w:pPr>
      <w:r w:rsidRPr="517A4B5D">
        <w:rPr>
          <w:rFonts w:ascii="Aptos" w:eastAsia="Aptos" w:hAnsi="Aptos" w:cs="Aptos"/>
        </w:rPr>
        <w:t xml:space="preserve">O cliente irá monitorar a temperatura e umidade, de acordo com os dados fornecidos pela nossa solução, para obter o resultado esperado de alta qualidade da fruta e produção </w:t>
      </w:r>
      <w:r w:rsidR="4065E860" w:rsidRPr="7270B975">
        <w:rPr>
          <w:rFonts w:ascii="Aptos" w:eastAsia="Aptos" w:hAnsi="Aptos" w:cs="Aptos"/>
        </w:rPr>
        <w:t>prolongada</w:t>
      </w:r>
      <w:r w:rsidRPr="517A4B5D">
        <w:rPr>
          <w:rFonts w:ascii="Aptos" w:eastAsia="Aptos" w:hAnsi="Aptos" w:cs="Aptos"/>
        </w:rPr>
        <w:t>;</w:t>
      </w:r>
    </w:p>
    <w:p w14:paraId="349427FF" w14:textId="243E6998" w:rsidR="00203935" w:rsidRPr="00490C3A" w:rsidRDefault="288FD509" w:rsidP="517A4B5D">
      <w:pPr>
        <w:pStyle w:val="ListParagraph"/>
        <w:numPr>
          <w:ilvl w:val="0"/>
          <w:numId w:val="14"/>
        </w:numPr>
        <w:spacing w:after="0" w:line="276" w:lineRule="auto"/>
        <w:rPr>
          <w:rFonts w:ascii="Aptos" w:eastAsia="Aptos" w:hAnsi="Aptos" w:cs="Aptos"/>
        </w:rPr>
      </w:pPr>
      <w:r w:rsidRPr="517A4B5D">
        <w:rPr>
          <w:rFonts w:ascii="Aptos" w:eastAsia="Aptos" w:hAnsi="Aptos" w:cs="Aptos"/>
        </w:rPr>
        <w:t>O sensor será instalado nas vigas de crescimento das parreiras para realizar o controle adequado de temperatura e umidade;</w:t>
      </w:r>
    </w:p>
    <w:p w14:paraId="69D15C0E" w14:textId="0C3D4FD0" w:rsidR="00203935" w:rsidRDefault="00203935" w:rsidP="00B542DF">
      <w:pPr>
        <w:rPr>
          <w:rFonts w:ascii="Times New Roman" w:hAnsi="Times New Roman" w:cs="Times New Roman"/>
        </w:rPr>
      </w:pPr>
    </w:p>
    <w:p w14:paraId="66A9DB6E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3AFB2A6A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4BC52CB6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502BDD5E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296B6677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6AED42EF" w14:textId="77777777" w:rsidR="005C53A9" w:rsidRDefault="005C53A9" w:rsidP="00B542DF">
      <w:pPr>
        <w:rPr>
          <w:rFonts w:ascii="Times New Roman" w:hAnsi="Times New Roman" w:cs="Times New Roman"/>
        </w:rPr>
      </w:pPr>
    </w:p>
    <w:p w14:paraId="17065AF7" w14:textId="77777777" w:rsidR="005C53A9" w:rsidRPr="00490C3A" w:rsidRDefault="005C53A9" w:rsidP="00B542DF">
      <w:pPr>
        <w:rPr>
          <w:rFonts w:ascii="Times New Roman" w:hAnsi="Times New Roman" w:cs="Times New Roman"/>
        </w:rPr>
      </w:pPr>
    </w:p>
    <w:p w14:paraId="7369F520" w14:textId="11C2FD65" w:rsidR="00203935" w:rsidRPr="00490C3A" w:rsidRDefault="00203935" w:rsidP="00B542DF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RESTRIÇÕES:</w:t>
      </w:r>
    </w:p>
    <w:p w14:paraId="77CECB80" w14:textId="525C2DF2" w:rsidR="672E1047" w:rsidRDefault="672E1047" w:rsidP="6F79F13F">
      <w:pPr>
        <w:pStyle w:val="ListParagraph"/>
        <w:numPr>
          <w:ilvl w:val="0"/>
          <w:numId w:val="15"/>
        </w:numPr>
        <w:spacing w:after="0" w:line="276" w:lineRule="auto"/>
        <w:rPr>
          <w:rFonts w:ascii="Aptos" w:eastAsia="Aptos" w:hAnsi="Aptos" w:cs="Aptos"/>
        </w:rPr>
      </w:pPr>
      <w:r w:rsidRPr="6F79F13F">
        <w:rPr>
          <w:rFonts w:ascii="Aptos" w:eastAsia="Aptos" w:hAnsi="Aptos" w:cs="Aptos"/>
        </w:rPr>
        <w:t>Clientes serem produtores de uvas de outro tipo, além de Thompson;</w:t>
      </w:r>
    </w:p>
    <w:p w14:paraId="52912755" w14:textId="01623E27" w:rsidR="672E1047" w:rsidRDefault="672E1047" w:rsidP="6F79F13F">
      <w:pPr>
        <w:pStyle w:val="ListParagraph"/>
        <w:numPr>
          <w:ilvl w:val="0"/>
          <w:numId w:val="15"/>
        </w:numPr>
        <w:spacing w:after="0" w:line="276" w:lineRule="auto"/>
        <w:rPr>
          <w:rFonts w:ascii="Aptos" w:eastAsia="Aptos" w:hAnsi="Aptos" w:cs="Aptos"/>
        </w:rPr>
      </w:pPr>
      <w:r w:rsidRPr="6F79F13F">
        <w:rPr>
          <w:rFonts w:ascii="Aptos" w:eastAsia="Aptos" w:hAnsi="Aptos" w:cs="Aptos"/>
        </w:rPr>
        <w:t>Clientes produzirem a fruta no modelo tradicional em ambientes externos;</w:t>
      </w:r>
    </w:p>
    <w:p w14:paraId="7D515611" w14:textId="0B6F004C" w:rsidR="00203935" w:rsidRDefault="00203935" w:rsidP="00B542DF">
      <w:pPr>
        <w:rPr>
          <w:rFonts w:ascii="Times New Roman" w:hAnsi="Times New Roman" w:cs="Times New Roman"/>
        </w:rPr>
      </w:pPr>
    </w:p>
    <w:p w14:paraId="6B5AD401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65D52BCE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67053980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00CA2E5A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0C878ADC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1D62EAC0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51292A80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2A1E3ED5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42F3E4DE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0E9F88AC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6C3B0477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0C25B388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49563102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5240A853" w14:textId="77777777" w:rsidR="007A65EC" w:rsidRDefault="007A65EC" w:rsidP="00B542DF">
      <w:pPr>
        <w:rPr>
          <w:rFonts w:ascii="Times New Roman" w:hAnsi="Times New Roman" w:cs="Times New Roman"/>
        </w:rPr>
      </w:pPr>
    </w:p>
    <w:p w14:paraId="60AA84EA" w14:textId="77777777" w:rsidR="007A65EC" w:rsidRDefault="007A65EC" w:rsidP="00B542DF">
      <w:pPr>
        <w:rPr>
          <w:rFonts w:ascii="Times New Roman" w:hAnsi="Times New Roman" w:cs="Times New Roman"/>
        </w:rPr>
      </w:pPr>
    </w:p>
    <w:p w14:paraId="5E171775" w14:textId="77777777" w:rsidR="007A65EC" w:rsidRDefault="007A65EC" w:rsidP="00B542DF">
      <w:pPr>
        <w:rPr>
          <w:rFonts w:ascii="Times New Roman" w:hAnsi="Times New Roman" w:cs="Times New Roman"/>
        </w:rPr>
      </w:pPr>
    </w:p>
    <w:p w14:paraId="116355C0" w14:textId="77777777" w:rsidR="007A65EC" w:rsidRDefault="007A65EC" w:rsidP="00B542DF">
      <w:pPr>
        <w:rPr>
          <w:rFonts w:ascii="Times New Roman" w:hAnsi="Times New Roman" w:cs="Times New Roman"/>
        </w:rPr>
      </w:pPr>
    </w:p>
    <w:p w14:paraId="0928D141" w14:textId="77777777" w:rsidR="007A65EC" w:rsidRDefault="007A65EC" w:rsidP="00B542DF">
      <w:pPr>
        <w:rPr>
          <w:rFonts w:ascii="Times New Roman" w:hAnsi="Times New Roman" w:cs="Times New Roman"/>
        </w:rPr>
      </w:pPr>
    </w:p>
    <w:p w14:paraId="09D7C436" w14:textId="77777777" w:rsidR="007A65EC" w:rsidRDefault="007A65EC" w:rsidP="00B542DF">
      <w:pPr>
        <w:rPr>
          <w:rFonts w:ascii="Times New Roman" w:hAnsi="Times New Roman" w:cs="Times New Roman"/>
        </w:rPr>
      </w:pPr>
    </w:p>
    <w:p w14:paraId="292D2A6D" w14:textId="77777777" w:rsidR="007B62B8" w:rsidRDefault="007B62B8" w:rsidP="00B542DF">
      <w:pPr>
        <w:rPr>
          <w:rFonts w:ascii="Times New Roman" w:hAnsi="Times New Roman" w:cs="Times New Roman"/>
        </w:rPr>
      </w:pPr>
    </w:p>
    <w:p w14:paraId="6AFC2B40" w14:textId="52EF1733" w:rsidR="007B62B8" w:rsidRDefault="007B62B8" w:rsidP="00B542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</w:t>
      </w:r>
      <w:r w:rsidR="008315C6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NCIAS</w:t>
      </w:r>
      <w:r w:rsidR="001A4A41">
        <w:rPr>
          <w:rFonts w:ascii="Times New Roman" w:hAnsi="Times New Roman" w:cs="Times New Roman"/>
        </w:rPr>
        <w:t>:</w:t>
      </w:r>
    </w:p>
    <w:p w14:paraId="5CBA5C99" w14:textId="633DB62A" w:rsidR="001A4A41" w:rsidRDefault="007A65EC" w:rsidP="00B542DF">
      <w:pPr>
        <w:rPr>
          <w:rFonts w:ascii="Times New Roman" w:hAnsi="Times New Roman" w:cs="Times New Roman"/>
        </w:rPr>
      </w:pPr>
      <w:hyperlink r:id="rId24" w:history="1">
        <w:r w:rsidRPr="00814310">
          <w:rPr>
            <w:rStyle w:val="Hyperlink"/>
            <w:rFonts w:ascii="Times New Roman" w:hAnsi="Times New Roman" w:cs="Times New Roman"/>
          </w:rPr>
          <w:t>https://www.embrapa.br/observatorio-da-uva</w:t>
        </w:r>
      </w:hyperlink>
    </w:p>
    <w:p w14:paraId="76DF5807" w14:textId="25733135" w:rsidR="007A65EC" w:rsidRDefault="007A65EC" w:rsidP="00B542DF">
      <w:pPr>
        <w:rPr>
          <w:rFonts w:ascii="Times New Roman" w:hAnsi="Times New Roman" w:cs="Times New Roman"/>
        </w:rPr>
      </w:pPr>
      <w:hyperlink r:id="rId25" w:history="1">
        <w:r w:rsidRPr="00814310">
          <w:rPr>
            <w:rStyle w:val="Hyperlink"/>
            <w:rFonts w:ascii="Times New Roman" w:hAnsi="Times New Roman" w:cs="Times New Roman"/>
          </w:rPr>
          <w:t>https://www.hfbrasil.org.br/br/uva-cepea-exportacao-bate-recorde-em-receita-em-2023.aspx</w:t>
        </w:r>
      </w:hyperlink>
    </w:p>
    <w:p w14:paraId="5BC93054" w14:textId="529F7DF1" w:rsidR="00793658" w:rsidRDefault="00793658" w:rsidP="00B542DF">
      <w:pPr>
        <w:rPr>
          <w:rFonts w:ascii="Times New Roman" w:hAnsi="Times New Roman" w:cs="Times New Roman"/>
        </w:rPr>
      </w:pPr>
      <w:hyperlink r:id="rId26" w:history="1">
        <w:r w:rsidRPr="00814310">
          <w:rPr>
            <w:rStyle w:val="Hyperlink"/>
            <w:rFonts w:ascii="Times New Roman" w:hAnsi="Times New Roman" w:cs="Times New Roman"/>
          </w:rPr>
          <w:t>https://www.correiodopovo.com.br/not%C3%ADcias/rural/viticultura-tem-queda-de-54-32-nas-exporta%C3%A7%C3%B5es-1.1547012</w:t>
        </w:r>
      </w:hyperlink>
    </w:p>
    <w:p w14:paraId="70CF5384" w14:textId="6B8F8E4B" w:rsidR="00793658" w:rsidRDefault="008A21A5" w:rsidP="00B542DF">
      <w:hyperlink r:id="rId27" w:history="1">
        <w:r w:rsidRPr="00814310">
          <w:rPr>
            <w:rStyle w:val="Hyperlink"/>
            <w:rFonts w:ascii="Times New Roman" w:hAnsi="Times New Roman" w:cs="Times New Roman"/>
          </w:rPr>
          <w:t>https://observatoriosdemercado.github.io/uva/2025/externo/agosto/</w:t>
        </w:r>
      </w:hyperlink>
    </w:p>
    <w:p w14:paraId="0377F93D" w14:textId="71C918A4" w:rsidR="005A561A" w:rsidRDefault="003A5C2B" w:rsidP="00B542DF">
      <w:pPr>
        <w:rPr>
          <w:rFonts w:ascii="Times New Roman" w:hAnsi="Times New Roman" w:cs="Times New Roman"/>
        </w:rPr>
      </w:pPr>
      <w:hyperlink r:id="rId28" w:history="1">
        <w:r w:rsidRPr="0015759C">
          <w:rPr>
            <w:rStyle w:val="Hyperlink"/>
            <w:rFonts w:ascii="Times New Roman" w:hAnsi="Times New Roman" w:cs="Times New Roman"/>
          </w:rPr>
          <w:t>https://comexstat.mdic.gov.br/en/home</w:t>
        </w:r>
      </w:hyperlink>
    </w:p>
    <w:p w14:paraId="437DF5D5" w14:textId="45384C4B" w:rsidR="003A5C2B" w:rsidRDefault="003A5C2B" w:rsidP="00B542DF">
      <w:pPr>
        <w:rPr>
          <w:rFonts w:ascii="Times New Roman" w:hAnsi="Times New Roman" w:cs="Times New Roman"/>
        </w:rPr>
      </w:pPr>
      <w:hyperlink r:id="rId29" w:history="1">
        <w:r w:rsidRPr="0015759C">
          <w:rPr>
            <w:rStyle w:val="Hyperlink"/>
            <w:rFonts w:ascii="Times New Roman" w:hAnsi="Times New Roman" w:cs="Times New Roman"/>
          </w:rPr>
          <w:t>https://www.hfbrasil.org.br/br/estatistica/uva.aspx</w:t>
        </w:r>
      </w:hyperlink>
    </w:p>
    <w:p w14:paraId="3E5A3295" w14:textId="4D5638DE" w:rsidR="003A5C2B" w:rsidRDefault="001839AE" w:rsidP="00B542DF">
      <w:pPr>
        <w:rPr>
          <w:rFonts w:ascii="Times New Roman" w:hAnsi="Times New Roman" w:cs="Times New Roman"/>
        </w:rPr>
      </w:pPr>
      <w:hyperlink r:id="rId30" w:history="1">
        <w:r w:rsidRPr="0015759C">
          <w:rPr>
            <w:rStyle w:val="Hyperlink"/>
            <w:rFonts w:ascii="Times New Roman" w:hAnsi="Times New Roman" w:cs="Times New Roman"/>
          </w:rPr>
          <w:t>https://ceagesp.gov.br/hortiescolha/hortipedia/uva/</w:t>
        </w:r>
      </w:hyperlink>
    </w:p>
    <w:p w14:paraId="39CB192F" w14:textId="77777777" w:rsidR="001839AE" w:rsidRDefault="001839AE" w:rsidP="00B542DF">
      <w:pPr>
        <w:rPr>
          <w:rFonts w:ascii="Times New Roman" w:hAnsi="Times New Roman" w:cs="Times New Roman"/>
        </w:rPr>
      </w:pPr>
    </w:p>
    <w:p w14:paraId="7E23534E" w14:textId="77777777" w:rsidR="008A21A5" w:rsidRPr="00490C3A" w:rsidRDefault="008A21A5" w:rsidP="00B542DF">
      <w:pPr>
        <w:rPr>
          <w:rFonts w:ascii="Times New Roman" w:hAnsi="Times New Roman" w:cs="Times New Roman"/>
        </w:rPr>
      </w:pPr>
    </w:p>
    <w:sectPr w:rsidR="008A21A5" w:rsidRPr="00490C3A">
      <w:head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FF2F9" w14:textId="77777777" w:rsidR="00F97EC9" w:rsidRDefault="00F97EC9" w:rsidP="001440B4">
      <w:pPr>
        <w:spacing w:after="0" w:line="240" w:lineRule="auto"/>
      </w:pPr>
      <w:r>
        <w:separator/>
      </w:r>
    </w:p>
  </w:endnote>
  <w:endnote w:type="continuationSeparator" w:id="0">
    <w:p w14:paraId="3C71827B" w14:textId="77777777" w:rsidR="00F97EC9" w:rsidRDefault="00F97EC9" w:rsidP="00144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59F7B" w14:textId="77777777" w:rsidR="00F97EC9" w:rsidRDefault="00F97EC9" w:rsidP="001440B4">
      <w:pPr>
        <w:spacing w:after="0" w:line="240" w:lineRule="auto"/>
      </w:pPr>
      <w:r>
        <w:separator/>
      </w:r>
    </w:p>
  </w:footnote>
  <w:footnote w:type="continuationSeparator" w:id="0">
    <w:p w14:paraId="24F830FE" w14:textId="77777777" w:rsidR="00F97EC9" w:rsidRDefault="00F97EC9" w:rsidP="001440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F074D" w14:textId="77777777" w:rsidR="001440B4" w:rsidRDefault="001440B4" w:rsidP="001440B4">
    <w:pPr>
      <w:pStyle w:val="Header"/>
      <w:jc w:val="center"/>
    </w:pP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1C6136B2" wp14:editId="587BFD3D">
          <wp:extent cx="1207010" cy="678872"/>
          <wp:effectExtent l="0" t="0" r="0" b="6985"/>
          <wp:docPr id="1477324372" name="Imagem 1" descr="Logotipo, nome da empresa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7324372" name="Imagem 1" descr="Logotipo, nome da empresa&#10;&#10;O conteúdo gerado por IA pode estar incorre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498" cy="6881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AEFE4E" wp14:editId="5E88F16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D8FDE" w14:textId="77777777" w:rsidR="001440B4" w:rsidRDefault="001440B4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7AEFE4E" id="Grupo 167" o:spid="_x0000_s1026" style="position:absolute;left:0;text-align:left;margin-left:82.7pt;margin-top:0;width:133.9pt;height:80.65pt;z-index:25165824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" fillcolor="white [3212]" stroked="f" strokeweight="1.5pt">
                  <v:fill opacity="0"/>
                </v:rect>
                <v:shape id="Retâ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" path="m,l1462822,r,1014481l638269,407899,,xe" fillcolor="#156082 [3204]" stroked="f" strokeweight="1.5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" strokecolor="white [3212]" strokeweight="1.5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F3D8FDE" w14:textId="77777777" w:rsidR="001440B4" w:rsidRDefault="001440B4">
                      <w:pPr>
                        <w:pStyle w:val="Head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hCurObMFRCNlq" int2:id="9hha47QB">
      <int2:state int2:value="Rejected" int2:type="spell"/>
    </int2:textHash>
    <int2:textHash int2:hashCode="0oNLC8xvlL1n8y" int2:id="9wN7NQhL">
      <int2:state int2:value="Rejected" int2:type="spell"/>
    </int2:textHash>
    <int2:textHash int2:hashCode="V5IzssR5JBUjy6" int2:id="PQAu3vnt">
      <int2:state int2:value="Rejected" int2:type="spell"/>
    </int2:textHash>
    <int2:textHash int2:hashCode="dUoI3fi8sc8i8x" int2:id="VYNKJoXu">
      <int2:state int2:value="Rejected" int2:type="spell"/>
    </int2:textHash>
    <int2:textHash int2:hashCode="eHJWzEHoLgC7pr" int2:id="wv6pMhFz">
      <int2:state int2:value="Rejected" int2:type="spell"/>
    </int2:textHash>
    <int2:textHash int2:hashCode="UQoySWv+VmXhX7" int2:id="yabdQTGs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29BE"/>
    <w:multiLevelType w:val="multilevel"/>
    <w:tmpl w:val="4EA8F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64541"/>
    <w:multiLevelType w:val="multilevel"/>
    <w:tmpl w:val="FFA64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C0C8D"/>
    <w:multiLevelType w:val="multilevel"/>
    <w:tmpl w:val="5024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A7454"/>
    <w:multiLevelType w:val="multilevel"/>
    <w:tmpl w:val="FB02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25732B"/>
    <w:multiLevelType w:val="hybridMultilevel"/>
    <w:tmpl w:val="2D4C32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CDBC8"/>
    <w:multiLevelType w:val="hybridMultilevel"/>
    <w:tmpl w:val="FFFFFFFF"/>
    <w:lvl w:ilvl="0" w:tplc="7DCEAE2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2FCA5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FE12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D2E7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B2E9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40A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8B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84D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AEC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527F8"/>
    <w:multiLevelType w:val="multilevel"/>
    <w:tmpl w:val="4474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418C3"/>
    <w:multiLevelType w:val="multilevel"/>
    <w:tmpl w:val="530A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12438D"/>
    <w:multiLevelType w:val="hybridMultilevel"/>
    <w:tmpl w:val="95C8AB54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2189EE26"/>
    <w:multiLevelType w:val="hybridMultilevel"/>
    <w:tmpl w:val="FFFFFFFF"/>
    <w:lvl w:ilvl="0" w:tplc="A7AE49B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69228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78F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3EF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D68C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581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E4C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E6E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BED4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835D26"/>
    <w:multiLevelType w:val="hybridMultilevel"/>
    <w:tmpl w:val="6A4C3D1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D6B10"/>
    <w:multiLevelType w:val="hybridMultilevel"/>
    <w:tmpl w:val="0D8855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A63E7F"/>
    <w:multiLevelType w:val="hybridMultilevel"/>
    <w:tmpl w:val="FFFFFFFF"/>
    <w:lvl w:ilvl="0" w:tplc="819A96B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9067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DAEB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CE36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D83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0A3A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24C7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36F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26D4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77596F"/>
    <w:multiLevelType w:val="hybridMultilevel"/>
    <w:tmpl w:val="668A494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C34D17"/>
    <w:multiLevelType w:val="hybridMultilevel"/>
    <w:tmpl w:val="70E22E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64FC7"/>
    <w:multiLevelType w:val="multilevel"/>
    <w:tmpl w:val="B9BA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F53168"/>
    <w:multiLevelType w:val="hybridMultilevel"/>
    <w:tmpl w:val="0A8E63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515B55"/>
    <w:multiLevelType w:val="hybridMultilevel"/>
    <w:tmpl w:val="DDAE1B56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F7539F"/>
    <w:multiLevelType w:val="hybridMultilevel"/>
    <w:tmpl w:val="02C452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EE493E"/>
    <w:multiLevelType w:val="hybridMultilevel"/>
    <w:tmpl w:val="1F36CF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0B3F6D"/>
    <w:multiLevelType w:val="hybridMultilevel"/>
    <w:tmpl w:val="F44217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C368DA"/>
    <w:multiLevelType w:val="hybridMultilevel"/>
    <w:tmpl w:val="32BCD9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59732B"/>
    <w:multiLevelType w:val="multilevel"/>
    <w:tmpl w:val="2C144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C92A92"/>
    <w:multiLevelType w:val="hybridMultilevel"/>
    <w:tmpl w:val="E25467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705AEB"/>
    <w:multiLevelType w:val="hybridMultilevel"/>
    <w:tmpl w:val="827EAAD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FA49DF"/>
    <w:multiLevelType w:val="hybridMultilevel"/>
    <w:tmpl w:val="6838A2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96BA9A"/>
    <w:multiLevelType w:val="hybridMultilevel"/>
    <w:tmpl w:val="FFFFFFFF"/>
    <w:lvl w:ilvl="0" w:tplc="FEF802C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DC82F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B0D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9837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24F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9666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1A02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7C8C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96A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64B4D"/>
    <w:multiLevelType w:val="multilevel"/>
    <w:tmpl w:val="2A0A2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9580429">
    <w:abstractNumId w:val="26"/>
  </w:num>
  <w:num w:numId="2" w16cid:durableId="1562131313">
    <w:abstractNumId w:val="8"/>
  </w:num>
  <w:num w:numId="3" w16cid:durableId="868493766">
    <w:abstractNumId w:val="20"/>
  </w:num>
  <w:num w:numId="4" w16cid:durableId="1451975802">
    <w:abstractNumId w:val="24"/>
  </w:num>
  <w:num w:numId="5" w16cid:durableId="955210742">
    <w:abstractNumId w:val="13"/>
  </w:num>
  <w:num w:numId="6" w16cid:durableId="1120539747">
    <w:abstractNumId w:val="23"/>
  </w:num>
  <w:num w:numId="7" w16cid:durableId="1340234653">
    <w:abstractNumId w:val="18"/>
  </w:num>
  <w:num w:numId="8" w16cid:durableId="502745408">
    <w:abstractNumId w:val="17"/>
  </w:num>
  <w:num w:numId="9" w16cid:durableId="1677264644">
    <w:abstractNumId w:val="25"/>
  </w:num>
  <w:num w:numId="10" w16cid:durableId="1674259113">
    <w:abstractNumId w:val="19"/>
  </w:num>
  <w:num w:numId="11" w16cid:durableId="469909977">
    <w:abstractNumId w:val="21"/>
  </w:num>
  <w:num w:numId="12" w16cid:durableId="1804419463">
    <w:abstractNumId w:val="22"/>
  </w:num>
  <w:num w:numId="13" w16cid:durableId="1671836739">
    <w:abstractNumId w:val="7"/>
  </w:num>
  <w:num w:numId="14" w16cid:durableId="132212848">
    <w:abstractNumId w:val="5"/>
  </w:num>
  <w:num w:numId="15" w16cid:durableId="179396281">
    <w:abstractNumId w:val="12"/>
  </w:num>
  <w:num w:numId="16" w16cid:durableId="266696285">
    <w:abstractNumId w:val="15"/>
  </w:num>
  <w:num w:numId="17" w16cid:durableId="1873615611">
    <w:abstractNumId w:val="3"/>
  </w:num>
  <w:num w:numId="18" w16cid:durableId="55591667">
    <w:abstractNumId w:val="11"/>
  </w:num>
  <w:num w:numId="19" w16cid:durableId="1359114418">
    <w:abstractNumId w:val="14"/>
  </w:num>
  <w:num w:numId="20" w16cid:durableId="691880408">
    <w:abstractNumId w:val="16"/>
  </w:num>
  <w:num w:numId="21" w16cid:durableId="1371998481">
    <w:abstractNumId w:val="27"/>
  </w:num>
  <w:num w:numId="22" w16cid:durableId="2137523463">
    <w:abstractNumId w:val="1"/>
  </w:num>
  <w:num w:numId="23" w16cid:durableId="761225239">
    <w:abstractNumId w:val="0"/>
  </w:num>
  <w:num w:numId="24" w16cid:durableId="323895833">
    <w:abstractNumId w:val="6"/>
  </w:num>
  <w:num w:numId="25" w16cid:durableId="1594625806">
    <w:abstractNumId w:val="2"/>
  </w:num>
  <w:num w:numId="26" w16cid:durableId="1787314891">
    <w:abstractNumId w:val="10"/>
  </w:num>
  <w:num w:numId="27" w16cid:durableId="606349611">
    <w:abstractNumId w:val="4"/>
  </w:num>
  <w:num w:numId="28" w16cid:durableId="11985904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B4"/>
    <w:rsid w:val="000022EB"/>
    <w:rsid w:val="00002851"/>
    <w:rsid w:val="00002C18"/>
    <w:rsid w:val="00003531"/>
    <w:rsid w:val="000036E5"/>
    <w:rsid w:val="00003981"/>
    <w:rsid w:val="0001158A"/>
    <w:rsid w:val="00013487"/>
    <w:rsid w:val="000135BF"/>
    <w:rsid w:val="00020688"/>
    <w:rsid w:val="0002444D"/>
    <w:rsid w:val="000253DA"/>
    <w:rsid w:val="00026F23"/>
    <w:rsid w:val="0003026B"/>
    <w:rsid w:val="000321D8"/>
    <w:rsid w:val="0003303C"/>
    <w:rsid w:val="00036A7A"/>
    <w:rsid w:val="00036F28"/>
    <w:rsid w:val="0003730E"/>
    <w:rsid w:val="00040E9E"/>
    <w:rsid w:val="00044A95"/>
    <w:rsid w:val="00045C9E"/>
    <w:rsid w:val="000473B1"/>
    <w:rsid w:val="00047500"/>
    <w:rsid w:val="00047BA2"/>
    <w:rsid w:val="0005120B"/>
    <w:rsid w:val="00054453"/>
    <w:rsid w:val="00054698"/>
    <w:rsid w:val="00055172"/>
    <w:rsid w:val="000553A4"/>
    <w:rsid w:val="00055B29"/>
    <w:rsid w:val="00055CAD"/>
    <w:rsid w:val="000568B1"/>
    <w:rsid w:val="00057143"/>
    <w:rsid w:val="000629D8"/>
    <w:rsid w:val="000631E3"/>
    <w:rsid w:val="00063730"/>
    <w:rsid w:val="000703DA"/>
    <w:rsid w:val="00073C76"/>
    <w:rsid w:val="000760D8"/>
    <w:rsid w:val="000826DD"/>
    <w:rsid w:val="00084A11"/>
    <w:rsid w:val="00084D18"/>
    <w:rsid w:val="000877AC"/>
    <w:rsid w:val="0008780D"/>
    <w:rsid w:val="000904A5"/>
    <w:rsid w:val="000905BE"/>
    <w:rsid w:val="0009206B"/>
    <w:rsid w:val="00093747"/>
    <w:rsid w:val="00094FF8"/>
    <w:rsid w:val="00095E1F"/>
    <w:rsid w:val="0009763F"/>
    <w:rsid w:val="000A0658"/>
    <w:rsid w:val="000A4882"/>
    <w:rsid w:val="000B5332"/>
    <w:rsid w:val="000B5597"/>
    <w:rsid w:val="000B5749"/>
    <w:rsid w:val="000B7055"/>
    <w:rsid w:val="000C76FB"/>
    <w:rsid w:val="000C7E08"/>
    <w:rsid w:val="000D1208"/>
    <w:rsid w:val="000D3F27"/>
    <w:rsid w:val="000D480D"/>
    <w:rsid w:val="000D554A"/>
    <w:rsid w:val="000E09C5"/>
    <w:rsid w:val="000E11BA"/>
    <w:rsid w:val="000E2C7B"/>
    <w:rsid w:val="000E5576"/>
    <w:rsid w:val="000E6FA4"/>
    <w:rsid w:val="000E7B3C"/>
    <w:rsid w:val="000F0542"/>
    <w:rsid w:val="000F1020"/>
    <w:rsid w:val="000F29ED"/>
    <w:rsid w:val="001003FA"/>
    <w:rsid w:val="00101F2D"/>
    <w:rsid w:val="001031F1"/>
    <w:rsid w:val="0010754A"/>
    <w:rsid w:val="00110368"/>
    <w:rsid w:val="00110C2B"/>
    <w:rsid w:val="00111C27"/>
    <w:rsid w:val="00112D81"/>
    <w:rsid w:val="00113616"/>
    <w:rsid w:val="00114333"/>
    <w:rsid w:val="00120065"/>
    <w:rsid w:val="0012056A"/>
    <w:rsid w:val="00124BFC"/>
    <w:rsid w:val="00125332"/>
    <w:rsid w:val="00127965"/>
    <w:rsid w:val="001300D7"/>
    <w:rsid w:val="00133495"/>
    <w:rsid w:val="0013613C"/>
    <w:rsid w:val="00140BED"/>
    <w:rsid w:val="001410A6"/>
    <w:rsid w:val="001418D6"/>
    <w:rsid w:val="00142F66"/>
    <w:rsid w:val="001440B4"/>
    <w:rsid w:val="00145197"/>
    <w:rsid w:val="0014573B"/>
    <w:rsid w:val="001475E8"/>
    <w:rsid w:val="00150932"/>
    <w:rsid w:val="0015201C"/>
    <w:rsid w:val="00152256"/>
    <w:rsid w:val="00152D19"/>
    <w:rsid w:val="00153BDF"/>
    <w:rsid w:val="001542D8"/>
    <w:rsid w:val="0015636E"/>
    <w:rsid w:val="00160A16"/>
    <w:rsid w:val="00162550"/>
    <w:rsid w:val="001634A6"/>
    <w:rsid w:val="00166197"/>
    <w:rsid w:val="00171F0A"/>
    <w:rsid w:val="001739D1"/>
    <w:rsid w:val="0017523C"/>
    <w:rsid w:val="001755EB"/>
    <w:rsid w:val="00177659"/>
    <w:rsid w:val="00182F30"/>
    <w:rsid w:val="001839AE"/>
    <w:rsid w:val="00184CCD"/>
    <w:rsid w:val="00185B58"/>
    <w:rsid w:val="00186905"/>
    <w:rsid w:val="00186A8C"/>
    <w:rsid w:val="00187557"/>
    <w:rsid w:val="0019106A"/>
    <w:rsid w:val="00195003"/>
    <w:rsid w:val="0019610B"/>
    <w:rsid w:val="0019759F"/>
    <w:rsid w:val="001A0953"/>
    <w:rsid w:val="001A2741"/>
    <w:rsid w:val="001A2D48"/>
    <w:rsid w:val="001A2EEC"/>
    <w:rsid w:val="001A4A41"/>
    <w:rsid w:val="001B1968"/>
    <w:rsid w:val="001B3985"/>
    <w:rsid w:val="001B3E78"/>
    <w:rsid w:val="001B434C"/>
    <w:rsid w:val="001B54BA"/>
    <w:rsid w:val="001B598C"/>
    <w:rsid w:val="001B5EBF"/>
    <w:rsid w:val="001C0F90"/>
    <w:rsid w:val="001C6204"/>
    <w:rsid w:val="001C7720"/>
    <w:rsid w:val="001C798D"/>
    <w:rsid w:val="001D3393"/>
    <w:rsid w:val="001D479E"/>
    <w:rsid w:val="001E070C"/>
    <w:rsid w:val="001E0AF1"/>
    <w:rsid w:val="001E129A"/>
    <w:rsid w:val="001E14B0"/>
    <w:rsid w:val="001E228A"/>
    <w:rsid w:val="001E425A"/>
    <w:rsid w:val="001F02D4"/>
    <w:rsid w:val="001F2BFE"/>
    <w:rsid w:val="001F36CA"/>
    <w:rsid w:val="001F46AB"/>
    <w:rsid w:val="001F5DAE"/>
    <w:rsid w:val="001F7CB2"/>
    <w:rsid w:val="00202438"/>
    <w:rsid w:val="00203935"/>
    <w:rsid w:val="00207724"/>
    <w:rsid w:val="0021014C"/>
    <w:rsid w:val="00210219"/>
    <w:rsid w:val="002103E2"/>
    <w:rsid w:val="00215436"/>
    <w:rsid w:val="00215647"/>
    <w:rsid w:val="00216614"/>
    <w:rsid w:val="00217652"/>
    <w:rsid w:val="00222E6E"/>
    <w:rsid w:val="002271F0"/>
    <w:rsid w:val="00231660"/>
    <w:rsid w:val="0023193E"/>
    <w:rsid w:val="0023249D"/>
    <w:rsid w:val="00232844"/>
    <w:rsid w:val="00232AFC"/>
    <w:rsid w:val="00236269"/>
    <w:rsid w:val="00237FB7"/>
    <w:rsid w:val="002445C5"/>
    <w:rsid w:val="002517A7"/>
    <w:rsid w:val="0025216E"/>
    <w:rsid w:val="00254C72"/>
    <w:rsid w:val="00254CF4"/>
    <w:rsid w:val="00256905"/>
    <w:rsid w:val="00265D26"/>
    <w:rsid w:val="00267FEA"/>
    <w:rsid w:val="00271353"/>
    <w:rsid w:val="00271A9F"/>
    <w:rsid w:val="00272278"/>
    <w:rsid w:val="00273F94"/>
    <w:rsid w:val="002754C3"/>
    <w:rsid w:val="00280516"/>
    <w:rsid w:val="002805FA"/>
    <w:rsid w:val="002822CB"/>
    <w:rsid w:val="002837EF"/>
    <w:rsid w:val="00285165"/>
    <w:rsid w:val="00293668"/>
    <w:rsid w:val="002943E7"/>
    <w:rsid w:val="002954AC"/>
    <w:rsid w:val="0029930C"/>
    <w:rsid w:val="002A09B6"/>
    <w:rsid w:val="002A0D5D"/>
    <w:rsid w:val="002A3614"/>
    <w:rsid w:val="002A69F2"/>
    <w:rsid w:val="002B1D32"/>
    <w:rsid w:val="002B2BFB"/>
    <w:rsid w:val="002B3DB8"/>
    <w:rsid w:val="002B532E"/>
    <w:rsid w:val="002C1D78"/>
    <w:rsid w:val="002C5F6C"/>
    <w:rsid w:val="002C69B4"/>
    <w:rsid w:val="002D0080"/>
    <w:rsid w:val="002D08FC"/>
    <w:rsid w:val="002D4038"/>
    <w:rsid w:val="002D4370"/>
    <w:rsid w:val="002E0E31"/>
    <w:rsid w:val="002E28FB"/>
    <w:rsid w:val="002F2675"/>
    <w:rsid w:val="002F3626"/>
    <w:rsid w:val="002F393B"/>
    <w:rsid w:val="002F3AA2"/>
    <w:rsid w:val="002F46B6"/>
    <w:rsid w:val="002F5415"/>
    <w:rsid w:val="002F613C"/>
    <w:rsid w:val="0030551B"/>
    <w:rsid w:val="00316CDB"/>
    <w:rsid w:val="00327E6C"/>
    <w:rsid w:val="00333BF7"/>
    <w:rsid w:val="003359C3"/>
    <w:rsid w:val="00335A6B"/>
    <w:rsid w:val="00336A3F"/>
    <w:rsid w:val="00337441"/>
    <w:rsid w:val="00354602"/>
    <w:rsid w:val="00355C3C"/>
    <w:rsid w:val="003601E6"/>
    <w:rsid w:val="0036035F"/>
    <w:rsid w:val="00367DE2"/>
    <w:rsid w:val="003744F5"/>
    <w:rsid w:val="00384ABB"/>
    <w:rsid w:val="00392213"/>
    <w:rsid w:val="00394FAF"/>
    <w:rsid w:val="003A006C"/>
    <w:rsid w:val="003A05BA"/>
    <w:rsid w:val="003A15C9"/>
    <w:rsid w:val="003A1FE7"/>
    <w:rsid w:val="003A2227"/>
    <w:rsid w:val="003A4334"/>
    <w:rsid w:val="003A4612"/>
    <w:rsid w:val="003A5C2B"/>
    <w:rsid w:val="003A7155"/>
    <w:rsid w:val="003B2156"/>
    <w:rsid w:val="003B6059"/>
    <w:rsid w:val="003C53F2"/>
    <w:rsid w:val="003C6331"/>
    <w:rsid w:val="003D3FE1"/>
    <w:rsid w:val="003D400A"/>
    <w:rsid w:val="003D45C2"/>
    <w:rsid w:val="003D4A64"/>
    <w:rsid w:val="003E126B"/>
    <w:rsid w:val="003E239C"/>
    <w:rsid w:val="003E2697"/>
    <w:rsid w:val="003E3577"/>
    <w:rsid w:val="003E3D51"/>
    <w:rsid w:val="003E521A"/>
    <w:rsid w:val="003F0396"/>
    <w:rsid w:val="003F339E"/>
    <w:rsid w:val="003F5CFB"/>
    <w:rsid w:val="003F7117"/>
    <w:rsid w:val="004009BF"/>
    <w:rsid w:val="00402168"/>
    <w:rsid w:val="00404E32"/>
    <w:rsid w:val="00406FF7"/>
    <w:rsid w:val="004073C9"/>
    <w:rsid w:val="00411ADA"/>
    <w:rsid w:val="00413CD6"/>
    <w:rsid w:val="00413DD4"/>
    <w:rsid w:val="0041694E"/>
    <w:rsid w:val="00417513"/>
    <w:rsid w:val="004239C5"/>
    <w:rsid w:val="00424A3F"/>
    <w:rsid w:val="00425065"/>
    <w:rsid w:val="00427954"/>
    <w:rsid w:val="00431330"/>
    <w:rsid w:val="00441F5D"/>
    <w:rsid w:val="00443D09"/>
    <w:rsid w:val="00444DED"/>
    <w:rsid w:val="004457A6"/>
    <w:rsid w:val="0044760B"/>
    <w:rsid w:val="00452947"/>
    <w:rsid w:val="00454450"/>
    <w:rsid w:val="00455126"/>
    <w:rsid w:val="00464179"/>
    <w:rsid w:val="0046559E"/>
    <w:rsid w:val="0046629A"/>
    <w:rsid w:val="00467DBB"/>
    <w:rsid w:val="00472171"/>
    <w:rsid w:val="00473FFF"/>
    <w:rsid w:val="00475F62"/>
    <w:rsid w:val="004765CF"/>
    <w:rsid w:val="004769F1"/>
    <w:rsid w:val="00482B61"/>
    <w:rsid w:val="00485744"/>
    <w:rsid w:val="00490C3A"/>
    <w:rsid w:val="004A3FC2"/>
    <w:rsid w:val="004A5964"/>
    <w:rsid w:val="004A7862"/>
    <w:rsid w:val="004B0AC0"/>
    <w:rsid w:val="004B2219"/>
    <w:rsid w:val="004B25DB"/>
    <w:rsid w:val="004B336C"/>
    <w:rsid w:val="004B4417"/>
    <w:rsid w:val="004B7BAB"/>
    <w:rsid w:val="004C09D6"/>
    <w:rsid w:val="004C33AF"/>
    <w:rsid w:val="004C398A"/>
    <w:rsid w:val="004C5114"/>
    <w:rsid w:val="004C62DA"/>
    <w:rsid w:val="004C6798"/>
    <w:rsid w:val="004D053A"/>
    <w:rsid w:val="004D11C8"/>
    <w:rsid w:val="004D3FD6"/>
    <w:rsid w:val="004D5F7D"/>
    <w:rsid w:val="004D6B1E"/>
    <w:rsid w:val="004D6FBA"/>
    <w:rsid w:val="004E10D5"/>
    <w:rsid w:val="004E4B3B"/>
    <w:rsid w:val="004E53E2"/>
    <w:rsid w:val="004E619C"/>
    <w:rsid w:val="004F3A27"/>
    <w:rsid w:val="004F4461"/>
    <w:rsid w:val="004F4AD1"/>
    <w:rsid w:val="004F6AC4"/>
    <w:rsid w:val="00500900"/>
    <w:rsid w:val="00510130"/>
    <w:rsid w:val="00510B93"/>
    <w:rsid w:val="00511331"/>
    <w:rsid w:val="00512450"/>
    <w:rsid w:val="00512BC9"/>
    <w:rsid w:val="00514461"/>
    <w:rsid w:val="00515E66"/>
    <w:rsid w:val="00520063"/>
    <w:rsid w:val="00522BD5"/>
    <w:rsid w:val="005249AC"/>
    <w:rsid w:val="00524A12"/>
    <w:rsid w:val="00524FB4"/>
    <w:rsid w:val="00527CF7"/>
    <w:rsid w:val="005312F4"/>
    <w:rsid w:val="00532858"/>
    <w:rsid w:val="0053335D"/>
    <w:rsid w:val="00534080"/>
    <w:rsid w:val="005345E0"/>
    <w:rsid w:val="00536FE2"/>
    <w:rsid w:val="00542000"/>
    <w:rsid w:val="00542803"/>
    <w:rsid w:val="005435A0"/>
    <w:rsid w:val="00544711"/>
    <w:rsid w:val="005479DB"/>
    <w:rsid w:val="0055085B"/>
    <w:rsid w:val="00550EBA"/>
    <w:rsid w:val="005518AB"/>
    <w:rsid w:val="0055457B"/>
    <w:rsid w:val="005622FA"/>
    <w:rsid w:val="005625E2"/>
    <w:rsid w:val="00562632"/>
    <w:rsid w:val="00563457"/>
    <w:rsid w:val="00563C9E"/>
    <w:rsid w:val="00567203"/>
    <w:rsid w:val="00573C97"/>
    <w:rsid w:val="005749EE"/>
    <w:rsid w:val="005750E9"/>
    <w:rsid w:val="005759DA"/>
    <w:rsid w:val="00580B5A"/>
    <w:rsid w:val="00581761"/>
    <w:rsid w:val="00581B0F"/>
    <w:rsid w:val="00583E2C"/>
    <w:rsid w:val="0058431C"/>
    <w:rsid w:val="00586139"/>
    <w:rsid w:val="00587D07"/>
    <w:rsid w:val="00592151"/>
    <w:rsid w:val="00592E6D"/>
    <w:rsid w:val="00595E83"/>
    <w:rsid w:val="0059657D"/>
    <w:rsid w:val="005966AB"/>
    <w:rsid w:val="005A1925"/>
    <w:rsid w:val="005A2971"/>
    <w:rsid w:val="005A3061"/>
    <w:rsid w:val="005A4352"/>
    <w:rsid w:val="005A561A"/>
    <w:rsid w:val="005B2495"/>
    <w:rsid w:val="005B28D7"/>
    <w:rsid w:val="005B37BC"/>
    <w:rsid w:val="005B7C47"/>
    <w:rsid w:val="005C228C"/>
    <w:rsid w:val="005C53A9"/>
    <w:rsid w:val="005C7DDA"/>
    <w:rsid w:val="005D060C"/>
    <w:rsid w:val="005D2043"/>
    <w:rsid w:val="005D25E7"/>
    <w:rsid w:val="005E19B4"/>
    <w:rsid w:val="005E1D0D"/>
    <w:rsid w:val="005E420E"/>
    <w:rsid w:val="005E5E65"/>
    <w:rsid w:val="005E78F4"/>
    <w:rsid w:val="005F0776"/>
    <w:rsid w:val="005F1821"/>
    <w:rsid w:val="005F1A55"/>
    <w:rsid w:val="005F3135"/>
    <w:rsid w:val="005F56E4"/>
    <w:rsid w:val="00604EB8"/>
    <w:rsid w:val="006072EB"/>
    <w:rsid w:val="00612EE5"/>
    <w:rsid w:val="0061543F"/>
    <w:rsid w:val="0061678B"/>
    <w:rsid w:val="00621D12"/>
    <w:rsid w:val="00621D8B"/>
    <w:rsid w:val="00621E6B"/>
    <w:rsid w:val="00624EFD"/>
    <w:rsid w:val="006269D2"/>
    <w:rsid w:val="006308AD"/>
    <w:rsid w:val="00631696"/>
    <w:rsid w:val="00635417"/>
    <w:rsid w:val="00641174"/>
    <w:rsid w:val="006462EF"/>
    <w:rsid w:val="006475FC"/>
    <w:rsid w:val="006478F3"/>
    <w:rsid w:val="00650C89"/>
    <w:rsid w:val="006608C2"/>
    <w:rsid w:val="0066261C"/>
    <w:rsid w:val="00663829"/>
    <w:rsid w:val="00663988"/>
    <w:rsid w:val="00664A08"/>
    <w:rsid w:val="00665ACB"/>
    <w:rsid w:val="006702F7"/>
    <w:rsid w:val="0067175E"/>
    <w:rsid w:val="00672622"/>
    <w:rsid w:val="0067395C"/>
    <w:rsid w:val="00676B64"/>
    <w:rsid w:val="00677B7F"/>
    <w:rsid w:val="0068038A"/>
    <w:rsid w:val="0068185E"/>
    <w:rsid w:val="00681A2F"/>
    <w:rsid w:val="00683CA7"/>
    <w:rsid w:val="00686FC6"/>
    <w:rsid w:val="00690491"/>
    <w:rsid w:val="00691831"/>
    <w:rsid w:val="00694F3F"/>
    <w:rsid w:val="00696921"/>
    <w:rsid w:val="00697B7A"/>
    <w:rsid w:val="00697DCD"/>
    <w:rsid w:val="006A0B1B"/>
    <w:rsid w:val="006A1203"/>
    <w:rsid w:val="006A3804"/>
    <w:rsid w:val="006A4A81"/>
    <w:rsid w:val="006A70B7"/>
    <w:rsid w:val="006B194A"/>
    <w:rsid w:val="006B52C1"/>
    <w:rsid w:val="006C264E"/>
    <w:rsid w:val="006C2BB8"/>
    <w:rsid w:val="006C4975"/>
    <w:rsid w:val="006C53FC"/>
    <w:rsid w:val="006C7C9F"/>
    <w:rsid w:val="006D0C29"/>
    <w:rsid w:val="006D3E39"/>
    <w:rsid w:val="006D66EA"/>
    <w:rsid w:val="006E1F20"/>
    <w:rsid w:val="006E24AA"/>
    <w:rsid w:val="006E71EE"/>
    <w:rsid w:val="006F2E44"/>
    <w:rsid w:val="006F37AD"/>
    <w:rsid w:val="006F5E76"/>
    <w:rsid w:val="006F7E7B"/>
    <w:rsid w:val="00701592"/>
    <w:rsid w:val="00704477"/>
    <w:rsid w:val="0071020A"/>
    <w:rsid w:val="00710AA2"/>
    <w:rsid w:val="00713079"/>
    <w:rsid w:val="00716B1F"/>
    <w:rsid w:val="00720443"/>
    <w:rsid w:val="00720C1F"/>
    <w:rsid w:val="00720CDF"/>
    <w:rsid w:val="00720F39"/>
    <w:rsid w:val="0072232B"/>
    <w:rsid w:val="007227A8"/>
    <w:rsid w:val="00722C59"/>
    <w:rsid w:val="007244C2"/>
    <w:rsid w:val="00725009"/>
    <w:rsid w:val="007252C8"/>
    <w:rsid w:val="00725849"/>
    <w:rsid w:val="00727480"/>
    <w:rsid w:val="00735A83"/>
    <w:rsid w:val="00736948"/>
    <w:rsid w:val="00737697"/>
    <w:rsid w:val="00741482"/>
    <w:rsid w:val="00742184"/>
    <w:rsid w:val="00742983"/>
    <w:rsid w:val="00742F2F"/>
    <w:rsid w:val="007438B0"/>
    <w:rsid w:val="00745C51"/>
    <w:rsid w:val="00746AC1"/>
    <w:rsid w:val="0074737B"/>
    <w:rsid w:val="0075107C"/>
    <w:rsid w:val="00751170"/>
    <w:rsid w:val="00751779"/>
    <w:rsid w:val="0076295C"/>
    <w:rsid w:val="00762DE0"/>
    <w:rsid w:val="00765602"/>
    <w:rsid w:val="00771B71"/>
    <w:rsid w:val="007746C8"/>
    <w:rsid w:val="00775765"/>
    <w:rsid w:val="00775A81"/>
    <w:rsid w:val="00776DF7"/>
    <w:rsid w:val="00777DEB"/>
    <w:rsid w:val="00781119"/>
    <w:rsid w:val="00787337"/>
    <w:rsid w:val="0079083A"/>
    <w:rsid w:val="00790E0F"/>
    <w:rsid w:val="00793658"/>
    <w:rsid w:val="007947C5"/>
    <w:rsid w:val="00797AD1"/>
    <w:rsid w:val="007A2CF2"/>
    <w:rsid w:val="007A6393"/>
    <w:rsid w:val="007A65EC"/>
    <w:rsid w:val="007B2200"/>
    <w:rsid w:val="007B40E8"/>
    <w:rsid w:val="007B5124"/>
    <w:rsid w:val="007B62B8"/>
    <w:rsid w:val="007C539C"/>
    <w:rsid w:val="007C5ACE"/>
    <w:rsid w:val="007C6F5D"/>
    <w:rsid w:val="007D1564"/>
    <w:rsid w:val="007D227A"/>
    <w:rsid w:val="007D2CF7"/>
    <w:rsid w:val="007D53DA"/>
    <w:rsid w:val="007D5A1B"/>
    <w:rsid w:val="007D5B66"/>
    <w:rsid w:val="007D65A8"/>
    <w:rsid w:val="007D6EED"/>
    <w:rsid w:val="007F011C"/>
    <w:rsid w:val="007F10B7"/>
    <w:rsid w:val="007F1AEB"/>
    <w:rsid w:val="007F5517"/>
    <w:rsid w:val="007F61ED"/>
    <w:rsid w:val="0080024A"/>
    <w:rsid w:val="00800917"/>
    <w:rsid w:val="00803B08"/>
    <w:rsid w:val="008052FF"/>
    <w:rsid w:val="00805ECF"/>
    <w:rsid w:val="00806B82"/>
    <w:rsid w:val="008113AB"/>
    <w:rsid w:val="00812F4E"/>
    <w:rsid w:val="008137CE"/>
    <w:rsid w:val="00816416"/>
    <w:rsid w:val="0081741C"/>
    <w:rsid w:val="008229C9"/>
    <w:rsid w:val="00826B4A"/>
    <w:rsid w:val="00830642"/>
    <w:rsid w:val="00831375"/>
    <w:rsid w:val="008315C6"/>
    <w:rsid w:val="008364C7"/>
    <w:rsid w:val="00836D15"/>
    <w:rsid w:val="008400B4"/>
    <w:rsid w:val="008404E0"/>
    <w:rsid w:val="008422C9"/>
    <w:rsid w:val="00843747"/>
    <w:rsid w:val="0084426C"/>
    <w:rsid w:val="00847E36"/>
    <w:rsid w:val="00860F01"/>
    <w:rsid w:val="00872B9E"/>
    <w:rsid w:val="008765D3"/>
    <w:rsid w:val="0088057F"/>
    <w:rsid w:val="00884115"/>
    <w:rsid w:val="00884914"/>
    <w:rsid w:val="00884C4A"/>
    <w:rsid w:val="00887CAE"/>
    <w:rsid w:val="00887D01"/>
    <w:rsid w:val="00892881"/>
    <w:rsid w:val="008949C2"/>
    <w:rsid w:val="0089522E"/>
    <w:rsid w:val="008A0813"/>
    <w:rsid w:val="008A21A5"/>
    <w:rsid w:val="008A2330"/>
    <w:rsid w:val="008A2A6A"/>
    <w:rsid w:val="008A3A58"/>
    <w:rsid w:val="008A3BCD"/>
    <w:rsid w:val="008A54C7"/>
    <w:rsid w:val="008A5951"/>
    <w:rsid w:val="008A6020"/>
    <w:rsid w:val="008B0EE0"/>
    <w:rsid w:val="008B275A"/>
    <w:rsid w:val="008B47D1"/>
    <w:rsid w:val="008B712A"/>
    <w:rsid w:val="008C0161"/>
    <w:rsid w:val="008C08C5"/>
    <w:rsid w:val="008C1273"/>
    <w:rsid w:val="008C3105"/>
    <w:rsid w:val="008C36BD"/>
    <w:rsid w:val="008C52DF"/>
    <w:rsid w:val="008C57F0"/>
    <w:rsid w:val="008D26EC"/>
    <w:rsid w:val="008D493D"/>
    <w:rsid w:val="008D5631"/>
    <w:rsid w:val="008E543B"/>
    <w:rsid w:val="008F1ABE"/>
    <w:rsid w:val="008F2E83"/>
    <w:rsid w:val="008F3635"/>
    <w:rsid w:val="008F3E03"/>
    <w:rsid w:val="008F4031"/>
    <w:rsid w:val="008F5A0D"/>
    <w:rsid w:val="008F7D86"/>
    <w:rsid w:val="0090055C"/>
    <w:rsid w:val="009007EB"/>
    <w:rsid w:val="00903616"/>
    <w:rsid w:val="0090574F"/>
    <w:rsid w:val="0090584E"/>
    <w:rsid w:val="00905BDA"/>
    <w:rsid w:val="009135B8"/>
    <w:rsid w:val="0091376A"/>
    <w:rsid w:val="00913886"/>
    <w:rsid w:val="00914253"/>
    <w:rsid w:val="00914762"/>
    <w:rsid w:val="0091553A"/>
    <w:rsid w:val="00923739"/>
    <w:rsid w:val="0092469B"/>
    <w:rsid w:val="009261CA"/>
    <w:rsid w:val="00926ADC"/>
    <w:rsid w:val="0092752B"/>
    <w:rsid w:val="00927BCB"/>
    <w:rsid w:val="0093198D"/>
    <w:rsid w:val="00934804"/>
    <w:rsid w:val="009348B7"/>
    <w:rsid w:val="00934C21"/>
    <w:rsid w:val="0094512F"/>
    <w:rsid w:val="00945B23"/>
    <w:rsid w:val="00953AE1"/>
    <w:rsid w:val="00954157"/>
    <w:rsid w:val="00954FD6"/>
    <w:rsid w:val="00960DD4"/>
    <w:rsid w:val="009658B9"/>
    <w:rsid w:val="00967B8B"/>
    <w:rsid w:val="00973C5E"/>
    <w:rsid w:val="009744A7"/>
    <w:rsid w:val="00975AFD"/>
    <w:rsid w:val="0097642D"/>
    <w:rsid w:val="00977343"/>
    <w:rsid w:val="00982376"/>
    <w:rsid w:val="009823F3"/>
    <w:rsid w:val="00992D24"/>
    <w:rsid w:val="0099571B"/>
    <w:rsid w:val="00995A23"/>
    <w:rsid w:val="00996049"/>
    <w:rsid w:val="009965EC"/>
    <w:rsid w:val="00997D00"/>
    <w:rsid w:val="00997F36"/>
    <w:rsid w:val="009A0C13"/>
    <w:rsid w:val="009A60F7"/>
    <w:rsid w:val="009A66FB"/>
    <w:rsid w:val="009A7890"/>
    <w:rsid w:val="009A7B18"/>
    <w:rsid w:val="009B423F"/>
    <w:rsid w:val="009B5B3A"/>
    <w:rsid w:val="009B760B"/>
    <w:rsid w:val="009C0B1C"/>
    <w:rsid w:val="009C0E55"/>
    <w:rsid w:val="009C1507"/>
    <w:rsid w:val="009C3E01"/>
    <w:rsid w:val="009C53CD"/>
    <w:rsid w:val="009C609A"/>
    <w:rsid w:val="009C6509"/>
    <w:rsid w:val="009C7A7E"/>
    <w:rsid w:val="009D2EF7"/>
    <w:rsid w:val="009D5B70"/>
    <w:rsid w:val="009D6943"/>
    <w:rsid w:val="009E1A5D"/>
    <w:rsid w:val="009E27CE"/>
    <w:rsid w:val="009E4CD8"/>
    <w:rsid w:val="009E7D8D"/>
    <w:rsid w:val="009F1968"/>
    <w:rsid w:val="009F4082"/>
    <w:rsid w:val="009F55F4"/>
    <w:rsid w:val="009F6C77"/>
    <w:rsid w:val="009F7795"/>
    <w:rsid w:val="00A038E8"/>
    <w:rsid w:val="00A0477A"/>
    <w:rsid w:val="00A062BA"/>
    <w:rsid w:val="00A0683F"/>
    <w:rsid w:val="00A069C2"/>
    <w:rsid w:val="00A119B7"/>
    <w:rsid w:val="00A15C62"/>
    <w:rsid w:val="00A24219"/>
    <w:rsid w:val="00A25C0C"/>
    <w:rsid w:val="00A260D0"/>
    <w:rsid w:val="00A30ADD"/>
    <w:rsid w:val="00A30FA3"/>
    <w:rsid w:val="00A402E1"/>
    <w:rsid w:val="00A4098E"/>
    <w:rsid w:val="00A43F7B"/>
    <w:rsid w:val="00A44C07"/>
    <w:rsid w:val="00A46CD3"/>
    <w:rsid w:val="00A52239"/>
    <w:rsid w:val="00A53073"/>
    <w:rsid w:val="00A5430F"/>
    <w:rsid w:val="00A57331"/>
    <w:rsid w:val="00A61E96"/>
    <w:rsid w:val="00A63337"/>
    <w:rsid w:val="00A660C1"/>
    <w:rsid w:val="00A7018A"/>
    <w:rsid w:val="00A71E60"/>
    <w:rsid w:val="00A748DB"/>
    <w:rsid w:val="00A74AD3"/>
    <w:rsid w:val="00A75368"/>
    <w:rsid w:val="00A75442"/>
    <w:rsid w:val="00A77BEA"/>
    <w:rsid w:val="00A8370D"/>
    <w:rsid w:val="00A84D97"/>
    <w:rsid w:val="00A871E6"/>
    <w:rsid w:val="00A93E40"/>
    <w:rsid w:val="00A951E5"/>
    <w:rsid w:val="00AA0E92"/>
    <w:rsid w:val="00AA1A80"/>
    <w:rsid w:val="00AA2EB5"/>
    <w:rsid w:val="00AA30B6"/>
    <w:rsid w:val="00AA3FF5"/>
    <w:rsid w:val="00AA7027"/>
    <w:rsid w:val="00AB041E"/>
    <w:rsid w:val="00AB084E"/>
    <w:rsid w:val="00AB414C"/>
    <w:rsid w:val="00AB4876"/>
    <w:rsid w:val="00AB67B0"/>
    <w:rsid w:val="00AB7C8D"/>
    <w:rsid w:val="00AC15A9"/>
    <w:rsid w:val="00AC2D4E"/>
    <w:rsid w:val="00AC6217"/>
    <w:rsid w:val="00AE7CD7"/>
    <w:rsid w:val="00AF0FB2"/>
    <w:rsid w:val="00AF3D94"/>
    <w:rsid w:val="00AF6F91"/>
    <w:rsid w:val="00B01016"/>
    <w:rsid w:val="00B01295"/>
    <w:rsid w:val="00B01D9F"/>
    <w:rsid w:val="00B04F58"/>
    <w:rsid w:val="00B07DE5"/>
    <w:rsid w:val="00B10E1E"/>
    <w:rsid w:val="00B10FE1"/>
    <w:rsid w:val="00B11994"/>
    <w:rsid w:val="00B13D3E"/>
    <w:rsid w:val="00B178F1"/>
    <w:rsid w:val="00B22725"/>
    <w:rsid w:val="00B23A29"/>
    <w:rsid w:val="00B25916"/>
    <w:rsid w:val="00B26489"/>
    <w:rsid w:val="00B32234"/>
    <w:rsid w:val="00B352D8"/>
    <w:rsid w:val="00B3599D"/>
    <w:rsid w:val="00B376BF"/>
    <w:rsid w:val="00B412D1"/>
    <w:rsid w:val="00B41C2D"/>
    <w:rsid w:val="00B43908"/>
    <w:rsid w:val="00B45CF0"/>
    <w:rsid w:val="00B513C2"/>
    <w:rsid w:val="00B528EF"/>
    <w:rsid w:val="00B529EE"/>
    <w:rsid w:val="00B542DF"/>
    <w:rsid w:val="00B554D4"/>
    <w:rsid w:val="00B559B7"/>
    <w:rsid w:val="00B565B7"/>
    <w:rsid w:val="00B57D28"/>
    <w:rsid w:val="00B6557E"/>
    <w:rsid w:val="00B66339"/>
    <w:rsid w:val="00B670CD"/>
    <w:rsid w:val="00B72119"/>
    <w:rsid w:val="00B74120"/>
    <w:rsid w:val="00B75890"/>
    <w:rsid w:val="00B77ADC"/>
    <w:rsid w:val="00B80248"/>
    <w:rsid w:val="00B84CF3"/>
    <w:rsid w:val="00B85554"/>
    <w:rsid w:val="00B8694A"/>
    <w:rsid w:val="00B87656"/>
    <w:rsid w:val="00B91BF4"/>
    <w:rsid w:val="00B91E69"/>
    <w:rsid w:val="00B92BFA"/>
    <w:rsid w:val="00B930B2"/>
    <w:rsid w:val="00B941A7"/>
    <w:rsid w:val="00B94D63"/>
    <w:rsid w:val="00B96735"/>
    <w:rsid w:val="00B97CA1"/>
    <w:rsid w:val="00BA0A77"/>
    <w:rsid w:val="00BA155E"/>
    <w:rsid w:val="00BA34BC"/>
    <w:rsid w:val="00BA43CD"/>
    <w:rsid w:val="00BA6D7A"/>
    <w:rsid w:val="00BC1E7B"/>
    <w:rsid w:val="00BC490E"/>
    <w:rsid w:val="00BC4916"/>
    <w:rsid w:val="00BC561F"/>
    <w:rsid w:val="00BC65C5"/>
    <w:rsid w:val="00BC7682"/>
    <w:rsid w:val="00BC7D5F"/>
    <w:rsid w:val="00BD0541"/>
    <w:rsid w:val="00BD420C"/>
    <w:rsid w:val="00BD53D3"/>
    <w:rsid w:val="00BD5430"/>
    <w:rsid w:val="00BE3765"/>
    <w:rsid w:val="00BE3FEA"/>
    <w:rsid w:val="00BE4656"/>
    <w:rsid w:val="00BE5233"/>
    <w:rsid w:val="00BE5931"/>
    <w:rsid w:val="00BF07C4"/>
    <w:rsid w:val="00BF58B0"/>
    <w:rsid w:val="00BF76D7"/>
    <w:rsid w:val="00BF7E8E"/>
    <w:rsid w:val="00C0104A"/>
    <w:rsid w:val="00C02D55"/>
    <w:rsid w:val="00C03E80"/>
    <w:rsid w:val="00C06A2E"/>
    <w:rsid w:val="00C0781E"/>
    <w:rsid w:val="00C1128E"/>
    <w:rsid w:val="00C12B4E"/>
    <w:rsid w:val="00C16F9A"/>
    <w:rsid w:val="00C1711C"/>
    <w:rsid w:val="00C20F1B"/>
    <w:rsid w:val="00C2186F"/>
    <w:rsid w:val="00C23D27"/>
    <w:rsid w:val="00C27C53"/>
    <w:rsid w:val="00C27CDC"/>
    <w:rsid w:val="00C30BBA"/>
    <w:rsid w:val="00C319D4"/>
    <w:rsid w:val="00C33437"/>
    <w:rsid w:val="00C3780E"/>
    <w:rsid w:val="00C37B69"/>
    <w:rsid w:val="00C42F7C"/>
    <w:rsid w:val="00C449D1"/>
    <w:rsid w:val="00C44AE4"/>
    <w:rsid w:val="00C44E2D"/>
    <w:rsid w:val="00C44EA7"/>
    <w:rsid w:val="00C537CB"/>
    <w:rsid w:val="00C55BD3"/>
    <w:rsid w:val="00C56528"/>
    <w:rsid w:val="00C61C01"/>
    <w:rsid w:val="00C6327E"/>
    <w:rsid w:val="00C633D3"/>
    <w:rsid w:val="00C650D1"/>
    <w:rsid w:val="00C71A49"/>
    <w:rsid w:val="00C7327C"/>
    <w:rsid w:val="00C73A7C"/>
    <w:rsid w:val="00C759CE"/>
    <w:rsid w:val="00C75DA4"/>
    <w:rsid w:val="00C76535"/>
    <w:rsid w:val="00C76C64"/>
    <w:rsid w:val="00C805F3"/>
    <w:rsid w:val="00C80E6D"/>
    <w:rsid w:val="00C80F40"/>
    <w:rsid w:val="00C82B29"/>
    <w:rsid w:val="00C854CD"/>
    <w:rsid w:val="00C85BF3"/>
    <w:rsid w:val="00C85E7D"/>
    <w:rsid w:val="00C913DB"/>
    <w:rsid w:val="00C91D06"/>
    <w:rsid w:val="00C93582"/>
    <w:rsid w:val="00C97481"/>
    <w:rsid w:val="00CA214D"/>
    <w:rsid w:val="00CA2169"/>
    <w:rsid w:val="00CA45BA"/>
    <w:rsid w:val="00CA759D"/>
    <w:rsid w:val="00CB1E06"/>
    <w:rsid w:val="00CB201B"/>
    <w:rsid w:val="00CB2D51"/>
    <w:rsid w:val="00CB598A"/>
    <w:rsid w:val="00CB6CEC"/>
    <w:rsid w:val="00CB6D5C"/>
    <w:rsid w:val="00CC0587"/>
    <w:rsid w:val="00CC0DF6"/>
    <w:rsid w:val="00CC376F"/>
    <w:rsid w:val="00CC4696"/>
    <w:rsid w:val="00CC48E5"/>
    <w:rsid w:val="00CD32FE"/>
    <w:rsid w:val="00CD3991"/>
    <w:rsid w:val="00CD6C60"/>
    <w:rsid w:val="00CE2D39"/>
    <w:rsid w:val="00CF0CBC"/>
    <w:rsid w:val="00CF2703"/>
    <w:rsid w:val="00CF2D0F"/>
    <w:rsid w:val="00CF30AF"/>
    <w:rsid w:val="00CF6444"/>
    <w:rsid w:val="00D00FEA"/>
    <w:rsid w:val="00D06479"/>
    <w:rsid w:val="00D068D2"/>
    <w:rsid w:val="00D12CA8"/>
    <w:rsid w:val="00D14008"/>
    <w:rsid w:val="00D14D9D"/>
    <w:rsid w:val="00D16A04"/>
    <w:rsid w:val="00D20BD7"/>
    <w:rsid w:val="00D222E9"/>
    <w:rsid w:val="00D23675"/>
    <w:rsid w:val="00D24505"/>
    <w:rsid w:val="00D26548"/>
    <w:rsid w:val="00D2698D"/>
    <w:rsid w:val="00D323F2"/>
    <w:rsid w:val="00D356BF"/>
    <w:rsid w:val="00D3619A"/>
    <w:rsid w:val="00D419FE"/>
    <w:rsid w:val="00D42A17"/>
    <w:rsid w:val="00D42A7C"/>
    <w:rsid w:val="00D42CAC"/>
    <w:rsid w:val="00D42FDA"/>
    <w:rsid w:val="00D462A7"/>
    <w:rsid w:val="00D5123A"/>
    <w:rsid w:val="00D534C3"/>
    <w:rsid w:val="00D55B31"/>
    <w:rsid w:val="00D6137D"/>
    <w:rsid w:val="00D61595"/>
    <w:rsid w:val="00D63F3D"/>
    <w:rsid w:val="00D6669A"/>
    <w:rsid w:val="00D73394"/>
    <w:rsid w:val="00D7578E"/>
    <w:rsid w:val="00D81BBD"/>
    <w:rsid w:val="00D82891"/>
    <w:rsid w:val="00D91955"/>
    <w:rsid w:val="00D92BF8"/>
    <w:rsid w:val="00D94BBB"/>
    <w:rsid w:val="00DB4A9D"/>
    <w:rsid w:val="00DB4CFA"/>
    <w:rsid w:val="00DB7899"/>
    <w:rsid w:val="00DB7E8E"/>
    <w:rsid w:val="00DC08DC"/>
    <w:rsid w:val="00DC0DE8"/>
    <w:rsid w:val="00DC299E"/>
    <w:rsid w:val="00DC2BA8"/>
    <w:rsid w:val="00DC43E8"/>
    <w:rsid w:val="00DD2607"/>
    <w:rsid w:val="00DD2A99"/>
    <w:rsid w:val="00DD3813"/>
    <w:rsid w:val="00DD3C72"/>
    <w:rsid w:val="00DD6B9D"/>
    <w:rsid w:val="00DD6C6A"/>
    <w:rsid w:val="00DE21B6"/>
    <w:rsid w:val="00DE2988"/>
    <w:rsid w:val="00DE501E"/>
    <w:rsid w:val="00DE6F4C"/>
    <w:rsid w:val="00E00D59"/>
    <w:rsid w:val="00E03B85"/>
    <w:rsid w:val="00E03F13"/>
    <w:rsid w:val="00E077CE"/>
    <w:rsid w:val="00E07954"/>
    <w:rsid w:val="00E10C46"/>
    <w:rsid w:val="00E123C0"/>
    <w:rsid w:val="00E12C3D"/>
    <w:rsid w:val="00E14438"/>
    <w:rsid w:val="00E16C7C"/>
    <w:rsid w:val="00E173A5"/>
    <w:rsid w:val="00E32AA6"/>
    <w:rsid w:val="00E32FC7"/>
    <w:rsid w:val="00E368F9"/>
    <w:rsid w:val="00E37400"/>
    <w:rsid w:val="00E37FFC"/>
    <w:rsid w:val="00E41E99"/>
    <w:rsid w:val="00E42F0C"/>
    <w:rsid w:val="00E43D07"/>
    <w:rsid w:val="00E43DD3"/>
    <w:rsid w:val="00E44A64"/>
    <w:rsid w:val="00E46217"/>
    <w:rsid w:val="00E531D3"/>
    <w:rsid w:val="00E56480"/>
    <w:rsid w:val="00E57124"/>
    <w:rsid w:val="00E57883"/>
    <w:rsid w:val="00E6345D"/>
    <w:rsid w:val="00E64029"/>
    <w:rsid w:val="00E67A80"/>
    <w:rsid w:val="00E75AC2"/>
    <w:rsid w:val="00E8310E"/>
    <w:rsid w:val="00E84E2E"/>
    <w:rsid w:val="00E876D2"/>
    <w:rsid w:val="00EA12BE"/>
    <w:rsid w:val="00EA164E"/>
    <w:rsid w:val="00EA1795"/>
    <w:rsid w:val="00EA3E50"/>
    <w:rsid w:val="00EA5062"/>
    <w:rsid w:val="00EA52AC"/>
    <w:rsid w:val="00EA6346"/>
    <w:rsid w:val="00EA7507"/>
    <w:rsid w:val="00EB3CCF"/>
    <w:rsid w:val="00EB4446"/>
    <w:rsid w:val="00EB5FB5"/>
    <w:rsid w:val="00EB78AB"/>
    <w:rsid w:val="00EC0493"/>
    <w:rsid w:val="00EC5595"/>
    <w:rsid w:val="00EC745F"/>
    <w:rsid w:val="00ED1980"/>
    <w:rsid w:val="00ED39A5"/>
    <w:rsid w:val="00ED5623"/>
    <w:rsid w:val="00ED5F78"/>
    <w:rsid w:val="00EF0FCB"/>
    <w:rsid w:val="00EF1198"/>
    <w:rsid w:val="00EF164F"/>
    <w:rsid w:val="00EF1D68"/>
    <w:rsid w:val="00EF5C1C"/>
    <w:rsid w:val="00F05764"/>
    <w:rsid w:val="00F0606C"/>
    <w:rsid w:val="00F103CA"/>
    <w:rsid w:val="00F12F0E"/>
    <w:rsid w:val="00F13613"/>
    <w:rsid w:val="00F136CC"/>
    <w:rsid w:val="00F21B00"/>
    <w:rsid w:val="00F21BB4"/>
    <w:rsid w:val="00F231A4"/>
    <w:rsid w:val="00F33BAE"/>
    <w:rsid w:val="00F358C8"/>
    <w:rsid w:val="00F35CB0"/>
    <w:rsid w:val="00F4012F"/>
    <w:rsid w:val="00F41873"/>
    <w:rsid w:val="00F41E4A"/>
    <w:rsid w:val="00F42D99"/>
    <w:rsid w:val="00F44E05"/>
    <w:rsid w:val="00F46B91"/>
    <w:rsid w:val="00F46D57"/>
    <w:rsid w:val="00F505B2"/>
    <w:rsid w:val="00F537ED"/>
    <w:rsid w:val="00F5506A"/>
    <w:rsid w:val="00F55592"/>
    <w:rsid w:val="00F62114"/>
    <w:rsid w:val="00F62928"/>
    <w:rsid w:val="00F62BCC"/>
    <w:rsid w:val="00F637ED"/>
    <w:rsid w:val="00F64637"/>
    <w:rsid w:val="00F64F38"/>
    <w:rsid w:val="00F6584F"/>
    <w:rsid w:val="00F67B9E"/>
    <w:rsid w:val="00F70926"/>
    <w:rsid w:val="00F73596"/>
    <w:rsid w:val="00F76B86"/>
    <w:rsid w:val="00F7791B"/>
    <w:rsid w:val="00F810E1"/>
    <w:rsid w:val="00F81A71"/>
    <w:rsid w:val="00F83EFB"/>
    <w:rsid w:val="00F83F96"/>
    <w:rsid w:val="00F84B26"/>
    <w:rsid w:val="00F85F7D"/>
    <w:rsid w:val="00F86834"/>
    <w:rsid w:val="00F86B43"/>
    <w:rsid w:val="00F8731D"/>
    <w:rsid w:val="00F90D44"/>
    <w:rsid w:val="00F932D0"/>
    <w:rsid w:val="00F9575B"/>
    <w:rsid w:val="00F97270"/>
    <w:rsid w:val="00F97EC9"/>
    <w:rsid w:val="00FA2314"/>
    <w:rsid w:val="00FA234E"/>
    <w:rsid w:val="00FA5253"/>
    <w:rsid w:val="00FA70C1"/>
    <w:rsid w:val="00FB0085"/>
    <w:rsid w:val="00FB2837"/>
    <w:rsid w:val="00FB2D2A"/>
    <w:rsid w:val="00FB6BFC"/>
    <w:rsid w:val="00FB6C34"/>
    <w:rsid w:val="00FB781F"/>
    <w:rsid w:val="00FC07FC"/>
    <w:rsid w:val="00FC2662"/>
    <w:rsid w:val="00FC5B58"/>
    <w:rsid w:val="00FC6C51"/>
    <w:rsid w:val="00FD16A9"/>
    <w:rsid w:val="00FD4529"/>
    <w:rsid w:val="00FD49EB"/>
    <w:rsid w:val="00FD7668"/>
    <w:rsid w:val="00FD7798"/>
    <w:rsid w:val="00FD7C0B"/>
    <w:rsid w:val="00FE07E5"/>
    <w:rsid w:val="00FE122A"/>
    <w:rsid w:val="00FE3012"/>
    <w:rsid w:val="00FE70A9"/>
    <w:rsid w:val="00FF0875"/>
    <w:rsid w:val="00FF21AF"/>
    <w:rsid w:val="00FF4A9A"/>
    <w:rsid w:val="00FF5D97"/>
    <w:rsid w:val="01342470"/>
    <w:rsid w:val="019EEE55"/>
    <w:rsid w:val="01B34DB1"/>
    <w:rsid w:val="01DC763F"/>
    <w:rsid w:val="01DE90B1"/>
    <w:rsid w:val="01E37400"/>
    <w:rsid w:val="01F470A1"/>
    <w:rsid w:val="027E3146"/>
    <w:rsid w:val="02C75B6C"/>
    <w:rsid w:val="02C8B9D8"/>
    <w:rsid w:val="035DFA9D"/>
    <w:rsid w:val="0422F173"/>
    <w:rsid w:val="0435C5AC"/>
    <w:rsid w:val="0457AAA3"/>
    <w:rsid w:val="0466058A"/>
    <w:rsid w:val="059409BB"/>
    <w:rsid w:val="05C4DA43"/>
    <w:rsid w:val="063EA248"/>
    <w:rsid w:val="06554C46"/>
    <w:rsid w:val="06AA173C"/>
    <w:rsid w:val="06C06A68"/>
    <w:rsid w:val="072032D2"/>
    <w:rsid w:val="072EF929"/>
    <w:rsid w:val="07883055"/>
    <w:rsid w:val="0809D7E6"/>
    <w:rsid w:val="08D7F7B3"/>
    <w:rsid w:val="090905CF"/>
    <w:rsid w:val="096F527B"/>
    <w:rsid w:val="098AFE9B"/>
    <w:rsid w:val="09B9EF13"/>
    <w:rsid w:val="0A1B4F63"/>
    <w:rsid w:val="0A32F889"/>
    <w:rsid w:val="0AF90819"/>
    <w:rsid w:val="0B2B2BC2"/>
    <w:rsid w:val="0B84A286"/>
    <w:rsid w:val="0B93E3EB"/>
    <w:rsid w:val="0CE5AA43"/>
    <w:rsid w:val="0D61362B"/>
    <w:rsid w:val="0D6E9AEE"/>
    <w:rsid w:val="0DB34941"/>
    <w:rsid w:val="0E20060D"/>
    <w:rsid w:val="0E51F70C"/>
    <w:rsid w:val="0E98EB75"/>
    <w:rsid w:val="0F3A5DD1"/>
    <w:rsid w:val="0F3F41C7"/>
    <w:rsid w:val="0F546AEC"/>
    <w:rsid w:val="0FFE582A"/>
    <w:rsid w:val="10DD94A7"/>
    <w:rsid w:val="10E29277"/>
    <w:rsid w:val="111CEA45"/>
    <w:rsid w:val="1133427D"/>
    <w:rsid w:val="1176B101"/>
    <w:rsid w:val="125A024D"/>
    <w:rsid w:val="12E1A091"/>
    <w:rsid w:val="130316BF"/>
    <w:rsid w:val="132D7773"/>
    <w:rsid w:val="1333A7F2"/>
    <w:rsid w:val="1392A270"/>
    <w:rsid w:val="13AEF7AE"/>
    <w:rsid w:val="13BBE7FA"/>
    <w:rsid w:val="1429FCA5"/>
    <w:rsid w:val="1430F4D9"/>
    <w:rsid w:val="1464FCA1"/>
    <w:rsid w:val="14A8D395"/>
    <w:rsid w:val="14AEA369"/>
    <w:rsid w:val="14D60561"/>
    <w:rsid w:val="15255C0C"/>
    <w:rsid w:val="15547CBD"/>
    <w:rsid w:val="1602F162"/>
    <w:rsid w:val="16684C23"/>
    <w:rsid w:val="16E76F30"/>
    <w:rsid w:val="16EFC0AF"/>
    <w:rsid w:val="173E94ED"/>
    <w:rsid w:val="17495D42"/>
    <w:rsid w:val="17898DBD"/>
    <w:rsid w:val="179BF9AB"/>
    <w:rsid w:val="18274CD3"/>
    <w:rsid w:val="18AECD50"/>
    <w:rsid w:val="18BD5358"/>
    <w:rsid w:val="18C82D85"/>
    <w:rsid w:val="19323DD4"/>
    <w:rsid w:val="1952D8D1"/>
    <w:rsid w:val="1987FE6A"/>
    <w:rsid w:val="19ACC055"/>
    <w:rsid w:val="19FE69AA"/>
    <w:rsid w:val="19FEFE2D"/>
    <w:rsid w:val="1A179B57"/>
    <w:rsid w:val="1B24D039"/>
    <w:rsid w:val="1B37D697"/>
    <w:rsid w:val="1BB32146"/>
    <w:rsid w:val="1BE84B59"/>
    <w:rsid w:val="1D52A073"/>
    <w:rsid w:val="1E0018D8"/>
    <w:rsid w:val="1E34DCAF"/>
    <w:rsid w:val="1EAFA410"/>
    <w:rsid w:val="1F238227"/>
    <w:rsid w:val="1F48C3F4"/>
    <w:rsid w:val="2040357E"/>
    <w:rsid w:val="204B8418"/>
    <w:rsid w:val="2052CEAF"/>
    <w:rsid w:val="2057C423"/>
    <w:rsid w:val="207D7C68"/>
    <w:rsid w:val="20E7FD79"/>
    <w:rsid w:val="20F785CF"/>
    <w:rsid w:val="21E8165B"/>
    <w:rsid w:val="22A2FABE"/>
    <w:rsid w:val="22E76296"/>
    <w:rsid w:val="22F15295"/>
    <w:rsid w:val="22F92370"/>
    <w:rsid w:val="237F74BB"/>
    <w:rsid w:val="23BE5D28"/>
    <w:rsid w:val="23CD52BA"/>
    <w:rsid w:val="24D903F7"/>
    <w:rsid w:val="24FC0177"/>
    <w:rsid w:val="257CC0D9"/>
    <w:rsid w:val="259F9EF8"/>
    <w:rsid w:val="25B30B4B"/>
    <w:rsid w:val="26AA089C"/>
    <w:rsid w:val="26B972FA"/>
    <w:rsid w:val="26CB70B5"/>
    <w:rsid w:val="26D2ED80"/>
    <w:rsid w:val="27E3F747"/>
    <w:rsid w:val="28177017"/>
    <w:rsid w:val="283948E0"/>
    <w:rsid w:val="285C1466"/>
    <w:rsid w:val="288FD509"/>
    <w:rsid w:val="291FC05C"/>
    <w:rsid w:val="292930E5"/>
    <w:rsid w:val="2A8B3647"/>
    <w:rsid w:val="2B23F30D"/>
    <w:rsid w:val="2BDAC7EF"/>
    <w:rsid w:val="2C4CAD5A"/>
    <w:rsid w:val="2CAB0861"/>
    <w:rsid w:val="2CB7361E"/>
    <w:rsid w:val="2CCAD750"/>
    <w:rsid w:val="2CD55FF1"/>
    <w:rsid w:val="2CE92972"/>
    <w:rsid w:val="2D046EDE"/>
    <w:rsid w:val="2D0BE0C6"/>
    <w:rsid w:val="2D1C8D1B"/>
    <w:rsid w:val="2D46B9C9"/>
    <w:rsid w:val="2D7DE9B6"/>
    <w:rsid w:val="2DE3D653"/>
    <w:rsid w:val="2E8CDBE2"/>
    <w:rsid w:val="2EEFD2E5"/>
    <w:rsid w:val="2F09A32E"/>
    <w:rsid w:val="3001493E"/>
    <w:rsid w:val="30056636"/>
    <w:rsid w:val="301EC8DA"/>
    <w:rsid w:val="3037A508"/>
    <w:rsid w:val="304C79D8"/>
    <w:rsid w:val="30A02E9E"/>
    <w:rsid w:val="30A810C8"/>
    <w:rsid w:val="31534B29"/>
    <w:rsid w:val="3237BC87"/>
    <w:rsid w:val="32BC9FC3"/>
    <w:rsid w:val="340F2EC1"/>
    <w:rsid w:val="34A7429F"/>
    <w:rsid w:val="3565C2CF"/>
    <w:rsid w:val="35A9537D"/>
    <w:rsid w:val="368740A9"/>
    <w:rsid w:val="36940D02"/>
    <w:rsid w:val="36D55870"/>
    <w:rsid w:val="3731C974"/>
    <w:rsid w:val="373E5632"/>
    <w:rsid w:val="3749297C"/>
    <w:rsid w:val="3792189E"/>
    <w:rsid w:val="37AFB55C"/>
    <w:rsid w:val="37DABF4D"/>
    <w:rsid w:val="381864EE"/>
    <w:rsid w:val="38798F99"/>
    <w:rsid w:val="3881B1D9"/>
    <w:rsid w:val="388A3364"/>
    <w:rsid w:val="39F675F2"/>
    <w:rsid w:val="3A73D250"/>
    <w:rsid w:val="3AAD3787"/>
    <w:rsid w:val="3AD7C835"/>
    <w:rsid w:val="3AF1819A"/>
    <w:rsid w:val="3C47F5FB"/>
    <w:rsid w:val="3C489EE8"/>
    <w:rsid w:val="3C634D88"/>
    <w:rsid w:val="3CFB6AA7"/>
    <w:rsid w:val="3D31D68B"/>
    <w:rsid w:val="3D632F9B"/>
    <w:rsid w:val="3D73DD72"/>
    <w:rsid w:val="3DC9491C"/>
    <w:rsid w:val="3E3139C5"/>
    <w:rsid w:val="3E4CCE8A"/>
    <w:rsid w:val="3E7A982D"/>
    <w:rsid w:val="3F008E23"/>
    <w:rsid w:val="3F1C1C1B"/>
    <w:rsid w:val="3F6EB420"/>
    <w:rsid w:val="3FBD2A35"/>
    <w:rsid w:val="3FCEFCCB"/>
    <w:rsid w:val="3FD55677"/>
    <w:rsid w:val="4013D230"/>
    <w:rsid w:val="404A2934"/>
    <w:rsid w:val="4065E860"/>
    <w:rsid w:val="4077CD39"/>
    <w:rsid w:val="4085C38A"/>
    <w:rsid w:val="4090D718"/>
    <w:rsid w:val="40F37408"/>
    <w:rsid w:val="414FCE06"/>
    <w:rsid w:val="41604D4B"/>
    <w:rsid w:val="42800719"/>
    <w:rsid w:val="42A028A0"/>
    <w:rsid w:val="42CB6034"/>
    <w:rsid w:val="43160E97"/>
    <w:rsid w:val="43DA6D80"/>
    <w:rsid w:val="43E83CD4"/>
    <w:rsid w:val="43F158A3"/>
    <w:rsid w:val="4463AD63"/>
    <w:rsid w:val="4465414A"/>
    <w:rsid w:val="44834F5B"/>
    <w:rsid w:val="44ACF5B6"/>
    <w:rsid w:val="46356565"/>
    <w:rsid w:val="46709578"/>
    <w:rsid w:val="46F7FB83"/>
    <w:rsid w:val="479F9454"/>
    <w:rsid w:val="47C71815"/>
    <w:rsid w:val="484254C4"/>
    <w:rsid w:val="485B9ADC"/>
    <w:rsid w:val="492D2658"/>
    <w:rsid w:val="496240C1"/>
    <w:rsid w:val="4ADFEEDF"/>
    <w:rsid w:val="4B05583B"/>
    <w:rsid w:val="4B3D312E"/>
    <w:rsid w:val="4B6BCC36"/>
    <w:rsid w:val="4BBF3AE6"/>
    <w:rsid w:val="4BFD3110"/>
    <w:rsid w:val="4DCAD5F4"/>
    <w:rsid w:val="4E062A08"/>
    <w:rsid w:val="4E0E218B"/>
    <w:rsid w:val="4F30E97B"/>
    <w:rsid w:val="4F5D4E9B"/>
    <w:rsid w:val="4F6B8850"/>
    <w:rsid w:val="4F88530D"/>
    <w:rsid w:val="50085532"/>
    <w:rsid w:val="50BE2459"/>
    <w:rsid w:val="50D03B9F"/>
    <w:rsid w:val="514E4817"/>
    <w:rsid w:val="517A4B5D"/>
    <w:rsid w:val="51859B46"/>
    <w:rsid w:val="51A0D012"/>
    <w:rsid w:val="52345F49"/>
    <w:rsid w:val="53C09AE3"/>
    <w:rsid w:val="53F1D2E5"/>
    <w:rsid w:val="541E8573"/>
    <w:rsid w:val="54224CBE"/>
    <w:rsid w:val="5474B881"/>
    <w:rsid w:val="54A8EFB2"/>
    <w:rsid w:val="553385FB"/>
    <w:rsid w:val="5542AE30"/>
    <w:rsid w:val="5586F8A8"/>
    <w:rsid w:val="55AB6156"/>
    <w:rsid w:val="55B23C48"/>
    <w:rsid w:val="55BA58D7"/>
    <w:rsid w:val="55EB0632"/>
    <w:rsid w:val="5609BED4"/>
    <w:rsid w:val="562BDA75"/>
    <w:rsid w:val="5668DF25"/>
    <w:rsid w:val="56A3E53F"/>
    <w:rsid w:val="5754754D"/>
    <w:rsid w:val="575D41E6"/>
    <w:rsid w:val="5772BCC2"/>
    <w:rsid w:val="57CC31BD"/>
    <w:rsid w:val="57FE3B13"/>
    <w:rsid w:val="581287F1"/>
    <w:rsid w:val="582777E6"/>
    <w:rsid w:val="5864F5E3"/>
    <w:rsid w:val="593E786B"/>
    <w:rsid w:val="59CBC95B"/>
    <w:rsid w:val="59D7F0D7"/>
    <w:rsid w:val="5A023649"/>
    <w:rsid w:val="5A310B8F"/>
    <w:rsid w:val="5AB048B6"/>
    <w:rsid w:val="5AF998A6"/>
    <w:rsid w:val="5B240999"/>
    <w:rsid w:val="5B8CA24B"/>
    <w:rsid w:val="5CF28C30"/>
    <w:rsid w:val="5D821A11"/>
    <w:rsid w:val="5D834C64"/>
    <w:rsid w:val="5D85F523"/>
    <w:rsid w:val="5DD0C13D"/>
    <w:rsid w:val="5E6290EC"/>
    <w:rsid w:val="5E81CBAB"/>
    <w:rsid w:val="5EF0CF42"/>
    <w:rsid w:val="5EFDB80D"/>
    <w:rsid w:val="5FDF50B2"/>
    <w:rsid w:val="60777A81"/>
    <w:rsid w:val="608C21C8"/>
    <w:rsid w:val="61B5B215"/>
    <w:rsid w:val="61C94932"/>
    <w:rsid w:val="61ED08B1"/>
    <w:rsid w:val="622C4AA7"/>
    <w:rsid w:val="62AC5130"/>
    <w:rsid w:val="62BBF7B3"/>
    <w:rsid w:val="62BCC737"/>
    <w:rsid w:val="62C96031"/>
    <w:rsid w:val="645E3AC5"/>
    <w:rsid w:val="646A39FA"/>
    <w:rsid w:val="6489D092"/>
    <w:rsid w:val="653F8AC3"/>
    <w:rsid w:val="655B706E"/>
    <w:rsid w:val="65BAB86D"/>
    <w:rsid w:val="65E3951F"/>
    <w:rsid w:val="6604B505"/>
    <w:rsid w:val="672E1047"/>
    <w:rsid w:val="6751544F"/>
    <w:rsid w:val="67EABF16"/>
    <w:rsid w:val="68865FCF"/>
    <w:rsid w:val="688B4264"/>
    <w:rsid w:val="68E8CC0F"/>
    <w:rsid w:val="696EC87A"/>
    <w:rsid w:val="696F868A"/>
    <w:rsid w:val="69CD63AF"/>
    <w:rsid w:val="6AD9F97D"/>
    <w:rsid w:val="6AEAF5F0"/>
    <w:rsid w:val="6B04EEAF"/>
    <w:rsid w:val="6B78EEA8"/>
    <w:rsid w:val="6BA4A1B0"/>
    <w:rsid w:val="6BA54070"/>
    <w:rsid w:val="6BD07130"/>
    <w:rsid w:val="6C7D6717"/>
    <w:rsid w:val="6CA094D0"/>
    <w:rsid w:val="6D51B29B"/>
    <w:rsid w:val="6D994071"/>
    <w:rsid w:val="6DA17E41"/>
    <w:rsid w:val="6E11BC0C"/>
    <w:rsid w:val="6E4E8CF5"/>
    <w:rsid w:val="6F2EAC67"/>
    <w:rsid w:val="6F6A3ABB"/>
    <w:rsid w:val="6F79F13F"/>
    <w:rsid w:val="6F931E44"/>
    <w:rsid w:val="6FAC929E"/>
    <w:rsid w:val="6FB5913C"/>
    <w:rsid w:val="70037B1C"/>
    <w:rsid w:val="70A93BFE"/>
    <w:rsid w:val="710BA2AD"/>
    <w:rsid w:val="715436C0"/>
    <w:rsid w:val="71634A55"/>
    <w:rsid w:val="7270B975"/>
    <w:rsid w:val="72E06D10"/>
    <w:rsid w:val="73717A98"/>
    <w:rsid w:val="7385EBA1"/>
    <w:rsid w:val="746C06B4"/>
    <w:rsid w:val="7473AFE1"/>
    <w:rsid w:val="74CB1FF5"/>
    <w:rsid w:val="7511A82D"/>
    <w:rsid w:val="7518A008"/>
    <w:rsid w:val="754AA3CB"/>
    <w:rsid w:val="7612263B"/>
    <w:rsid w:val="76CA23C9"/>
    <w:rsid w:val="76CB6252"/>
    <w:rsid w:val="770A64B8"/>
    <w:rsid w:val="77334B0B"/>
    <w:rsid w:val="77A71F95"/>
    <w:rsid w:val="7849A14A"/>
    <w:rsid w:val="785BBC8B"/>
    <w:rsid w:val="791D00EE"/>
    <w:rsid w:val="7957E0A2"/>
    <w:rsid w:val="79A12838"/>
    <w:rsid w:val="7A1815FC"/>
    <w:rsid w:val="7A20C8B8"/>
    <w:rsid w:val="7A5B2DE0"/>
    <w:rsid w:val="7ACD6C02"/>
    <w:rsid w:val="7B1D1E08"/>
    <w:rsid w:val="7B361960"/>
    <w:rsid w:val="7B3D5CDF"/>
    <w:rsid w:val="7B65DEEE"/>
    <w:rsid w:val="7B97C3B8"/>
    <w:rsid w:val="7BAE5E5C"/>
    <w:rsid w:val="7C16F418"/>
    <w:rsid w:val="7C237064"/>
    <w:rsid w:val="7C2DE23F"/>
    <w:rsid w:val="7C891B2A"/>
    <w:rsid w:val="7C9AB4C6"/>
    <w:rsid w:val="7CBA8C3D"/>
    <w:rsid w:val="7D1C0BC1"/>
    <w:rsid w:val="7D2221FC"/>
    <w:rsid w:val="7E9060A9"/>
    <w:rsid w:val="7EEC8A92"/>
    <w:rsid w:val="7F3B2CA9"/>
    <w:rsid w:val="7F3DBA42"/>
    <w:rsid w:val="7F94C4A7"/>
    <w:rsid w:val="7FB7E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3712D"/>
  <w15:chartTrackingRefBased/>
  <w15:docId w15:val="{90525DBA-C20A-4682-BF15-19401E94B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0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40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0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0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0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0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0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0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0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0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40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4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4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4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4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4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4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4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4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4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4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4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4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4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40B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40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B4"/>
  </w:style>
  <w:style w:type="paragraph" w:styleId="Footer">
    <w:name w:val="footer"/>
    <w:basedOn w:val="Normal"/>
    <w:link w:val="FooterChar"/>
    <w:uiPriority w:val="99"/>
    <w:unhideWhenUsed/>
    <w:rsid w:val="001440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B4"/>
  </w:style>
  <w:style w:type="character" w:styleId="Hyperlink">
    <w:name w:val="Hyperlink"/>
    <w:basedOn w:val="DefaultParagraphFont"/>
    <w:uiPriority w:val="99"/>
    <w:unhideWhenUsed/>
    <w:rsid w:val="00A047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77A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A04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normaltextrun">
    <w:name w:val="normaltextrun"/>
    <w:basedOn w:val="DefaultParagraphFont"/>
    <w:rsid w:val="00A0477A"/>
  </w:style>
  <w:style w:type="character" w:customStyle="1" w:styleId="eop">
    <w:name w:val="eop"/>
    <w:basedOn w:val="DefaultParagraphFont"/>
    <w:rsid w:val="00A0477A"/>
  </w:style>
  <w:style w:type="character" w:customStyle="1" w:styleId="scxw178121221">
    <w:name w:val="scxw178121221"/>
    <w:basedOn w:val="DefaultParagraphFont"/>
    <w:rsid w:val="00A46CD3"/>
  </w:style>
  <w:style w:type="table" w:styleId="TableGrid">
    <w:name w:val="Table Grid"/>
    <w:basedOn w:val="TableNormal"/>
    <w:uiPriority w:val="59"/>
    <w:rsid w:val="00FF21A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9B423F"/>
    <w:rPr>
      <w:rFonts w:ascii="Times New Roman" w:hAnsi="Times New Roman" w:cs="Times New Roman"/>
    </w:rPr>
  </w:style>
  <w:style w:type="paragraph" w:customStyle="1" w:styleId="ds-markdown-paragraph">
    <w:name w:val="ds-markdown-paragraph"/>
    <w:basedOn w:val="Normal"/>
    <w:rsid w:val="00C9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C913D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correiodopovo.com.br/not%C3%ADcias/rural/viticultura-tem-queda-de-54-32-nas-exporta%C3%A7%C3%B5es-1.1547012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hfbrasil.org.br/br/uva-cepea-exportacao-bate-recorde-em-receita-em-2023.aspx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hfbrasil.org.br/br/estatistica/uva.aspx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embrapa.br/observatorio-da-uva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comexstat.mdic.gov.br/en/home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observatoriosdemercado.github.io/uva/2025/externo/agosto/" TargetMode="External"/><Relationship Id="rId30" Type="http://schemas.openxmlformats.org/officeDocument/2006/relationships/hyperlink" Target="https://ceagesp.gov.br/hortiescolha/hortipedia/uva/" TargetMode="Externa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97f9ae-9c71-438c-b553-1e6fe8b1acb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9CFA7192B0F4AA60BE2DF65F4BC74" ma:contentTypeVersion="5" ma:contentTypeDescription="Create a new document." ma:contentTypeScope="" ma:versionID="5e3505936332c1cd85f93ee16c71ae00">
  <xsd:schema xmlns:xsd="http://www.w3.org/2001/XMLSchema" xmlns:xs="http://www.w3.org/2001/XMLSchema" xmlns:p="http://schemas.microsoft.com/office/2006/metadata/properties" xmlns:ns3="8497f9ae-9c71-438c-b553-1e6fe8b1acb0" targetNamespace="http://schemas.microsoft.com/office/2006/metadata/properties" ma:root="true" ma:fieldsID="ccb95f5980319f875a20215d57d77b21" ns3:_="">
    <xsd:import namespace="8497f9ae-9c71-438c-b553-1e6fe8b1acb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97f9ae-9c71-438c-b553-1e6fe8b1acb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548D6C-12F7-42D2-9AA5-97C35DE21E41}">
  <ds:schemaRefs>
    <ds:schemaRef ds:uri="http://schemas.microsoft.com/office/2006/metadata/properties"/>
    <ds:schemaRef ds:uri="http://schemas.microsoft.com/office/infopath/2007/PartnerControls"/>
    <ds:schemaRef ds:uri="8497f9ae-9c71-438c-b553-1e6fe8b1acb0"/>
  </ds:schemaRefs>
</ds:datastoreItem>
</file>

<file path=customXml/itemProps2.xml><?xml version="1.0" encoding="utf-8"?>
<ds:datastoreItem xmlns:ds="http://schemas.openxmlformats.org/officeDocument/2006/customXml" ds:itemID="{278CB203-5E8D-4B32-A743-4CCEF18EB0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4285F1-4A7C-4924-B479-4022B834CA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97f9ae-9c71-438c-b553-1e6fe8b1ac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4130</Words>
  <Characters>23544</Characters>
  <Application>Microsoft Office Word</Application>
  <DocSecurity>4</DocSecurity>
  <Lines>196</Lines>
  <Paragraphs>55</Paragraphs>
  <ScaleCrop>false</ScaleCrop>
  <Company/>
  <LinksUpToDate>false</LinksUpToDate>
  <CharactersWithSpaces>27619</CharactersWithSpaces>
  <SharedDoc>false</SharedDoc>
  <HLinks>
    <vt:vector size="42" baseType="variant">
      <vt:variant>
        <vt:i4>3080253</vt:i4>
      </vt:variant>
      <vt:variant>
        <vt:i4>18</vt:i4>
      </vt:variant>
      <vt:variant>
        <vt:i4>0</vt:i4>
      </vt:variant>
      <vt:variant>
        <vt:i4>5</vt:i4>
      </vt:variant>
      <vt:variant>
        <vt:lpwstr>https://ceagesp.gov.br/hortiescolha/hortipedia/uva/</vt:lpwstr>
      </vt:variant>
      <vt:variant>
        <vt:lpwstr/>
      </vt:variant>
      <vt:variant>
        <vt:i4>7274599</vt:i4>
      </vt:variant>
      <vt:variant>
        <vt:i4>15</vt:i4>
      </vt:variant>
      <vt:variant>
        <vt:i4>0</vt:i4>
      </vt:variant>
      <vt:variant>
        <vt:i4>5</vt:i4>
      </vt:variant>
      <vt:variant>
        <vt:lpwstr>https://www.hfbrasil.org.br/br/estatistica/uva.aspx</vt:lpwstr>
      </vt:variant>
      <vt:variant>
        <vt:lpwstr/>
      </vt:variant>
      <vt:variant>
        <vt:i4>1507338</vt:i4>
      </vt:variant>
      <vt:variant>
        <vt:i4>12</vt:i4>
      </vt:variant>
      <vt:variant>
        <vt:i4>0</vt:i4>
      </vt:variant>
      <vt:variant>
        <vt:i4>5</vt:i4>
      </vt:variant>
      <vt:variant>
        <vt:lpwstr>https://comexstat.mdic.gov.br/en/home</vt:lpwstr>
      </vt:variant>
      <vt:variant>
        <vt:lpwstr/>
      </vt:variant>
      <vt:variant>
        <vt:i4>4653084</vt:i4>
      </vt:variant>
      <vt:variant>
        <vt:i4>9</vt:i4>
      </vt:variant>
      <vt:variant>
        <vt:i4>0</vt:i4>
      </vt:variant>
      <vt:variant>
        <vt:i4>5</vt:i4>
      </vt:variant>
      <vt:variant>
        <vt:lpwstr>https://observatoriosdemercado.github.io/uva/2025/externo/agosto/</vt:lpwstr>
      </vt:variant>
      <vt:variant>
        <vt:lpwstr/>
      </vt:variant>
      <vt:variant>
        <vt:i4>6422642</vt:i4>
      </vt:variant>
      <vt:variant>
        <vt:i4>6</vt:i4>
      </vt:variant>
      <vt:variant>
        <vt:i4>0</vt:i4>
      </vt:variant>
      <vt:variant>
        <vt:i4>5</vt:i4>
      </vt:variant>
      <vt:variant>
        <vt:lpwstr>https://www.correiodopovo.com.br/not%C3%ADcias/rural/viticultura-tem-queda-de-54-32-nas-exporta%C3%A7%C3%B5es-1.1547012</vt:lpwstr>
      </vt:variant>
      <vt:variant>
        <vt:lpwstr/>
      </vt:variant>
      <vt:variant>
        <vt:i4>196672</vt:i4>
      </vt:variant>
      <vt:variant>
        <vt:i4>3</vt:i4>
      </vt:variant>
      <vt:variant>
        <vt:i4>0</vt:i4>
      </vt:variant>
      <vt:variant>
        <vt:i4>5</vt:i4>
      </vt:variant>
      <vt:variant>
        <vt:lpwstr>https://www.hfbrasil.org.br/br/uva-cepea-exportacao-bate-recorde-em-receita-em-2023.aspx</vt:lpwstr>
      </vt:variant>
      <vt:variant>
        <vt:lpwstr/>
      </vt:variant>
      <vt:variant>
        <vt:i4>2752557</vt:i4>
      </vt:variant>
      <vt:variant>
        <vt:i4>0</vt:i4>
      </vt:variant>
      <vt:variant>
        <vt:i4>0</vt:i4>
      </vt:variant>
      <vt:variant>
        <vt:i4>5</vt:i4>
      </vt:variant>
      <vt:variant>
        <vt:lpwstr>https://www.embrapa.br/observatorio-da-uva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Giovana Querobino Branquinho</dc:creator>
  <cp:keywords/>
  <dc:description/>
  <cp:lastModifiedBy>GIOVANA QUEROBINO BRANQUINHO .</cp:lastModifiedBy>
  <cp:revision>583</cp:revision>
  <dcterms:created xsi:type="dcterms:W3CDTF">2025-08-20T04:29:00Z</dcterms:created>
  <dcterms:modified xsi:type="dcterms:W3CDTF">2025-10-24T16:38:00Z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0x010100A729CFA7192B0F4AA60BE2DF65F4BC74</vt:lpwstr>
  </property>
</Properties>
</file>