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vue-admin-template-代码分析报告"/>
    <w:p>
      <w:pPr>
        <w:pStyle w:val="Heading1"/>
      </w:pPr>
      <w:r>
        <w:t xml:space="preserve">Vue Admin Template 代码分析报告</w:t>
      </w:r>
    </w:p>
    <w:bookmarkStart w:id="22" w:name="一项目概述"/>
    <w:p>
      <w:pPr>
        <w:pStyle w:val="Heading2"/>
      </w:pPr>
      <w:r>
        <w:t xml:space="preserve">一、项目概述</w:t>
      </w:r>
    </w:p>
    <w:bookmarkStart w:id="20" w:name="项目简介"/>
    <w:p>
      <w:pPr>
        <w:pStyle w:val="Heading3"/>
      </w:pPr>
      <w:r>
        <w:t xml:space="preserve">1.1 项目简介</w:t>
      </w:r>
    </w:p>
    <w:p>
      <w:pPr>
        <w:pStyle w:val="FirstParagraph"/>
      </w:pPr>
      <w:r>
        <w:t xml:space="preserve">本项目是基于 Vue 2 + Vuex + Vue Router + ElementUI 的后台管理系统模板，采用前后端分离架构，前端负责页面渲染和用户交互，后端提供 API 接口。</w:t>
      </w:r>
    </w:p>
    <w:bookmarkEnd w:id="20"/>
    <w:bookmarkStart w:id="21" w:name="技术栈"/>
    <w:p>
      <w:pPr>
        <w:pStyle w:val="Heading3"/>
      </w:pPr>
      <w:r>
        <w:t xml:space="preserve">1.2 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渐进式 JavaScript 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官方路由管理器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状态管理模式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饿了么团队 UI 组件库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请求库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预处理器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数据模拟工具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二项目架构设计"/>
    <w:p>
      <w:pPr>
        <w:pStyle w:val="Heading2"/>
      </w:pPr>
      <w:r>
        <w:t xml:space="preserve">二、项目架构设计</w:t>
      </w:r>
    </w:p>
    <w:bookmarkStart w:id="23" w:name="目录结构分析"/>
    <w:p>
      <w:pPr>
        <w:pStyle w:val="Heading3"/>
      </w:pPr>
      <w:r>
        <w:t xml:space="preserve">2.1 目录结构分析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main.js                 # 应用入口</w:t>
      </w:r>
      <w:r>
        <w:br/>
      </w:r>
      <w:r>
        <w:rPr>
          <w:rStyle w:val="VerbatimChar"/>
        </w:rPr>
        <w:t xml:space="preserve">├── App.vue                 # 根组件</w:t>
      </w:r>
      <w:r>
        <w:br/>
      </w:r>
      <w:r>
        <w:rPr>
          <w:rStyle w:val="VerbatimChar"/>
        </w:rPr>
        <w:t xml:space="preserve">├── permission.js           # 路由权限守卫</w:t>
      </w:r>
      <w:r>
        <w:br/>
      </w:r>
      <w:r>
        <w:rPr>
          <w:rStyle w:val="VerbatimChar"/>
        </w:rPr>
        <w:t xml:space="preserve">├── settings.js             # 系统配置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                   # API 接口层</w:t>
      </w:r>
      <w:r>
        <w:br/>
      </w:r>
      <w:r>
        <w:rPr>
          <w:rStyle w:val="VerbatimChar"/>
        </w:rPr>
        <w:t xml:space="preserve">│   ├── user.js            # 用户相关接口</w:t>
      </w:r>
      <w:r>
        <w:br/>
      </w:r>
      <w:r>
        <w:rPr>
          <w:rStyle w:val="VerbatimChar"/>
        </w:rPr>
        <w:t xml:space="preserve">│   └── table.js           # 表格相关接口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 # 公共组件</w:t>
      </w:r>
      <w:r>
        <w:br/>
      </w:r>
      <w:r>
        <w:rPr>
          <w:rStyle w:val="VerbatimChar"/>
        </w:rPr>
        <w:t xml:space="preserve">│   ├── Breadcrumb/        # 面包屑导航</w:t>
      </w:r>
      <w:r>
        <w:br/>
      </w:r>
      <w:r>
        <w:rPr>
          <w:rStyle w:val="VerbatimChar"/>
        </w:rPr>
        <w:t xml:space="preserve">│   ├── Hamburger/         # 汉堡菜单按钮</w:t>
      </w:r>
      <w:r>
        <w:br/>
      </w:r>
      <w:r>
        <w:rPr>
          <w:rStyle w:val="VerbatimChar"/>
        </w:rPr>
        <w:t xml:space="preserve">│   └── SvgIcon/          # SVG 图标组件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icons/                 # 图标资源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layout/                # 布局组件</w:t>
      </w:r>
      <w:r>
        <w:br/>
      </w:r>
      <w:r>
        <w:rPr>
          <w:rStyle w:val="VerbatimChar"/>
        </w:rPr>
        <w:t xml:space="preserve">│   ├── index.vue          # 布局入口</w:t>
      </w:r>
      <w:r>
        <w:br/>
      </w:r>
      <w:r>
        <w:rPr>
          <w:rStyle w:val="VerbatimChar"/>
        </w:rPr>
        <w:t xml:space="preserve">│   ├── mixin/             # 混入</w:t>
      </w:r>
      <w:r>
        <w:br/>
      </w:r>
      <w:r>
        <w:rPr>
          <w:rStyle w:val="VerbatimChar"/>
        </w:rPr>
        <w:t xml:space="preserve">│   │   └── ResizeHandler.js    # 响应式处理</w:t>
      </w:r>
      <w:r>
        <w:br/>
      </w:r>
      <w:r>
        <w:rPr>
          <w:rStyle w:val="VerbatimChar"/>
        </w:rPr>
        <w:t xml:space="preserve">│   └── components/</w:t>
      </w:r>
      <w:r>
        <w:br/>
      </w:r>
      <w:r>
        <w:rPr>
          <w:rStyle w:val="VerbatimChar"/>
        </w:rPr>
        <w:t xml:space="preserve">│       ├── Navbar.vue     # 顶部导航栏</w:t>
      </w:r>
      <w:r>
        <w:br/>
      </w:r>
      <w:r>
        <w:rPr>
          <w:rStyle w:val="VerbatimChar"/>
        </w:rPr>
        <w:t xml:space="preserve">│       ├── AppMain.vue    # 主内容区域</w:t>
      </w:r>
      <w:r>
        <w:br/>
      </w:r>
      <w:r>
        <w:rPr>
          <w:rStyle w:val="VerbatimChar"/>
        </w:rPr>
        <w:t xml:space="preserve">│       └── Sidebar/       # 侧边栏组件</w:t>
      </w:r>
      <w:r>
        <w:br/>
      </w:r>
      <w:r>
        <w:rPr>
          <w:rStyle w:val="VerbatimChar"/>
        </w:rPr>
        <w:t xml:space="preserve">│           ├── index.vue</w:t>
      </w:r>
      <w:r>
        <w:br/>
      </w:r>
      <w:r>
        <w:rPr>
          <w:rStyle w:val="VerbatimChar"/>
        </w:rPr>
        <w:t xml:space="preserve">│           ├── SidebarItem.vue  # 菜单项（递归）</w:t>
      </w:r>
      <w:r>
        <w:br/>
      </w:r>
      <w:r>
        <w:rPr>
          <w:rStyle w:val="VerbatimChar"/>
        </w:rPr>
        <w:t xml:space="preserve">│           ├── Link.vue         # 路由链接</w:t>
      </w:r>
      <w:r>
        <w:br/>
      </w:r>
      <w:r>
        <w:rPr>
          <w:rStyle w:val="VerbatimChar"/>
        </w:rPr>
        <w:t xml:space="preserve">│           ├── Item.vue         # 菜单图标</w:t>
      </w:r>
      <w:r>
        <w:br/>
      </w:r>
      <w:r>
        <w:rPr>
          <w:rStyle w:val="VerbatimChar"/>
        </w:rPr>
        <w:t xml:space="preserve">│           ├── Logo.vue         # Logo 组件</w:t>
      </w:r>
      <w:r>
        <w:br/>
      </w:r>
      <w:r>
        <w:rPr>
          <w:rStyle w:val="VerbatimChar"/>
        </w:rPr>
        <w:t xml:space="preserve">│           └── FixiOSBug.js    # iOS 兼容处理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router/                # 路由配置</w:t>
      </w:r>
      <w:r>
        <w:br/>
      </w:r>
      <w:r>
        <w:rPr>
          <w:rStyle w:val="VerbatimChar"/>
        </w:rPr>
        <w:t xml:space="preserve">│   └── index.js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store/                 # 状态管理</w:t>
      </w:r>
      <w:r>
        <w:br/>
      </w:r>
      <w:r>
        <w:rPr>
          <w:rStyle w:val="VerbatimChar"/>
        </w:rPr>
        <w:t xml:space="preserve">│   ├── index.js           # Store 入口</w:t>
      </w:r>
      <w:r>
        <w:br/>
      </w:r>
      <w:r>
        <w:rPr>
          <w:rStyle w:val="VerbatimChar"/>
        </w:rPr>
        <w:t xml:space="preserve">│   ├── getters.js         # 全局 getters</w:t>
      </w:r>
      <w:r>
        <w:br/>
      </w:r>
      <w:r>
        <w:rPr>
          <w:rStyle w:val="VerbatimChar"/>
        </w:rPr>
        <w:t xml:space="preserve">│   └── modules/</w:t>
      </w:r>
      <w:r>
        <w:br/>
      </w:r>
      <w:r>
        <w:rPr>
          <w:rStyle w:val="VerbatimChar"/>
        </w:rPr>
        <w:t xml:space="preserve">│       ├── app.js         # 应用状态</w:t>
      </w:r>
      <w:r>
        <w:br/>
      </w:r>
      <w:r>
        <w:rPr>
          <w:rStyle w:val="VerbatimChar"/>
        </w:rPr>
        <w:t xml:space="preserve">│       ├── settings.js    # 设置状态</w:t>
      </w:r>
      <w:r>
        <w:br/>
      </w:r>
      <w:r>
        <w:rPr>
          <w:rStyle w:val="VerbatimChar"/>
        </w:rPr>
        <w:t xml:space="preserve">│       └── user.js        # 用户状态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styles/                # 样式文件</w:t>
      </w:r>
      <w:r>
        <w:br/>
      </w:r>
      <w:r>
        <w:rPr>
          <w:rStyle w:val="VerbatimChar"/>
        </w:rPr>
        <w:t xml:space="preserve">│   ├── index.scss         # 全局样式入口</w:t>
      </w:r>
      <w:r>
        <w:br/>
      </w:r>
      <w:r>
        <w:rPr>
          <w:rStyle w:val="VerbatimChar"/>
        </w:rPr>
        <w:t xml:space="preserve">│   ├── variables.scss     # 样式变量</w:t>
      </w:r>
      <w:r>
        <w:br/>
      </w:r>
      <w:r>
        <w:rPr>
          <w:rStyle w:val="VerbatimChar"/>
        </w:rPr>
        <w:t xml:space="preserve">│   ├── mixin.scss        # SCSS 混入</w:t>
      </w:r>
      <w:r>
        <w:br/>
      </w:r>
      <w:r>
        <w:rPr>
          <w:rStyle w:val="VerbatimChar"/>
        </w:rPr>
        <w:t xml:space="preserve">│   ├── transition.scss   # 过渡动画</w:t>
      </w:r>
      <w:r>
        <w:br/>
      </w:r>
      <w:r>
        <w:rPr>
          <w:rStyle w:val="VerbatimChar"/>
        </w:rPr>
        <w:t xml:space="preserve">│   ├── sidebar.scss      # 侧边栏样式</w:t>
      </w:r>
      <w:r>
        <w:br/>
      </w:r>
      <w:r>
        <w:rPr>
          <w:rStyle w:val="VerbatimChar"/>
        </w:rPr>
        <w:t xml:space="preserve">│   └── element-ui.scss   # Element UI 覆盖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                 # 工具函数</w:t>
      </w:r>
      <w:r>
        <w:br/>
      </w:r>
      <w:r>
        <w:rPr>
          <w:rStyle w:val="VerbatimChar"/>
        </w:rPr>
        <w:t xml:space="preserve">│   ├── auth.js            # 认证工具</w:t>
      </w:r>
      <w:r>
        <w:br/>
      </w:r>
      <w:r>
        <w:rPr>
          <w:rStyle w:val="VerbatimChar"/>
        </w:rPr>
        <w:t xml:space="preserve">│   ├── request.js         # 请求封装</w:t>
      </w:r>
      <w:r>
        <w:br/>
      </w:r>
      <w:r>
        <w:rPr>
          <w:rStyle w:val="VerbatimChar"/>
        </w:rPr>
        <w:t xml:space="preserve">│   ├── validate.js        # 验证函数</w:t>
      </w:r>
      <w:r>
        <w:br/>
      </w:r>
      <w:r>
        <w:rPr>
          <w:rStyle w:val="VerbatimChar"/>
        </w:rPr>
        <w:t xml:space="preserve">│   ├── index.js           # 通用工具</w:t>
      </w:r>
      <w:r>
        <w:br/>
      </w:r>
      <w:r>
        <w:rPr>
          <w:rStyle w:val="VerbatimChar"/>
        </w:rPr>
        <w:t xml:space="preserve">│   └── get-page-title.js  # 页面标题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views/                 # 页面组件</w:t>
      </w:r>
      <w:r>
        <w:br/>
      </w:r>
      <w:r>
        <w:rPr>
          <w:rStyle w:val="VerbatimChar"/>
        </w:rPr>
        <w:t xml:space="preserve">    ├── dashboard/          # 仪表盘</w:t>
      </w:r>
      <w:r>
        <w:br/>
      </w:r>
      <w:r>
        <w:rPr>
          <w:rStyle w:val="VerbatimChar"/>
        </w:rPr>
        <w:t xml:space="preserve">    ├── login/             # 登录页</w:t>
      </w:r>
      <w:r>
        <w:br/>
      </w:r>
      <w:r>
        <w:rPr>
          <w:rStyle w:val="VerbatimChar"/>
        </w:rPr>
        <w:t xml:space="preserve">    ├── table/             # 表格页</w:t>
      </w:r>
      <w:r>
        <w:br/>
      </w:r>
      <w:r>
        <w:rPr>
          <w:rStyle w:val="VerbatimChar"/>
        </w:rPr>
        <w:t xml:space="preserve">    ├── tree/              # 树形页</w:t>
      </w:r>
      <w:r>
        <w:br/>
      </w:r>
      <w:r>
        <w:rPr>
          <w:rStyle w:val="VerbatimChar"/>
        </w:rPr>
        <w:t xml:space="preserve">    ├── form/              # 表单页</w:t>
      </w:r>
      <w:r>
        <w:br/>
      </w:r>
      <w:r>
        <w:rPr>
          <w:rStyle w:val="VerbatimChar"/>
        </w:rPr>
        <w:t xml:space="preserve">    ├── nested/            # 嵌套菜单</w:t>
      </w:r>
      <w:r>
        <w:br/>
      </w:r>
      <w:r>
        <w:rPr>
          <w:rStyle w:val="VerbatimChar"/>
        </w:rPr>
        <w:t xml:space="preserve">    └── 404.vue            # 404 页面</w:t>
      </w:r>
    </w:p>
    <w:bookmarkEnd w:id="23"/>
    <w:bookmarkStart w:id="26" w:name="架构特点"/>
    <w:p>
      <w:pPr>
        <w:pStyle w:val="Heading3"/>
      </w:pPr>
      <w:r>
        <w:t xml:space="preserve">2.2 架构特点</w:t>
      </w:r>
    </w:p>
    <w:bookmarkStart w:id="24" w:name="分层设计"/>
    <w:p>
      <w:pPr>
        <w:pStyle w:val="Heading4"/>
      </w:pPr>
      <w:r>
        <w:t xml:space="preserve">分层设计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视图层（views）</w:t>
      </w:r>
      <w:r>
        <w:t xml:space="preserve">：页面组件，负责 UI 渲染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组件层（components）</w:t>
      </w:r>
      <w:r>
        <w:t xml:space="preserve">：可复用组件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逻辑层（store）</w:t>
      </w:r>
      <w:r>
        <w:t xml:space="preserve">：业务逻辑和状态管理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接口层（api）</w:t>
      </w:r>
      <w:r>
        <w:t xml:space="preserve">：数据请求封装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工具层（utils）</w:t>
      </w:r>
      <w:r>
        <w:t xml:space="preserve">：通用功能函数</w:t>
      </w:r>
    </w:p>
    <w:bookmarkEnd w:id="24"/>
    <w:bookmarkStart w:id="25" w:name="模块化组织"/>
    <w:p>
      <w:pPr>
        <w:pStyle w:val="Heading4"/>
      </w:pPr>
      <w:r>
        <w:t xml:space="preserve">模块化组织</w:t>
      </w:r>
    </w:p>
    <w:p>
      <w:pPr>
        <w:numPr>
          <w:ilvl w:val="0"/>
          <w:numId w:val="1002"/>
        </w:numPr>
        <w:pStyle w:val="Compact"/>
      </w:pPr>
      <w:r>
        <w:t xml:space="preserve">路由、状态、样式按功能模块划分</w:t>
      </w:r>
    </w:p>
    <w:p>
      <w:pPr>
        <w:numPr>
          <w:ilvl w:val="0"/>
          <w:numId w:val="1002"/>
        </w:numPr>
        <w:pStyle w:val="Compact"/>
      </w:pPr>
      <w:r>
        <w:t xml:space="preserve">每个模块有明确的职责边界</w:t>
      </w:r>
    </w:p>
    <w:p>
      <w:pPr>
        <w:numPr>
          <w:ilvl w:val="0"/>
          <w:numId w:val="1002"/>
        </w:numPr>
        <w:pStyle w:val="Compact"/>
      </w:pPr>
      <w:r>
        <w:t xml:space="preserve">组件采用单向数据流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三核心模块分析"/>
    <w:p>
      <w:pPr>
        <w:pStyle w:val="Heading2"/>
      </w:pPr>
      <w:r>
        <w:t xml:space="preserve">三、核心模块分析</w:t>
      </w:r>
    </w:p>
    <w:bookmarkStart w:id="28" w:name="应用入口---main.js"/>
    <w:p>
      <w:pPr>
        <w:pStyle w:val="Heading3"/>
      </w:pPr>
      <w:r>
        <w:t xml:space="preserve">3.1 应用入口 - main.js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：初始化 Vue 实例、注册插件、加载全局资源。</w:t>
      </w:r>
    </w:p>
    <w:p>
      <w:pPr>
        <w:pStyle w:val="SourceCode"/>
      </w:pPr>
      <w:r>
        <w:rPr>
          <w:rStyle w:val="CommentTok"/>
        </w:rPr>
        <w:t xml:space="preserve">// 1. 导入 Vue 和必要的库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Vue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br/>
      </w:r>
      <w:r>
        <w:rPr>
          <w:rStyle w:val="CommentTok"/>
        </w:rPr>
        <w:t xml:space="preserve">// 2. UI 框架配置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ElementUI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'element-ui'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'element-ui/lib/locale/lang/en'</w:t>
      </w:r>
      <w:r>
        <w:br/>
      </w:r>
      <w:r>
        <w:br/>
      </w:r>
      <w:r>
        <w:rPr>
          <w:rStyle w:val="CommentTok"/>
        </w:rPr>
        <w:t xml:space="preserve">// 3. 加载全局样式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'@/styles/index.scss'</w:t>
      </w:r>
      <w:r>
        <w:br/>
      </w:r>
      <w:r>
        <w:br/>
      </w:r>
      <w:r>
        <w:rPr>
          <w:rStyle w:val="CommentTok"/>
        </w:rPr>
        <w:t xml:space="preserve">// 4. 注册路由和状态管理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store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'./store'</w:t>
      </w:r>
      <w:r>
        <w:br/>
      </w:r>
      <w:r>
        <w:br/>
      </w:r>
      <w:r>
        <w:rPr>
          <w:rStyle w:val="CommentTok"/>
        </w:rPr>
        <w:t xml:space="preserve">// 5. 加载权限控制模块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'@/permission'</w:t>
      </w:r>
      <w:r>
        <w:br/>
      </w:r>
      <w:r>
        <w:br/>
      </w:r>
      <w:r>
        <w:rPr>
          <w:rStyle w:val="CommentTok"/>
        </w:rPr>
        <w:t xml:space="preserve">// 6. 创建 Vue 实例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设计亮点</w:t>
      </w:r>
      <w:r>
        <w:t xml:space="preserve">：</w:t>
      </w:r>
      <w:r>
        <w:t xml:space="preserve"> </w:t>
      </w:r>
      <w:r>
        <w:t xml:space="preserve">- 插件按需加载，减少打包体积</w:t>
      </w:r>
      <w:r>
        <w:t xml:space="preserve"> </w:t>
      </w:r>
      <w:r>
        <w:t xml:space="preserve">- 权限控制模块独立加载，职责分离</w:t>
      </w:r>
      <w:r>
        <w:t xml:space="preserve"> </w:t>
      </w:r>
      <w:r>
        <w:t xml:space="preserve">- render 函数替代 template，提供更灵活的结构</w:t>
      </w:r>
    </w:p>
    <w:bookmarkEnd w:id="28"/>
    <w:bookmarkStart w:id="29" w:name="根组件---app.vue"/>
    <w:p>
      <w:pPr>
        <w:pStyle w:val="Heading3"/>
      </w:pPr>
      <w:r>
        <w:t xml:space="preserve">3.2 根组件 - App.vue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：作为应用根组件，渲染路由视图。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id="app"&gt;</w:t>
      </w:r>
      <w:r>
        <w:br/>
      </w:r>
      <w:r>
        <w:rPr>
          <w:rStyle w:val="VerbatimChar"/>
        </w:rPr>
        <w:t xml:space="preserve">    &lt;router-view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FirstParagraph"/>
      </w:pPr>
      <w:r>
        <w:rPr>
          <w:bCs/>
          <w:b/>
        </w:rPr>
        <w:t xml:space="preserve">设计亮点</w:t>
      </w:r>
      <w:r>
        <w:t xml:space="preserve">：</w:t>
      </w:r>
      <w:r>
        <w:t xml:space="preserve"> </w:t>
      </w:r>
      <w:r>
        <w:t xml:space="preserve">- 极简设计，只负责路由视图渲染</w:t>
      </w:r>
      <w:r>
        <w:t xml:space="preserve"> </w:t>
      </w:r>
      <w:r>
        <w:t xml:space="preserve">- 符合 Vue 单文件组件规范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四路由系统详解"/>
    <w:p>
      <w:pPr>
        <w:pStyle w:val="Heading2"/>
      </w:pPr>
      <w:r>
        <w:t xml:space="preserve">四、路由系统详解</w:t>
      </w:r>
    </w:p>
    <w:bookmarkStart w:id="34" w:name="路由配置---routerindex.js"/>
    <w:p>
      <w:pPr>
        <w:pStyle w:val="Heading3"/>
      </w:pPr>
      <w:r>
        <w:t xml:space="preserve">4.1 路由配置 - router/index.js</w:t>
      </w:r>
    </w:p>
    <w:bookmarkStart w:id="31" w:name="路由元信息meta"/>
    <w:p>
      <w:pPr>
        <w:pStyle w:val="Heading4"/>
      </w:pPr>
      <w:r>
        <w:t xml:space="preserve">路由元信息（meta）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'/example'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'Example'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'Example'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页面标题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'el-icon-s-help'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图标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// 权限角色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路由字段说明"/>
    <w:p>
      <w:pPr>
        <w:pStyle w:val="Heading4"/>
      </w:pPr>
      <w:r>
        <w:t xml:space="preserve">路由字段说明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视图组件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路由名称（用于缓存）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是否在侧边栏隐藏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重定向路径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元信息（标题、图标、权限等）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子路由</w:t>
            </w:r>
          </w:p>
        </w:tc>
      </w:tr>
    </w:tbl>
    <w:bookmarkEnd w:id="32"/>
    <w:bookmarkStart w:id="33" w:name="懒加载模式"/>
    <w:p>
      <w:pPr>
        <w:pStyle w:val="Heading4"/>
      </w:pPr>
      <w:r>
        <w:t xml:space="preserve">懒加载模式</w:t>
      </w:r>
    </w:p>
    <w:p>
      <w:pPr>
        <w:pStyle w:val="SourceCode"/>
      </w:pPr>
      <w:r>
        <w:rPr>
          <w:rStyle w:val="CommentTok"/>
        </w:rPr>
        <w:t xml:space="preserve">// 普通导入</w:t>
      </w:r>
      <w:r>
        <w:br/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'@/views/dashboard/index'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带条件导入</w:t>
      </w:r>
      <w:r>
        <w:br/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'@/views/dashboard/index'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'@/views/404'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代码分割，减少首屏加载时间</w:t>
      </w:r>
      <w:r>
        <w:t xml:space="preserve"> </w:t>
      </w:r>
      <w:r>
        <w:t xml:space="preserve">- 按需加载，优化用户体验</w:t>
      </w:r>
    </w:p>
    <w:bookmarkEnd w:id="33"/>
    <w:bookmarkEnd w:id="34"/>
    <w:bookmarkStart w:id="35" w:name="权限守卫---permission.js"/>
    <w:p>
      <w:pPr>
        <w:pStyle w:val="Heading3"/>
      </w:pPr>
      <w:r>
        <w:t xml:space="preserve">4.2 权限守卫 - permission.js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：在路由跳转前后进行权限验证和页面访问控制。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路由前置守卫流程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1. 启动进度条 (NProgress)                  │</w:t>
      </w:r>
      <w:r>
        <w:br/>
      </w:r>
      <w:r>
        <w:rPr>
          <w:rStyle w:val="VerbatimChar"/>
        </w:rPr>
        <w:t xml:space="preserve">│  2. 获取 Token                              │</w:t>
      </w:r>
      <w:r>
        <w:br/>
      </w:r>
      <w:r>
        <w:rPr>
          <w:rStyle w:val="VerbatimChar"/>
        </w:rPr>
        <w:t xml:space="preserve">│  3. 有 Token？                              │</w:t>
      </w:r>
      <w:r>
        <w:br/>
      </w:r>
      <w:r>
        <w:rPr>
          <w:rStyle w:val="VerbatimChar"/>
        </w:rPr>
        <w:t xml:space="preserve">│     ├─ 是 → 访问登录页？                    │</w:t>
      </w:r>
      <w:r>
        <w:br/>
      </w:r>
      <w:r>
        <w:rPr>
          <w:rStyle w:val="VerbatimChar"/>
        </w:rPr>
        <w:t xml:space="preserve">│     │    ├─ 是 → 重定向到首页              │</w:t>
      </w:r>
      <w:r>
        <w:br/>
      </w:r>
      <w:r>
        <w:rPr>
          <w:rStyle w:val="VerbatimChar"/>
        </w:rPr>
        <w:t xml:space="preserve">│     │    └─ 否 → 检查用户信息               │</w:t>
      </w:r>
      <w:r>
        <w:br/>
      </w:r>
      <w:r>
        <w:rPr>
          <w:rStyle w:val="VerbatimChar"/>
        </w:rPr>
        <w:t xml:space="preserve">│     │         ├─ 已获取 → 放行              │</w:t>
      </w:r>
      <w:r>
        <w:br/>
      </w:r>
      <w:r>
        <w:rPr>
          <w:rStyle w:val="VerbatimChar"/>
        </w:rPr>
        <w:t xml:space="preserve">│     │         └─ 未获取 → 获取用户信息      │</w:t>
      </w:r>
      <w:r>
        <w:br/>
      </w:r>
      <w:r>
        <w:rPr>
          <w:rStyle w:val="VerbatimChar"/>
        </w:rPr>
        <w:t xml:space="preserve">│     │              ├─ 成功 → 放行          │</w:t>
      </w:r>
      <w:r>
        <w:br/>
      </w:r>
      <w:r>
        <w:rPr>
          <w:rStyle w:val="VerbatimChar"/>
        </w:rPr>
        <w:t xml:space="preserve">│     │              └─ 失败 → 重新登录       │</w:t>
      </w:r>
      <w:r>
        <w:br/>
      </w:r>
      <w:r>
        <w:rPr>
          <w:rStyle w:val="VerbatimChar"/>
        </w:rPr>
        <w:t xml:space="preserve">│     │                                      │</w:t>
      </w:r>
      <w:r>
        <w:br/>
      </w:r>
      <w:r>
        <w:rPr>
          <w:rStyle w:val="VerbatimChar"/>
        </w:rPr>
        <w:t xml:space="preserve">│     └─ 否 → 在白名单？                      │</w:t>
      </w:r>
      <w:r>
        <w:br/>
      </w:r>
      <w:r>
        <w:rPr>
          <w:rStyle w:val="VerbatimChar"/>
        </w:rPr>
        <w:t xml:space="preserve">│          ├─ 是 → 放行                      │</w:t>
      </w:r>
      <w:r>
        <w:br/>
      </w:r>
      <w:r>
        <w:rPr>
          <w:rStyle w:val="VerbatimChar"/>
        </w:rPr>
        <w:t xml:space="preserve">│          └─ 否 → 重定向到登录页            │</w:t>
      </w:r>
      <w:r>
        <w:br/>
      </w:r>
      <w:r>
        <w:rPr>
          <w:rStyle w:val="VerbatimChar"/>
        </w:rPr>
        <w:t xml:space="preserve">│  4. 结束进度条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白名单机制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whiteList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只有登录页不需要权限验证，其他页面都需要 Token。</w:t>
      </w:r>
    </w:p>
    <w:p>
      <w:pPr>
        <w:pStyle w:val="BodyText"/>
      </w:pPr>
      <w:r>
        <w:rPr>
          <w:bCs/>
          <w:b/>
        </w:rPr>
        <w:t xml:space="preserve">Token 校验流程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检查 token 有效性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50008: 非法 token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50012: 其他客户端登录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50014: token 过期</w:t>
      </w:r>
      <w:r>
        <w:br/>
      </w:r>
      <w:r>
        <w:rPr>
          <w:rStyle w:val="NormalTok"/>
        </w:rPr>
        <w:t xml:space="preserve">  MessageBox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'您已被登出，请重新登录'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五状态管理详解"/>
    <w:p>
      <w:pPr>
        <w:pStyle w:val="Heading2"/>
      </w:pPr>
      <w:r>
        <w:t xml:space="preserve">五、状态管理详解</w:t>
      </w:r>
    </w:p>
    <w:bookmarkStart w:id="37" w:name="vuex-模块化设计"/>
    <w:p>
      <w:pPr>
        <w:pStyle w:val="Heading3"/>
      </w:pPr>
      <w:r>
        <w:t xml:space="preserve">5.1 Vuex 模块化设计</w:t>
      </w:r>
    </w:p>
    <w:p>
      <w:pPr>
        <w:pStyle w:val="SourceCode"/>
      </w:pP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user.js      # 用户状态</w:t>
      </w:r>
      <w:r>
        <w:br/>
      </w:r>
      <w:r>
        <w:rPr>
          <w:rStyle w:val="VerbatimChar"/>
        </w:rPr>
        <w:t xml:space="preserve">│   ├── app.js       # 应用状态</w:t>
      </w:r>
      <w:r>
        <w:br/>
      </w:r>
      <w:r>
        <w:rPr>
          <w:rStyle w:val="VerbatimChar"/>
        </w:rPr>
        <w:t xml:space="preserve">│   └── settings.js  # 设置状态</w:t>
      </w:r>
      <w:r>
        <w:br/>
      </w:r>
      <w:r>
        <w:rPr>
          <w:rStyle w:val="VerbatimChar"/>
        </w:rPr>
        <w:t xml:space="preserve">└── getters.js       # 全局 getters</w:t>
      </w:r>
    </w:p>
    <w:bookmarkEnd w:id="37"/>
    <w:bookmarkStart w:id="38" w:name="用户模块---user.js"/>
    <w:p>
      <w:pPr>
        <w:pStyle w:val="Heading3"/>
      </w:pPr>
      <w:r>
        <w:t xml:space="preserve">5.2 用户模块 - user.js</w:t>
      </w:r>
    </w:p>
    <w:p>
      <w:pPr>
        <w:pStyle w:val="FirstParagraph"/>
      </w:pPr>
      <w:r>
        <w:rPr>
          <w:bCs/>
          <w:b/>
        </w:rPr>
        <w:t xml:space="preserve">状态结构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用户认证 token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用户名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用户头像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核心 Actions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登录</w:t>
      </w:r>
      <w:r>
        <w:br/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({ commit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userInfo)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(userInfo)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持久化到 Cookie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(reject)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获取用户信息</w:t>
      </w:r>
      <w:r>
        <w:br/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getInfo</w:t>
      </w:r>
      <w:r>
        <w:rPr>
          <w:rStyle w:val="NormalTok"/>
        </w:rPr>
        <w:t xml:space="preserve">({ commit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getInfo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'Verification failed'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'SET_AVATAR'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(reject)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登出</w:t>
      </w:r>
      <w:r>
        <w:br/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({ commit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removeToken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resetRouter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'RESET_STATE'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(reject)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状态持久化</w:t>
      </w:r>
      <w:r>
        <w:t xml:space="preserve">：</w:t>
      </w:r>
      <w:r>
        <w:t xml:space="preserve"> </w:t>
      </w:r>
      <w:r>
        <w:t xml:space="preserve">- Token 存储在 Cookie 中，页面刷新后仍可获取</w:t>
      </w:r>
      <w:r>
        <w:t xml:space="preserve"> </w:t>
      </w:r>
      <w:r>
        <w:t xml:space="preserve">- 用户信息存储在内存中，刷新后需重新获取</w:t>
      </w:r>
    </w:p>
    <w:bookmarkEnd w:id="38"/>
    <w:bookmarkStart w:id="39" w:name="应用模块---app.js"/>
    <w:p>
      <w:pPr>
        <w:pStyle w:val="Heading3"/>
      </w:pPr>
      <w:r>
        <w:t xml:space="preserve">5.3 应用模块 - app.js</w:t>
      </w:r>
    </w:p>
    <w:p>
      <w:pPr>
        <w:pStyle w:val="FirstParagraph"/>
      </w:pPr>
      <w:r>
        <w:rPr>
          <w:bCs/>
          <w:b/>
        </w:rPr>
        <w:t xml:space="preserve">状态结构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sidebar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opened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侧边栏是否展开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withoutAnimation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是否禁用动画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'desktop'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设备类型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响应式处理</w:t>
      </w:r>
      <w:r>
        <w:t xml:space="preserve">：</w:t>
      </w:r>
      <w:r>
        <w:t xml:space="preserve"> </w:t>
      </w:r>
      <w:r>
        <w:t xml:space="preserve">- 监听窗口 resize 事件</w:t>
      </w:r>
      <w:r>
        <w:t xml:space="preserve"> </w:t>
      </w:r>
      <w:r>
        <w:t xml:space="preserve">- 窗口宽度 &lt; 992px 切换为 mobile 模式</w:t>
      </w:r>
      <w:r>
        <w:t xml:space="preserve"> </w:t>
      </w:r>
      <w:r>
        <w:t xml:space="preserve">- 移动端自动关闭侧边栏</w:t>
      </w:r>
    </w:p>
    <w:bookmarkEnd w:id="39"/>
    <w:bookmarkStart w:id="40" w:name="设置模块---settings.js"/>
    <w:p>
      <w:pPr>
        <w:pStyle w:val="Heading3"/>
      </w:pPr>
      <w:r>
        <w:t xml:space="preserve">5.4 设置模块 - settings.js</w:t>
      </w:r>
    </w:p>
    <w:p>
      <w:pPr>
        <w:pStyle w:val="SourceCode"/>
      </w:pP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showSettings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显示设置面板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fixedHeader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固定头部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sidebarLogo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显示 Logo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六http-请求封装"/>
    <w:p>
      <w:pPr>
        <w:pStyle w:val="Heading2"/>
      </w:pPr>
      <w:r>
        <w:t xml:space="preserve">六、HTTP 请求封装</w:t>
      </w:r>
    </w:p>
    <w:bookmarkStart w:id="42" w:name="axios-实例配置---request.js"/>
    <w:p>
      <w:pPr>
        <w:pStyle w:val="Heading3"/>
      </w:pPr>
      <w:r>
        <w:t xml:space="preserve">6.1 Axios 实例配置 - request.js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VUE_APP_BASE_API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})</w:t>
      </w:r>
    </w:p>
    <w:bookmarkEnd w:id="42"/>
    <w:bookmarkStart w:id="43" w:name="请求拦截器"/>
    <w:p>
      <w:pPr>
        <w:pStyle w:val="Heading3"/>
      </w:pPr>
      <w:r>
        <w:t xml:space="preserve">6.2 请求拦截器</w:t>
      </w:r>
    </w:p>
    <w:p>
      <w:pPr>
        <w:pStyle w:val="SourceCode"/>
      </w:pP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config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自动携带 Token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'X-Token'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)</w:t>
      </w:r>
    </w:p>
    <w:bookmarkEnd w:id="43"/>
    <w:bookmarkStart w:id="44" w:name="响应拦截器"/>
    <w:p>
      <w:pPr>
        <w:pStyle w:val="Heading3"/>
      </w:pPr>
      <w:r>
        <w:t xml:space="preserve">6.3 响应拦截器</w:t>
      </w:r>
    </w:p>
    <w:p>
      <w:pPr>
        <w:pStyle w:val="SourceCode"/>
      </w:pPr>
      <w:r>
        <w:rPr>
          <w:rStyle w:val="VerbatimChar"/>
        </w:rPr>
        <w:t xml:space="preserve">响应流程：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收到响应                             │</w:t>
      </w:r>
      <w:r>
        <w:br/>
      </w:r>
      <w:r>
        <w:rPr>
          <w:rStyle w:val="VerbatimChar"/>
        </w:rPr>
        <w:t xml:space="preserve">│  2. 提取 response.data                   │</w:t>
      </w:r>
      <w:r>
        <w:br/>
      </w:r>
      <w:r>
        <w:rPr>
          <w:rStyle w:val="VerbatimChar"/>
        </w:rPr>
        <w:t xml:space="preserve">│  3. 判断状态码 code === 20000？           │</w:t>
      </w:r>
      <w:r>
        <w:br/>
      </w:r>
      <w:r>
        <w:rPr>
          <w:rStyle w:val="VerbatimChar"/>
        </w:rPr>
        <w:t xml:space="preserve">│     ├─ 是 → 返回数据                     │</w:t>
      </w:r>
      <w:r>
        <w:br/>
      </w:r>
      <w:r>
        <w:rPr>
          <w:rStyle w:val="VerbatimChar"/>
        </w:rPr>
        <w:t xml:space="preserve">│     └─ 否 → 进入错误处理                  │</w:t>
      </w:r>
      <w:r>
        <w:br/>
      </w:r>
      <w:r>
        <w:rPr>
          <w:rStyle w:val="VerbatimChar"/>
        </w:rPr>
        <w:t xml:space="preserve">│        ├─ 显示错误消息                   │</w:t>
      </w:r>
      <w:r>
        <w:br/>
      </w:r>
      <w:r>
        <w:rPr>
          <w:rStyle w:val="VerbatimChar"/>
        </w:rPr>
        <w:t xml:space="preserve">│        ├─ Token 相关错误？               │</w:t>
      </w:r>
      <w:r>
        <w:br/>
      </w:r>
      <w:r>
        <w:rPr>
          <w:rStyle w:val="VerbatimChar"/>
        </w:rPr>
        <w:t xml:space="preserve">│        │  ├─ 50008: 非法 token          │</w:t>
      </w:r>
      <w:r>
        <w:br/>
      </w:r>
      <w:r>
        <w:rPr>
          <w:rStyle w:val="VerbatimChar"/>
        </w:rPr>
        <w:t xml:space="preserve">│        │  ├─ 50012: 其他客户端登录       │</w:t>
      </w:r>
      <w:r>
        <w:br/>
      </w:r>
      <w:r>
        <w:rPr>
          <w:rStyle w:val="VerbatimChar"/>
        </w:rPr>
        <w:t xml:space="preserve">│        │  └─ 50014: token 过期           │</w:t>
      </w:r>
      <w:r>
        <w:br/>
      </w:r>
      <w:r>
        <w:rPr>
          <w:rStyle w:val="VerbatimChar"/>
        </w:rPr>
        <w:t xml:space="preserve">│        │    → 提示重新登录               │</w:t>
      </w:r>
      <w:r>
        <w:br/>
      </w:r>
      <w:r>
        <w:rPr>
          <w:rStyle w:val="VerbatimChar"/>
        </w:rPr>
        <w:t xml:space="preserve">│        └─ 其他错误 → 直接拒绝             │</w:t>
      </w:r>
      <w:r>
        <w:br/>
      </w:r>
      <w:r>
        <w:rPr>
          <w:rStyle w:val="VerbatimChar"/>
        </w:rPr>
        <w:t xml:space="preserve">│  4. 返回 Promise.reject(error)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44"/>
    <w:bookmarkStart w:id="45" w:name="统一错误处理"/>
    <w:p>
      <w:pPr>
        <w:pStyle w:val="Heading3"/>
      </w:pPr>
      <w:r>
        <w:t xml:space="preserve">6.4 统一错误处理</w:t>
      </w:r>
    </w:p>
    <w:p>
      <w:pPr>
        <w:pStyle w:val="SourceCode"/>
      </w:pPr>
      <w:r>
        <w:rPr>
          <w:rStyle w:val="CommentTok"/>
        </w:rPr>
        <w:t xml:space="preserve">// 响应错误</w:t>
      </w:r>
      <w:r>
        <w:br/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七组件设计分析"/>
    <w:p>
      <w:pPr>
        <w:pStyle w:val="Heading2"/>
      </w:pPr>
      <w:r>
        <w:t xml:space="preserve">七、组件设计分析</w:t>
      </w:r>
    </w:p>
    <w:bookmarkStart w:id="47" w:name="布局组件架构"/>
    <w:p>
      <w:pPr>
        <w:pStyle w:val="Heading3"/>
      </w:pPr>
      <w:r>
        <w:t xml:space="preserve">7.1 布局组件架构</w:t>
      </w:r>
    </w:p>
    <w:p>
      <w:pPr>
        <w:pStyle w:val="SourceCode"/>
      </w:pPr>
      <w:r>
        <w:rPr>
          <w:rStyle w:val="VerbatimChar"/>
        </w:rPr>
        <w:t xml:space="preserve">Layout</w:t>
      </w:r>
      <w:r>
        <w:br/>
      </w:r>
      <w:r>
        <w:rPr>
          <w:rStyle w:val="VerbatimChar"/>
        </w:rPr>
        <w:t xml:space="preserve">├── Navbar          # 顶部导航栏</w:t>
      </w:r>
      <w:r>
        <w:br/>
      </w:r>
      <w:r>
        <w:rPr>
          <w:rStyle w:val="VerbatimChar"/>
        </w:rPr>
        <w:t xml:space="preserve">│   ├── Hamburger   # 侧边栏切换按钮</w:t>
      </w:r>
      <w:r>
        <w:br/>
      </w:r>
      <w:r>
        <w:rPr>
          <w:rStyle w:val="VerbatimChar"/>
        </w:rPr>
        <w:t xml:space="preserve">│   ├── Breadcrumb  # 面包屑导航</w:t>
      </w:r>
      <w:r>
        <w:br/>
      </w:r>
      <w:r>
        <w:rPr>
          <w:rStyle w:val="VerbatimChar"/>
        </w:rPr>
        <w:t xml:space="preserve">│   └── Avatar     # 用户头像下拉菜单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Sidebar         # 侧边栏</w:t>
      </w:r>
      <w:r>
        <w:br/>
      </w:r>
      <w:r>
        <w:rPr>
          <w:rStyle w:val="VerbatimChar"/>
        </w:rPr>
        <w:t xml:space="preserve">│   ├── Logo       # Logo 组件</w:t>
      </w:r>
      <w:r>
        <w:br/>
      </w:r>
      <w:r>
        <w:rPr>
          <w:rStyle w:val="VerbatimChar"/>
        </w:rPr>
        <w:t xml:space="preserve">│   └── Menu       # 菜单列表</w:t>
      </w:r>
      <w:r>
        <w:br/>
      </w:r>
      <w:r>
        <w:rPr>
          <w:rStyle w:val="VerbatimChar"/>
        </w:rPr>
        <w:t xml:space="preserve">│       └── SidebarItem (递归)</w:t>
      </w:r>
      <w:r>
        <w:br/>
      </w:r>
      <w:r>
        <w:rPr>
          <w:rStyle w:val="VerbatimChar"/>
        </w:rPr>
        <w:t xml:space="preserve">│           ├── Link</w:t>
      </w:r>
      <w:r>
        <w:br/>
      </w:r>
      <w:r>
        <w:rPr>
          <w:rStyle w:val="VerbatimChar"/>
        </w:rPr>
        <w:t xml:space="preserve">│           └── Item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AppMain        # 主内容区域</w:t>
      </w:r>
      <w:r>
        <w:br/>
      </w:r>
      <w:r>
        <w:rPr>
          <w:rStyle w:val="VerbatimChar"/>
        </w:rPr>
        <w:t xml:space="preserve">    └── router-view</w:t>
      </w:r>
    </w:p>
    <w:bookmarkEnd w:id="47"/>
    <w:bookmarkStart w:id="48" w:name="侧边栏组件---sidebar"/>
    <w:p>
      <w:pPr>
        <w:pStyle w:val="Heading3"/>
      </w:pPr>
      <w:r>
        <w:t xml:space="preserve">7.2 侧边栏组件 - Sidebar</w:t>
      </w:r>
    </w:p>
    <w:p>
      <w:pPr>
        <w:pStyle w:val="FirstParagraph"/>
      </w:pPr>
      <w:r>
        <w:rPr>
          <w:bCs/>
          <w:b/>
        </w:rPr>
        <w:t xml:space="preserve">递归菜单渲染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SidebarItem.vue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template v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"hasOneShowingChild"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只有一个子菜单时直接显示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"resolvePath(onlyOneChild.path)"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{{ onlyOneChild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template v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多个子菜单时显示带子菜单的父级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submenu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template slot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{{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递归调用自身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sidebar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"child in item.children"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"child.path"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"child"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submenu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路径解析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resolvePath</w:t>
      </w:r>
      <w:r>
        <w:rPr>
          <w:rStyle w:val="NormalTok"/>
        </w:rPr>
        <w:t xml:space="preserve">(routePath)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isExternal</w:t>
      </w:r>
      <w:r>
        <w:rPr>
          <w:rStyle w:val="NormalTok"/>
        </w:rPr>
        <w:t xml:space="preserve">(routePath))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routePath  </w:t>
      </w:r>
      <w:r>
        <w:rPr>
          <w:rStyle w:val="CommentTok"/>
        </w:rPr>
        <w:t xml:space="preserve">// 外部链接直接返回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routePath)  </w:t>
      </w:r>
      <w:r>
        <w:rPr>
          <w:rStyle w:val="CommentTok"/>
        </w:rPr>
        <w:t xml:space="preserve">// 解析相对路径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面包屑组件---breadcrumb"/>
    <w:p>
      <w:pPr>
        <w:pStyle w:val="Heading3"/>
      </w:pPr>
      <w:r>
        <w:t xml:space="preserve">7.3 面包屑组件 - Breadcrumb</w:t>
      </w:r>
    </w:p>
    <w:p>
      <w:pPr>
        <w:pStyle w:val="SourceCode"/>
      </w:pPr>
      <w:r>
        <w:rPr>
          <w:rStyle w:val="Normal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getBreadcrumb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获取路由匹配记录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添加首页作为起始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isDashboard</w:t>
      </w:r>
      <w:r>
        <w:rPr>
          <w:rStyle w:val="NormalTok"/>
        </w:rPr>
        <w:t xml:space="preserve">(first)) {</w:t>
      </w:r>
      <w:r>
        <w:br/>
      </w:r>
      <w:r>
        <w:rPr>
          <w:rStyle w:val="NormalTok"/>
        </w:rPr>
        <w:t xml:space="preserve">     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 }}]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(matched)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过滤隐藏的面包屑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breadcrumb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响应式处理---resizehandler"/>
    <w:p>
      <w:pPr>
        <w:pStyle w:val="Heading3"/>
      </w:pPr>
      <w:r>
        <w:t xml:space="preserve">7.4 响应式处理 - ResizeHandler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移动端断点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beforeMount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$_resizeHandler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beforeDestroy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$_resizeHandler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$_isMobile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$_resizeHandler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$_isMobile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'app/toggleDevice'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'desktop'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(isMobile) {</w:t>
      </w:r>
      <w:r>
        <w:br/>
      </w:r>
      <w:r>
        <w:rPr>
          <w:rStyle w:val="NormalTok"/>
        </w:rPr>
        <w:t xml:space="preserve">      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'app/closeSideBar'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withoutAnimation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八数据流分析"/>
    <w:p>
      <w:pPr>
        <w:pStyle w:val="Heading2"/>
      </w:pPr>
      <w:r>
        <w:t xml:space="preserve">八、数据流分析</w:t>
      </w:r>
    </w:p>
    <w:bookmarkStart w:id="52" w:name="用户登录流程"/>
    <w:p>
      <w:pPr>
        <w:pStyle w:val="Heading3"/>
      </w:pPr>
      <w:r>
        <w:t xml:space="preserve">8.1 用户登录流程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用户登录流程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Login.vue           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收集用户名、密码     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调用 $store.dispatch('user/login', credentials)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user.js - login action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调用 login API (POST /user/login)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后端返回 token       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commit('SET_TOKEN', token) → state.token              │</w:t>
      </w:r>
      <w:r>
        <w:br/>
      </w:r>
      <w:r>
        <w:rPr>
          <w:rStyle w:val="VerbatimChar"/>
        </w:rPr>
        <w:t xml:space="preserve">│  setToken(token) → Cookie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跳转到首页 /dashboard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52"/>
    <w:bookmarkStart w:id="53" w:name="页面访问流程"/>
    <w:p>
      <w:pPr>
        <w:pStyle w:val="Heading3"/>
      </w:pPr>
      <w:r>
        <w:t xml:space="preserve">8.2 页面访问流程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页面访问流程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用户访问 /dashboard  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permission.js 路由守卫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检查 Cookie 中的 Token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有 Token？                                              │</w:t>
      </w:r>
      <w:r>
        <w:br/>
      </w:r>
      <w:r>
        <w:rPr>
          <w:rStyle w:val="VerbatimChar"/>
        </w:rPr>
        <w:t xml:space="preserve">│    ├─ 是 → 检查用户信息是否存在                          │</w:t>
      </w:r>
      <w:r>
        <w:br/>
      </w:r>
      <w:r>
        <w:rPr>
          <w:rStyle w:val="VerbatimChar"/>
        </w:rPr>
        <w:t xml:space="preserve">│    │    ├─ 是 → 放行                                    │</w:t>
      </w:r>
      <w:r>
        <w:br/>
      </w:r>
      <w:r>
        <w:rPr>
          <w:rStyle w:val="VerbatimChar"/>
        </w:rPr>
        <w:t xml:space="preserve">│    │    └─ 否 → 获取用户信息 → 放行                      │</w:t>
      </w:r>
      <w:r>
        <w:br/>
      </w:r>
      <w:r>
        <w:rPr>
          <w:rStyle w:val="VerbatimChar"/>
        </w:rPr>
        <w:t xml:space="preserve">│    │                                                    │</w:t>
      </w:r>
      <w:r>
        <w:br/>
      </w:r>
      <w:r>
        <w:rPr>
          <w:rStyle w:val="VerbatimChar"/>
        </w:rPr>
        <w:t xml:space="preserve">│    └─ 否 → 检查是否在白名单                              │</w:t>
      </w:r>
      <w:r>
        <w:br/>
      </w:r>
      <w:r>
        <w:rPr>
          <w:rStyle w:val="VerbatimChar"/>
        </w:rPr>
        <w:t xml:space="preserve">│         ├─ 是 → 放行                                    │</w:t>
      </w:r>
      <w:r>
        <w:br/>
      </w:r>
      <w:r>
        <w:rPr>
          <w:rStyle w:val="VerbatimChar"/>
        </w:rPr>
        <w:t xml:space="preserve">│         └─ 否 → 跳转登录页 ?redirect=/dashboard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路由守卫放行后       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router-view 渲染 Dashboard 组件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53"/>
    <w:bookmarkStart w:id="54" w:name="状态更新流程"/>
    <w:p>
      <w:pPr>
        <w:pStyle w:val="Heading3"/>
      </w:pPr>
      <w:r>
        <w:t xml:space="preserve">8.3 状态更新流程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状态更新流程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用户点击切换侧边栏按钮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Hamburger 组件 emit toggleClick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Navbar 组件调用 toggleSideBar()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$store.dispatch('app/toggleSideBar')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app.js - toggleSideBar action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commit('TOGGLE_SIDEBAR')                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state.sidebar.opened = !state.sidebar.opened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Cookies.set('sidebarStatus', opened ? 1 : 0)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Sidebar 组件 computed isCollapse 自动更新               │</w:t>
      </w:r>
      <w:r>
        <w:br/>
      </w:r>
      <w:r>
        <w:rPr>
          <w:rStyle w:val="VerbatimChar"/>
        </w:rPr>
        <w:t xml:space="preserve">│    ↓                                                    │</w:t>
      </w:r>
      <w:r>
        <w:br/>
      </w:r>
      <w:r>
        <w:rPr>
          <w:rStyle w:val="VerbatimChar"/>
        </w:rPr>
        <w:t xml:space="preserve">│  视图自动响应式更新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九设计模式应用"/>
    <w:p>
      <w:pPr>
        <w:pStyle w:val="Heading2"/>
      </w:pPr>
      <w:r>
        <w:t xml:space="preserve">九、设计模式应用</w:t>
      </w:r>
    </w:p>
    <w:bookmarkStart w:id="56" w:name="单例模式"/>
    <w:p>
      <w:pPr>
        <w:pStyle w:val="Heading3"/>
      </w:pPr>
      <w:r>
        <w:t xml:space="preserve">9.1 单例模式</w:t>
      </w:r>
    </w:p>
    <w:p>
      <w:pPr>
        <w:pStyle w:val="FirstParagraph"/>
      </w:pPr>
      <w:r>
        <w:rPr>
          <w:bCs/>
          <w:b/>
        </w:rPr>
        <w:t xml:space="preserve">Token 管理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auth.js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'vue_admin_template_token'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(TokenKey)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全局唯一的 Token Key，确保 Token 的一致性管理。</w:t>
      </w:r>
    </w:p>
    <w:bookmarkEnd w:id="56"/>
    <w:bookmarkStart w:id="57" w:name="工厂模式"/>
    <w:p>
      <w:pPr>
        <w:pStyle w:val="Heading3"/>
      </w:pPr>
      <w:r>
        <w:t xml:space="preserve">9.2 工厂模式</w:t>
      </w:r>
    </w:p>
    <w:p>
      <w:pPr>
        <w:pStyle w:val="FirstParagraph"/>
      </w:pPr>
      <w:r>
        <w:rPr>
          <w:bCs/>
          <w:b/>
        </w:rPr>
        <w:t xml:space="preserve">路由创建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scrollBehavior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constantRoutes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resetRouter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createRouter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通过工厂函数创建路由实例，支持重置操作。</w:t>
      </w:r>
    </w:p>
    <w:bookmarkEnd w:id="57"/>
    <w:bookmarkStart w:id="58" w:name="混入模式"/>
    <w:p>
      <w:pPr>
        <w:pStyle w:val="Heading3"/>
      </w:pPr>
      <w:r>
        <w:t xml:space="preserve">9.3 混入模式</w:t>
      </w:r>
    </w:p>
    <w:p>
      <w:pPr>
        <w:pStyle w:val="FirstParagraph"/>
      </w:pPr>
      <w:r>
        <w:rPr>
          <w:bCs/>
          <w:b/>
        </w:rPr>
        <w:t xml:space="preserve">响应式处理复用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ResizeHandler.js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beforeMount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$_resizeHandler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Layout/index.vue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mixins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[ResizeMixin]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多个组件需要响应式处理时，使用混入复用代码。</w:t>
      </w:r>
    </w:p>
    <w:bookmarkEnd w:id="58"/>
    <w:bookmarkStart w:id="59" w:name="观察者模式"/>
    <w:p>
      <w:pPr>
        <w:pStyle w:val="Heading3"/>
      </w:pPr>
      <w:r>
        <w:t xml:space="preserve">9.4 观察者模式</w:t>
      </w:r>
    </w:p>
    <w:p>
      <w:pPr>
        <w:pStyle w:val="FirstParagraph"/>
      </w:pPr>
      <w:r>
        <w:rPr>
          <w:bCs/>
          <w:b/>
        </w:rPr>
        <w:t xml:space="preserve">Vue 响应式系统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computed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isCollapse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opened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状态变化自动触发视图更新，无需手动操作 DOM。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十安全机制"/>
    <w:p>
      <w:pPr>
        <w:pStyle w:val="Heading2"/>
      </w:pPr>
      <w:r>
        <w:t xml:space="preserve">十、安全机制</w:t>
      </w:r>
    </w:p>
    <w:bookmarkStart w:id="61" w:name="token-安全"/>
    <w:p>
      <w:pPr>
        <w:pStyle w:val="Heading3"/>
      </w:pPr>
      <w:r>
        <w:t xml:space="preserve">10.1 Token 安全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Token 存储在 Cookie 中</w:t>
      </w:r>
    </w:p>
    <w:p>
      <w:pPr>
        <w:numPr>
          <w:ilvl w:val="1"/>
          <w:numId w:val="1004"/>
        </w:numPr>
        <w:pStyle w:val="Compact"/>
      </w:pPr>
      <w:r>
        <w:t xml:space="preserve">设置 HttpOnly（需要后端配合）</w:t>
      </w:r>
    </w:p>
    <w:p>
      <w:pPr>
        <w:numPr>
          <w:ilvl w:val="1"/>
          <w:numId w:val="1004"/>
        </w:numPr>
        <w:pStyle w:val="Compact"/>
      </w:pPr>
      <w:r>
        <w:t xml:space="preserve">设置合理的过期时间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请求自动携带 Token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'X-Token'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Token 失效处理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MessageBox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'您已被登出'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'user/resetToken'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权限控制"/>
    <w:p>
      <w:pPr>
        <w:pStyle w:val="Heading3"/>
      </w:pPr>
      <w:r>
        <w:t xml:space="preserve">10.2 权限控制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前端路由守卫</w:t>
      </w:r>
    </w:p>
    <w:p>
      <w:pPr>
        <w:numPr>
          <w:ilvl w:val="1"/>
          <w:numId w:val="1006"/>
        </w:numPr>
        <w:pStyle w:val="Compact"/>
      </w:pPr>
      <w:r>
        <w:t xml:space="preserve">检查登录状态</w:t>
      </w:r>
    </w:p>
    <w:p>
      <w:pPr>
        <w:numPr>
          <w:ilvl w:val="1"/>
          <w:numId w:val="1006"/>
        </w:numPr>
        <w:pStyle w:val="Compact"/>
      </w:pPr>
      <w:r>
        <w:t xml:space="preserve">验证 Token 有效性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后端接口权限</w:t>
      </w:r>
    </w:p>
    <w:p>
      <w:pPr>
        <w:numPr>
          <w:ilvl w:val="1"/>
          <w:numId w:val="1007"/>
        </w:numPr>
        <w:pStyle w:val="Compact"/>
      </w:pPr>
      <w:r>
        <w:t xml:space="preserve">每个请求携带 Token</w:t>
      </w:r>
    </w:p>
    <w:p>
      <w:pPr>
        <w:numPr>
          <w:ilvl w:val="1"/>
          <w:numId w:val="1007"/>
        </w:numPr>
        <w:pStyle w:val="Compact"/>
      </w:pPr>
      <w:r>
        <w:t xml:space="preserve">后端验证用户权限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十一项目特色功能"/>
    <w:p>
      <w:pPr>
        <w:pStyle w:val="Heading2"/>
      </w:pPr>
      <w:r>
        <w:t xml:space="preserve">十一、项目特色功能</w:t>
      </w:r>
    </w:p>
    <w:bookmarkStart w:id="64" w:name="mock-数据系统"/>
    <w:p>
      <w:pPr>
        <w:pStyle w:val="Heading3"/>
      </w:pPr>
      <w:r>
        <w:t xml:space="preserve">11.1 Mock 数据系统</w:t>
      </w:r>
    </w:p>
    <w:p>
      <w:pPr>
        <w:pStyle w:val="SourceCode"/>
      </w:pPr>
      <w:r>
        <w:rPr>
          <w:rStyle w:val="CommentTok"/>
        </w:rPr>
        <w:t xml:space="preserve">// mock/user.js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'/vue-admin-template/user/login'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tokens[username]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'账户或密码错误'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前端开发不依赖后端接口</w:t>
      </w:r>
      <w:r>
        <w:t xml:space="preserve"> </w:t>
      </w:r>
      <w:r>
        <w:t xml:space="preserve">- 支持模拟各种响应场景</w:t>
      </w:r>
      <w:r>
        <w:t xml:space="preserve"> </w:t>
      </w:r>
      <w:r>
        <w:t xml:space="preserve">- 方便进行异常测试</w:t>
      </w:r>
    </w:p>
    <w:bookmarkEnd w:id="64"/>
    <w:bookmarkStart w:id="65" w:name="路由懒加载"/>
    <w:p>
      <w:pPr>
        <w:pStyle w:val="Heading3"/>
      </w:pPr>
      <w:r>
        <w:t xml:space="preserve">11.2 路由懒加载</w:t>
      </w:r>
    </w:p>
    <w:p>
      <w:pPr>
        <w:pStyle w:val="SourceCode"/>
      </w:pPr>
      <w:r>
        <w:rPr>
          <w:rStyle w:val="CommentTok"/>
        </w:rPr>
        <w:t xml:space="preserve">// 普通导入 - 所有代码打包到一个文件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Dashboard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'@/views/dashboard/index'</w:t>
      </w:r>
      <w:r>
        <w:br/>
      </w:r>
      <w:r>
        <w:br/>
      </w:r>
      <w:r>
        <w:rPr>
          <w:rStyle w:val="CommentTok"/>
        </w:rPr>
        <w:t xml:space="preserve">// 懒加载 - 每个路由独立打包</w:t>
      </w:r>
      <w:r>
        <w:br/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'@/views/dashboard/index'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首屏加载更快</w:t>
      </w:r>
      <w:r>
        <w:t xml:space="preserve"> </w:t>
      </w:r>
      <w:r>
        <w:t xml:space="preserve">- 按需加载，减小包体积</w:t>
      </w:r>
      <w:r>
        <w:t xml:space="preserve"> </w:t>
      </w:r>
      <w:r>
        <w:t xml:space="preserve">- 支持预加载优化</w:t>
      </w:r>
    </w:p>
    <w:bookmarkEnd w:id="65"/>
    <w:bookmarkStart w:id="66" w:name="样式变量共享"/>
    <w:p>
      <w:pPr>
        <w:pStyle w:val="Heading3"/>
      </w:pPr>
      <w:r>
        <w:t xml:space="preserve">11.3 样式变量共享</w:t>
      </w:r>
    </w:p>
    <w:p>
      <w:pPr>
        <w:pStyle w:val="SourceCode"/>
      </w:pPr>
      <w:r>
        <w:rPr>
          <w:rStyle w:val="CommentTok"/>
        </w:rPr>
        <w:t xml:space="preserve">// variables.scss</w:t>
      </w:r>
      <w:r>
        <w:br/>
      </w:r>
      <w:r>
        <w:rPr>
          <w:rStyle w:val="VariableTok"/>
        </w:rPr>
        <w:t xml:space="preserve">$menuBg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#304156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nformationTok"/>
        </w:rPr>
        <w:t xml:space="preserve">:export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menuBg: </w:t>
      </w:r>
      <w:r>
        <w:rPr>
          <w:rStyle w:val="VariableTok"/>
        </w:rPr>
        <w:t xml:space="preserve">$menuBg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Sidebar/index.vue</w:t>
      </w:r>
      <w:r>
        <w:br/>
      </w:r>
      <w:r>
        <w:rPr>
          <w:rStyle w:val="NormalTok"/>
        </w:rPr>
        <w:t xml:space="preserve">import variables from '</w:t>
      </w:r>
      <w:r>
        <w:rPr>
          <w:rStyle w:val="ImportTok"/>
        </w:rPr>
        <w:t xml:space="preserve">@/styles/variables.scss'</w:t>
      </w:r>
      <w:r>
        <w:br/>
      </w:r>
      <w:r>
        <w:br/>
      </w:r>
      <w:r>
        <w:rPr>
          <w:rStyle w:val="NormalTok"/>
        </w:rPr>
        <w:t xml:space="preserve">computed: {</w:t>
      </w:r>
      <w:r>
        <w:br/>
      </w:r>
      <w:r>
        <w:rPr>
          <w:rStyle w:val="NormalTok"/>
        </w:rPr>
        <w:t xml:space="preserve">  variables() {</w:t>
      </w:r>
      <w:r>
        <w:br/>
      </w:r>
      <w:r>
        <w:rPr>
          <w:rStyle w:val="NormalTok"/>
        </w:rPr>
        <w:t xml:space="preserve">    return variables  </w:t>
      </w:r>
      <w:r>
        <w:rPr>
          <w:rStyle w:val="CommentTok"/>
        </w:rPr>
        <w:t xml:space="preserve">// 可在 JS 中使用 SCSS 变量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样式统一管理</w:t>
      </w:r>
      <w:r>
        <w:t xml:space="preserve"> </w:t>
      </w:r>
      <w:r>
        <w:t xml:space="preserve">- JS 和 SCSS 共享变量</w:t>
      </w:r>
      <w:r>
        <w:t xml:space="preserve"> </w:t>
      </w:r>
      <w:r>
        <w:t xml:space="preserve">- 方便主题切换</w:t>
      </w:r>
    </w:p>
    <w:bookmarkEnd w:id="66"/>
    <w:bookmarkStart w:id="67" w:name="ios-兼容处理"/>
    <w:p>
      <w:pPr>
        <w:pStyle w:val="Heading3"/>
      </w:pPr>
      <w:r>
        <w:t xml:space="preserve">11.4 iOS 兼容处理</w:t>
      </w:r>
    </w:p>
    <w:p>
      <w:pPr>
        <w:pStyle w:val="SourceCode"/>
      </w:pPr>
      <w:r>
        <w:rPr>
          <w:rStyle w:val="CommentTok"/>
        </w:rPr>
        <w:t xml:space="preserve">// FixiOSBug.js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fixiOSBug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iOS 12 以下版本的兼容处理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/iPad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iPhone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iPod/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userAgent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特殊处理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十二开发建议"/>
    <w:p>
      <w:pPr>
        <w:pStyle w:val="Heading2"/>
      </w:pPr>
      <w:r>
        <w:t xml:space="preserve">十二、开发建议</w:t>
      </w:r>
    </w:p>
    <w:bookmarkStart w:id="69" w:name="代码组织建议"/>
    <w:p>
      <w:pPr>
        <w:pStyle w:val="Heading3"/>
      </w:pPr>
      <w:r>
        <w:t xml:space="preserve">12.1 代码组织建议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组件拆分</w:t>
      </w:r>
    </w:p>
    <w:p>
      <w:pPr>
        <w:numPr>
          <w:ilvl w:val="1"/>
          <w:numId w:val="1009"/>
        </w:numPr>
        <w:pStyle w:val="Compact"/>
      </w:pPr>
      <w:r>
        <w:t xml:space="preserve">业务组件放在 views 目录</w:t>
      </w:r>
    </w:p>
    <w:p>
      <w:pPr>
        <w:numPr>
          <w:ilvl w:val="1"/>
          <w:numId w:val="1009"/>
        </w:numPr>
        <w:pStyle w:val="Compact"/>
      </w:pPr>
      <w:r>
        <w:t xml:space="preserve">通用组件放在 components 目录</w:t>
      </w:r>
    </w:p>
    <w:p>
      <w:pPr>
        <w:numPr>
          <w:ilvl w:val="1"/>
          <w:numId w:val="1009"/>
        </w:numPr>
        <w:pStyle w:val="Compact"/>
      </w:pPr>
      <w:r>
        <w:t xml:space="preserve">保持组件单一职责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状态管理</w:t>
      </w:r>
    </w:p>
    <w:p>
      <w:pPr>
        <w:numPr>
          <w:ilvl w:val="1"/>
          <w:numId w:val="1010"/>
        </w:numPr>
        <w:pStyle w:val="Compact"/>
      </w:pPr>
      <w:r>
        <w:t xml:space="preserve">跨组件共享的状态放 Vuex</w:t>
      </w:r>
    </w:p>
    <w:p>
      <w:pPr>
        <w:numPr>
          <w:ilvl w:val="1"/>
          <w:numId w:val="1010"/>
        </w:numPr>
        <w:pStyle w:val="Compact"/>
      </w:pPr>
      <w:r>
        <w:t xml:space="preserve">组件内部状态用 data</w:t>
      </w:r>
    </w:p>
    <w:p>
      <w:pPr>
        <w:numPr>
          <w:ilvl w:val="1"/>
          <w:numId w:val="1010"/>
        </w:numPr>
        <w:pStyle w:val="Compact"/>
      </w:pPr>
      <w:r>
        <w:t xml:space="preserve">避免滥用 Vuex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接口封装</w:t>
      </w:r>
    </w:p>
    <w:p>
      <w:pPr>
        <w:numPr>
          <w:ilvl w:val="1"/>
          <w:numId w:val="1011"/>
        </w:numPr>
        <w:pStyle w:val="Compact"/>
      </w:pPr>
      <w:r>
        <w:t xml:space="preserve">按模块封装 API</w:t>
      </w:r>
    </w:p>
    <w:p>
      <w:pPr>
        <w:numPr>
          <w:ilvl w:val="1"/>
          <w:numId w:val="1011"/>
        </w:numPr>
        <w:pStyle w:val="Compact"/>
      </w:pPr>
      <w:r>
        <w:t xml:space="preserve">统一错误处理</w:t>
      </w:r>
    </w:p>
    <w:p>
      <w:pPr>
        <w:numPr>
          <w:ilvl w:val="1"/>
          <w:numId w:val="1011"/>
        </w:numPr>
        <w:pStyle w:val="Compact"/>
      </w:pPr>
      <w:r>
        <w:t xml:space="preserve">善用请求拦截器</w:t>
      </w:r>
    </w:p>
    <w:bookmarkEnd w:id="69"/>
    <w:bookmarkStart w:id="70" w:name="性能优化建议"/>
    <w:p>
      <w:pPr>
        <w:pStyle w:val="Heading3"/>
      </w:pPr>
      <w:r>
        <w:t xml:space="preserve">12.2 性能优化建议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路由懒加载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'@/views/Table'</w:t>
      </w:r>
      <w:r>
        <w:rPr>
          <w:rStyle w:val="NormalTok"/>
        </w:rPr>
        <w:t xml:space="preserve">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组件缓存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&lt;keep-alive include="Dashboard"&gt;</w:t>
      </w:r>
      <w:r>
        <w:br/>
      </w:r>
      <w:r>
        <w:rPr>
          <w:rStyle w:val="VerbatimChar"/>
        </w:rPr>
        <w:t xml:space="preserve">  &lt;router-view /&gt;</w:t>
      </w:r>
      <w:r>
        <w:br/>
      </w:r>
      <w:r>
        <w:rPr>
          <w:rStyle w:val="VerbatimChar"/>
        </w:rPr>
        <w:t xml:space="preserve">&lt;/keep-alive&gt;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图片优化</w:t>
      </w:r>
    </w:p>
    <w:p>
      <w:pPr>
        <w:numPr>
          <w:ilvl w:val="1"/>
          <w:numId w:val="1013"/>
        </w:numPr>
        <w:pStyle w:val="Compact"/>
      </w:pPr>
      <w:r>
        <w:t xml:space="preserve">使用 CDN</w:t>
      </w:r>
    </w:p>
    <w:p>
      <w:pPr>
        <w:numPr>
          <w:ilvl w:val="1"/>
          <w:numId w:val="1013"/>
        </w:numPr>
        <w:pStyle w:val="Compact"/>
      </w:pPr>
      <w:r>
        <w:t xml:space="preserve">图片压缩</w:t>
      </w:r>
    </w:p>
    <w:p>
      <w:pPr>
        <w:numPr>
          <w:ilvl w:val="1"/>
          <w:numId w:val="1013"/>
        </w:numPr>
        <w:pStyle w:val="Compact"/>
      </w:pPr>
      <w:r>
        <w:t xml:space="preserve">懒加载</w:t>
      </w:r>
    </w:p>
    <w:bookmarkEnd w:id="70"/>
    <w:bookmarkStart w:id="71" w:name="安全性建议"/>
    <w:p>
      <w:pPr>
        <w:pStyle w:val="Heading3"/>
      </w:pPr>
      <w:r>
        <w:t xml:space="preserve">12.3 安全性建议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Token 管理</w:t>
      </w:r>
    </w:p>
    <w:p>
      <w:pPr>
        <w:numPr>
          <w:ilvl w:val="1"/>
          <w:numId w:val="1015"/>
        </w:numPr>
        <w:pStyle w:val="Compact"/>
      </w:pPr>
      <w:r>
        <w:t xml:space="preserve">配合后端设置 HttpOnly</w:t>
      </w:r>
    </w:p>
    <w:p>
      <w:pPr>
        <w:numPr>
          <w:ilvl w:val="1"/>
          <w:numId w:val="1015"/>
        </w:numPr>
        <w:pStyle w:val="Compact"/>
      </w:pPr>
      <w:r>
        <w:t xml:space="preserve">定期刷新 Token</w:t>
      </w:r>
    </w:p>
    <w:p>
      <w:pPr>
        <w:numPr>
          <w:ilvl w:val="1"/>
          <w:numId w:val="1015"/>
        </w:numPr>
        <w:pStyle w:val="Compact"/>
      </w:pPr>
      <w:r>
        <w:t xml:space="preserve">敏感操作重新验证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XSS 防护</w:t>
      </w:r>
    </w:p>
    <w:p>
      <w:pPr>
        <w:numPr>
          <w:ilvl w:val="1"/>
          <w:numId w:val="1016"/>
        </w:numPr>
        <w:pStyle w:val="Compact"/>
      </w:pPr>
      <w:r>
        <w:t xml:space="preserve">用户输入转义</w:t>
      </w:r>
    </w:p>
    <w:p>
      <w:pPr>
        <w:numPr>
          <w:ilvl w:val="1"/>
          <w:numId w:val="1016"/>
        </w:numPr>
        <w:pStyle w:val="Compact"/>
      </w:pPr>
      <w:r>
        <w:t xml:space="preserve">CSP 配置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CSRF 防护</w:t>
      </w:r>
    </w:p>
    <w:p>
      <w:pPr>
        <w:numPr>
          <w:ilvl w:val="1"/>
          <w:numId w:val="1017"/>
        </w:numPr>
        <w:pStyle w:val="Compact"/>
      </w:pPr>
      <w:r>
        <w:t xml:space="preserve">使用 SameSite Cookie</w:t>
      </w:r>
    </w:p>
    <w:p>
      <w:pPr>
        <w:numPr>
          <w:ilvl w:val="1"/>
          <w:numId w:val="1017"/>
        </w:numPr>
        <w:pStyle w:val="Compact"/>
      </w:pPr>
      <w:r>
        <w:t xml:space="preserve">请求头验证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十三总结"/>
    <w:p>
      <w:pPr>
        <w:pStyle w:val="Heading2"/>
      </w:pPr>
      <w:r>
        <w:t xml:space="preserve">十三、总结</w:t>
      </w:r>
    </w:p>
    <w:p>
      <w:pPr>
        <w:pStyle w:val="FirstParagraph"/>
      </w:pPr>
      <w:r>
        <w:t xml:space="preserve">本项目是一个结构清晰、设计合理的 Vue 后台管理系统模板，主要特点包括：</w:t>
      </w:r>
    </w:p>
    <w:bookmarkStart w:id="73" w:name="优点"/>
    <w:p>
      <w:pPr>
        <w:pStyle w:val="Heading3"/>
      </w:pPr>
      <w:r>
        <w:t xml:space="preserve">优点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架构清晰</w:t>
      </w:r>
      <w:r>
        <w:t xml:space="preserve">：分层设计，职责分明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模块化</w:t>
      </w:r>
      <w:r>
        <w:t xml:space="preserve">：组件化开发，易于维护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工具完善</w:t>
      </w:r>
      <w:r>
        <w:t xml:space="preserve">：内置 Mock、权限控制等功能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响应式</w:t>
      </w:r>
      <w:r>
        <w:t xml:space="preserve">：支持桌面端和移动端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可扩展</w:t>
      </w:r>
      <w:r>
        <w:t xml:space="preserve">：易于添加新功能和页面</w:t>
      </w:r>
    </w:p>
    <w:bookmarkEnd w:id="73"/>
    <w:bookmarkStart w:id="74" w:name="改进方向"/>
    <w:p>
      <w:pPr>
        <w:pStyle w:val="Heading3"/>
      </w:pPr>
      <w:r>
        <w:t xml:space="preserve">改进方向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TypeScript 支持</w:t>
      </w:r>
      <w:r>
        <w:t xml:space="preserve">：增加类型检查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单元测试</w:t>
      </w:r>
      <w:r>
        <w:t xml:space="preserve">：完善测试覆盖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SSR 支持</w:t>
      </w:r>
      <w:r>
        <w:t xml:space="preserve">：提升首屏加载性能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主题系统</w:t>
      </w:r>
      <w:r>
        <w:t xml:space="preserve">：支持多主题切换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国际化</w:t>
      </w:r>
      <w:r>
        <w:t xml:space="preserve">：支持多语言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附录文件依赖关系图"/>
    <w:p>
      <w:pPr>
        <w:pStyle w:val="Heading2"/>
      </w:pPr>
      <w:r>
        <w:t xml:space="preserve">附录：文件依赖关系图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main.js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┌──────────┐  ┌─────────┐  ┌────────────┐  │</w:t>
      </w:r>
      <w:r>
        <w:br/>
      </w:r>
      <w:r>
        <w:rPr>
          <w:rStyle w:val="VerbatimChar"/>
        </w:rPr>
        <w:t xml:space="preserve">│  │  App    │  │  router  │  │  store  │  │ permission │  │</w:t>
      </w:r>
      <w:r>
        <w:br/>
      </w:r>
      <w:r>
        <w:rPr>
          <w:rStyle w:val="VerbatimChar"/>
        </w:rPr>
        <w:t xml:space="preserve">│  └────┬────┘  └────┬─────┘  └────┬────┘  └─────┬──────┘  │</w:t>
      </w:r>
      <w:r>
        <w:br/>
      </w:r>
      <w:r>
        <w:rPr>
          <w:rStyle w:val="VerbatimChar"/>
        </w:rPr>
        <w:t xml:space="preserve">└───────┼────────────┼─────────────┼─────────────┼──────────┘</w:t>
      </w:r>
      <w:r>
        <w:br/>
      </w:r>
      <w:r>
        <w:rPr>
          <w:rStyle w:val="VerbatimChar"/>
        </w:rPr>
        <w:t xml:space="preserve">        │            │             │             │</w:t>
      </w:r>
      <w:r>
        <w:br/>
      </w:r>
      <w:r>
        <w:rPr>
          <w:rStyle w:val="VerbatimChar"/>
        </w:rPr>
        <w:t xml:space="preserve">        ▼            ▼             ▼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App.vue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router-view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Layout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┌─────────────────┐  ┌──────────────────┐    │</w:t>
      </w:r>
      <w:r>
        <w:br/>
      </w:r>
      <w:r>
        <w:rPr>
          <w:rStyle w:val="VerbatimChar"/>
        </w:rPr>
        <w:t xml:space="preserve">│  │  Navbar  │  │     Sidebar     │  │    AppMain       │    │</w:t>
      </w:r>
      <w:r>
        <w:br/>
      </w:r>
      <w:r>
        <w:rPr>
          <w:rStyle w:val="VerbatimChar"/>
        </w:rPr>
        <w:t xml:space="preserve">│  └────┬─────┘  └────────┬────────┘  └────────┬─────────┘    │</w:t>
      </w:r>
      <w:r>
        <w:br/>
      </w:r>
      <w:r>
        <w:rPr>
          <w:rStyle w:val="VerbatimChar"/>
        </w:rPr>
        <w:t xml:space="preserve">│       │                 │                     │               │</w:t>
      </w:r>
      <w:r>
        <w:br/>
      </w:r>
      <w:r>
        <w:rPr>
          <w:rStyle w:val="VerbatimChar"/>
        </w:rPr>
        <w:t xml:space="preserve">│       ▼                 ▼                     ▼               │</w:t>
      </w:r>
      <w:r>
        <w:br/>
      </w:r>
      <w:r>
        <w:rPr>
          <w:rStyle w:val="VerbatimChar"/>
        </w:rPr>
        <w:t xml:space="preserve">│  ┌───────────┐   ┌──────────────┐    ┌──────────────┐      │</w:t>
      </w:r>
      <w:r>
        <w:br/>
      </w:r>
      <w:r>
        <w:rPr>
          <w:rStyle w:val="VerbatimChar"/>
        </w:rPr>
        <w:t xml:space="preserve">│  │Breadcrumb │   │SidebarItem   │    │ router-view  │      │</w:t>
      </w:r>
      <w:r>
        <w:br/>
      </w:r>
      <w:r>
        <w:rPr>
          <w:rStyle w:val="VerbatimChar"/>
        </w:rPr>
        <w:t xml:space="preserve">│  │Hamburger  │   │    (递归)    │    │              │      │</w:t>
      </w:r>
      <w:r>
        <w:br/>
      </w:r>
      <w:r>
        <w:rPr>
          <w:rStyle w:val="VerbatimChar"/>
        </w:rPr>
        <w:t xml:space="preserve">│  │Avatar     │   └──────────────┘    └──────────────┘      │</w:t>
      </w:r>
      <w:r>
        <w:br/>
      </w:r>
      <w:r>
        <w:rPr>
          <w:rStyle w:val="VerbatimChar"/>
        </w:rPr>
        <w:t xml:space="preserve">│  └───────────┘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Store (Vuex)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┌───────────────┐  ┌───────────────┐   │</w:t>
      </w:r>
      <w:r>
        <w:br/>
      </w:r>
      <w:r>
        <w:rPr>
          <w:rStyle w:val="VerbatimChar"/>
        </w:rPr>
        <w:t xml:space="preserve">│  │    user      │  │     app       │  │   settings     │   │</w:t>
      </w:r>
      <w:r>
        <w:br/>
      </w:r>
      <w:r>
        <w:rPr>
          <w:rStyle w:val="VerbatimChar"/>
        </w:rPr>
        <w:t xml:space="preserve">│  │  - token     │  │  - sidebar    │  │  - showSettings│   │</w:t>
      </w:r>
      <w:r>
        <w:br/>
      </w:r>
      <w:r>
        <w:rPr>
          <w:rStyle w:val="VerbatimChar"/>
        </w:rPr>
        <w:t xml:space="preserve">│  │  - name      │  │  - device     │  │  - fixedHeader│   │</w:t>
      </w:r>
      <w:r>
        <w:br/>
      </w:r>
      <w:r>
        <w:rPr>
          <w:rStyle w:val="VerbatimChar"/>
        </w:rPr>
        <w:t xml:space="preserve">│  │  - avatar    │  │               │  │  - sidebarLogo│   │</w:t>
      </w:r>
      <w:r>
        <w:br/>
      </w:r>
      <w:r>
        <w:rPr>
          <w:rStyle w:val="VerbatimChar"/>
        </w:rPr>
        <w:t xml:space="preserve">│  └──────┬───────┘  └───────────────┘  └───────────────┘   │</w:t>
      </w:r>
      <w:r>
        <w:br/>
      </w:r>
      <w:r>
        <w:rPr>
          <w:rStyle w:val="VerbatimChar"/>
        </w:rPr>
        <w:t xml:space="preserve">└─────────┼───────────────────────────────────────────────────┘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Layer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┌─────────────────┐    │</w:t>
      </w:r>
      <w:r>
        <w:br/>
      </w:r>
      <w:r>
        <w:rPr>
          <w:rStyle w:val="VerbatimChar"/>
        </w:rPr>
        <w:t xml:space="preserve">│  │   user.js   │  │  table.js    │  │    request      │    │</w:t>
      </w:r>
      <w:r>
        <w:br/>
      </w:r>
      <w:r>
        <w:rPr>
          <w:rStyle w:val="VerbatimChar"/>
        </w:rPr>
        <w:t xml:space="preserve">│  │ - login     │  │ - getList    │  │   (Axios)       │    │</w:t>
      </w:r>
      <w:r>
        <w:br/>
      </w:r>
      <w:r>
        <w:rPr>
          <w:rStyle w:val="VerbatimChar"/>
        </w:rPr>
        <w:t xml:space="preserve">│  │ - getInfo   │  └──────────────┘  └────────┬────────┘    │</w:t>
      </w:r>
      <w:r>
        <w:br/>
      </w:r>
      <w:r>
        <w:rPr>
          <w:rStyle w:val="VerbatimChar"/>
        </w:rPr>
        <w:t xml:space="preserve">│  │ - logout    │                             │             │</w:t>
      </w:r>
      <w:r>
        <w:br/>
      </w:r>
      <w:r>
        <w:rPr>
          <w:rStyle w:val="VerbatimChar"/>
        </w:rPr>
        <w:t xml:space="preserve">│  └─────────────┘                             ▼             │</w:t>
      </w:r>
      <w:r>
        <w:br/>
      </w:r>
      <w:r>
        <w:rPr>
          <w:rStyle w:val="VerbatimChar"/>
        </w:rPr>
        <w:t xml:space="preserve">│                                       ┌──────────────┐      │</w:t>
      </w:r>
      <w:r>
        <w:br/>
      </w:r>
      <w:r>
        <w:rPr>
          <w:rStyle w:val="VerbatimChar"/>
        </w:rPr>
        <w:t xml:space="preserve">│                                       │   后端 API   │      │</w:t>
      </w:r>
      <w:r>
        <w:br/>
      </w:r>
      <w:r>
        <w:rPr>
          <w:rStyle w:val="VerbatimChar"/>
        </w:rPr>
        <w:t xml:space="preserve">│                                       └──────────────┘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报告生成时间：2026年5月8日</w:t>
      </w:r>
      <w:r>
        <w:t xml:space="preserve"> </w:t>
      </w:r>
      <w:r>
        <w:rPr>
          <w:iCs/>
          <w:i/>
        </w:rPr>
        <w:t xml:space="preserve">项目版本：Vue Admin Template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2026-05-08T11:22:12Z</dcterms:created>
  <dcterms:modified xsi:type="dcterms:W3CDTF">2026-05-08T11:22:12Z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