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黑体"/>
          <w:sz w:val="24"/>
        </w:rPr>
      </w:pPr>
      <w:bookmarkStart w:id="174" w:name="_GoBack"/>
      <w:bookmarkEnd w:id="174"/>
      <w:r>
        <w:rPr>
          <w:rFonts w:eastAsia="黑体"/>
          <w:sz w:val="24"/>
        </w:rPr>
        <w:t xml:space="preserve">分类号：                                      密级： </w:t>
      </w:r>
    </w:p>
    <w:p>
      <w:pPr>
        <w:rPr>
          <w:rFonts w:eastAsia="黑体"/>
          <w:sz w:val="28"/>
        </w:rPr>
      </w:pPr>
      <w:r>
        <w:rPr>
          <w:rFonts w:eastAsia="黑体"/>
          <w:spacing w:val="100"/>
          <w:sz w:val="24"/>
        </w:rPr>
        <w:t>UDC：</w:t>
      </w:r>
      <w:r>
        <w:rPr>
          <w:rFonts w:eastAsia="黑体"/>
          <w:sz w:val="24"/>
        </w:rPr>
        <w:t xml:space="preserve">                                     学号：</w:t>
      </w:r>
      <w:r>
        <w:rPr>
          <w:rFonts w:eastAsia="黑体"/>
          <w:sz w:val="28"/>
        </w:rPr>
        <w:t xml:space="preserve"> </w:t>
      </w:r>
    </w:p>
    <w:p>
      <w:pPr>
        <w:spacing w:line="480" w:lineRule="auto"/>
        <w:jc w:val="center"/>
        <w:rPr>
          <w:rFonts w:eastAsia="黑体"/>
          <w:sz w:val="36"/>
        </w:rPr>
      </w:pPr>
    </w:p>
    <w:p>
      <w:pPr>
        <w:spacing w:line="800" w:lineRule="exact"/>
        <w:jc w:val="center"/>
        <w:rPr>
          <w:rFonts w:eastAsia="黑体"/>
          <w:sz w:val="32"/>
        </w:rPr>
      </w:pPr>
      <w:r>
        <w:rPr>
          <w:rFonts w:eastAsia="黑体"/>
          <w:sz w:val="32"/>
        </w:rPr>
        <w:t xml:space="preserve">南 昌 大 学 </w:t>
      </w:r>
      <w:r>
        <w:rPr>
          <w:rFonts w:hint="eastAsia" w:eastAsia="黑体"/>
          <w:sz w:val="32"/>
        </w:rPr>
        <w:t>专 业 学 位 硕 士</w:t>
      </w:r>
      <w:r>
        <w:rPr>
          <w:rFonts w:eastAsia="黑体"/>
          <w:sz w:val="32"/>
        </w:rPr>
        <w:t xml:space="preserve"> 研 究 生 </w:t>
      </w:r>
    </w:p>
    <w:p>
      <w:pPr>
        <w:spacing w:line="800" w:lineRule="exact"/>
        <w:jc w:val="center"/>
        <w:rPr>
          <w:rFonts w:eastAsia="黑体"/>
          <w:sz w:val="48"/>
        </w:rPr>
      </w:pPr>
      <w:r>
        <w:rPr>
          <w:rFonts w:eastAsia="黑体"/>
          <w:sz w:val="48"/>
        </w:rPr>
        <w:t>学 位 论 文</w:t>
      </w:r>
    </w:p>
    <w:p>
      <w:pPr>
        <w:spacing w:line="480" w:lineRule="auto"/>
        <w:jc w:val="center"/>
        <w:rPr>
          <w:rFonts w:eastAsia="黑体"/>
          <w:b/>
          <w:bCs/>
          <w:sz w:val="36"/>
        </w:rPr>
      </w:pPr>
    </w:p>
    <w:p>
      <w:pPr>
        <w:spacing w:line="440" w:lineRule="exact"/>
        <w:jc w:val="center"/>
        <w:rPr>
          <w:rFonts w:eastAsia="黑体"/>
          <w:b/>
          <w:bCs/>
          <w:sz w:val="36"/>
        </w:rPr>
      </w:pPr>
      <w:r>
        <w:rPr>
          <w:rFonts w:hint="eastAsia" w:eastAsia="黑体"/>
          <w:b/>
          <w:bCs/>
          <w:sz w:val="36"/>
        </w:rPr>
        <w:t>面向知识图谱的多源数据图表征</w:t>
      </w:r>
    </w:p>
    <w:p>
      <w:pPr>
        <w:spacing w:line="440" w:lineRule="exact"/>
        <w:jc w:val="center"/>
        <w:rPr>
          <w:rFonts w:eastAsia="黑体"/>
          <w:b/>
          <w:bCs/>
          <w:sz w:val="36"/>
        </w:rPr>
      </w:pPr>
      <w:r>
        <w:rPr>
          <w:rFonts w:hint="eastAsia" w:eastAsia="黑体"/>
          <w:b/>
          <w:bCs/>
          <w:sz w:val="36"/>
        </w:rPr>
        <w:t>及检索优化方法研究</w:t>
      </w:r>
    </w:p>
    <w:p>
      <w:pPr>
        <w:pStyle w:val="3"/>
        <w:spacing w:line="440" w:lineRule="exact"/>
        <w:jc w:val="center"/>
        <w:rPr>
          <w:sz w:val="28"/>
        </w:rPr>
      </w:pPr>
      <w:bookmarkStart w:id="0" w:name="_Toc66982832"/>
      <w:bookmarkStart w:id="1" w:name="_Toc67335671"/>
      <w:bookmarkStart w:id="2" w:name="_Toc68374648"/>
      <w:bookmarkStart w:id="3" w:name="_Toc67943861"/>
      <w:bookmarkStart w:id="4" w:name="_Toc68018719"/>
      <w:bookmarkStart w:id="5" w:name="_Toc68269407"/>
      <w:bookmarkStart w:id="6" w:name="_Toc66546707"/>
      <w:bookmarkStart w:id="7" w:name="_Toc66546892"/>
      <w:r>
        <w:rPr>
          <w:sz w:val="28"/>
        </w:rPr>
        <w:t>Research on Multi-source Data Graph Representation</w:t>
      </w:r>
      <w:bookmarkEnd w:id="0"/>
      <w:bookmarkEnd w:id="1"/>
      <w:bookmarkEnd w:id="2"/>
      <w:bookmarkEnd w:id="3"/>
      <w:bookmarkEnd w:id="4"/>
      <w:bookmarkEnd w:id="5"/>
      <w:r>
        <w:rPr>
          <w:sz w:val="28"/>
        </w:rPr>
        <w:t xml:space="preserve"> </w:t>
      </w:r>
    </w:p>
    <w:p>
      <w:pPr>
        <w:pStyle w:val="3"/>
        <w:spacing w:line="440" w:lineRule="exact"/>
        <w:jc w:val="center"/>
        <w:rPr>
          <w:sz w:val="28"/>
        </w:rPr>
      </w:pPr>
      <w:bookmarkStart w:id="8" w:name="_Toc68269408"/>
      <w:bookmarkStart w:id="9" w:name="_Toc68374649"/>
      <w:bookmarkStart w:id="10" w:name="_Toc67943862"/>
      <w:bookmarkStart w:id="11" w:name="_Toc66982833"/>
      <w:bookmarkStart w:id="12" w:name="_Toc67335672"/>
      <w:bookmarkStart w:id="13" w:name="_Toc68018720"/>
      <w:r>
        <w:rPr>
          <w:sz w:val="28"/>
        </w:rPr>
        <w:t>and Retrieval Optimization Method Oriented to Knowledge Graph</w:t>
      </w:r>
      <w:bookmarkEnd w:id="6"/>
      <w:bookmarkEnd w:id="7"/>
      <w:bookmarkEnd w:id="8"/>
      <w:bookmarkEnd w:id="9"/>
      <w:bookmarkEnd w:id="10"/>
      <w:bookmarkEnd w:id="11"/>
      <w:bookmarkEnd w:id="12"/>
      <w:bookmarkEnd w:id="13"/>
      <w:r>
        <w:rPr>
          <w:sz w:val="28"/>
        </w:rPr>
        <w:t xml:space="preserve"> </w:t>
      </w:r>
    </w:p>
    <w:p>
      <w:pPr>
        <w:spacing w:line="480" w:lineRule="auto"/>
        <w:jc w:val="center"/>
        <w:rPr>
          <w:sz w:val="28"/>
        </w:rPr>
      </w:pPr>
    </w:p>
    <w:p>
      <w:pPr>
        <w:spacing w:line="480" w:lineRule="auto"/>
        <w:jc w:val="center"/>
        <w:rPr>
          <w:sz w:val="28"/>
        </w:rPr>
      </w:pPr>
      <w:r>
        <w:rPr>
          <w:rFonts w:hint="eastAsia"/>
          <w:sz w:val="28"/>
        </w:rPr>
        <w:t>程婕</w:t>
      </w:r>
    </w:p>
    <w:p>
      <w:pPr>
        <w:pStyle w:val="18"/>
        <w:spacing w:line="360" w:lineRule="auto"/>
        <w:rPr>
          <w:sz w:val="24"/>
        </w:rPr>
      </w:pPr>
      <w:r>
        <w:rPr>
          <w:sz w:val="24"/>
        </w:rPr>
        <w:t>培养单位（院、系）：</w:t>
      </w:r>
      <w:r>
        <w:rPr>
          <w:rFonts w:hint="eastAsia"/>
          <w:sz w:val="24"/>
        </w:rPr>
        <w:t>信息工程学院</w:t>
      </w:r>
    </w:p>
    <w:p>
      <w:pPr>
        <w:spacing w:line="360" w:lineRule="auto"/>
        <w:rPr>
          <w:b/>
          <w:bCs/>
          <w:sz w:val="24"/>
          <w:u w:val="single"/>
        </w:rPr>
      </w:pPr>
      <w:r>
        <w:rPr>
          <w:sz w:val="24"/>
        </w:rPr>
        <w:t>指导教师姓名、职称：</w:t>
      </w:r>
      <w:r>
        <w:rPr>
          <w:rFonts w:hint="eastAsia"/>
          <w:sz w:val="24"/>
        </w:rPr>
        <w:t>徐子晨 教授</w:t>
      </w:r>
    </w:p>
    <w:p>
      <w:pPr>
        <w:pStyle w:val="18"/>
        <w:spacing w:line="360" w:lineRule="auto"/>
        <w:rPr>
          <w:sz w:val="24"/>
        </w:rPr>
      </w:pPr>
      <w:r>
        <w:rPr>
          <w:sz w:val="24"/>
        </w:rPr>
        <w:t>指导教师姓名、职称：</w:t>
      </w:r>
      <w:r>
        <w:rPr>
          <w:rFonts w:hint="eastAsia"/>
          <w:sz w:val="24"/>
        </w:rPr>
        <w:t>卜象平 高级工程师</w:t>
      </w:r>
    </w:p>
    <w:p>
      <w:pPr>
        <w:spacing w:line="360" w:lineRule="auto"/>
        <w:rPr>
          <w:b/>
          <w:bCs/>
          <w:sz w:val="24"/>
          <w:u w:val="single"/>
        </w:rPr>
      </w:pPr>
      <w:r>
        <w:rPr>
          <w:rFonts w:hint="eastAsia" w:hAnsi="宋体"/>
          <w:sz w:val="24"/>
        </w:rPr>
        <w:t>专业学位种类</w:t>
      </w:r>
      <w:r>
        <w:rPr>
          <w:sz w:val="24"/>
        </w:rPr>
        <w:t>：</w:t>
      </w:r>
      <w:r>
        <w:rPr>
          <w:rFonts w:hint="eastAsia"/>
          <w:sz w:val="24"/>
        </w:rPr>
        <w:t>工程硕士</w:t>
      </w:r>
    </w:p>
    <w:p>
      <w:pPr>
        <w:spacing w:line="360" w:lineRule="auto"/>
        <w:rPr>
          <w:sz w:val="24"/>
        </w:rPr>
      </w:pPr>
      <w:r>
        <w:rPr>
          <w:rFonts w:hint="eastAsia"/>
          <w:sz w:val="24"/>
        </w:rPr>
        <w:t>专业领域</w:t>
      </w:r>
      <w:r>
        <w:rPr>
          <w:sz w:val="24"/>
        </w:rPr>
        <w:t>名称：</w:t>
      </w:r>
      <w:r>
        <w:rPr>
          <w:rFonts w:hint="eastAsia"/>
          <w:sz w:val="24"/>
        </w:rPr>
        <w:t>软件工程</w:t>
      </w:r>
    </w:p>
    <w:p>
      <w:pPr>
        <w:spacing w:line="360" w:lineRule="auto"/>
        <w:rPr>
          <w:sz w:val="24"/>
        </w:rPr>
      </w:pPr>
      <w:r>
        <w:rPr>
          <w:sz w:val="24"/>
        </w:rPr>
        <w:t>论文答辩日期： 2021</w:t>
      </w:r>
      <w:r>
        <w:rPr>
          <w:rFonts w:hint="eastAsia"/>
          <w:sz w:val="24"/>
        </w:rPr>
        <w:t>年6月6日</w:t>
      </w:r>
    </w:p>
    <w:p>
      <w:pPr>
        <w:spacing w:line="480" w:lineRule="auto"/>
        <w:rPr>
          <w:sz w:val="28"/>
        </w:rPr>
      </w:pPr>
    </w:p>
    <w:p>
      <w:pPr>
        <w:spacing w:line="480" w:lineRule="auto"/>
        <w:jc w:val="center"/>
        <w:rPr>
          <w:sz w:val="24"/>
          <w:u w:val="single"/>
        </w:rPr>
      </w:pPr>
      <w:r>
        <w:rPr>
          <w:sz w:val="28"/>
        </w:rPr>
        <w:t xml:space="preserve">                 </w:t>
      </w:r>
      <w:r>
        <w:rPr>
          <w:sz w:val="24"/>
        </w:rPr>
        <w:t>答辩委员会主席：</w:t>
      </w:r>
      <w:r>
        <w:rPr>
          <w:sz w:val="24"/>
          <w:u w:val="single"/>
        </w:rPr>
        <w:t xml:space="preserve">             </w:t>
      </w:r>
    </w:p>
    <w:p>
      <w:pPr>
        <w:spacing w:line="480" w:lineRule="auto"/>
        <w:jc w:val="center"/>
        <w:rPr>
          <w:sz w:val="24"/>
          <w:u w:val="single"/>
        </w:rPr>
      </w:pPr>
      <w:r>
        <w:rPr>
          <w:sz w:val="24"/>
        </w:rPr>
        <w:t xml:space="preserve">                          评阅人：</w:t>
      </w:r>
      <w:r>
        <w:rPr>
          <w:sz w:val="24"/>
          <w:u w:val="single"/>
        </w:rPr>
        <w:t xml:space="preserve">              </w:t>
      </w:r>
    </w:p>
    <w:p>
      <w:pPr>
        <w:spacing w:line="480" w:lineRule="auto"/>
        <w:jc w:val="center"/>
        <w:rPr>
          <w:sz w:val="24"/>
          <w:u w:val="single"/>
        </w:rPr>
      </w:pPr>
      <w:r>
        <w:rPr>
          <w:sz w:val="24"/>
        </w:rPr>
        <w:t xml:space="preserve">                 </w:t>
      </w:r>
      <w:r>
        <w:rPr>
          <w:sz w:val="24"/>
          <w:u w:val="single"/>
        </w:rPr>
        <w:t xml:space="preserve">              </w:t>
      </w:r>
    </w:p>
    <w:p>
      <w:pPr>
        <w:spacing w:line="480" w:lineRule="auto"/>
        <w:jc w:val="center"/>
        <w:rPr>
          <w:rFonts w:eastAsia="仿宋_GB2312"/>
          <w:sz w:val="24"/>
        </w:rPr>
      </w:pPr>
      <w:r>
        <w:rPr>
          <w:sz w:val="24"/>
        </w:rPr>
        <w:t xml:space="preserve"> 年  月  日</w:t>
      </w:r>
    </w:p>
    <w:tbl>
      <w:tblPr>
        <w:tblStyle w:val="2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8"/>
      </w:tblGrid>
      <w:tr>
        <w:trPr>
          <w:trHeight w:val="11515" w:hRule="atLeast"/>
          <w:jc w:val="center"/>
        </w:trPr>
        <w:tc>
          <w:tcPr>
            <w:tcW w:w="538" w:type="dxa"/>
            <w:tcBorders>
              <w:bottom w:val="single" w:color="auto" w:sz="4" w:space="0"/>
            </w:tcBorders>
          </w:tcPr>
          <w:p>
            <w:pPr>
              <w:spacing w:line="320" w:lineRule="exact"/>
              <w:jc w:val="center"/>
              <w:rPr>
                <w:rFonts w:eastAsia="仿宋_GB2312"/>
                <w:b/>
                <w:bCs/>
                <w:sz w:val="28"/>
                <w:szCs w:val="28"/>
              </w:rPr>
            </w:pPr>
          </w:p>
          <w:p>
            <w:pPr>
              <w:spacing w:line="320" w:lineRule="exact"/>
              <w:jc w:val="center"/>
              <w:rPr>
                <w:rFonts w:eastAsia="仿宋_GB2312"/>
                <w:b/>
                <w:bCs/>
                <w:sz w:val="28"/>
                <w:szCs w:val="28"/>
              </w:rPr>
            </w:pPr>
          </w:p>
          <w:p>
            <w:pPr>
              <w:spacing w:line="320" w:lineRule="exact"/>
              <w:jc w:val="center"/>
              <w:rPr>
                <w:rFonts w:eastAsia="仿宋_GB2312"/>
                <w:b/>
                <w:bCs/>
                <w:sz w:val="28"/>
                <w:szCs w:val="28"/>
              </w:rPr>
            </w:pPr>
          </w:p>
          <w:p>
            <w:pPr>
              <w:spacing w:line="320" w:lineRule="exact"/>
              <w:jc w:val="center"/>
              <w:rPr>
                <w:rFonts w:eastAsia="仿宋_GB2312"/>
                <w:b/>
                <w:bCs/>
                <w:sz w:val="28"/>
                <w:szCs w:val="28"/>
              </w:rPr>
            </w:pPr>
            <w:r>
              <w:rPr>
                <w:rFonts w:hint="eastAsia" w:eastAsia="仿宋_GB2312"/>
                <w:b/>
                <w:bCs/>
                <w:sz w:val="28"/>
                <w:szCs w:val="28"/>
              </w:rPr>
              <w:t>面向知识图谱的多源数据图表征及检索优化方法研究</w:t>
            </w:r>
          </w:p>
          <w:p>
            <w:pPr>
              <w:spacing w:line="320" w:lineRule="exact"/>
              <w:jc w:val="center"/>
              <w:rPr>
                <w:rFonts w:eastAsia="仿宋_GB2312"/>
                <w:b/>
                <w:sz w:val="32"/>
                <w:szCs w:val="32"/>
              </w:rPr>
            </w:pPr>
          </w:p>
          <w:p>
            <w:pPr>
              <w:spacing w:line="320" w:lineRule="exact"/>
              <w:jc w:val="center"/>
              <w:rPr>
                <w:rFonts w:eastAsia="仿宋_GB2312"/>
                <w:b/>
                <w:sz w:val="32"/>
                <w:szCs w:val="32"/>
              </w:rPr>
            </w:pPr>
            <w:r>
              <w:rPr>
                <w:rFonts w:hint="eastAsia" w:eastAsia="仿宋_GB2312"/>
                <w:b/>
                <w:sz w:val="32"/>
                <w:szCs w:val="32"/>
              </w:rPr>
              <w:t>程婕</w:t>
            </w:r>
          </w:p>
          <w:p>
            <w:pPr>
              <w:spacing w:line="320" w:lineRule="exact"/>
              <w:jc w:val="center"/>
              <w:rPr>
                <w:rFonts w:eastAsia="仿宋_GB2312"/>
                <w:b/>
                <w:bCs/>
                <w:sz w:val="28"/>
                <w:szCs w:val="28"/>
              </w:rPr>
            </w:pPr>
          </w:p>
          <w:p>
            <w:pPr>
              <w:spacing w:line="320" w:lineRule="exact"/>
              <w:rPr>
                <w:rFonts w:eastAsia="仿宋_GB2312"/>
                <w:b/>
                <w:bCs/>
                <w:sz w:val="28"/>
                <w:szCs w:val="28"/>
              </w:rPr>
            </w:pPr>
            <w:r>
              <w:rPr>
                <w:rFonts w:eastAsia="仿宋_GB2312"/>
                <w:b/>
                <w:bCs/>
                <w:sz w:val="28"/>
                <w:szCs w:val="28"/>
              </w:rPr>
              <w:t>南昌大学</w:t>
            </w:r>
          </w:p>
          <w:p>
            <w:pPr>
              <w:spacing w:line="320" w:lineRule="exact"/>
              <w:rPr>
                <w:rFonts w:eastAsia="仿宋_GB2312"/>
                <w:b/>
                <w:bCs/>
                <w:sz w:val="28"/>
                <w:szCs w:val="28"/>
              </w:rPr>
            </w:pPr>
          </w:p>
          <w:p>
            <w:pPr>
              <w:spacing w:line="320" w:lineRule="exact"/>
              <w:rPr>
                <w:rFonts w:eastAsia="仿宋_GB2312"/>
                <w:b/>
                <w:bCs/>
                <w:sz w:val="28"/>
                <w:szCs w:val="28"/>
              </w:rPr>
            </w:pPr>
          </w:p>
          <w:p>
            <w:pPr>
              <w:spacing w:line="320" w:lineRule="exact"/>
              <w:rPr>
                <w:rFonts w:eastAsia="仿宋_GB2312"/>
                <w:b/>
                <w:bCs/>
                <w:sz w:val="28"/>
                <w:szCs w:val="28"/>
              </w:rPr>
            </w:pPr>
          </w:p>
        </w:tc>
      </w:tr>
    </w:tbl>
    <w:p>
      <w:pPr>
        <w:spacing w:line="300" w:lineRule="auto"/>
        <w:jc w:val="center"/>
        <w:rPr>
          <w:rFonts w:eastAsia="仿宋_GB2312"/>
          <w:sz w:val="32"/>
        </w:rPr>
        <w:sectPr>
          <w:footerReference r:id="rId3" w:type="default"/>
          <w:footerReference r:id="rId4" w:type="even"/>
          <w:pgSz w:w="11906" w:h="16838"/>
          <w:pgMar w:top="2155" w:right="1814" w:bottom="2155" w:left="1814" w:header="1701" w:footer="1701" w:gutter="0"/>
          <w:pgNumType w:fmt="upperRoman" w:start="1"/>
          <w:cols w:space="720" w:num="1"/>
          <w:docGrid w:type="lines" w:linePitch="312" w:charSpace="0"/>
        </w:sectPr>
      </w:pPr>
    </w:p>
    <w:p>
      <w:pPr>
        <w:snapToGrid w:val="0"/>
        <w:spacing w:after="156" w:afterLines="50"/>
        <w:jc w:val="center"/>
        <w:rPr>
          <w:rFonts w:ascii="仿宋_GB2312" w:eastAsia="仿宋_GB2312"/>
          <w:b/>
          <w:bCs/>
          <w:sz w:val="36"/>
        </w:rPr>
      </w:pPr>
      <w:r>
        <w:rPr>
          <w:rFonts w:hint="eastAsia" w:ascii="仿宋_GB2312" w:eastAsia="仿宋_GB2312"/>
          <w:b/>
          <w:bCs/>
          <w:sz w:val="36"/>
        </w:rPr>
        <w:t>一、学位论文独创性声明</w:t>
      </w:r>
    </w:p>
    <w:p>
      <w:pPr>
        <w:snapToGrid w:val="0"/>
        <w:spacing w:line="440" w:lineRule="exact"/>
        <w:ind w:firstLine="480" w:firstLineChars="200"/>
        <w:rPr>
          <w:rFonts w:ascii="宋体" w:hAnsi="宋体"/>
          <w:sz w:val="24"/>
        </w:rPr>
      </w:pPr>
      <w:r>
        <w:rPr>
          <w:rFonts w:hint="eastAsia" w:ascii="宋体" w:hAnsi="宋体"/>
          <w:sz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Pr>
          <w:rFonts w:hint="eastAsia" w:ascii="宋体" w:hAnsi="宋体"/>
          <w:sz w:val="24"/>
          <w:u w:val="single"/>
        </w:rPr>
        <w:t>南昌大学</w:t>
      </w:r>
      <w:r>
        <w:rPr>
          <w:rFonts w:hint="eastAsia" w:ascii="宋体" w:hAnsi="宋体"/>
          <w:sz w:val="24"/>
        </w:rPr>
        <w:t>或其他教育机构的学位或证书而使用过的材料。与我一同工作的同志对本研究所做的任何贡献均已在论文中作了明确的说明并表示谢意。</w:t>
      </w:r>
    </w:p>
    <w:p>
      <w:pPr>
        <w:snapToGrid w:val="0"/>
        <w:jc w:val="center"/>
        <w:rPr>
          <w:rFonts w:ascii="宋体" w:hAnsi="宋体"/>
          <w:sz w:val="24"/>
        </w:rPr>
      </w:pPr>
    </w:p>
    <w:p>
      <w:pPr>
        <w:snapToGrid w:val="0"/>
        <w:ind w:left="420" w:hanging="420"/>
        <w:rPr>
          <w:rFonts w:ascii="宋体" w:hAnsi="宋体"/>
          <w:sz w:val="24"/>
        </w:rPr>
      </w:pPr>
      <w:r>
        <w:rPr>
          <w:rFonts w:hint="eastAsia" w:ascii="宋体" w:hAnsi="宋体"/>
          <w:sz w:val="24"/>
        </w:rPr>
        <w:t>学位论文作者签名（手写）：               签字日期：      年   月   日</w:t>
      </w:r>
    </w:p>
    <w:p>
      <w:pPr>
        <w:snapToGrid w:val="0"/>
        <w:ind w:left="420" w:hanging="420"/>
        <w:rPr>
          <w:rFonts w:ascii="宋体" w:hAnsi="宋体"/>
          <w:sz w:val="24"/>
        </w:rPr>
      </w:pPr>
    </w:p>
    <w:p>
      <w:pPr>
        <w:snapToGrid w:val="0"/>
        <w:jc w:val="center"/>
        <w:rPr>
          <w:rFonts w:ascii="仿宋_GB2312" w:eastAsia="仿宋_GB2312"/>
          <w:sz w:val="24"/>
          <w:u w:val="single"/>
        </w:rPr>
      </w:pPr>
    </w:p>
    <w:p>
      <w:pPr>
        <w:snapToGrid w:val="0"/>
        <w:spacing w:after="156" w:afterLines="50"/>
        <w:jc w:val="center"/>
        <w:rPr>
          <w:rFonts w:ascii="仿宋_GB2312" w:eastAsia="仿宋_GB2312"/>
          <w:sz w:val="28"/>
          <w:szCs w:val="28"/>
        </w:rPr>
      </w:pPr>
      <w:r>
        <w:rPr>
          <w:rFonts w:hint="eastAsia" w:ascii="仿宋_GB2312" w:eastAsia="仿宋_GB2312"/>
          <w:b/>
          <w:bCs/>
          <w:sz w:val="36"/>
        </w:rPr>
        <w:t>二、学位论文版权使用授权书</w:t>
      </w:r>
    </w:p>
    <w:p>
      <w:pPr>
        <w:snapToGrid w:val="0"/>
        <w:spacing w:line="440" w:lineRule="exact"/>
        <w:ind w:firstLine="480" w:firstLineChars="200"/>
        <w:rPr>
          <w:rFonts w:ascii="宋体" w:hAnsi="宋体"/>
          <w:sz w:val="24"/>
        </w:rPr>
      </w:pPr>
      <w:r>
        <w:rPr>
          <w:rFonts w:hint="eastAsia" w:ascii="宋体" w:hAnsi="宋体"/>
          <w:sz w:val="24"/>
        </w:rPr>
        <w:t>本学位论文作者完全了解南昌大学有关保留、使用学位论文的规定，同意学校有权保留并向国家有关部门或机构送交论文的复印件和电子版，允许论文被查阅和借阅。本人授权南昌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pPr>
        <w:snapToGrid w:val="0"/>
        <w:spacing w:line="360" w:lineRule="exact"/>
        <w:rPr>
          <w:rFonts w:ascii="宋体" w:hAnsi="宋体"/>
          <w:sz w:val="24"/>
        </w:rPr>
      </w:pPr>
      <w:r>
        <w:rPr>
          <w:rFonts w:hint="eastAsia" w:ascii="宋体" w:hAnsi="宋体"/>
          <w:sz w:val="24"/>
        </w:rPr>
        <w:t>学位论文作者签名（手写）：               导师签名（手写）：</w:t>
      </w:r>
    </w:p>
    <w:p>
      <w:pPr>
        <w:snapToGrid w:val="0"/>
        <w:spacing w:line="360" w:lineRule="exact"/>
        <w:ind w:firstLine="552" w:firstLineChars="230"/>
        <w:rPr>
          <w:rFonts w:ascii="宋体" w:hAnsi="宋体"/>
          <w:sz w:val="24"/>
        </w:rPr>
      </w:pPr>
    </w:p>
    <w:p>
      <w:pPr>
        <w:snapToGrid w:val="0"/>
        <w:spacing w:line="360" w:lineRule="exact"/>
        <w:rPr>
          <w:rFonts w:ascii="宋体" w:hAnsi="宋体"/>
          <w:sz w:val="24"/>
        </w:rPr>
      </w:pPr>
      <w:r>
        <w:rPr>
          <w:rFonts w:hint="eastAsia" w:ascii="宋体" w:hAnsi="宋体"/>
          <w:sz w:val="24"/>
        </w:rPr>
        <w:t>签字日期：     年    月    日          签字日期：     年    月    日</w:t>
      </w:r>
    </w:p>
    <w:p>
      <w:pPr>
        <w:snapToGrid w:val="0"/>
        <w:rPr>
          <w:rFonts w:ascii="仿宋_GB2312" w:eastAsia="仿宋_GB2312"/>
          <w:sz w:val="24"/>
        </w:rPr>
      </w:pPr>
    </w:p>
    <w:tbl>
      <w:tblPr>
        <w:tblStyle w:val="28"/>
        <w:tblW w:w="0" w:type="auto"/>
        <w:jc w:val="center"/>
        <w:tblLayout w:type="fixed"/>
        <w:tblCellMar>
          <w:top w:w="0" w:type="dxa"/>
          <w:left w:w="108" w:type="dxa"/>
          <w:bottom w:w="0" w:type="dxa"/>
          <w:right w:w="108" w:type="dxa"/>
        </w:tblCellMar>
      </w:tblPr>
      <w:tblGrid>
        <w:gridCol w:w="1188"/>
        <w:gridCol w:w="1531"/>
        <w:gridCol w:w="708"/>
        <w:gridCol w:w="1800"/>
        <w:gridCol w:w="1356"/>
        <w:gridCol w:w="2203"/>
      </w:tblGrid>
      <w:tr>
        <w:trPr>
          <w:trHeight w:val="465" w:hRule="atLeast"/>
          <w:jc w:val="center"/>
        </w:trPr>
        <w:tc>
          <w:tcPr>
            <w:tcW w:w="1188" w:type="dxa"/>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论文题目</w:t>
            </w:r>
          </w:p>
        </w:tc>
        <w:tc>
          <w:tcPr>
            <w:tcW w:w="7598" w:type="dxa"/>
            <w:gridSpan w:val="5"/>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面向知识图谱的多源数据图表征及检索优化方法研究</w:t>
            </w:r>
          </w:p>
        </w:tc>
      </w:tr>
      <w:tr>
        <w:trPr>
          <w:trHeight w:val="465" w:hRule="atLeast"/>
          <w:jc w:val="center"/>
        </w:trPr>
        <w:tc>
          <w:tcPr>
            <w:tcW w:w="1188"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sz w:val="24"/>
              </w:rPr>
            </w:pPr>
            <w:r>
              <w:rPr>
                <w:rFonts w:hint="eastAsia"/>
                <w:sz w:val="24"/>
              </w:rPr>
              <w:t>姓    名</w:t>
            </w:r>
          </w:p>
        </w:tc>
        <w:tc>
          <w:tcPr>
            <w:tcW w:w="1531" w:type="dxa"/>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程婕</w:t>
            </w:r>
          </w:p>
        </w:tc>
        <w:tc>
          <w:tcPr>
            <w:tcW w:w="708"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sz w:val="24"/>
              </w:rPr>
            </w:pPr>
            <w:r>
              <w:rPr>
                <w:rFonts w:hint="eastAsia"/>
                <w:sz w:val="24"/>
              </w:rPr>
              <w:t>学号</w:t>
            </w:r>
          </w:p>
        </w:tc>
        <w:tc>
          <w:tcPr>
            <w:tcW w:w="1800" w:type="dxa"/>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4</w:t>
            </w:r>
            <w:r>
              <w:rPr>
                <w:sz w:val="24"/>
              </w:rPr>
              <w:t>11016118347</w:t>
            </w:r>
          </w:p>
        </w:tc>
        <w:tc>
          <w:tcPr>
            <w:tcW w:w="1356"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sz w:val="24"/>
              </w:rPr>
            </w:pPr>
            <w:r>
              <w:rPr>
                <w:rFonts w:hint="eastAsia"/>
                <w:sz w:val="24"/>
              </w:rPr>
              <w:t>论文级别</w:t>
            </w:r>
          </w:p>
        </w:tc>
        <w:tc>
          <w:tcPr>
            <w:tcW w:w="2203" w:type="dxa"/>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博士□  硕士</w:t>
            </w:r>
            <w:r>
              <w:rPr>
                <w:rFonts w:hint="eastAsia"/>
                <w:sz w:val="24"/>
              </w:rPr>
              <w:sym w:font="Wingdings 2" w:char="F052"/>
            </w:r>
          </w:p>
        </w:tc>
      </w:tr>
      <w:tr>
        <w:trPr>
          <w:trHeight w:val="465" w:hRule="atLeast"/>
          <w:jc w:val="center"/>
        </w:trPr>
        <w:tc>
          <w:tcPr>
            <w:tcW w:w="1188" w:type="dxa"/>
            <w:tcBorders>
              <w:top w:val="single" w:color="auto" w:sz="4" w:space="0"/>
              <w:left w:val="single" w:color="auto" w:sz="4" w:space="0"/>
              <w:bottom w:val="single" w:color="auto" w:sz="4" w:space="0"/>
              <w:right w:val="single" w:color="auto" w:sz="4" w:space="0"/>
            </w:tcBorders>
            <w:vAlign w:val="center"/>
          </w:tcPr>
          <w:p>
            <w:pPr>
              <w:spacing w:line="400" w:lineRule="exact"/>
              <w:jc w:val="distribute"/>
              <w:rPr>
                <w:sz w:val="24"/>
              </w:rPr>
            </w:pPr>
            <w:r>
              <w:rPr>
                <w:rFonts w:hint="eastAsia"/>
                <w:sz w:val="24"/>
              </w:rPr>
              <w:t>院/系/所</w:t>
            </w:r>
          </w:p>
        </w:tc>
        <w:tc>
          <w:tcPr>
            <w:tcW w:w="2239" w:type="dxa"/>
            <w:gridSpan w:val="2"/>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信息工程学院</w:t>
            </w:r>
          </w:p>
        </w:tc>
        <w:tc>
          <w:tcPr>
            <w:tcW w:w="1800" w:type="dxa"/>
            <w:tcBorders>
              <w:top w:val="single" w:color="auto" w:sz="4" w:space="0"/>
              <w:left w:val="single" w:color="auto" w:sz="4" w:space="0"/>
              <w:bottom w:val="single" w:color="auto" w:sz="4" w:space="0"/>
              <w:right w:val="single" w:color="auto" w:sz="4" w:space="0"/>
            </w:tcBorders>
            <w:vAlign w:val="center"/>
          </w:tcPr>
          <w:p>
            <w:pPr>
              <w:spacing w:line="400" w:lineRule="exact"/>
              <w:jc w:val="center"/>
              <w:rPr>
                <w:sz w:val="24"/>
              </w:rPr>
            </w:pPr>
            <w:r>
              <w:rPr>
                <w:rFonts w:hint="eastAsia"/>
                <w:sz w:val="24"/>
              </w:rPr>
              <w:t>专业</w:t>
            </w:r>
          </w:p>
        </w:tc>
        <w:tc>
          <w:tcPr>
            <w:tcW w:w="3559" w:type="dxa"/>
            <w:gridSpan w:val="2"/>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软件工程</w:t>
            </w:r>
          </w:p>
        </w:tc>
      </w:tr>
      <w:tr>
        <w:trPr>
          <w:trHeight w:val="465" w:hRule="atLeast"/>
          <w:jc w:val="center"/>
        </w:trPr>
        <w:tc>
          <w:tcPr>
            <w:tcW w:w="1188" w:type="dxa"/>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E_mail</w:t>
            </w:r>
          </w:p>
        </w:tc>
        <w:tc>
          <w:tcPr>
            <w:tcW w:w="7598" w:type="dxa"/>
            <w:gridSpan w:val="5"/>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j</w:t>
            </w:r>
            <w:r>
              <w:rPr>
                <w:sz w:val="24"/>
              </w:rPr>
              <w:t>iechengstudy@outlook.com</w:t>
            </w:r>
          </w:p>
        </w:tc>
      </w:tr>
      <w:tr>
        <w:trPr>
          <w:trHeight w:val="465" w:hRule="atLeast"/>
          <w:jc w:val="center"/>
        </w:trPr>
        <w:tc>
          <w:tcPr>
            <w:tcW w:w="8786" w:type="dxa"/>
            <w:gridSpan w:val="6"/>
            <w:tcBorders>
              <w:top w:val="single" w:color="auto" w:sz="4" w:space="0"/>
              <w:left w:val="single" w:color="auto" w:sz="4" w:space="0"/>
              <w:bottom w:val="single" w:color="auto" w:sz="4" w:space="0"/>
              <w:right w:val="single" w:color="auto" w:sz="4" w:space="0"/>
            </w:tcBorders>
            <w:vAlign w:val="center"/>
          </w:tcPr>
          <w:p>
            <w:pPr>
              <w:spacing w:line="400" w:lineRule="exact"/>
              <w:rPr>
                <w:sz w:val="24"/>
              </w:rPr>
            </w:pPr>
            <w:r>
              <w:rPr>
                <w:rFonts w:hint="eastAsia"/>
                <w:sz w:val="24"/>
              </w:rPr>
              <w:t>备注：</w:t>
            </w:r>
          </w:p>
        </w:tc>
      </w:tr>
    </w:tbl>
    <w:p>
      <w:pPr>
        <w:rPr>
          <w:rFonts w:ascii="宋体" w:hAnsi="宋体"/>
          <w:sz w:val="24"/>
        </w:rPr>
        <w:sectPr>
          <w:headerReference r:id="rId5" w:type="default"/>
          <w:footerReference r:id="rId6" w:type="default"/>
          <w:pgSz w:w="11906" w:h="16838"/>
          <w:pgMar w:top="2155" w:right="1814" w:bottom="2155" w:left="1814" w:header="1701" w:footer="1701" w:gutter="0"/>
          <w:pgNumType w:fmt="upperRoman" w:start="1"/>
          <w:cols w:space="720" w:num="1"/>
          <w:docGrid w:type="lines" w:linePitch="312" w:charSpace="0"/>
        </w:sectPr>
      </w:pPr>
      <w:r>
        <w:rPr>
          <w:rFonts w:hint="eastAsia" w:ascii="宋体" w:hAnsi="宋体"/>
          <w:sz w:val="24"/>
        </w:rPr>
        <w:sym w:font="Wingdings 2" w:char="F052"/>
      </w:r>
      <w:r>
        <w:rPr>
          <w:rFonts w:hint="eastAsia" w:ascii="宋体" w:hAnsi="宋体"/>
          <w:sz w:val="24"/>
        </w:rPr>
        <w:t>公开  □保密（向校学位办申请获批准为“保密”，</w:t>
      </w:r>
      <w:r>
        <w:rPr>
          <w:rFonts w:hint="eastAsia" w:ascii="宋体" w:hAnsi="宋体"/>
          <w:sz w:val="24"/>
          <w:u w:val="single"/>
        </w:rPr>
        <w:t xml:space="preserve">      </w:t>
      </w:r>
      <w:r>
        <w:rPr>
          <w:rFonts w:hint="eastAsia" w:ascii="宋体" w:hAnsi="宋体"/>
          <w:sz w:val="24"/>
        </w:rPr>
        <w:t>年</w:t>
      </w:r>
      <w:r>
        <w:rPr>
          <w:rFonts w:hint="eastAsia" w:ascii="宋体" w:hAnsi="宋体"/>
          <w:sz w:val="24"/>
          <w:u w:val="single"/>
        </w:rPr>
        <w:t xml:space="preserve">   </w:t>
      </w:r>
      <w:r>
        <w:rPr>
          <w:rFonts w:hint="eastAsia" w:ascii="宋体" w:hAnsi="宋体"/>
          <w:sz w:val="24"/>
        </w:rPr>
        <w:t>月后公开）</w:t>
      </w:r>
    </w:p>
    <w:p>
      <w:pPr>
        <w:spacing w:before="480" w:after="360" w:line="400" w:lineRule="exact"/>
        <w:jc w:val="center"/>
        <w:rPr>
          <w:rFonts w:eastAsia="黑体"/>
          <w:b/>
          <w:sz w:val="32"/>
          <w:szCs w:val="32"/>
        </w:rPr>
      </w:pPr>
      <w:r>
        <w:rPr>
          <w:rFonts w:eastAsia="黑体"/>
          <w:b/>
          <w:sz w:val="32"/>
          <w:szCs w:val="32"/>
        </w:rPr>
        <w:t>摘  要</w:t>
      </w:r>
    </w:p>
    <w:p>
      <w:pPr>
        <w:pStyle w:val="14"/>
        <w:spacing w:after="0" w:line="400" w:lineRule="exact"/>
        <w:ind w:left="0" w:leftChars="0" w:firstLine="480" w:firstLineChars="200"/>
        <w:rPr>
          <w:rFonts w:hAnsi="宋体"/>
          <w:sz w:val="24"/>
        </w:rPr>
      </w:pPr>
      <w:r>
        <w:rPr>
          <w:rFonts w:hint="eastAsia" w:hAnsi="宋体"/>
          <w:sz w:val="24"/>
        </w:rPr>
        <w:t>知识图谱生成中所使用的数据存在</w:t>
      </w:r>
      <w:r>
        <w:rPr>
          <w:rFonts w:hint="eastAsia" w:hAnsi="宋体"/>
          <w:sz w:val="24"/>
          <w:highlight w:val="yellow"/>
        </w:rPr>
        <w:t>来源不同、类型多样、利用率低</w:t>
      </w:r>
      <w:r>
        <w:rPr>
          <w:rFonts w:hint="eastAsia" w:hAnsi="宋体"/>
          <w:sz w:val="24"/>
        </w:rPr>
        <w:t>等特征，这些特征易造成</w:t>
      </w:r>
      <w:r>
        <w:rPr>
          <w:rFonts w:hint="eastAsia" w:hAnsi="宋体"/>
          <w:sz w:val="24"/>
          <w:highlight w:val="yellow"/>
        </w:rPr>
        <w:t>多源数据难表征</w:t>
      </w:r>
      <w:r>
        <w:rPr>
          <w:rFonts w:hint="eastAsia" w:hAnsi="宋体"/>
          <w:sz w:val="24"/>
        </w:rPr>
        <w:t>问题和</w:t>
      </w:r>
      <w:r>
        <w:rPr>
          <w:rFonts w:hint="eastAsia" w:hAnsi="宋体"/>
          <w:sz w:val="24"/>
          <w:highlight w:val="yellow"/>
        </w:rPr>
        <w:t>知识图谱检索效率低</w:t>
      </w:r>
      <w:r>
        <w:rPr>
          <w:rFonts w:hint="eastAsia" w:hAnsi="宋体"/>
          <w:sz w:val="24"/>
        </w:rPr>
        <w:t>问题。针对上述问题，迫切需要多源异构数据有效表征及检索优化方法。本文面向</w:t>
      </w:r>
      <w:r>
        <w:rPr>
          <w:rFonts w:hint="eastAsia" w:hAnsi="宋体"/>
          <w:sz w:val="24"/>
          <w:highlight w:val="yellow"/>
        </w:rPr>
        <w:t>多源异构文本数据表征及检索优化</w:t>
      </w:r>
      <w:r>
        <w:rPr>
          <w:rFonts w:hint="eastAsia" w:hAnsi="宋体"/>
          <w:sz w:val="24"/>
        </w:rPr>
        <w:t>方法展开研究，主要工作如下：</w:t>
      </w:r>
    </w:p>
    <w:p>
      <w:pPr>
        <w:pStyle w:val="14"/>
        <w:spacing w:after="0" w:line="400" w:lineRule="exact"/>
        <w:ind w:left="0" w:leftChars="0" w:firstLine="480" w:firstLineChars="200"/>
        <w:rPr>
          <w:sz w:val="24"/>
        </w:rPr>
      </w:pPr>
      <w:r>
        <w:rPr>
          <w:rFonts w:hint="eastAsia" w:hAnsi="宋体"/>
          <w:sz w:val="24"/>
        </w:rPr>
        <w:t>第一、本文通过研究</w:t>
      </w:r>
      <w:r>
        <w:rPr>
          <w:rFonts w:hint="eastAsia" w:hAnsi="宋体"/>
          <w:sz w:val="24"/>
          <w:highlight w:val="yellow"/>
        </w:rPr>
        <w:t>多源数据、知识图谱和图检索技术</w:t>
      </w:r>
      <w:r>
        <w:rPr>
          <w:rFonts w:hint="eastAsia" w:hAnsi="宋体"/>
          <w:sz w:val="24"/>
        </w:rPr>
        <w:t>，探究三者间的关联，揭示了知识图谱中的</w:t>
      </w:r>
      <w:r>
        <w:rPr>
          <w:rFonts w:hint="eastAsia" w:hAnsi="宋体"/>
          <w:color w:val="0000FF"/>
          <w:sz w:val="24"/>
        </w:rPr>
        <w:t>多源数据图表征问题</w:t>
      </w:r>
      <w:r>
        <w:rPr>
          <w:rFonts w:hint="eastAsia" w:hAnsi="宋体"/>
          <w:sz w:val="24"/>
        </w:rPr>
        <w:t>以及图表征下</w:t>
      </w:r>
      <w:r>
        <w:rPr>
          <w:rFonts w:hint="eastAsia" w:hAnsi="宋体"/>
          <w:sz w:val="24"/>
          <w:highlight w:val="yellow"/>
        </w:rPr>
        <w:t>多源数据快速检索</w:t>
      </w:r>
      <w:r>
        <w:rPr>
          <w:rFonts w:hint="eastAsia" w:hAnsi="宋体"/>
          <w:sz w:val="24"/>
        </w:rPr>
        <w:t>问题，并就相关问题的国内外研究现状展开调查与分析。</w:t>
      </w:r>
      <w:r>
        <w:rPr>
          <w:rFonts w:hint="eastAsia"/>
          <w:sz w:val="24"/>
        </w:rPr>
        <w:t xml:space="preserve"> </w:t>
      </w:r>
    </w:p>
    <w:p>
      <w:pPr>
        <w:pStyle w:val="14"/>
        <w:spacing w:after="0" w:line="400" w:lineRule="exact"/>
        <w:ind w:left="0" w:leftChars="0" w:firstLine="480" w:firstLineChars="200"/>
        <w:rPr>
          <w:sz w:val="24"/>
        </w:rPr>
      </w:pPr>
      <w:r>
        <w:rPr>
          <w:rFonts w:hint="eastAsia"/>
          <w:sz w:val="24"/>
        </w:rPr>
        <w:t>第二、基于上述问题与内容，本文提出了两种图表征方法，一种为</w:t>
      </w:r>
      <w:r>
        <w:rPr>
          <w:rFonts w:hint="eastAsia"/>
          <w:color w:val="0000FF"/>
          <w:sz w:val="24"/>
        </w:rPr>
        <w:t>基于马尔科夫决策过程的二分图表征法</w:t>
      </w:r>
      <w:r>
        <w:rPr>
          <w:rFonts w:hint="eastAsia"/>
          <w:sz w:val="24"/>
        </w:rPr>
        <w:t>，该方法基于马尔科夫决策过程和二分图概念提炼并表征多源数据中的数据关系，实现多源数据的融合表征，但该方法存在</w:t>
      </w:r>
      <w:r>
        <w:rPr>
          <w:rFonts w:hint="eastAsia"/>
          <w:color w:val="0000FF"/>
          <w:sz w:val="24"/>
        </w:rPr>
        <w:t>检索效率低</w:t>
      </w:r>
      <w:r>
        <w:rPr>
          <w:rFonts w:hint="eastAsia"/>
          <w:sz w:val="24"/>
        </w:rPr>
        <w:t>的问题。基于此本文提出了第二种表征方法——</w:t>
      </w:r>
      <w:r>
        <w:rPr>
          <w:rFonts w:hint="eastAsia"/>
          <w:color w:val="0000FF"/>
          <w:sz w:val="24"/>
        </w:rPr>
        <w:t>基于图相似性度量的二部二分图表征方法</w:t>
      </w:r>
      <w:r>
        <w:rPr>
          <w:rFonts w:hint="eastAsia"/>
          <w:sz w:val="24"/>
        </w:rPr>
        <w:t>，该方法使用最佳决策算法与图相似性度量算法，在第一种方法的基础上，提炼原二分图中的t</w:t>
      </w:r>
      <w:r>
        <w:rPr>
          <w:sz w:val="24"/>
        </w:rPr>
        <w:t>op-k</w:t>
      </w:r>
      <w:r>
        <w:rPr>
          <w:rFonts w:hint="eastAsia"/>
          <w:sz w:val="24"/>
        </w:rPr>
        <w:t>结构形成t</w:t>
      </w:r>
      <w:r>
        <w:rPr>
          <w:sz w:val="24"/>
        </w:rPr>
        <w:t>op-k</w:t>
      </w:r>
      <w:r>
        <w:rPr>
          <w:rFonts w:hint="eastAsia"/>
          <w:sz w:val="24"/>
        </w:rPr>
        <w:t>二分图，并与原二分图形成二部二分图结构。该结构中</w:t>
      </w:r>
      <w:r>
        <w:rPr>
          <w:rFonts w:hint="eastAsia"/>
          <w:color w:val="0000FF"/>
          <w:sz w:val="24"/>
        </w:rPr>
        <w:t>t</w:t>
      </w:r>
      <w:r>
        <w:rPr>
          <w:color w:val="0000FF"/>
          <w:sz w:val="24"/>
        </w:rPr>
        <w:t>op-k</w:t>
      </w:r>
      <w:r>
        <w:rPr>
          <w:rFonts w:hint="eastAsia"/>
          <w:color w:val="0000FF"/>
          <w:sz w:val="24"/>
        </w:rPr>
        <w:t>二分图能够缩小检索范围</w:t>
      </w:r>
      <w:r>
        <w:rPr>
          <w:rFonts w:hint="eastAsia"/>
          <w:sz w:val="24"/>
        </w:rPr>
        <w:t>，</w:t>
      </w:r>
      <w:r>
        <w:rPr>
          <w:rFonts w:hint="eastAsia"/>
          <w:color w:val="0000FF"/>
          <w:sz w:val="24"/>
        </w:rPr>
        <w:t>提高检索效率，二部二分图结构能实现图的动态演进</w:t>
      </w:r>
      <w:r>
        <w:rPr>
          <w:rFonts w:hint="eastAsia"/>
          <w:sz w:val="24"/>
        </w:rPr>
        <w:t>。</w:t>
      </w:r>
    </w:p>
    <w:p>
      <w:pPr>
        <w:pStyle w:val="14"/>
        <w:spacing w:after="0" w:line="400" w:lineRule="exact"/>
        <w:ind w:left="0" w:leftChars="0" w:firstLine="480" w:firstLineChars="200"/>
        <w:rPr>
          <w:sz w:val="24"/>
        </w:rPr>
      </w:pPr>
      <w:r>
        <w:rPr>
          <w:rFonts w:hint="eastAsia"/>
          <w:sz w:val="24"/>
        </w:rPr>
        <w:t>第三、本文分别使用问卷型医疗数据和电子病历型医疗数据对两种方法进行实验验证和性能评估。评估结果表明，与传统向量表征方法相比，本文中的二分图表征方法具有更优的可解释性和表征效果；与二分图表征方法相比，二部二分图表征方法构建时间平均减少65.8%，内存消耗平均减少50.2%，匹配时间平均减少53.4%。二部二分图结构动态演进后，检索准确率平均提高8%。</w:t>
      </w:r>
    </w:p>
    <w:p>
      <w:pPr>
        <w:pStyle w:val="14"/>
        <w:spacing w:line="336" w:lineRule="auto"/>
        <w:rPr>
          <w:color w:val="000000"/>
        </w:rPr>
      </w:pPr>
    </w:p>
    <w:p>
      <w:pPr>
        <w:pStyle w:val="14"/>
        <w:spacing w:after="0" w:line="400" w:lineRule="exact"/>
        <w:ind w:left="0" w:leftChars="0"/>
        <w:rPr>
          <w:sz w:val="24"/>
        </w:rPr>
      </w:pPr>
      <w:r>
        <w:rPr>
          <w:rFonts w:hAnsi="宋体"/>
          <w:b/>
          <w:bCs/>
          <w:sz w:val="24"/>
        </w:rPr>
        <w:t>关键词：</w:t>
      </w:r>
      <w:r>
        <w:rPr>
          <w:rFonts w:hint="eastAsia" w:hAnsi="宋体"/>
          <w:sz w:val="24"/>
        </w:rPr>
        <w:t>表征优化</w:t>
      </w:r>
      <w:r>
        <w:rPr>
          <w:rFonts w:hAnsi="宋体"/>
          <w:sz w:val="24"/>
        </w:rPr>
        <w:t>；</w:t>
      </w:r>
      <w:r>
        <w:rPr>
          <w:rFonts w:hint="eastAsia" w:hAnsi="宋体"/>
          <w:sz w:val="24"/>
        </w:rPr>
        <w:t>知识图谱；多源数据</w:t>
      </w:r>
    </w:p>
    <w:p>
      <w:pPr>
        <w:spacing w:before="480" w:after="360"/>
        <w:jc w:val="center"/>
        <w:rPr>
          <w:b/>
          <w:bCs/>
          <w:sz w:val="32"/>
          <w:szCs w:val="32"/>
        </w:rPr>
        <w:sectPr>
          <w:headerReference r:id="rId7" w:type="default"/>
          <w:pgSz w:w="11906" w:h="16838"/>
          <w:pgMar w:top="2155" w:right="1814" w:bottom="2155" w:left="1814" w:header="1701" w:footer="1701" w:gutter="0"/>
          <w:pgNumType w:fmt="upperRoman"/>
          <w:cols w:space="720" w:num="1"/>
          <w:docGrid w:type="lines" w:linePitch="312" w:charSpace="0"/>
        </w:sectPr>
      </w:pPr>
    </w:p>
    <w:p>
      <w:pPr>
        <w:pStyle w:val="2"/>
        <w:rPr>
          <w:rFonts w:ascii="Times New Roman" w:hAnsi="Times New Roman" w:cs="Times New Roman"/>
        </w:rPr>
      </w:pPr>
      <w:bookmarkStart w:id="14" w:name="_Toc67943863"/>
      <w:bookmarkStart w:id="15" w:name="_Toc68374650"/>
      <w:bookmarkStart w:id="16" w:name="_Toc68269409"/>
      <w:bookmarkStart w:id="17" w:name="_Toc66982834"/>
      <w:bookmarkStart w:id="18" w:name="_Toc66546709"/>
      <w:bookmarkStart w:id="19" w:name="_Toc68018721"/>
      <w:bookmarkStart w:id="20" w:name="_Toc67335673"/>
      <w:r>
        <w:rPr>
          <w:rFonts w:ascii="Times New Roman" w:hAnsi="Times New Roman" w:cs="Times New Roman"/>
        </w:rPr>
        <w:t>ABSTRACT</w:t>
      </w:r>
      <w:bookmarkEnd w:id="14"/>
      <w:bookmarkEnd w:id="15"/>
      <w:bookmarkEnd w:id="16"/>
      <w:bookmarkEnd w:id="17"/>
      <w:bookmarkEnd w:id="18"/>
      <w:bookmarkEnd w:id="19"/>
      <w:bookmarkEnd w:id="20"/>
    </w:p>
    <w:p>
      <w:pPr>
        <w:spacing w:line="400" w:lineRule="exact"/>
        <w:ind w:firstLine="480" w:firstLineChars="200"/>
        <w:rPr>
          <w:sz w:val="24"/>
        </w:rPr>
      </w:pPr>
      <w:r>
        <w:rPr>
          <w:sz w:val="24"/>
        </w:rPr>
        <w:t>The data used in the generation of the knowledge graph has characteristics such as different sources, diverse types, and low utilization. These characteristics are likely to cause the problem of difficult characterization of multi-source data and low efficiency of knowledge graph retrieval. In view of the above problems, there is an urgent need for effective characterization and retrieval optimization methods for multi-source heterogeneous data. This dissertation focuses on the research of multi-source heterogeneous text data representation and retrieval optimization methods. The main work is as follows:</w:t>
      </w:r>
    </w:p>
    <w:p>
      <w:pPr>
        <w:spacing w:line="400" w:lineRule="exact"/>
        <w:ind w:firstLine="480" w:firstLineChars="200"/>
        <w:rPr>
          <w:sz w:val="24"/>
        </w:rPr>
      </w:pPr>
      <w:r>
        <w:rPr>
          <w:sz w:val="24"/>
        </w:rPr>
        <w:t>First, this article explores the relationship between multi-source data, knowledge graph and graph retrieval technology, and reveals the problem of multi-source data graph representation in knowledge graph and the problem of fast retrieval of multi-source data under graph representation. Investigate and analyze the current status of domestic and foreign research on the issue.</w:t>
      </w:r>
    </w:p>
    <w:p>
      <w:pPr>
        <w:spacing w:line="400" w:lineRule="exact"/>
        <w:ind w:firstLine="480" w:firstLineChars="200"/>
        <w:rPr>
          <w:sz w:val="24"/>
        </w:rPr>
      </w:pPr>
      <w:r>
        <w:rPr>
          <w:sz w:val="24"/>
        </w:rPr>
        <w:t>Second, based on the above problems and content, this paper proposes two graph representation methods. One is a bipartite graph representation method based on Markov decision process. This method is based on Markov decision process and bipartite graph concept to refine and represent multi-source The data relationship in the data can realize the fusion characterization of multi-source data, but this method has the problem of low retrieval efficiency. Based on this, this paper proposes a second representation method-a two-part bipartite graph representation method based on graph similarity measurement. This method uses the best decision algorithm and graph similarity measurement algorithm. On the basis of the first method, the original method is refined. The top-k structure in the bipartite graph forms a top-k bipartite graph, and forms a two-part bipartite graph structure with the original bipartite graph. In this structure, the top-k bipartite graph can narrow the search scope and improve the retrieval efficiency, and the two-part bipartite graph structure can realize the dynamic evolution of the graph.</w:t>
      </w:r>
    </w:p>
    <w:p>
      <w:pPr>
        <w:spacing w:line="400" w:lineRule="exact"/>
        <w:ind w:firstLine="480" w:firstLineChars="200"/>
        <w:rPr>
          <w:sz w:val="24"/>
        </w:rPr>
      </w:pPr>
      <w:r>
        <w:rPr>
          <w:sz w:val="24"/>
        </w:rPr>
        <w:t>Third, this article uses questionnaire medical data and electronic medical record medical data to conduct experimental verification and performance evaluation of the two methods. The evaluation results show that compared with the traditional vector representation method, the bipartite graph representation method in this paper has better interpretability and characterization effect; compared with the bipartite graph representation method, the construction time of the bipartite graph representation method is reduced by 65.8% on average , The memory consumption is reduced by an average of 50.2%, and the matching time is reduced by an average of 53.4%. After the dynamic evolution of the two-part bipartite graph structure, the retrieval accuracy increased by an average of 8%.</w:t>
      </w:r>
    </w:p>
    <w:p>
      <w:pPr>
        <w:spacing w:line="400" w:lineRule="exact"/>
        <w:ind w:firstLine="480" w:firstLineChars="200"/>
        <w:rPr>
          <w:sz w:val="24"/>
        </w:rPr>
      </w:pPr>
    </w:p>
    <w:p>
      <w:pPr>
        <w:pStyle w:val="21"/>
        <w:spacing w:after="0" w:line="400" w:lineRule="exact"/>
        <w:ind w:left="1438" w:hanging="1432" w:hangingChars="597"/>
        <w:jc w:val="distribute"/>
      </w:pPr>
      <w:r>
        <w:rPr>
          <w:b/>
          <w:bCs/>
          <w:sz w:val="24"/>
        </w:rPr>
        <w:t>Key Words:</w:t>
      </w:r>
      <w:r>
        <w:rPr>
          <w:sz w:val="24"/>
        </w:rPr>
        <w:t xml:space="preserve"> representation optimization; knowledge graph; multi-source data</w:t>
      </w:r>
    </w:p>
    <w:p>
      <w:pPr>
        <w:pStyle w:val="21"/>
        <w:spacing w:line="360" w:lineRule="auto"/>
        <w:ind w:left="1254" w:hanging="1253" w:hangingChars="597"/>
      </w:pPr>
    </w:p>
    <w:p>
      <w:pPr>
        <w:pStyle w:val="21"/>
        <w:spacing w:line="360" w:lineRule="auto"/>
        <w:ind w:left="1254" w:hanging="1253" w:hangingChars="597"/>
      </w:pPr>
    </w:p>
    <w:p>
      <w:pPr>
        <w:pStyle w:val="21"/>
        <w:spacing w:line="360" w:lineRule="auto"/>
        <w:ind w:left="1254" w:hanging="1253" w:hangingChars="597"/>
      </w:pPr>
    </w:p>
    <w:p>
      <w:pPr>
        <w:pStyle w:val="21"/>
        <w:spacing w:line="360" w:lineRule="auto"/>
        <w:ind w:left="1254" w:hanging="1253" w:hangingChars="597"/>
      </w:pPr>
    </w:p>
    <w:p>
      <w:pPr>
        <w:pStyle w:val="21"/>
        <w:spacing w:line="360" w:lineRule="auto"/>
        <w:ind w:left="1254" w:hanging="1253" w:hangingChars="597"/>
      </w:pPr>
    </w:p>
    <w:p>
      <w:pPr>
        <w:pStyle w:val="21"/>
        <w:spacing w:line="360" w:lineRule="auto"/>
        <w:ind w:left="1254" w:hanging="1253" w:hangingChars="597"/>
      </w:pPr>
    </w:p>
    <w:p>
      <w:pPr>
        <w:pStyle w:val="21"/>
        <w:spacing w:line="360" w:lineRule="auto"/>
        <w:ind w:left="1254" w:hanging="1253" w:hangingChars="597"/>
      </w:pPr>
    </w:p>
    <w:p>
      <w:pPr>
        <w:pStyle w:val="21"/>
        <w:spacing w:line="360" w:lineRule="auto"/>
        <w:ind w:left="1254" w:hanging="1253" w:hangingChars="597"/>
      </w:pPr>
    </w:p>
    <w:p>
      <w:pPr>
        <w:pStyle w:val="21"/>
        <w:spacing w:line="360" w:lineRule="auto"/>
        <w:ind w:left="1254" w:hanging="1253" w:hangingChars="597"/>
      </w:pPr>
    </w:p>
    <w:p>
      <w:pPr>
        <w:spacing w:line="400" w:lineRule="exact"/>
        <w:ind w:left="1417" w:hanging="1411" w:hangingChars="588"/>
        <w:rPr>
          <w:rFonts w:eastAsia="黑体"/>
          <w:b/>
          <w:bCs/>
          <w:sz w:val="24"/>
        </w:rPr>
        <w:sectPr>
          <w:headerReference r:id="rId8" w:type="default"/>
          <w:pgSz w:w="11906" w:h="16838"/>
          <w:pgMar w:top="2155" w:right="1814" w:bottom="2155" w:left="1814" w:header="1701" w:footer="1701" w:gutter="0"/>
          <w:pgNumType w:fmt="upperRoman"/>
          <w:cols w:space="720" w:num="1"/>
          <w:docGrid w:type="linesAndChars" w:linePitch="312" w:charSpace="0"/>
        </w:sectPr>
      </w:pPr>
    </w:p>
    <w:p>
      <w:pPr>
        <w:tabs>
          <w:tab w:val="left" w:leader="middleDot" w:pos="7938"/>
        </w:tabs>
        <w:spacing w:before="480" w:after="360"/>
        <w:jc w:val="center"/>
        <w:rPr>
          <w:rFonts w:eastAsia="黑体"/>
          <w:b/>
          <w:bCs/>
          <w:color w:val="000000"/>
          <w:sz w:val="32"/>
        </w:rPr>
      </w:pPr>
      <w:r>
        <w:rPr>
          <w:rFonts w:eastAsia="黑体"/>
          <w:b/>
          <w:bCs/>
          <w:color w:val="000000"/>
          <w:sz w:val="32"/>
        </w:rPr>
        <w:t>目  录</w:t>
      </w:r>
    </w:p>
    <w:sdt>
      <w:sdtPr>
        <w:rPr>
          <w:rFonts w:ascii="Times New Roman" w:hAnsi="Times New Roman"/>
          <w:sz w:val="21"/>
          <w:lang w:val="zh-CN"/>
        </w:rPr>
        <w:id w:val="0"/>
      </w:sdtPr>
      <w:sdtEndPr>
        <w:rPr>
          <w:rFonts w:ascii="Times New Roman" w:hAnsi="Times New Roman"/>
          <w:b/>
          <w:bCs/>
          <w:sz w:val="21"/>
          <w:lang w:val="zh-CN"/>
        </w:rPr>
      </w:sdtEndPr>
      <w:sdtContent>
        <w:p>
          <w:pPr>
            <w:pStyle w:val="20"/>
            <w:spacing w:before="120"/>
            <w:ind w:left="0" w:leftChars="0"/>
            <w:rPr>
              <w:rFonts w:cstheme="minorBidi"/>
            </w:rPr>
          </w:pPr>
          <w:r>
            <w:rPr>
              <w:rFonts w:cstheme="majorBidi"/>
              <w:color w:val="2F5597" w:themeColor="accent1" w:themeShade="BF"/>
              <w:kern w:val="0"/>
            </w:rPr>
            <w:fldChar w:fldCharType="begin"/>
          </w:r>
          <w:r>
            <w:instrText xml:space="preserve"> TOC \o "1-3" \h \z \u </w:instrText>
          </w:r>
          <w:r>
            <w:rPr>
              <w:rFonts w:cstheme="majorBidi"/>
              <w:color w:val="2F5597" w:themeColor="accent1" w:themeShade="BF"/>
              <w:kern w:val="0"/>
            </w:rPr>
            <w:fldChar w:fldCharType="separate"/>
          </w:r>
          <w:r>
            <w:fldChar w:fldCharType="begin"/>
          </w:r>
          <w:r>
            <w:instrText xml:space="preserve"> HYPERLINK \l "_Toc68374651" </w:instrText>
          </w:r>
          <w:r>
            <w:fldChar w:fldCharType="separate"/>
          </w:r>
          <w:r>
            <w:rPr>
              <w:rStyle w:val="25"/>
            </w:rPr>
            <w:t>第1章 引言</w:t>
          </w:r>
          <w:r>
            <w:tab/>
          </w:r>
          <w:r>
            <w:fldChar w:fldCharType="begin"/>
          </w:r>
          <w:r>
            <w:instrText xml:space="preserve"> PAGEREF _Toc68374651 \h </w:instrText>
          </w:r>
          <w:r>
            <w:fldChar w:fldCharType="separate"/>
          </w:r>
          <w:r>
            <w:t>2</w:t>
          </w:r>
          <w:r>
            <w:fldChar w:fldCharType="end"/>
          </w:r>
          <w:r>
            <w:fldChar w:fldCharType="end"/>
          </w:r>
        </w:p>
        <w:p>
          <w:pPr>
            <w:pStyle w:val="20"/>
            <w:spacing w:before="120"/>
            <w:rPr>
              <w:rFonts w:cstheme="minorBidi"/>
            </w:rPr>
          </w:pPr>
          <w:r>
            <w:fldChar w:fldCharType="begin"/>
          </w:r>
          <w:r>
            <w:instrText xml:space="preserve"> HYPERLINK \l "_Toc68374652" </w:instrText>
          </w:r>
          <w:r>
            <w:fldChar w:fldCharType="separate"/>
          </w:r>
          <w:r>
            <w:rPr>
              <w:rStyle w:val="25"/>
            </w:rPr>
            <w:t>1.1 研究背景和意义</w:t>
          </w:r>
          <w:r>
            <w:tab/>
          </w:r>
          <w:r>
            <w:fldChar w:fldCharType="begin"/>
          </w:r>
          <w:r>
            <w:instrText xml:space="preserve"> PAGEREF _Toc68374652 \h </w:instrText>
          </w:r>
          <w:r>
            <w:fldChar w:fldCharType="separate"/>
          </w:r>
          <w:r>
            <w:t>2</w:t>
          </w:r>
          <w:r>
            <w:fldChar w:fldCharType="end"/>
          </w:r>
          <w:r>
            <w:fldChar w:fldCharType="end"/>
          </w:r>
        </w:p>
        <w:p>
          <w:pPr>
            <w:pStyle w:val="20"/>
            <w:spacing w:before="120"/>
            <w:rPr>
              <w:rFonts w:cstheme="minorBidi"/>
            </w:rPr>
          </w:pPr>
          <w:r>
            <w:fldChar w:fldCharType="begin"/>
          </w:r>
          <w:r>
            <w:instrText xml:space="preserve"> HYPERLINK \l "_Toc68374653" </w:instrText>
          </w:r>
          <w:r>
            <w:fldChar w:fldCharType="separate"/>
          </w:r>
          <w:r>
            <w:rPr>
              <w:rStyle w:val="25"/>
            </w:rPr>
            <w:t>1.2 国内外研究现状</w:t>
          </w:r>
          <w:r>
            <w:tab/>
          </w:r>
          <w:r>
            <w:fldChar w:fldCharType="begin"/>
          </w:r>
          <w:r>
            <w:instrText xml:space="preserve"> PAGEREF _Toc68374653 \h </w:instrText>
          </w:r>
          <w:r>
            <w:fldChar w:fldCharType="separate"/>
          </w:r>
          <w:r>
            <w:t>2</w:t>
          </w:r>
          <w:r>
            <w:fldChar w:fldCharType="end"/>
          </w:r>
          <w: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"_Toc68374654" </w:instrText>
          </w:r>
          <w:r>
            <w:fldChar w:fldCharType="separate"/>
          </w:r>
          <w:r>
            <w:rPr>
              <w:rStyle w:val="25"/>
              <w:rFonts w:ascii="宋体" w:hAnsi="宋体"/>
              <w:sz w:val="24"/>
            </w:rPr>
            <w:t>1.2.1 多源数据融合方法研究现状</w:t>
          </w:r>
          <w:r>
            <w:rPr>
              <w:rFonts w:ascii="宋体" w:hAnsi="宋体"/>
              <w:sz w:val="24"/>
            </w:rPr>
            <w:tab/>
          </w:r>
          <w:r>
            <w:rPr>
              <w:rFonts w:ascii="宋体" w:hAnsi="宋体"/>
              <w:sz w:val="24"/>
            </w:rPr>
            <w:fldChar w:fldCharType="begin"/>
          </w:r>
          <w:r>
            <w:rPr>
              <w:rFonts w:ascii="宋体" w:hAnsi="宋体"/>
              <w:sz w:val="24"/>
            </w:rPr>
            <w:instrText xml:space="preserve"> PAGEREF _Toc68374654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"_Toc68374655" </w:instrText>
          </w:r>
          <w:r>
            <w:fldChar w:fldCharType="separate"/>
          </w:r>
          <w:r>
            <w:rPr>
              <w:rStyle w:val="25"/>
              <w:rFonts w:ascii="宋体" w:hAnsi="宋体"/>
              <w:sz w:val="24"/>
            </w:rPr>
            <w:t>1.2.2 多源数据表征方法研究现状</w:t>
          </w:r>
          <w:r>
            <w:rPr>
              <w:rFonts w:ascii="宋体" w:hAnsi="宋体"/>
              <w:sz w:val="24"/>
            </w:rPr>
            <w:tab/>
          </w:r>
          <w:r>
            <w:rPr>
              <w:rFonts w:ascii="宋体" w:hAnsi="宋体"/>
              <w:sz w:val="24"/>
            </w:rPr>
            <w:fldChar w:fldCharType="begin"/>
          </w:r>
          <w:r>
            <w:rPr>
              <w:rFonts w:ascii="宋体" w:hAnsi="宋体"/>
              <w:sz w:val="24"/>
            </w:rPr>
            <w:instrText xml:space="preserve"> PAGEREF _Toc68374655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"_Toc68374656" </w:instrText>
          </w:r>
          <w:r>
            <w:fldChar w:fldCharType="separate"/>
          </w:r>
          <w:r>
            <w:rPr>
              <w:rStyle w:val="25"/>
              <w:rFonts w:ascii="宋体" w:hAnsi="宋体"/>
              <w:sz w:val="24"/>
            </w:rPr>
            <w:t>1.2.3 图检索优化方法研究现状</w:t>
          </w:r>
          <w:r>
            <w:rPr>
              <w:rFonts w:ascii="宋体" w:hAnsi="宋体"/>
              <w:sz w:val="24"/>
            </w:rPr>
            <w:tab/>
          </w:r>
          <w:r>
            <w:rPr>
              <w:rFonts w:ascii="宋体" w:hAnsi="宋体"/>
              <w:sz w:val="24"/>
            </w:rPr>
            <w:fldChar w:fldCharType="begin"/>
          </w:r>
          <w:r>
            <w:rPr>
              <w:rFonts w:ascii="宋体" w:hAnsi="宋体"/>
              <w:sz w:val="24"/>
            </w:rPr>
            <w:instrText xml:space="preserve"> PAGEREF _Toc68374656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"_Toc68374657" </w:instrText>
          </w:r>
          <w:r>
            <w:fldChar w:fldCharType="separate"/>
          </w:r>
          <w:r>
            <w:rPr>
              <w:rStyle w:val="25"/>
            </w:rPr>
            <w:t>1.3 本文主要研究内容</w:t>
          </w:r>
          <w:r>
            <w:tab/>
          </w:r>
          <w:r>
            <w:fldChar w:fldCharType="begin"/>
          </w:r>
          <w:r>
            <w:instrText xml:space="preserve"> PAGEREF _Toc68374657 \h </w:instrText>
          </w:r>
          <w:r>
            <w:fldChar w:fldCharType="separate"/>
          </w:r>
          <w:r>
            <w:t>2</w:t>
          </w:r>
          <w:r>
            <w:fldChar w:fldCharType="end"/>
          </w:r>
          <w:r>
            <w:fldChar w:fldCharType="end"/>
          </w:r>
        </w:p>
        <w:p>
          <w:pPr>
            <w:pStyle w:val="20"/>
            <w:spacing w:before="120"/>
            <w:rPr>
              <w:rFonts w:cstheme="minorBidi"/>
            </w:rPr>
          </w:pPr>
          <w:r>
            <w:fldChar w:fldCharType="begin"/>
          </w:r>
          <w:r>
            <w:instrText xml:space="preserve"> HYPERLINK \l "_Toc68374658" </w:instrText>
          </w:r>
          <w:r>
            <w:fldChar w:fldCharType="separate"/>
          </w:r>
          <w:r>
            <w:rPr>
              <w:rStyle w:val="25"/>
            </w:rPr>
            <w:t>1.4 本文组织结构</w:t>
          </w:r>
          <w:r>
            <w:tab/>
          </w:r>
          <w:r>
            <w:fldChar w:fldCharType="begin"/>
          </w:r>
          <w:r>
            <w:instrText xml:space="preserve"> PAGEREF _Toc68374658 \h </w:instrText>
          </w:r>
          <w:r>
            <w:fldChar w:fldCharType="separate"/>
          </w:r>
          <w:r>
            <w:t>2</w:t>
          </w:r>
          <w:r>
            <w:fldChar w:fldCharType="end"/>
          </w:r>
          <w:r>
            <w:fldChar w:fldCharType="end"/>
          </w:r>
        </w:p>
        <w:p>
          <w:pPr>
            <w:pStyle w:val="18"/>
            <w:tabs>
              <w:tab w:val="right" w:leader="dot" w:pos="8268"/>
            </w:tabs>
            <w:spacing w:before="120"/>
            <w:rPr>
              <w:rFonts w:ascii="宋体" w:hAnsi="宋体" w:cstheme="minorBidi"/>
              <w:sz w:val="24"/>
            </w:rPr>
          </w:pPr>
          <w:r>
            <w:fldChar w:fldCharType="begin"/>
          </w:r>
          <w:r>
            <w:instrText xml:space="preserve"> HYPERLINK \l "_Toc68374659" </w:instrText>
          </w:r>
          <w:r>
            <w:fldChar w:fldCharType="separate"/>
          </w:r>
          <w:r>
            <w:rPr>
              <w:rStyle w:val="25"/>
              <w:rFonts w:ascii="宋体" w:hAnsi="宋体"/>
              <w:sz w:val="24"/>
            </w:rPr>
            <w:t>第2章 基础理论与相关技术背景</w:t>
          </w:r>
          <w:r>
            <w:rPr>
              <w:rFonts w:ascii="宋体" w:hAnsi="宋体"/>
              <w:sz w:val="24"/>
            </w:rPr>
            <w:tab/>
          </w:r>
          <w:r>
            <w:rPr>
              <w:rFonts w:ascii="宋体" w:hAnsi="宋体"/>
              <w:sz w:val="24"/>
            </w:rPr>
            <w:fldChar w:fldCharType="begin"/>
          </w:r>
          <w:r>
            <w:rPr>
              <w:rFonts w:ascii="宋体" w:hAnsi="宋体"/>
              <w:sz w:val="24"/>
            </w:rPr>
            <w:instrText xml:space="preserve"> PAGEREF _Toc68374659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"_Toc68374660" </w:instrText>
          </w:r>
          <w:r>
            <w:fldChar w:fldCharType="separate"/>
          </w:r>
          <w:r>
            <w:rPr>
              <w:rStyle w:val="25"/>
            </w:rPr>
            <w:t>2.1图的定义及相关关系</w:t>
          </w:r>
          <w:r>
            <w:tab/>
          </w:r>
          <w:r>
            <w:fldChar w:fldCharType="begin"/>
          </w:r>
          <w:r>
            <w:instrText xml:space="preserve"> PAGEREF _Toc68374660 \h </w:instrText>
          </w:r>
          <w:r>
            <w:fldChar w:fldCharType="separate"/>
          </w:r>
          <w:r>
            <w:t>2</w:t>
          </w:r>
          <w:r>
            <w:fldChar w:fldCharType="end"/>
          </w:r>
          <w: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"_Toc68374661" </w:instrText>
          </w:r>
          <w:r>
            <w:fldChar w:fldCharType="separate"/>
          </w:r>
          <w:r>
            <w:rPr>
              <w:rStyle w:val="25"/>
              <w:rFonts w:ascii="宋体" w:hAnsi="宋体"/>
              <w:sz w:val="24"/>
            </w:rPr>
            <w:t>2.1.1 图与二分图</w:t>
          </w:r>
          <w:r>
            <w:rPr>
              <w:rFonts w:ascii="宋体" w:hAnsi="宋体"/>
              <w:sz w:val="24"/>
            </w:rPr>
            <w:tab/>
          </w:r>
          <w:r>
            <w:rPr>
              <w:rFonts w:ascii="宋体" w:hAnsi="宋体"/>
              <w:sz w:val="24"/>
            </w:rPr>
            <w:fldChar w:fldCharType="begin"/>
          </w:r>
          <w:r>
            <w:rPr>
              <w:rFonts w:ascii="宋体" w:hAnsi="宋体"/>
              <w:sz w:val="24"/>
            </w:rPr>
            <w:instrText xml:space="preserve"> PAGEREF _Toc68374661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"_Toc68374662" </w:instrText>
          </w:r>
          <w:r>
            <w:fldChar w:fldCharType="separate"/>
          </w:r>
          <w:r>
            <w:rPr>
              <w:rStyle w:val="25"/>
              <w:rFonts w:ascii="宋体" w:hAnsi="宋体"/>
              <w:sz w:val="24"/>
            </w:rPr>
            <w:t>2.1.2 图的表达</w:t>
          </w:r>
          <w:r>
            <w:rPr>
              <w:rFonts w:ascii="宋体" w:hAnsi="宋体"/>
              <w:sz w:val="24"/>
            </w:rPr>
            <w:tab/>
          </w:r>
          <w:r>
            <w:rPr>
              <w:rFonts w:ascii="宋体" w:hAnsi="宋体"/>
              <w:sz w:val="24"/>
            </w:rPr>
            <w:fldChar w:fldCharType="begin"/>
          </w:r>
          <w:r>
            <w:rPr>
              <w:rFonts w:ascii="宋体" w:hAnsi="宋体"/>
              <w:sz w:val="24"/>
            </w:rPr>
            <w:instrText xml:space="preserve"> PAGEREF _Toc68374662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"_Toc68374663" </w:instrText>
          </w:r>
          <w:r>
            <w:fldChar w:fldCharType="separate"/>
          </w:r>
          <w:r>
            <w:rPr>
              <w:rStyle w:val="25"/>
              <w:rFonts w:ascii="宋体" w:hAnsi="宋体"/>
              <w:sz w:val="24"/>
            </w:rPr>
            <w:t>2.1.3 图数据库</w:t>
          </w:r>
          <w:r>
            <w:rPr>
              <w:rFonts w:ascii="宋体" w:hAnsi="宋体"/>
              <w:sz w:val="24"/>
            </w:rPr>
            <w:tab/>
          </w:r>
          <w:r>
            <w:rPr>
              <w:rFonts w:ascii="宋体" w:hAnsi="宋体"/>
              <w:sz w:val="24"/>
            </w:rPr>
            <w:fldChar w:fldCharType="begin"/>
          </w:r>
          <w:r>
            <w:rPr>
              <w:rFonts w:ascii="宋体" w:hAnsi="宋体"/>
              <w:sz w:val="24"/>
            </w:rPr>
            <w:instrText xml:space="preserve"> PAGEREF _Toc68374663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"_Toc68374664" </w:instrText>
          </w:r>
          <w:r>
            <w:fldChar w:fldCharType="separate"/>
          </w:r>
          <w:r>
            <w:rPr>
              <w:rStyle w:val="25"/>
            </w:rPr>
            <w:t>2.2 马尔科夫理论</w:t>
          </w:r>
          <w:r>
            <w:tab/>
          </w:r>
          <w:r>
            <w:fldChar w:fldCharType="begin"/>
          </w:r>
          <w:r>
            <w:instrText xml:space="preserve"> PAGEREF _Toc68374664 \h </w:instrText>
          </w:r>
          <w:r>
            <w:fldChar w:fldCharType="separate"/>
          </w:r>
          <w:r>
            <w:t>2</w:t>
          </w:r>
          <w:r>
            <w:fldChar w:fldCharType="end"/>
          </w:r>
          <w: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"_Toc68374665" </w:instrText>
          </w:r>
          <w:r>
            <w:fldChar w:fldCharType="separate"/>
          </w:r>
          <w:r>
            <w:rPr>
              <w:rStyle w:val="25"/>
              <w:rFonts w:ascii="宋体" w:hAnsi="宋体"/>
              <w:sz w:val="24"/>
            </w:rPr>
            <w:t>2.2.1 马尔科夫过程</w:t>
          </w:r>
          <w:r>
            <w:rPr>
              <w:rFonts w:ascii="宋体" w:hAnsi="宋体"/>
              <w:sz w:val="24"/>
            </w:rPr>
            <w:tab/>
          </w:r>
          <w:r>
            <w:rPr>
              <w:rFonts w:ascii="宋体" w:hAnsi="宋体"/>
              <w:sz w:val="24"/>
            </w:rPr>
            <w:fldChar w:fldCharType="begin"/>
          </w:r>
          <w:r>
            <w:rPr>
              <w:rFonts w:ascii="宋体" w:hAnsi="宋体"/>
              <w:sz w:val="24"/>
            </w:rPr>
            <w:instrText xml:space="preserve"> PAGEREF _Toc68374665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"_Toc68374666" </w:instrText>
          </w:r>
          <w:r>
            <w:fldChar w:fldCharType="separate"/>
          </w:r>
          <w:r>
            <w:rPr>
              <w:rStyle w:val="25"/>
              <w:rFonts w:ascii="宋体" w:hAnsi="宋体"/>
              <w:sz w:val="24"/>
            </w:rPr>
            <w:t>2.2.2 马尔科夫奖励过程</w:t>
          </w:r>
          <w:r>
            <w:rPr>
              <w:rFonts w:ascii="宋体" w:hAnsi="宋体"/>
              <w:sz w:val="24"/>
            </w:rPr>
            <w:tab/>
          </w:r>
          <w:r>
            <w:rPr>
              <w:rFonts w:ascii="宋体" w:hAnsi="宋体"/>
              <w:sz w:val="24"/>
            </w:rPr>
            <w:fldChar w:fldCharType="begin"/>
          </w:r>
          <w:r>
            <w:rPr>
              <w:rFonts w:ascii="宋体" w:hAnsi="宋体"/>
              <w:sz w:val="24"/>
            </w:rPr>
            <w:instrText xml:space="preserve"> PAGEREF _Toc68374666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"_Toc68374667" </w:instrText>
          </w:r>
          <w:r>
            <w:fldChar w:fldCharType="separate"/>
          </w:r>
          <w:r>
            <w:rPr>
              <w:rStyle w:val="25"/>
              <w:rFonts w:ascii="宋体" w:hAnsi="宋体"/>
              <w:sz w:val="24"/>
            </w:rPr>
            <w:t>2.2.3 马尔科夫决策过程</w:t>
          </w:r>
          <w:r>
            <w:rPr>
              <w:rFonts w:ascii="宋体" w:hAnsi="宋体"/>
              <w:sz w:val="24"/>
            </w:rPr>
            <w:tab/>
          </w:r>
          <w:r>
            <w:rPr>
              <w:rFonts w:ascii="宋体" w:hAnsi="宋体"/>
              <w:sz w:val="24"/>
            </w:rPr>
            <w:fldChar w:fldCharType="begin"/>
          </w:r>
          <w:r>
            <w:rPr>
              <w:rFonts w:ascii="宋体" w:hAnsi="宋体"/>
              <w:sz w:val="24"/>
            </w:rPr>
            <w:instrText xml:space="preserve"> PAGEREF _Toc68374667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"_Toc68374668" </w:instrText>
          </w:r>
          <w:r>
            <w:fldChar w:fldCharType="separate"/>
          </w:r>
          <w:r>
            <w:rPr>
              <w:rStyle w:val="25"/>
            </w:rPr>
            <w:t>2.3 相似性度量方法</w:t>
          </w:r>
          <w:r>
            <w:tab/>
          </w:r>
          <w:r>
            <w:fldChar w:fldCharType="begin"/>
          </w:r>
          <w:r>
            <w:instrText xml:space="preserve"> PAGEREF _Toc68374668 \h </w:instrText>
          </w:r>
          <w:r>
            <w:fldChar w:fldCharType="separate"/>
          </w:r>
          <w:r>
            <w:t>2</w:t>
          </w:r>
          <w:r>
            <w:fldChar w:fldCharType="end"/>
          </w:r>
          <w: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"_Toc68374669" </w:instrText>
          </w:r>
          <w:r>
            <w:fldChar w:fldCharType="separate"/>
          </w:r>
          <w:r>
            <w:rPr>
              <w:rStyle w:val="25"/>
              <w:rFonts w:ascii="宋体" w:hAnsi="宋体"/>
              <w:sz w:val="24"/>
            </w:rPr>
            <w:t>2.3.1 语义相似性度量方法</w:t>
          </w:r>
          <w:r>
            <w:rPr>
              <w:rFonts w:ascii="宋体" w:hAnsi="宋体"/>
              <w:sz w:val="24"/>
            </w:rPr>
            <w:tab/>
          </w:r>
          <w:r>
            <w:rPr>
              <w:rFonts w:ascii="宋体" w:hAnsi="宋体"/>
              <w:sz w:val="24"/>
            </w:rPr>
            <w:fldChar w:fldCharType="begin"/>
          </w:r>
          <w:r>
            <w:rPr>
              <w:rFonts w:ascii="宋体" w:hAnsi="宋体"/>
              <w:sz w:val="24"/>
            </w:rPr>
            <w:instrText xml:space="preserve"> PAGEREF _Toc68374669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"_Toc68374670" </w:instrText>
          </w:r>
          <w:r>
            <w:fldChar w:fldCharType="separate"/>
          </w:r>
          <w:r>
            <w:rPr>
              <w:rStyle w:val="25"/>
              <w:rFonts w:ascii="宋体" w:hAnsi="宋体"/>
              <w:sz w:val="24"/>
            </w:rPr>
            <w:t>2.3.2 结构相似性度量方法</w:t>
          </w:r>
          <w:r>
            <w:rPr>
              <w:rFonts w:ascii="宋体" w:hAnsi="宋体"/>
              <w:sz w:val="24"/>
            </w:rPr>
            <w:tab/>
          </w:r>
          <w:r>
            <w:rPr>
              <w:rFonts w:ascii="宋体" w:hAnsi="宋体"/>
              <w:sz w:val="24"/>
            </w:rPr>
            <w:fldChar w:fldCharType="begin"/>
          </w:r>
          <w:r>
            <w:rPr>
              <w:rFonts w:ascii="宋体" w:hAnsi="宋体"/>
              <w:sz w:val="24"/>
            </w:rPr>
            <w:instrText xml:space="preserve"> PAGEREF _Toc68374670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"_Toc68374671" </w:instrText>
          </w:r>
          <w:r>
            <w:fldChar w:fldCharType="separate"/>
          </w:r>
          <w:r>
            <w:rPr>
              <w:rStyle w:val="25"/>
            </w:rPr>
            <w:t>2.4 本章小结</w:t>
          </w:r>
          <w:r>
            <w:tab/>
          </w:r>
          <w:r>
            <w:fldChar w:fldCharType="begin"/>
          </w:r>
          <w:r>
            <w:instrText xml:space="preserve"> PAGEREF _Toc68374671 \h </w:instrText>
          </w:r>
          <w:r>
            <w:fldChar w:fldCharType="separate"/>
          </w:r>
          <w:r>
            <w:t>2</w:t>
          </w:r>
          <w:r>
            <w:fldChar w:fldCharType="end"/>
          </w:r>
          <w:r>
            <w:fldChar w:fldCharType="end"/>
          </w:r>
        </w:p>
        <w:p>
          <w:pPr>
            <w:pStyle w:val="18"/>
            <w:tabs>
              <w:tab w:val="right" w:leader="dot" w:pos="8268"/>
            </w:tabs>
            <w:spacing w:before="120"/>
            <w:rPr>
              <w:rFonts w:ascii="宋体" w:hAnsi="宋体" w:cstheme="minorBidi"/>
              <w:sz w:val="24"/>
            </w:rPr>
          </w:pPr>
          <w:r>
            <w:fldChar w:fldCharType="begin"/>
          </w:r>
          <w:r>
            <w:instrText xml:space="preserve"> HYPERLINK \l "_Toc68374672" </w:instrText>
          </w:r>
          <w:r>
            <w:fldChar w:fldCharType="separate"/>
          </w:r>
          <w:r>
            <w:rPr>
              <w:rStyle w:val="25"/>
              <w:rFonts w:ascii="宋体" w:hAnsi="宋体"/>
              <w:sz w:val="24"/>
            </w:rPr>
            <w:t>第3章 基于马尔科夫决策过程的二分图表征方法</w:t>
          </w:r>
          <w:r>
            <w:rPr>
              <w:rFonts w:ascii="宋体" w:hAnsi="宋体"/>
              <w:sz w:val="24"/>
            </w:rPr>
            <w:tab/>
          </w:r>
          <w:r>
            <w:rPr>
              <w:rFonts w:ascii="宋体" w:hAnsi="宋体"/>
              <w:sz w:val="24"/>
            </w:rPr>
            <w:fldChar w:fldCharType="begin"/>
          </w:r>
          <w:r>
            <w:rPr>
              <w:rFonts w:ascii="宋体" w:hAnsi="宋体"/>
              <w:sz w:val="24"/>
            </w:rPr>
            <w:instrText xml:space="preserve"> PAGEREF _Toc68374672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"_Toc68374673" </w:instrText>
          </w:r>
          <w:r>
            <w:fldChar w:fldCharType="separate"/>
          </w:r>
          <w:r>
            <w:rPr>
              <w:rStyle w:val="25"/>
            </w:rPr>
            <w:t>3.1 基于马尔科夫决策过程的图表征</w:t>
          </w:r>
          <w:r>
            <w:tab/>
          </w:r>
          <w:r>
            <w:fldChar w:fldCharType="begin"/>
          </w:r>
          <w:r>
            <w:instrText xml:space="preserve"> PAGEREF _Toc68374673 \h </w:instrText>
          </w:r>
          <w:r>
            <w:fldChar w:fldCharType="separate"/>
          </w:r>
          <w:r>
            <w:t>2</w:t>
          </w:r>
          <w:r>
            <w:fldChar w:fldCharType="end"/>
          </w:r>
          <w:r>
            <w:fldChar w:fldCharType="end"/>
          </w:r>
        </w:p>
        <w:p>
          <w:pPr>
            <w:pStyle w:val="20"/>
            <w:spacing w:before="120"/>
            <w:rPr>
              <w:rFonts w:cstheme="minorBidi"/>
            </w:rPr>
          </w:pPr>
          <w:r>
            <w:fldChar w:fldCharType="begin"/>
          </w:r>
          <w:r>
            <w:instrText xml:space="preserve"> HYPERLINK \l "_Toc68374674" </w:instrText>
          </w:r>
          <w:r>
            <w:fldChar w:fldCharType="separate"/>
          </w:r>
          <w:r>
            <w:rPr>
              <w:rStyle w:val="25"/>
            </w:rPr>
            <w:t>3.2 基于马尔科夫决策过程的二分图表征</w:t>
          </w:r>
          <w:r>
            <w:tab/>
          </w:r>
          <w:r>
            <w:fldChar w:fldCharType="begin"/>
          </w:r>
          <w:r>
            <w:instrText xml:space="preserve"> PAGEREF _Toc68374674 \h </w:instrText>
          </w:r>
          <w:r>
            <w:fldChar w:fldCharType="separate"/>
          </w:r>
          <w:r>
            <w:t>2</w:t>
          </w:r>
          <w:r>
            <w:fldChar w:fldCharType="end"/>
          </w:r>
          <w:r>
            <w:fldChar w:fldCharType="end"/>
          </w:r>
        </w:p>
        <w:p>
          <w:pPr>
            <w:pStyle w:val="20"/>
            <w:spacing w:before="120"/>
            <w:rPr>
              <w:rFonts w:cstheme="minorBidi"/>
            </w:rPr>
          </w:pPr>
          <w:r>
            <w:fldChar w:fldCharType="begin"/>
          </w:r>
          <w:r>
            <w:instrText xml:space="preserve"> HYPERLINK \l "_Toc68374675" </w:instrText>
          </w:r>
          <w:r>
            <w:fldChar w:fldCharType="separate"/>
          </w:r>
          <w:r>
            <w:rPr>
              <w:rStyle w:val="25"/>
            </w:rPr>
            <w:t>3.3 面向知识图谱的基于马尔科夫决策过程的二分图表征</w:t>
          </w:r>
          <w:r>
            <w:tab/>
          </w:r>
          <w:r>
            <w:fldChar w:fldCharType="begin"/>
          </w:r>
          <w:r>
            <w:instrText xml:space="preserve"> PAGEREF _Toc68374675 \h </w:instrText>
          </w:r>
          <w:r>
            <w:fldChar w:fldCharType="separate"/>
          </w:r>
          <w:r>
            <w:t>2</w:t>
          </w:r>
          <w:r>
            <w:fldChar w:fldCharType="end"/>
          </w:r>
          <w:r>
            <w:fldChar w:fldCharType="end"/>
          </w:r>
        </w:p>
        <w:p>
          <w:pPr>
            <w:pStyle w:val="20"/>
            <w:spacing w:before="120"/>
            <w:rPr>
              <w:rFonts w:cstheme="minorBidi"/>
            </w:rPr>
          </w:pPr>
          <w:r>
            <w:fldChar w:fldCharType="begin"/>
          </w:r>
          <w:r>
            <w:instrText xml:space="preserve"> HYPERLINK \l "_Toc68374676" </w:instrText>
          </w:r>
          <w:r>
            <w:fldChar w:fldCharType="separate"/>
          </w:r>
          <w:r>
            <w:rPr>
              <w:rStyle w:val="25"/>
            </w:rPr>
            <w:t>3.4 本章小结</w:t>
          </w:r>
          <w:r>
            <w:tab/>
          </w:r>
          <w:r>
            <w:fldChar w:fldCharType="begin"/>
          </w:r>
          <w:r>
            <w:instrText xml:space="preserve"> PAGEREF _Toc68374676 \h </w:instrText>
          </w:r>
          <w:r>
            <w:fldChar w:fldCharType="separate"/>
          </w:r>
          <w:r>
            <w:t>2</w:t>
          </w:r>
          <w:r>
            <w:fldChar w:fldCharType="end"/>
          </w:r>
          <w:r>
            <w:fldChar w:fldCharType="end"/>
          </w:r>
        </w:p>
        <w:p>
          <w:pPr>
            <w:pStyle w:val="18"/>
            <w:tabs>
              <w:tab w:val="right" w:leader="dot" w:pos="8268"/>
            </w:tabs>
            <w:spacing w:before="120"/>
            <w:rPr>
              <w:rFonts w:ascii="宋体" w:hAnsi="宋体" w:cstheme="minorBidi"/>
              <w:sz w:val="24"/>
            </w:rPr>
          </w:pPr>
          <w:r>
            <w:fldChar w:fldCharType="begin"/>
          </w:r>
          <w:r>
            <w:instrText xml:space="preserve"> HYPERLINK \l "_Toc68374677" </w:instrText>
          </w:r>
          <w:r>
            <w:fldChar w:fldCharType="separate"/>
          </w:r>
          <w:r>
            <w:rPr>
              <w:rStyle w:val="25"/>
              <w:rFonts w:ascii="宋体" w:hAnsi="宋体"/>
              <w:sz w:val="24"/>
            </w:rPr>
            <w:t>第4章 基于图相似性度量的二部二分图表征方法</w:t>
          </w:r>
          <w:r>
            <w:rPr>
              <w:rFonts w:ascii="宋体" w:hAnsi="宋体"/>
              <w:sz w:val="24"/>
            </w:rPr>
            <w:tab/>
          </w:r>
          <w:r>
            <w:rPr>
              <w:rFonts w:ascii="宋体" w:hAnsi="宋体"/>
              <w:sz w:val="24"/>
            </w:rPr>
            <w:fldChar w:fldCharType="begin"/>
          </w:r>
          <w:r>
            <w:rPr>
              <w:rFonts w:ascii="宋体" w:hAnsi="宋体"/>
              <w:sz w:val="24"/>
            </w:rPr>
            <w:instrText xml:space="preserve"> PAGEREF _Toc68374677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"_Toc68374678" </w:instrText>
          </w:r>
          <w:r>
            <w:fldChar w:fldCharType="separate"/>
          </w:r>
          <w:r>
            <w:rPr>
              <w:rStyle w:val="25"/>
            </w:rPr>
            <w:t>4.1 有限马尔科夫决策过程二分图相似性度量</w:t>
          </w:r>
          <w:r>
            <w:tab/>
          </w:r>
          <w:r>
            <w:fldChar w:fldCharType="begin"/>
          </w:r>
          <w:r>
            <w:instrText xml:space="preserve"> PAGEREF _Toc68374678 \h </w:instrText>
          </w:r>
          <w:r>
            <w:fldChar w:fldCharType="separate"/>
          </w:r>
          <w:r>
            <w:t>2</w:t>
          </w:r>
          <w:r>
            <w:fldChar w:fldCharType="end"/>
          </w:r>
          <w: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"_Toc68374679" </w:instrText>
          </w:r>
          <w:r>
            <w:fldChar w:fldCharType="separate"/>
          </w:r>
          <w:r>
            <w:rPr>
              <w:rStyle w:val="25"/>
              <w:rFonts w:ascii="宋体" w:hAnsi="宋体"/>
              <w:sz w:val="24"/>
            </w:rPr>
            <w:t>4.1.1 基于马尔科夫决策过程二分图的相似性</w:t>
          </w:r>
          <w:r>
            <w:rPr>
              <w:rFonts w:ascii="宋体" w:hAnsi="宋体"/>
              <w:sz w:val="24"/>
            </w:rPr>
            <w:tab/>
          </w:r>
          <w:r>
            <w:rPr>
              <w:rFonts w:ascii="宋体" w:hAnsi="宋体"/>
              <w:sz w:val="24"/>
            </w:rPr>
            <w:fldChar w:fldCharType="begin"/>
          </w:r>
          <w:r>
            <w:rPr>
              <w:rFonts w:ascii="宋体" w:hAnsi="宋体"/>
              <w:sz w:val="24"/>
            </w:rPr>
            <w:instrText xml:space="preserve"> PAGEREF _Toc68374679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"_Toc68374680" </w:instrText>
          </w:r>
          <w:r>
            <w:fldChar w:fldCharType="separate"/>
          </w:r>
          <w:r>
            <w:rPr>
              <w:rStyle w:val="25"/>
              <w:rFonts w:ascii="宋体" w:hAnsi="宋体"/>
              <w:sz w:val="24"/>
            </w:rPr>
            <w:t>4.1.2 二分图状态相似性度量</w:t>
          </w:r>
          <w:r>
            <w:rPr>
              <w:rFonts w:ascii="宋体" w:hAnsi="宋体"/>
              <w:sz w:val="24"/>
            </w:rPr>
            <w:tab/>
          </w:r>
          <w:r>
            <w:rPr>
              <w:rFonts w:ascii="宋体" w:hAnsi="宋体"/>
              <w:sz w:val="24"/>
            </w:rPr>
            <w:fldChar w:fldCharType="begin"/>
          </w:r>
          <w:r>
            <w:rPr>
              <w:rFonts w:ascii="宋体" w:hAnsi="宋体"/>
              <w:sz w:val="24"/>
            </w:rPr>
            <w:instrText xml:space="preserve"> PAGEREF _Toc68374680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"_Toc68374681" </w:instrText>
          </w:r>
          <w:r>
            <w:fldChar w:fldCharType="separate"/>
          </w:r>
          <w:r>
            <w:rPr>
              <w:rStyle w:val="25"/>
              <w:rFonts w:ascii="宋体" w:hAnsi="宋体"/>
              <w:sz w:val="24"/>
            </w:rPr>
            <w:t>4.1.3 二分图动作相似性度量</w:t>
          </w:r>
          <w:r>
            <w:rPr>
              <w:rFonts w:ascii="宋体" w:hAnsi="宋体"/>
              <w:sz w:val="24"/>
            </w:rPr>
            <w:tab/>
          </w:r>
          <w:r>
            <w:rPr>
              <w:rFonts w:ascii="宋体" w:hAnsi="宋体"/>
              <w:sz w:val="24"/>
            </w:rPr>
            <w:fldChar w:fldCharType="begin"/>
          </w:r>
          <w:r>
            <w:rPr>
              <w:rFonts w:ascii="宋体" w:hAnsi="宋体"/>
              <w:sz w:val="24"/>
            </w:rPr>
            <w:instrText xml:space="preserve"> PAGEREF _Toc68374681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"_Toc68374682" </w:instrText>
          </w:r>
          <w:r>
            <w:fldChar w:fldCharType="separate"/>
          </w:r>
          <w:r>
            <w:rPr>
              <w:rStyle w:val="25"/>
              <w:rFonts w:ascii="宋体" w:hAnsi="宋体"/>
              <w:sz w:val="24"/>
            </w:rPr>
            <w:t>4.1.4 有限马尔科夫决策过程二分图相似性度量方法</w:t>
          </w:r>
          <w:r>
            <w:rPr>
              <w:rFonts w:ascii="宋体" w:hAnsi="宋体"/>
              <w:sz w:val="24"/>
            </w:rPr>
            <w:tab/>
          </w:r>
          <w:r>
            <w:rPr>
              <w:rFonts w:ascii="宋体" w:hAnsi="宋体"/>
              <w:sz w:val="24"/>
            </w:rPr>
            <w:fldChar w:fldCharType="begin"/>
          </w:r>
          <w:r>
            <w:rPr>
              <w:rFonts w:ascii="宋体" w:hAnsi="宋体"/>
              <w:sz w:val="24"/>
            </w:rPr>
            <w:instrText xml:space="preserve"> PAGEREF _Toc68374682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"_Toc68374683" </w:instrText>
          </w:r>
          <w:r>
            <w:fldChar w:fldCharType="separate"/>
          </w:r>
          <w:r>
            <w:rPr>
              <w:rStyle w:val="25"/>
            </w:rPr>
            <w:t>4.2 基于最佳决策及相似性度量的top-k二分图表征</w:t>
          </w:r>
          <w:r>
            <w:tab/>
          </w:r>
          <w:r>
            <w:fldChar w:fldCharType="begin"/>
          </w:r>
          <w:r>
            <w:instrText xml:space="preserve"> PAGEREF _Toc68374683 \h </w:instrText>
          </w:r>
          <w:r>
            <w:fldChar w:fldCharType="separate"/>
          </w:r>
          <w:r>
            <w:t>2</w:t>
          </w:r>
          <w:r>
            <w:fldChar w:fldCharType="end"/>
          </w:r>
          <w:r>
            <w:fldChar w:fldCharType="end"/>
          </w:r>
        </w:p>
        <w:p>
          <w:pPr>
            <w:pStyle w:val="20"/>
            <w:spacing w:before="120"/>
            <w:rPr>
              <w:rFonts w:cstheme="minorBidi"/>
            </w:rPr>
          </w:pPr>
          <w:r>
            <w:fldChar w:fldCharType="begin"/>
          </w:r>
          <w:r>
            <w:instrText xml:space="preserve"> HYPERLINK \l "_Toc68374684" </w:instrText>
          </w:r>
          <w:r>
            <w:fldChar w:fldCharType="separate"/>
          </w:r>
          <w:r>
            <w:rPr>
              <w:rStyle w:val="25"/>
            </w:rPr>
            <w:t>4.3 基于图相似性度量的二部二分图表征及其动态演进</w:t>
          </w:r>
          <w:r>
            <w:tab/>
          </w:r>
          <w:r>
            <w:fldChar w:fldCharType="begin"/>
          </w:r>
          <w:r>
            <w:instrText xml:space="preserve"> PAGEREF _Toc68374684 \h </w:instrText>
          </w:r>
          <w:r>
            <w:fldChar w:fldCharType="separate"/>
          </w:r>
          <w:r>
            <w:t>2</w:t>
          </w:r>
          <w:r>
            <w:fldChar w:fldCharType="end"/>
          </w:r>
          <w: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"_Toc68374685" </w:instrText>
          </w:r>
          <w:r>
            <w:fldChar w:fldCharType="separate"/>
          </w:r>
          <w:r>
            <w:rPr>
              <w:rStyle w:val="25"/>
              <w:rFonts w:ascii="宋体" w:hAnsi="宋体"/>
              <w:sz w:val="24"/>
            </w:rPr>
            <w:t>4.3.1 基于最佳决策和图相似性度量的二部二分图表征</w:t>
          </w:r>
          <w:r>
            <w:rPr>
              <w:rFonts w:ascii="宋体" w:hAnsi="宋体"/>
              <w:sz w:val="24"/>
            </w:rPr>
            <w:tab/>
          </w:r>
          <w:r>
            <w:rPr>
              <w:rFonts w:ascii="宋体" w:hAnsi="宋体"/>
              <w:sz w:val="24"/>
            </w:rPr>
            <w:fldChar w:fldCharType="begin"/>
          </w:r>
          <w:r>
            <w:rPr>
              <w:rFonts w:ascii="宋体" w:hAnsi="宋体"/>
              <w:sz w:val="24"/>
            </w:rPr>
            <w:instrText xml:space="preserve"> PAGEREF _Toc68374685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"_Toc68374686" </w:instrText>
          </w:r>
          <w:r>
            <w:fldChar w:fldCharType="separate"/>
          </w:r>
          <w:r>
            <w:rPr>
              <w:rStyle w:val="25"/>
              <w:rFonts w:ascii="宋体" w:hAnsi="宋体"/>
              <w:sz w:val="24"/>
            </w:rPr>
            <w:t>4.3.2 二部二分图的动态演进</w:t>
          </w:r>
          <w:r>
            <w:rPr>
              <w:rFonts w:ascii="宋体" w:hAnsi="宋体"/>
              <w:sz w:val="24"/>
            </w:rPr>
            <w:tab/>
          </w:r>
          <w:r>
            <w:rPr>
              <w:rFonts w:ascii="宋体" w:hAnsi="宋体"/>
              <w:sz w:val="24"/>
            </w:rPr>
            <w:fldChar w:fldCharType="begin"/>
          </w:r>
          <w:r>
            <w:rPr>
              <w:rFonts w:ascii="宋体" w:hAnsi="宋体"/>
              <w:sz w:val="24"/>
            </w:rPr>
            <w:instrText xml:space="preserve"> PAGEREF _Toc68374686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"_Toc68374687" </w:instrText>
          </w:r>
          <w:r>
            <w:fldChar w:fldCharType="separate"/>
          </w:r>
          <w:r>
            <w:rPr>
              <w:rStyle w:val="25"/>
            </w:rPr>
            <w:t>4.4 本章小结</w:t>
          </w:r>
          <w:r>
            <w:tab/>
          </w:r>
          <w:r>
            <w:fldChar w:fldCharType="begin"/>
          </w:r>
          <w:r>
            <w:instrText xml:space="preserve"> PAGEREF _Toc68374687 \h </w:instrText>
          </w:r>
          <w:r>
            <w:fldChar w:fldCharType="separate"/>
          </w:r>
          <w:r>
            <w:t>2</w:t>
          </w:r>
          <w:r>
            <w:fldChar w:fldCharType="end"/>
          </w:r>
          <w:r>
            <w:fldChar w:fldCharType="end"/>
          </w:r>
        </w:p>
        <w:p>
          <w:pPr>
            <w:pStyle w:val="18"/>
            <w:tabs>
              <w:tab w:val="right" w:leader="dot" w:pos="8268"/>
            </w:tabs>
            <w:spacing w:before="120"/>
            <w:rPr>
              <w:rFonts w:ascii="宋体" w:hAnsi="宋体" w:cstheme="minorBidi"/>
              <w:sz w:val="24"/>
            </w:rPr>
          </w:pPr>
          <w:r>
            <w:fldChar w:fldCharType="begin"/>
          </w:r>
          <w:r>
            <w:instrText xml:space="preserve"> HYPERLINK \l "_Toc68374688" </w:instrText>
          </w:r>
          <w:r>
            <w:fldChar w:fldCharType="separate"/>
          </w:r>
          <w:r>
            <w:rPr>
              <w:rStyle w:val="25"/>
              <w:rFonts w:ascii="宋体" w:hAnsi="宋体"/>
              <w:sz w:val="24"/>
            </w:rPr>
            <w:t>第5章 实验设计与分析</w:t>
          </w:r>
          <w:r>
            <w:rPr>
              <w:rFonts w:ascii="宋体" w:hAnsi="宋体"/>
              <w:sz w:val="24"/>
            </w:rPr>
            <w:tab/>
          </w:r>
          <w:r>
            <w:rPr>
              <w:rFonts w:ascii="宋体" w:hAnsi="宋体"/>
              <w:sz w:val="24"/>
            </w:rPr>
            <w:fldChar w:fldCharType="begin"/>
          </w:r>
          <w:r>
            <w:rPr>
              <w:rFonts w:ascii="宋体" w:hAnsi="宋体"/>
              <w:sz w:val="24"/>
            </w:rPr>
            <w:instrText xml:space="preserve"> PAGEREF _Toc68374688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"_Toc68374689" </w:instrText>
          </w:r>
          <w:r>
            <w:fldChar w:fldCharType="separate"/>
          </w:r>
          <w:r>
            <w:rPr>
              <w:rStyle w:val="25"/>
            </w:rPr>
            <w:t>5.1 二分图表征方法实验分析与应用</w:t>
          </w:r>
          <w:r>
            <w:tab/>
          </w:r>
          <w:r>
            <w:fldChar w:fldCharType="begin"/>
          </w:r>
          <w:r>
            <w:instrText xml:space="preserve"> PAGEREF _Toc68374689 \h </w:instrText>
          </w:r>
          <w:r>
            <w:fldChar w:fldCharType="separate"/>
          </w:r>
          <w:r>
            <w:t>2</w:t>
          </w:r>
          <w:r>
            <w:fldChar w:fldCharType="end"/>
          </w:r>
          <w: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"_Toc68374690" </w:instrText>
          </w:r>
          <w:r>
            <w:fldChar w:fldCharType="separate"/>
          </w:r>
          <w:r>
            <w:rPr>
              <w:rStyle w:val="25"/>
              <w:rFonts w:ascii="宋体" w:hAnsi="宋体"/>
              <w:sz w:val="24"/>
            </w:rPr>
            <w:t>5.1.1 实验数据描述</w:t>
          </w:r>
          <w:r>
            <w:rPr>
              <w:rFonts w:ascii="宋体" w:hAnsi="宋体"/>
              <w:sz w:val="24"/>
            </w:rPr>
            <w:tab/>
          </w:r>
          <w:r>
            <w:rPr>
              <w:rFonts w:ascii="宋体" w:hAnsi="宋体"/>
              <w:sz w:val="24"/>
            </w:rPr>
            <w:fldChar w:fldCharType="begin"/>
          </w:r>
          <w:r>
            <w:rPr>
              <w:rFonts w:ascii="宋体" w:hAnsi="宋体"/>
              <w:sz w:val="24"/>
            </w:rPr>
            <w:instrText xml:space="preserve"> PAGEREF _Toc68374690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"_Toc68374691" </w:instrText>
          </w:r>
          <w:r>
            <w:fldChar w:fldCharType="separate"/>
          </w:r>
          <w:r>
            <w:rPr>
              <w:rStyle w:val="25"/>
              <w:rFonts w:ascii="宋体" w:hAnsi="宋体"/>
              <w:sz w:val="24"/>
            </w:rPr>
            <w:t>5.1.2 实验过程描述</w:t>
          </w:r>
          <w:r>
            <w:rPr>
              <w:rFonts w:ascii="宋体" w:hAnsi="宋体"/>
              <w:sz w:val="24"/>
            </w:rPr>
            <w:tab/>
          </w:r>
          <w:r>
            <w:rPr>
              <w:rFonts w:ascii="宋体" w:hAnsi="宋体"/>
              <w:sz w:val="24"/>
            </w:rPr>
            <w:fldChar w:fldCharType="begin"/>
          </w:r>
          <w:r>
            <w:rPr>
              <w:rFonts w:ascii="宋体" w:hAnsi="宋体"/>
              <w:sz w:val="24"/>
            </w:rPr>
            <w:instrText xml:space="preserve"> PAGEREF _Toc68374691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"_Toc68374692" </w:instrText>
          </w:r>
          <w:r>
            <w:fldChar w:fldCharType="separate"/>
          </w:r>
          <w:r>
            <w:rPr>
              <w:rStyle w:val="25"/>
              <w:rFonts w:ascii="宋体" w:hAnsi="宋体"/>
              <w:sz w:val="24"/>
            </w:rPr>
            <w:t>5.1.3 实验结果分析</w:t>
          </w:r>
          <w:r>
            <w:rPr>
              <w:rFonts w:ascii="宋体" w:hAnsi="宋体"/>
              <w:sz w:val="24"/>
            </w:rPr>
            <w:tab/>
          </w:r>
          <w:r>
            <w:rPr>
              <w:rFonts w:ascii="宋体" w:hAnsi="宋体"/>
              <w:sz w:val="24"/>
            </w:rPr>
            <w:fldChar w:fldCharType="begin"/>
          </w:r>
          <w:r>
            <w:rPr>
              <w:rFonts w:ascii="宋体" w:hAnsi="宋体"/>
              <w:sz w:val="24"/>
            </w:rPr>
            <w:instrText xml:space="preserve"> PAGEREF _Toc68374692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"_Toc68374693" </w:instrText>
          </w:r>
          <w:r>
            <w:fldChar w:fldCharType="separate"/>
          </w:r>
          <w:r>
            <w:rPr>
              <w:rStyle w:val="25"/>
              <w:rFonts w:ascii="宋体" w:hAnsi="宋体"/>
              <w:sz w:val="24"/>
            </w:rPr>
            <w:t>5.1.4 可解释性评估</w:t>
          </w:r>
          <w:r>
            <w:rPr>
              <w:rFonts w:ascii="宋体" w:hAnsi="宋体"/>
              <w:sz w:val="24"/>
            </w:rPr>
            <w:tab/>
          </w:r>
          <w:r>
            <w:rPr>
              <w:rFonts w:ascii="宋体" w:hAnsi="宋体"/>
              <w:sz w:val="24"/>
            </w:rPr>
            <w:fldChar w:fldCharType="begin"/>
          </w:r>
          <w:r>
            <w:rPr>
              <w:rFonts w:ascii="宋体" w:hAnsi="宋体"/>
              <w:sz w:val="24"/>
            </w:rPr>
            <w:instrText xml:space="preserve"> PAGEREF _Toc68374693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"_Toc68374694" </w:instrText>
          </w:r>
          <w:r>
            <w:fldChar w:fldCharType="separate"/>
          </w:r>
          <w:r>
            <w:rPr>
              <w:rStyle w:val="25"/>
            </w:rPr>
            <w:t>5.2 二部二分图表征方法实验分析与应用</w:t>
          </w:r>
          <w:r>
            <w:tab/>
          </w:r>
          <w:r>
            <w:fldChar w:fldCharType="begin"/>
          </w:r>
          <w:r>
            <w:instrText xml:space="preserve"> PAGEREF _Toc68374694 \h </w:instrText>
          </w:r>
          <w:r>
            <w:fldChar w:fldCharType="separate"/>
          </w:r>
          <w:r>
            <w:t>2</w:t>
          </w:r>
          <w:r>
            <w:fldChar w:fldCharType="end"/>
          </w:r>
          <w: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"_Toc68374695" </w:instrText>
          </w:r>
          <w:r>
            <w:fldChar w:fldCharType="separate"/>
          </w:r>
          <w:r>
            <w:rPr>
              <w:rStyle w:val="25"/>
              <w:rFonts w:ascii="宋体" w:hAnsi="宋体"/>
              <w:sz w:val="24"/>
            </w:rPr>
            <w:t>5.2.1 实验数据描述</w:t>
          </w:r>
          <w:r>
            <w:rPr>
              <w:rFonts w:ascii="宋体" w:hAnsi="宋体"/>
              <w:sz w:val="24"/>
            </w:rPr>
            <w:tab/>
          </w:r>
          <w:r>
            <w:rPr>
              <w:rFonts w:ascii="宋体" w:hAnsi="宋体"/>
              <w:sz w:val="24"/>
            </w:rPr>
            <w:fldChar w:fldCharType="begin"/>
          </w:r>
          <w:r>
            <w:rPr>
              <w:rFonts w:ascii="宋体" w:hAnsi="宋体"/>
              <w:sz w:val="24"/>
            </w:rPr>
            <w:instrText xml:space="preserve"> PAGEREF _Toc68374695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"_Toc68374696" </w:instrText>
          </w:r>
          <w:r>
            <w:fldChar w:fldCharType="separate"/>
          </w:r>
          <w:r>
            <w:rPr>
              <w:rStyle w:val="25"/>
              <w:rFonts w:ascii="宋体" w:hAnsi="宋体"/>
              <w:sz w:val="24"/>
            </w:rPr>
            <w:t>5.2.2 实验过程描述</w:t>
          </w:r>
          <w:r>
            <w:rPr>
              <w:rFonts w:ascii="宋体" w:hAnsi="宋体"/>
              <w:sz w:val="24"/>
            </w:rPr>
            <w:tab/>
          </w:r>
          <w:r>
            <w:rPr>
              <w:rFonts w:ascii="宋体" w:hAnsi="宋体"/>
              <w:sz w:val="24"/>
            </w:rPr>
            <w:fldChar w:fldCharType="begin"/>
          </w:r>
          <w:r>
            <w:rPr>
              <w:rFonts w:ascii="宋体" w:hAnsi="宋体"/>
              <w:sz w:val="24"/>
            </w:rPr>
            <w:instrText xml:space="preserve"> PAGEREF _Toc68374696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2"/>
            <w:tabs>
              <w:tab w:val="right" w:leader="dot" w:pos="8268"/>
            </w:tabs>
            <w:spacing w:before="120"/>
            <w:rPr>
              <w:rFonts w:ascii="宋体" w:hAnsi="宋体" w:cstheme="minorBidi"/>
              <w:sz w:val="24"/>
            </w:rPr>
          </w:pPr>
          <w:r>
            <w:fldChar w:fldCharType="begin"/>
          </w:r>
          <w:r>
            <w:instrText xml:space="preserve"> HYPERLINK \l "_Toc68374697" </w:instrText>
          </w:r>
          <w:r>
            <w:fldChar w:fldCharType="separate"/>
          </w:r>
          <w:r>
            <w:rPr>
              <w:rStyle w:val="25"/>
              <w:rFonts w:ascii="宋体" w:hAnsi="宋体"/>
              <w:sz w:val="24"/>
            </w:rPr>
            <w:t>5.2.3 实验结果分析</w:t>
          </w:r>
          <w:r>
            <w:rPr>
              <w:rFonts w:ascii="宋体" w:hAnsi="宋体"/>
              <w:sz w:val="24"/>
            </w:rPr>
            <w:tab/>
          </w:r>
          <w:r>
            <w:rPr>
              <w:rFonts w:ascii="宋体" w:hAnsi="宋体"/>
              <w:sz w:val="24"/>
            </w:rPr>
            <w:fldChar w:fldCharType="begin"/>
          </w:r>
          <w:r>
            <w:rPr>
              <w:rFonts w:ascii="宋体" w:hAnsi="宋体"/>
              <w:sz w:val="24"/>
            </w:rPr>
            <w:instrText xml:space="preserve"> PAGEREF _Toc68374697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20"/>
            <w:spacing w:before="120"/>
            <w:rPr>
              <w:rFonts w:cstheme="minorBidi"/>
            </w:rPr>
          </w:pPr>
          <w:r>
            <w:fldChar w:fldCharType="begin"/>
          </w:r>
          <w:r>
            <w:instrText xml:space="preserve"> HYPERLINK \l "_Toc68374698" </w:instrText>
          </w:r>
          <w:r>
            <w:fldChar w:fldCharType="separate"/>
          </w:r>
          <w:r>
            <w:rPr>
              <w:rStyle w:val="25"/>
            </w:rPr>
            <w:t>5.3 本章小结</w:t>
          </w:r>
          <w:r>
            <w:tab/>
          </w:r>
          <w:r>
            <w:fldChar w:fldCharType="begin"/>
          </w:r>
          <w:r>
            <w:instrText xml:space="preserve"> PAGEREF _Toc68374698 \h </w:instrText>
          </w:r>
          <w:r>
            <w:fldChar w:fldCharType="separate"/>
          </w:r>
          <w:r>
            <w:t>2</w:t>
          </w:r>
          <w:r>
            <w:fldChar w:fldCharType="end"/>
          </w:r>
          <w:r>
            <w:fldChar w:fldCharType="end"/>
          </w:r>
        </w:p>
        <w:p>
          <w:pPr>
            <w:pStyle w:val="18"/>
            <w:tabs>
              <w:tab w:val="right" w:leader="dot" w:pos="8268"/>
            </w:tabs>
            <w:spacing w:before="120"/>
            <w:rPr>
              <w:rFonts w:ascii="宋体" w:hAnsi="宋体" w:cstheme="minorBidi"/>
              <w:sz w:val="24"/>
            </w:rPr>
          </w:pPr>
          <w:r>
            <w:fldChar w:fldCharType="begin"/>
          </w:r>
          <w:r>
            <w:instrText xml:space="preserve"> HYPERLINK \l "_Toc68374699" </w:instrText>
          </w:r>
          <w:r>
            <w:fldChar w:fldCharType="separate"/>
          </w:r>
          <w:r>
            <w:rPr>
              <w:rStyle w:val="25"/>
              <w:rFonts w:ascii="宋体" w:hAnsi="宋体"/>
              <w:sz w:val="24"/>
            </w:rPr>
            <w:t>第6章 总结与展望</w:t>
          </w:r>
          <w:r>
            <w:rPr>
              <w:rFonts w:ascii="宋体" w:hAnsi="宋体"/>
              <w:sz w:val="24"/>
            </w:rPr>
            <w:tab/>
          </w:r>
          <w:r>
            <w:rPr>
              <w:rFonts w:ascii="宋体" w:hAnsi="宋体"/>
              <w:sz w:val="24"/>
            </w:rPr>
            <w:fldChar w:fldCharType="begin"/>
          </w:r>
          <w:r>
            <w:rPr>
              <w:rFonts w:ascii="宋体" w:hAnsi="宋体"/>
              <w:sz w:val="24"/>
            </w:rPr>
            <w:instrText xml:space="preserve"> PAGEREF _Toc68374699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8"/>
            <w:tabs>
              <w:tab w:val="right" w:leader="dot" w:pos="8268"/>
            </w:tabs>
            <w:spacing w:before="120"/>
            <w:rPr>
              <w:rFonts w:ascii="宋体" w:hAnsi="宋体" w:cstheme="minorBidi"/>
              <w:sz w:val="24"/>
            </w:rPr>
          </w:pPr>
          <w:r>
            <w:fldChar w:fldCharType="begin"/>
          </w:r>
          <w:r>
            <w:instrText xml:space="preserve"> HYPERLINK \l "_Toc68374700" </w:instrText>
          </w:r>
          <w:r>
            <w:fldChar w:fldCharType="separate"/>
          </w:r>
          <w:r>
            <w:rPr>
              <w:rStyle w:val="25"/>
              <w:rFonts w:ascii="宋体" w:hAnsi="宋体"/>
              <w:sz w:val="24"/>
            </w:rPr>
            <w:t>致  谢</w:t>
          </w:r>
          <w:r>
            <w:rPr>
              <w:rFonts w:ascii="宋体" w:hAnsi="宋体"/>
              <w:sz w:val="24"/>
            </w:rPr>
            <w:tab/>
          </w:r>
          <w:r>
            <w:rPr>
              <w:rFonts w:ascii="宋体" w:hAnsi="宋体"/>
              <w:sz w:val="24"/>
            </w:rPr>
            <w:fldChar w:fldCharType="begin"/>
          </w:r>
          <w:r>
            <w:rPr>
              <w:rFonts w:ascii="宋体" w:hAnsi="宋体"/>
              <w:sz w:val="24"/>
            </w:rPr>
            <w:instrText xml:space="preserve"> PAGEREF _Toc68374700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8"/>
            <w:tabs>
              <w:tab w:val="right" w:leader="dot" w:pos="8268"/>
            </w:tabs>
            <w:spacing w:before="120"/>
            <w:rPr>
              <w:rFonts w:ascii="宋体" w:hAnsi="宋体" w:cstheme="minorBidi"/>
              <w:sz w:val="24"/>
            </w:rPr>
          </w:pPr>
          <w:r>
            <w:fldChar w:fldCharType="begin"/>
          </w:r>
          <w:r>
            <w:instrText xml:space="preserve"> HYPERLINK \l "_Toc68374701" </w:instrText>
          </w:r>
          <w:r>
            <w:fldChar w:fldCharType="separate"/>
          </w:r>
          <w:r>
            <w:rPr>
              <w:rStyle w:val="25"/>
              <w:rFonts w:ascii="宋体" w:hAnsi="宋体"/>
              <w:sz w:val="24"/>
            </w:rPr>
            <w:t>参考文献</w:t>
          </w:r>
          <w:r>
            <w:rPr>
              <w:rFonts w:ascii="宋体" w:hAnsi="宋体"/>
              <w:sz w:val="24"/>
            </w:rPr>
            <w:tab/>
          </w:r>
          <w:r>
            <w:rPr>
              <w:rFonts w:ascii="宋体" w:hAnsi="宋体"/>
              <w:sz w:val="24"/>
            </w:rPr>
            <w:fldChar w:fldCharType="begin"/>
          </w:r>
          <w:r>
            <w:rPr>
              <w:rFonts w:ascii="宋体" w:hAnsi="宋体"/>
              <w:sz w:val="24"/>
            </w:rPr>
            <w:instrText xml:space="preserve"> PAGEREF _Toc68374701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18"/>
            <w:tabs>
              <w:tab w:val="right" w:leader="dot" w:pos="8268"/>
            </w:tabs>
            <w:spacing w:before="120"/>
            <w:rPr>
              <w:rFonts w:ascii="宋体" w:hAnsi="宋体" w:cstheme="minorBidi"/>
              <w:sz w:val="24"/>
            </w:rPr>
          </w:pPr>
          <w:r>
            <w:fldChar w:fldCharType="begin"/>
          </w:r>
          <w:r>
            <w:instrText xml:space="preserve"> HYPERLINK \l "_Toc68374702" </w:instrText>
          </w:r>
          <w:r>
            <w:fldChar w:fldCharType="separate"/>
          </w:r>
          <w:r>
            <w:rPr>
              <w:rStyle w:val="25"/>
              <w:rFonts w:ascii="宋体" w:hAnsi="宋体"/>
              <w:sz w:val="24"/>
            </w:rPr>
            <w:t>攻读学位期间的研究成果</w:t>
          </w:r>
          <w:r>
            <w:rPr>
              <w:rFonts w:ascii="宋体" w:hAnsi="宋体"/>
              <w:sz w:val="24"/>
            </w:rPr>
            <w:tab/>
          </w:r>
          <w:r>
            <w:rPr>
              <w:rFonts w:ascii="宋体" w:hAnsi="宋体"/>
              <w:sz w:val="24"/>
            </w:rPr>
            <w:fldChar w:fldCharType="begin"/>
          </w:r>
          <w:r>
            <w:rPr>
              <w:rFonts w:ascii="宋体" w:hAnsi="宋体"/>
              <w:sz w:val="24"/>
            </w:rPr>
            <w:instrText xml:space="preserve"> PAGEREF _Toc68374702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spacing w:before="120"/>
            <w:rPr>
              <w:rFonts w:ascii="宋体" w:hAnsi="宋体"/>
              <w:sz w:val="24"/>
            </w:rPr>
            <w:sectPr>
              <w:headerReference r:id="rId9" w:type="default"/>
              <w:pgSz w:w="11906" w:h="16838"/>
              <w:pgMar w:top="2155" w:right="1814" w:bottom="2155" w:left="1814" w:header="1701" w:footer="1701" w:gutter="0"/>
              <w:pgNumType w:fmt="upperRoman"/>
              <w:cols w:space="720" w:num="1"/>
              <w:docGrid w:type="linesAndChars" w:linePitch="312" w:charSpace="0"/>
            </w:sectPr>
          </w:pPr>
          <w:r>
            <w:rPr>
              <w:rFonts w:ascii="宋体" w:hAnsi="宋体"/>
              <w:sz w:val="24"/>
              <w:lang w:val="zh-CN"/>
            </w:rPr>
            <w:fldChar w:fldCharType="end"/>
          </w:r>
        </w:p>
      </w:sdtContent>
    </w:sdt>
    <w:p>
      <w:pPr>
        <w:tabs>
          <w:tab w:val="center" w:pos="4139"/>
          <w:tab w:val="left" w:pos="7545"/>
          <w:tab w:val="right" w:leader="middleDot" w:pos="7740"/>
        </w:tabs>
        <w:spacing w:before="480" w:after="360"/>
        <w:jc w:val="center"/>
        <w:outlineLvl w:val="0"/>
        <w:rPr>
          <w:b/>
          <w:sz w:val="32"/>
          <w:szCs w:val="32"/>
        </w:rPr>
      </w:pPr>
      <w:bookmarkStart w:id="21" w:name="_Toc68374651"/>
      <w:bookmarkStart w:id="22" w:name="_Toc93734158"/>
      <w:r>
        <w:rPr>
          <w:rFonts w:eastAsia="黑体"/>
          <w:b/>
          <w:sz w:val="32"/>
          <w:szCs w:val="32"/>
        </w:rPr>
        <w:t>第1章 引言</w:t>
      </w:r>
      <w:bookmarkEnd w:id="21"/>
      <w:bookmarkEnd w:id="22"/>
    </w:p>
    <w:p>
      <w:pPr>
        <w:spacing w:before="480" w:after="120"/>
        <w:outlineLvl w:val="1"/>
        <w:rPr>
          <w:rFonts w:eastAsia="黑体"/>
          <w:b/>
          <w:bCs/>
          <w:sz w:val="28"/>
          <w:szCs w:val="28"/>
        </w:rPr>
      </w:pPr>
      <w:bookmarkStart w:id="23" w:name="_Toc93734159"/>
      <w:bookmarkStart w:id="24" w:name="_Toc68374652"/>
      <w:r>
        <w:rPr>
          <w:rFonts w:eastAsia="黑体"/>
          <w:b/>
          <w:bCs/>
          <w:sz w:val="28"/>
          <w:szCs w:val="28"/>
        </w:rPr>
        <w:t xml:space="preserve">1.1 </w:t>
      </w:r>
      <w:bookmarkEnd w:id="23"/>
      <w:r>
        <w:rPr>
          <w:rFonts w:hint="eastAsia" w:eastAsia="黑体"/>
          <w:b/>
          <w:bCs/>
          <w:sz w:val="28"/>
          <w:szCs w:val="28"/>
        </w:rPr>
        <w:t>研究背景和意义</w:t>
      </w:r>
      <w:bookmarkEnd w:id="24"/>
    </w:p>
    <w:p>
      <w:pPr>
        <w:spacing w:line="400" w:lineRule="exact"/>
        <w:ind w:firstLine="480" w:firstLineChars="200"/>
        <w:rPr>
          <w:sz w:val="24"/>
        </w:rPr>
      </w:pPr>
      <w:r>
        <w:rPr>
          <w:rFonts w:hint="eastAsia"/>
          <w:sz w:val="24"/>
        </w:rPr>
        <w:t>在这个时代下，数据内容呈现出爆炸式的增长态势。此时，如何更好的利用数据以及数据中所传递出来的知识成为了热点研究问题</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_Ref68357823 \r \h</w:instrText>
      </w:r>
      <w:r>
        <w:rPr>
          <w:sz w:val="24"/>
          <w:vertAlign w:val="superscript"/>
        </w:rPr>
        <w:instrText xml:space="preserve">  \* MERGEFORMAT </w:instrText>
      </w:r>
      <w:r>
        <w:rPr>
          <w:sz w:val="24"/>
          <w:vertAlign w:val="superscript"/>
        </w:rPr>
        <w:fldChar w:fldCharType="separate"/>
      </w:r>
      <w:r>
        <w:rPr>
          <w:sz w:val="24"/>
          <w:vertAlign w:val="superscript"/>
        </w:rPr>
        <w:t>[1]</w:t>
      </w:r>
      <w:r>
        <w:rPr>
          <w:sz w:val="24"/>
          <w:vertAlign w:val="superscript"/>
        </w:rPr>
        <w:fldChar w:fldCharType="end"/>
      </w:r>
      <w:r>
        <w:rPr>
          <w:rFonts w:hint="eastAsia"/>
          <w:sz w:val="24"/>
        </w:rPr>
        <w:t>，而为了更好的开展相应研究，知识图谱技术应运而生。Google于2012年提出知识图谱( Knowledge Graph )的概念</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_Ref68357855 \r \h</w:instrText>
      </w:r>
      <w:r>
        <w:rPr>
          <w:sz w:val="24"/>
          <w:vertAlign w:val="superscript"/>
        </w:rPr>
        <w:instrText xml:space="preserve">  \* MERGEFORMAT </w:instrText>
      </w:r>
      <w:r>
        <w:rPr>
          <w:sz w:val="24"/>
          <w:vertAlign w:val="superscript"/>
        </w:rPr>
        <w:fldChar w:fldCharType="separate"/>
      </w:r>
      <w:r>
        <w:rPr>
          <w:sz w:val="24"/>
          <w:vertAlign w:val="superscript"/>
        </w:rPr>
        <w:t>[2]</w:t>
      </w:r>
      <w:r>
        <w:rPr>
          <w:sz w:val="24"/>
          <w:vertAlign w:val="superscript"/>
        </w:rPr>
        <w:fldChar w:fldCharType="end"/>
      </w:r>
      <w:r>
        <w:rPr>
          <w:rFonts w:hint="eastAsia"/>
          <w:sz w:val="24"/>
        </w:rPr>
        <w:t>，它是一种</w:t>
      </w:r>
      <w:r>
        <w:rPr>
          <w:rFonts w:hint="eastAsia"/>
          <w:color w:val="0000FF"/>
          <w:sz w:val="24"/>
        </w:rPr>
        <w:t>用于增强搜索引擎功能的知识库</w:t>
      </w:r>
      <w:r>
        <w:rPr>
          <w:rFonts w:hint="eastAsia"/>
          <w:sz w:val="24"/>
        </w:rPr>
        <w:t>，其本质上是一个</w:t>
      </w:r>
      <w:r>
        <w:rPr>
          <w:rFonts w:hint="eastAsia"/>
          <w:color w:val="0000FF"/>
          <w:sz w:val="24"/>
        </w:rPr>
        <w:t>以图的形式揭示实体之间关系的语义网络</w:t>
      </w:r>
      <w:r>
        <w:rPr>
          <w:rFonts w:hint="eastAsia"/>
          <w:sz w:val="24"/>
        </w:rPr>
        <w:t>，该网络可以提取数据中的实体，并将实体与实体之间的相互关系形式化的描述并展示出来</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_Ref68357865 \r \h</w:instrText>
      </w:r>
      <w:r>
        <w:rPr>
          <w:sz w:val="24"/>
          <w:vertAlign w:val="superscript"/>
        </w:rPr>
        <w:instrText xml:space="preserve">  \* MERGEFORMAT </w:instrText>
      </w:r>
      <w:r>
        <w:rPr>
          <w:sz w:val="24"/>
          <w:vertAlign w:val="superscript"/>
        </w:rPr>
        <w:fldChar w:fldCharType="separate"/>
      </w:r>
      <w:r>
        <w:rPr>
          <w:sz w:val="24"/>
          <w:vertAlign w:val="superscript"/>
        </w:rPr>
        <w:t>[3]</w:t>
      </w:r>
      <w:r>
        <w:rPr>
          <w:sz w:val="24"/>
          <w:vertAlign w:val="superscript"/>
        </w:rPr>
        <w:fldChar w:fldCharType="end"/>
      </w:r>
      <w:r>
        <w:rPr>
          <w:rFonts w:hint="eastAsia"/>
          <w:sz w:val="24"/>
        </w:rPr>
        <w:t>。通过与其他技术的结合（如推理技术等</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_Ref68357872 \r \h</w:instrText>
      </w:r>
      <w:r>
        <w:rPr>
          <w:sz w:val="24"/>
          <w:vertAlign w:val="superscript"/>
        </w:rPr>
        <w:instrText xml:space="preserve">  \* MERGEFORMAT </w:instrText>
      </w:r>
      <w:r>
        <w:rPr>
          <w:sz w:val="24"/>
          <w:vertAlign w:val="superscript"/>
        </w:rPr>
        <w:fldChar w:fldCharType="separate"/>
      </w:r>
      <w:r>
        <w:rPr>
          <w:sz w:val="24"/>
          <w:vertAlign w:val="superscript"/>
        </w:rPr>
        <w:t>[4]</w:t>
      </w:r>
      <w:r>
        <w:rPr>
          <w:sz w:val="24"/>
          <w:vertAlign w:val="superscript"/>
        </w:rPr>
        <w:fldChar w:fldCharType="end"/>
      </w:r>
      <w:r>
        <w:rPr>
          <w:rFonts w:hint="eastAsia"/>
          <w:sz w:val="24"/>
        </w:rPr>
        <w:t>），知识图谱可以给一些研究（如人工智能系统等）提供先验知识，从而让这些研究具有解决复杂问题的能力</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_Ref68357872 \r \h</w:instrText>
      </w:r>
      <w:r>
        <w:rPr>
          <w:sz w:val="24"/>
          <w:vertAlign w:val="superscript"/>
        </w:rPr>
        <w:instrText xml:space="preserve">  \* MERGEFORMAT </w:instrText>
      </w:r>
      <w:r>
        <w:rPr>
          <w:sz w:val="24"/>
          <w:vertAlign w:val="superscript"/>
        </w:rPr>
        <w:fldChar w:fldCharType="separate"/>
      </w:r>
      <w:r>
        <w:rPr>
          <w:sz w:val="24"/>
          <w:vertAlign w:val="superscript"/>
        </w:rPr>
        <w:t>[4]</w:t>
      </w:r>
      <w:r>
        <w:rPr>
          <w:sz w:val="24"/>
          <w:vertAlign w:val="superscript"/>
        </w:rPr>
        <w:fldChar w:fldCharType="end"/>
      </w:r>
      <w:r>
        <w:rPr>
          <w:sz w:val="24"/>
          <w:vertAlign w:val="superscript"/>
        </w:rPr>
        <w:fldChar w:fldCharType="begin"/>
      </w:r>
      <w:r>
        <w:rPr>
          <w:sz w:val="24"/>
          <w:vertAlign w:val="superscript"/>
        </w:rPr>
        <w:instrText xml:space="preserve"> REF _Ref68357884 \r \h  \* MERGEFORMAT </w:instrText>
      </w:r>
      <w:r>
        <w:rPr>
          <w:sz w:val="24"/>
          <w:vertAlign w:val="superscript"/>
        </w:rPr>
        <w:fldChar w:fldCharType="separate"/>
      </w:r>
      <w:r>
        <w:rPr>
          <w:sz w:val="24"/>
          <w:vertAlign w:val="superscript"/>
        </w:rPr>
        <w:t>[5]</w:t>
      </w:r>
      <w:r>
        <w:rPr>
          <w:sz w:val="24"/>
          <w:vertAlign w:val="superscript"/>
        </w:rPr>
        <w:fldChar w:fldCharType="end"/>
      </w:r>
      <w:r>
        <w:rPr>
          <w:rFonts w:hint="eastAsia"/>
          <w:sz w:val="24"/>
        </w:rPr>
        <w:t>。也正因为这个原因，知识图谱在</w:t>
      </w:r>
      <w:r>
        <w:rPr>
          <w:rFonts w:hint="eastAsia"/>
          <w:color w:val="0000FF"/>
          <w:sz w:val="24"/>
        </w:rPr>
        <w:t>智能搜索</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_Ref68357892 \r \h</w:instrText>
      </w:r>
      <w:r>
        <w:rPr>
          <w:sz w:val="24"/>
          <w:vertAlign w:val="superscript"/>
        </w:rPr>
        <w:instrText xml:space="preserve">  \* MERGEFORMAT </w:instrText>
      </w:r>
      <w:r>
        <w:rPr>
          <w:sz w:val="24"/>
          <w:vertAlign w:val="superscript"/>
        </w:rPr>
        <w:fldChar w:fldCharType="separate"/>
      </w:r>
      <w:r>
        <w:rPr>
          <w:sz w:val="24"/>
          <w:vertAlign w:val="superscript"/>
        </w:rPr>
        <w:t>[6]</w:t>
      </w:r>
      <w:r>
        <w:rPr>
          <w:sz w:val="24"/>
          <w:vertAlign w:val="superscript"/>
        </w:rPr>
        <w:fldChar w:fldCharType="end"/>
      </w:r>
      <w:r>
        <w:rPr>
          <w:sz w:val="24"/>
          <w:vertAlign w:val="superscript"/>
        </w:rPr>
        <w:fldChar w:fldCharType="begin"/>
      </w:r>
      <w:r>
        <w:rPr>
          <w:sz w:val="24"/>
          <w:vertAlign w:val="superscript"/>
        </w:rPr>
        <w:instrText xml:space="preserve"> REF _Ref68357895 \r \h  \* MERGEFORMAT </w:instrText>
      </w:r>
      <w:r>
        <w:rPr>
          <w:sz w:val="24"/>
          <w:vertAlign w:val="superscript"/>
        </w:rPr>
        <w:fldChar w:fldCharType="separate"/>
      </w:r>
      <w:r>
        <w:rPr>
          <w:sz w:val="24"/>
          <w:vertAlign w:val="superscript"/>
        </w:rPr>
        <w:t>[7]</w:t>
      </w:r>
      <w:r>
        <w:rPr>
          <w:sz w:val="24"/>
          <w:vertAlign w:val="superscript"/>
        </w:rPr>
        <w:fldChar w:fldCharType="end"/>
      </w:r>
      <w:r>
        <w:rPr>
          <w:rFonts w:hint="eastAsia"/>
          <w:sz w:val="24"/>
        </w:rPr>
        <w:t>、</w:t>
      </w:r>
      <w:r>
        <w:rPr>
          <w:rFonts w:hint="eastAsia"/>
          <w:color w:val="0000FF"/>
          <w:sz w:val="24"/>
        </w:rPr>
        <w:t>个性化推荐</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_Ref68357930 \r \h</w:instrText>
      </w:r>
      <w:r>
        <w:rPr>
          <w:sz w:val="24"/>
          <w:vertAlign w:val="superscript"/>
        </w:rPr>
        <w:instrText xml:space="preserve">  \* MERGEFORMAT </w:instrText>
      </w:r>
      <w:r>
        <w:rPr>
          <w:sz w:val="24"/>
          <w:vertAlign w:val="superscript"/>
        </w:rPr>
        <w:fldChar w:fldCharType="separate"/>
      </w:r>
      <w:r>
        <w:rPr>
          <w:sz w:val="24"/>
          <w:vertAlign w:val="superscript"/>
        </w:rPr>
        <w:t>[8]</w:t>
      </w:r>
      <w:r>
        <w:rPr>
          <w:sz w:val="24"/>
          <w:vertAlign w:val="superscript"/>
        </w:rPr>
        <w:fldChar w:fldCharType="end"/>
      </w:r>
      <w:r>
        <w:rPr>
          <w:sz w:val="24"/>
          <w:vertAlign w:val="superscript"/>
        </w:rPr>
        <w:fldChar w:fldCharType="begin"/>
      </w:r>
      <w:r>
        <w:rPr>
          <w:sz w:val="24"/>
          <w:vertAlign w:val="superscript"/>
        </w:rPr>
        <w:instrText xml:space="preserve"> REF _Ref68357931 \r \h  \* MERGEFORMAT </w:instrText>
      </w:r>
      <w:r>
        <w:rPr>
          <w:sz w:val="24"/>
          <w:vertAlign w:val="superscript"/>
        </w:rPr>
        <w:fldChar w:fldCharType="separate"/>
      </w:r>
      <w:r>
        <w:rPr>
          <w:sz w:val="24"/>
          <w:vertAlign w:val="superscript"/>
        </w:rPr>
        <w:t>[9]</w:t>
      </w:r>
      <w:r>
        <w:rPr>
          <w:sz w:val="24"/>
          <w:vertAlign w:val="superscript"/>
        </w:rPr>
        <w:fldChar w:fldCharType="end"/>
      </w:r>
      <w:r>
        <w:rPr>
          <w:rFonts w:hint="eastAsia"/>
          <w:sz w:val="24"/>
        </w:rPr>
        <w:t>等工作中有重要应用价值。</w:t>
      </w:r>
    </w:p>
    <w:p>
      <w:pPr>
        <w:spacing w:line="400" w:lineRule="exact"/>
        <w:ind w:firstLine="480" w:firstLineChars="200"/>
        <w:rPr>
          <w:sz w:val="24"/>
        </w:rPr>
      </w:pPr>
      <w:r>
        <w:rPr>
          <w:rFonts w:hint="eastAsia"/>
          <w:sz w:val="24"/>
        </w:rPr>
        <w:t>然而，由于数据生产与采集方式各有不同，数据结构（如结构化数据和非结构化数据等）和存储方式（如文件、关系型数据库、非关系型数据库等）各有差异，</w:t>
      </w:r>
      <w:r>
        <w:rPr>
          <w:rFonts w:hint="eastAsia"/>
          <w:color w:val="0000FF"/>
          <w:sz w:val="24"/>
        </w:rPr>
        <w:t>知识图谱生成过程中所使用的数据具有数据来源多样、数据类型不同</w:t>
      </w:r>
      <w:r>
        <w:rPr>
          <w:rFonts w:hint="eastAsia"/>
          <w:sz w:val="24"/>
        </w:rPr>
        <w:t>，即</w:t>
      </w:r>
      <w:r>
        <w:rPr>
          <w:rFonts w:hint="eastAsia"/>
          <w:color w:val="0000FF"/>
          <w:sz w:val="24"/>
        </w:rPr>
        <w:t>多源异构</w:t>
      </w:r>
      <w:r>
        <w:rPr>
          <w:rFonts w:hint="eastAsia"/>
          <w:sz w:val="24"/>
        </w:rPr>
        <w:t>的特点</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_Ref68357980 \r \h</w:instrText>
      </w:r>
      <w:r>
        <w:rPr>
          <w:sz w:val="24"/>
          <w:vertAlign w:val="superscript"/>
        </w:rPr>
        <w:instrText xml:space="preserve">  \* MERGEFORMAT </w:instrText>
      </w:r>
      <w:r>
        <w:rPr>
          <w:sz w:val="24"/>
          <w:vertAlign w:val="superscript"/>
        </w:rPr>
        <w:fldChar w:fldCharType="separate"/>
      </w:r>
      <w:r>
        <w:rPr>
          <w:sz w:val="24"/>
          <w:vertAlign w:val="superscript"/>
        </w:rPr>
        <w:t>[10]</w:t>
      </w:r>
      <w:r>
        <w:rPr>
          <w:sz w:val="24"/>
          <w:vertAlign w:val="superscript"/>
        </w:rPr>
        <w:fldChar w:fldCharType="end"/>
      </w:r>
      <w:r>
        <w:rPr>
          <w:rFonts w:hint="eastAsia"/>
          <w:sz w:val="24"/>
        </w:rPr>
        <w:t>，而如何利用这些数据并实现数据融合是知识图谱构建过程中的重要一环</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_Ref68357987 \r \h</w:instrText>
      </w:r>
      <w:r>
        <w:rPr>
          <w:sz w:val="24"/>
          <w:vertAlign w:val="superscript"/>
        </w:rPr>
        <w:instrText xml:space="preserve">  \* MERGEFORMAT </w:instrText>
      </w:r>
      <w:r>
        <w:rPr>
          <w:sz w:val="24"/>
          <w:vertAlign w:val="superscript"/>
        </w:rPr>
        <w:fldChar w:fldCharType="separate"/>
      </w:r>
      <w:r>
        <w:rPr>
          <w:sz w:val="24"/>
          <w:vertAlign w:val="superscript"/>
        </w:rPr>
        <w:t>[11]</w:t>
      </w:r>
      <w:r>
        <w:rPr>
          <w:sz w:val="24"/>
          <w:vertAlign w:val="superscript"/>
        </w:rPr>
        <w:fldChar w:fldCharType="end"/>
      </w:r>
      <w:r>
        <w:rPr>
          <w:rFonts w:hint="eastAsia"/>
          <w:sz w:val="24"/>
        </w:rPr>
        <w:t>。实际上，目前很多行业和领域的数据处理工作中都面临着多源数据融合问题，例如智慧城市</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_Ref68357998 \r \h</w:instrText>
      </w:r>
      <w:r>
        <w:rPr>
          <w:sz w:val="24"/>
          <w:vertAlign w:val="superscript"/>
        </w:rPr>
        <w:instrText xml:space="preserve">  \* MERGEFORMAT </w:instrText>
      </w:r>
      <w:r>
        <w:rPr>
          <w:sz w:val="24"/>
          <w:vertAlign w:val="superscript"/>
        </w:rPr>
        <w:fldChar w:fldCharType="separate"/>
      </w:r>
      <w:r>
        <w:rPr>
          <w:sz w:val="24"/>
          <w:vertAlign w:val="superscript"/>
        </w:rPr>
        <w:t>[12]</w:t>
      </w:r>
      <w:r>
        <w:rPr>
          <w:sz w:val="24"/>
          <w:vertAlign w:val="superscript"/>
        </w:rPr>
        <w:fldChar w:fldCharType="end"/>
      </w:r>
      <w:r>
        <w:rPr>
          <w:sz w:val="24"/>
          <w:vertAlign w:val="superscript"/>
        </w:rPr>
        <w:fldChar w:fldCharType="begin"/>
      </w:r>
      <w:r>
        <w:rPr>
          <w:sz w:val="24"/>
          <w:vertAlign w:val="superscript"/>
        </w:rPr>
        <w:instrText xml:space="preserve"> REF _Ref68358003 \r \h  \* MERGEFORMAT </w:instrText>
      </w:r>
      <w:r>
        <w:rPr>
          <w:sz w:val="24"/>
          <w:vertAlign w:val="superscript"/>
        </w:rPr>
        <w:fldChar w:fldCharType="separate"/>
      </w:r>
      <w:r>
        <w:rPr>
          <w:sz w:val="24"/>
          <w:vertAlign w:val="superscript"/>
        </w:rPr>
        <w:t>[13]</w:t>
      </w:r>
      <w:r>
        <w:rPr>
          <w:sz w:val="24"/>
          <w:vertAlign w:val="superscript"/>
        </w:rPr>
        <w:fldChar w:fldCharType="end"/>
      </w:r>
      <w:r>
        <w:rPr>
          <w:sz w:val="24"/>
          <w:vertAlign w:val="superscript"/>
        </w:rPr>
        <w:fldChar w:fldCharType="begin"/>
      </w:r>
      <w:r>
        <w:rPr>
          <w:sz w:val="24"/>
          <w:vertAlign w:val="superscript"/>
        </w:rPr>
        <w:instrText xml:space="preserve"> REF _Ref68358004 \r \h  \* MERGEFORMAT </w:instrText>
      </w:r>
      <w:r>
        <w:rPr>
          <w:sz w:val="24"/>
          <w:vertAlign w:val="superscript"/>
        </w:rPr>
        <w:fldChar w:fldCharType="separate"/>
      </w:r>
      <w:r>
        <w:rPr>
          <w:sz w:val="24"/>
          <w:vertAlign w:val="superscript"/>
        </w:rPr>
        <w:t>[14]</w:t>
      </w:r>
      <w:r>
        <w:rPr>
          <w:sz w:val="24"/>
          <w:vertAlign w:val="superscript"/>
        </w:rPr>
        <w:fldChar w:fldCharType="end"/>
      </w:r>
      <w:r>
        <w:rPr>
          <w:rFonts w:hint="eastAsia"/>
          <w:sz w:val="24"/>
        </w:rPr>
        <w:t>、智慧医疗</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_Ref68358016 \r \h</w:instrText>
      </w:r>
      <w:r>
        <w:rPr>
          <w:sz w:val="24"/>
          <w:vertAlign w:val="superscript"/>
        </w:rPr>
        <w:instrText xml:space="preserve">  \* MERGEFORMAT </w:instrText>
      </w:r>
      <w:r>
        <w:rPr>
          <w:sz w:val="24"/>
          <w:vertAlign w:val="superscript"/>
        </w:rPr>
        <w:fldChar w:fldCharType="separate"/>
      </w:r>
      <w:r>
        <w:rPr>
          <w:sz w:val="24"/>
          <w:vertAlign w:val="superscript"/>
        </w:rPr>
        <w:t>[15]</w:t>
      </w:r>
      <w:r>
        <w:rPr>
          <w:sz w:val="24"/>
          <w:vertAlign w:val="superscript"/>
        </w:rPr>
        <w:fldChar w:fldCharType="end"/>
      </w:r>
      <w:r>
        <w:rPr>
          <w:sz w:val="24"/>
          <w:vertAlign w:val="superscript"/>
        </w:rPr>
        <w:fldChar w:fldCharType="begin"/>
      </w:r>
      <w:r>
        <w:rPr>
          <w:sz w:val="24"/>
          <w:vertAlign w:val="superscript"/>
        </w:rPr>
        <w:instrText xml:space="preserve"> REF _Ref68358017 \r \h  \* MERGEFORMAT </w:instrText>
      </w:r>
      <w:r>
        <w:rPr>
          <w:sz w:val="24"/>
          <w:vertAlign w:val="superscript"/>
        </w:rPr>
        <w:fldChar w:fldCharType="separate"/>
      </w:r>
      <w:r>
        <w:rPr>
          <w:sz w:val="24"/>
          <w:vertAlign w:val="superscript"/>
        </w:rPr>
        <w:t>[16]</w:t>
      </w:r>
      <w:r>
        <w:rPr>
          <w:sz w:val="24"/>
          <w:vertAlign w:val="superscript"/>
        </w:rPr>
        <w:fldChar w:fldCharType="end"/>
      </w:r>
      <w:r>
        <w:rPr>
          <w:rFonts w:hint="eastAsia"/>
          <w:sz w:val="24"/>
        </w:rPr>
        <w:t>等等。但由于多源数据往往具有高维、异构的特点，所以数据处理和融合工作具有较大难度。因此，对多源数据融合方法的研究有着极为重要的理论价值和实践意义。</w:t>
      </w:r>
    </w:p>
    <w:p>
      <w:pPr>
        <w:spacing w:line="400" w:lineRule="exact"/>
        <w:ind w:firstLine="480" w:firstLineChars="200"/>
        <w:rPr>
          <w:sz w:val="24"/>
        </w:rPr>
      </w:pPr>
      <w:r>
        <w:rPr>
          <w:rFonts w:hint="eastAsia"/>
          <w:sz w:val="24"/>
        </w:rPr>
        <w:t>在多源数据融合工作中，如何在多源数据中求同存异、如何快速找寻数据之间的关系是关键一步</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_Ref68357865 \r \h</w:instrText>
      </w:r>
      <w:r>
        <w:rPr>
          <w:sz w:val="24"/>
          <w:vertAlign w:val="superscript"/>
        </w:rPr>
        <w:instrText xml:space="preserve">  \* MERGEFORMAT </w:instrText>
      </w:r>
      <w:r>
        <w:rPr>
          <w:sz w:val="24"/>
          <w:vertAlign w:val="superscript"/>
        </w:rPr>
        <w:fldChar w:fldCharType="separate"/>
      </w:r>
      <w:r>
        <w:rPr>
          <w:sz w:val="24"/>
          <w:vertAlign w:val="superscript"/>
        </w:rPr>
        <w:t>[3]</w:t>
      </w:r>
      <w:r>
        <w:rPr>
          <w:sz w:val="24"/>
          <w:vertAlign w:val="superscript"/>
        </w:rPr>
        <w:fldChar w:fldCharType="end"/>
      </w:r>
      <w:r>
        <w:rPr>
          <w:rFonts w:hint="eastAsia"/>
          <w:sz w:val="24"/>
        </w:rPr>
        <w:t>。由于图在关系表征上的优越性</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_Ref68358038 \r \h</w:instrText>
      </w:r>
      <w:r>
        <w:rPr>
          <w:sz w:val="24"/>
          <w:vertAlign w:val="superscript"/>
        </w:rPr>
        <w:instrText xml:space="preserve">  \* MERGEFORMAT </w:instrText>
      </w:r>
      <w:r>
        <w:rPr>
          <w:sz w:val="24"/>
          <w:vertAlign w:val="superscript"/>
        </w:rPr>
        <w:fldChar w:fldCharType="separate"/>
      </w:r>
      <w:r>
        <w:rPr>
          <w:sz w:val="24"/>
          <w:vertAlign w:val="superscript"/>
        </w:rPr>
        <w:t>[17]</w:t>
      </w:r>
      <w:r>
        <w:rPr>
          <w:sz w:val="24"/>
          <w:vertAlign w:val="superscript"/>
        </w:rPr>
        <w:fldChar w:fldCharType="end"/>
      </w:r>
      <w:r>
        <w:rPr>
          <w:rFonts w:hint="eastAsia"/>
          <w:sz w:val="24"/>
        </w:rPr>
        <w:t>以及图结构与知识图谱之间的天然契合</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_Ref68358047 \r \h</w:instrText>
      </w:r>
      <w:r>
        <w:rPr>
          <w:sz w:val="24"/>
          <w:vertAlign w:val="superscript"/>
        </w:rPr>
        <w:instrText xml:space="preserve">  \* MERGEFORMAT </w:instrText>
      </w:r>
      <w:r>
        <w:rPr>
          <w:sz w:val="24"/>
          <w:vertAlign w:val="superscript"/>
        </w:rPr>
        <w:fldChar w:fldCharType="separate"/>
      </w:r>
      <w:r>
        <w:rPr>
          <w:sz w:val="24"/>
          <w:vertAlign w:val="superscript"/>
        </w:rPr>
        <w:t>[18]</w:t>
      </w:r>
      <w:r>
        <w:rPr>
          <w:sz w:val="24"/>
          <w:vertAlign w:val="superscript"/>
        </w:rPr>
        <w:fldChar w:fldCharType="end"/>
      </w:r>
      <w:r>
        <w:rPr>
          <w:sz w:val="24"/>
          <w:vertAlign w:val="superscript"/>
        </w:rPr>
        <w:fldChar w:fldCharType="begin"/>
      </w:r>
      <w:r>
        <w:rPr>
          <w:sz w:val="24"/>
          <w:vertAlign w:val="superscript"/>
        </w:rPr>
        <w:instrText xml:space="preserve"> REF _Ref68358049 \r \h  \* MERGEFORMAT </w:instrText>
      </w:r>
      <w:r>
        <w:rPr>
          <w:sz w:val="24"/>
          <w:vertAlign w:val="superscript"/>
        </w:rPr>
        <w:fldChar w:fldCharType="separate"/>
      </w:r>
      <w:r>
        <w:rPr>
          <w:sz w:val="24"/>
          <w:vertAlign w:val="superscript"/>
        </w:rPr>
        <w:t>[19]</w:t>
      </w:r>
      <w:r>
        <w:rPr>
          <w:sz w:val="24"/>
          <w:vertAlign w:val="superscript"/>
        </w:rPr>
        <w:fldChar w:fldCharType="end"/>
      </w:r>
      <w:r>
        <w:rPr>
          <w:rFonts w:hint="eastAsia"/>
          <w:sz w:val="24"/>
        </w:rPr>
        <w:t>，以图为基础的相关技术给多源数据融合工作，尤其是面向知识图谱的多源数据融合工作提供了新的思路。然而，以图为基础的关系表征方法和融合技术同样带来了一系列思考与问题，例如，如何将多源的大规模数据快速转换成对应实体、如何快速提取实体间的关系进行关系表征以及如何将关系表征快速嵌入到知识图谱的语义网络中完成多源数据的图表征工作等</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_Ref68358066 \r \h</w:instrText>
      </w:r>
      <w:r>
        <w:rPr>
          <w:sz w:val="24"/>
          <w:vertAlign w:val="superscript"/>
        </w:rPr>
        <w:instrText xml:space="preserve">  \* MERGEFORMAT </w:instrText>
      </w:r>
      <w:r>
        <w:rPr>
          <w:sz w:val="24"/>
          <w:vertAlign w:val="superscript"/>
        </w:rPr>
        <w:fldChar w:fldCharType="separate"/>
      </w:r>
      <w:r>
        <w:rPr>
          <w:sz w:val="24"/>
          <w:vertAlign w:val="superscript"/>
        </w:rPr>
        <w:t>[20]</w:t>
      </w:r>
      <w:r>
        <w:rPr>
          <w:sz w:val="24"/>
          <w:vertAlign w:val="superscript"/>
        </w:rPr>
        <w:fldChar w:fldCharType="end"/>
      </w:r>
      <w:r>
        <w:rPr>
          <w:sz w:val="24"/>
          <w:vertAlign w:val="superscript"/>
        </w:rPr>
        <w:fldChar w:fldCharType="begin"/>
      </w:r>
      <w:r>
        <w:rPr>
          <w:sz w:val="24"/>
          <w:vertAlign w:val="superscript"/>
        </w:rPr>
        <w:instrText xml:space="preserve"> REF _Ref68358067 \r \h  \* MERGEFORMAT </w:instrText>
      </w:r>
      <w:r>
        <w:rPr>
          <w:sz w:val="24"/>
          <w:vertAlign w:val="superscript"/>
        </w:rPr>
        <w:fldChar w:fldCharType="separate"/>
      </w:r>
      <w:r>
        <w:rPr>
          <w:sz w:val="24"/>
          <w:vertAlign w:val="superscript"/>
        </w:rPr>
        <w:t>[21]</w:t>
      </w:r>
      <w:r>
        <w:rPr>
          <w:sz w:val="24"/>
          <w:vertAlign w:val="superscript"/>
        </w:rPr>
        <w:fldChar w:fldCharType="end"/>
      </w:r>
      <w:r>
        <w:rPr>
          <w:sz w:val="24"/>
          <w:vertAlign w:val="superscript"/>
        </w:rPr>
        <w:fldChar w:fldCharType="begin"/>
      </w:r>
      <w:r>
        <w:rPr>
          <w:sz w:val="24"/>
          <w:vertAlign w:val="superscript"/>
        </w:rPr>
        <w:instrText xml:space="preserve"> REF _Ref68358069 \r \h  \* MERGEFORMAT </w:instrText>
      </w:r>
      <w:r>
        <w:rPr>
          <w:sz w:val="24"/>
          <w:vertAlign w:val="superscript"/>
        </w:rPr>
        <w:fldChar w:fldCharType="separate"/>
      </w:r>
      <w:r>
        <w:rPr>
          <w:sz w:val="24"/>
          <w:vertAlign w:val="superscript"/>
        </w:rPr>
        <w:t>[22]</w:t>
      </w:r>
      <w:r>
        <w:rPr>
          <w:sz w:val="24"/>
          <w:vertAlign w:val="superscript"/>
        </w:rPr>
        <w:fldChar w:fldCharType="end"/>
      </w:r>
      <w:r>
        <w:rPr>
          <w:rFonts w:hint="eastAsia"/>
          <w:sz w:val="24"/>
        </w:rPr>
        <w:t>。除此之外，</w:t>
      </w:r>
      <w:r>
        <w:rPr>
          <w:rFonts w:hint="eastAsia"/>
          <w:color w:val="0000FF"/>
          <w:sz w:val="24"/>
        </w:rPr>
        <w:t>传统图结构以及知识图谱具有静态、显性的特点</w:t>
      </w:r>
      <w:r>
        <w:rPr>
          <w:rFonts w:hint="eastAsia"/>
          <w:sz w:val="24"/>
        </w:rPr>
        <w:t>，但实际数据处理工作中往往面对过程性和决策性数据，这些数据除了具备</w:t>
      </w:r>
      <w:r>
        <w:rPr>
          <w:rFonts w:hint="eastAsia"/>
          <w:color w:val="0000FF"/>
          <w:sz w:val="24"/>
        </w:rPr>
        <w:t>多源、异构、高维度</w:t>
      </w:r>
      <w:r>
        <w:rPr>
          <w:rFonts w:hint="eastAsia"/>
          <w:sz w:val="24"/>
        </w:rPr>
        <w:t>等特点之外，还具有一定的</w:t>
      </w:r>
      <w:r>
        <w:rPr>
          <w:rFonts w:hint="eastAsia"/>
          <w:color w:val="0000FF"/>
          <w:sz w:val="24"/>
        </w:rPr>
        <w:t>动态性、隐含性与主观性</w:t>
      </w:r>
      <w:r>
        <w:rPr>
          <w:rFonts w:hint="eastAsia"/>
          <w:sz w:val="24"/>
        </w:rPr>
        <w:t>，因此，</w:t>
      </w:r>
      <w:r>
        <w:rPr>
          <w:rFonts w:hint="eastAsia"/>
          <w:color w:val="0000FF"/>
          <w:sz w:val="24"/>
        </w:rPr>
        <w:t>图和知识图谱的动态演进</w:t>
      </w:r>
      <w:r>
        <w:rPr>
          <w:rFonts w:hint="eastAsia"/>
          <w:sz w:val="24"/>
        </w:rPr>
        <w:t>同样是相关领域的研究热点</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_Ref68358082 \r \h</w:instrText>
      </w:r>
      <w:r>
        <w:rPr>
          <w:sz w:val="24"/>
          <w:vertAlign w:val="superscript"/>
        </w:rPr>
        <w:instrText xml:space="preserve">  \* MERGEFORMAT </w:instrText>
      </w:r>
      <w:r>
        <w:rPr>
          <w:sz w:val="24"/>
          <w:vertAlign w:val="superscript"/>
        </w:rPr>
        <w:fldChar w:fldCharType="separate"/>
      </w:r>
      <w:r>
        <w:rPr>
          <w:sz w:val="24"/>
          <w:vertAlign w:val="superscript"/>
        </w:rPr>
        <w:t>[23]</w:t>
      </w:r>
      <w:r>
        <w:rPr>
          <w:sz w:val="24"/>
          <w:vertAlign w:val="superscript"/>
        </w:rPr>
        <w:fldChar w:fldCharType="end"/>
      </w:r>
      <w:r>
        <w:rPr>
          <w:sz w:val="24"/>
          <w:vertAlign w:val="superscript"/>
        </w:rPr>
        <w:fldChar w:fldCharType="begin"/>
      </w:r>
      <w:r>
        <w:rPr>
          <w:sz w:val="24"/>
          <w:vertAlign w:val="superscript"/>
        </w:rPr>
        <w:instrText xml:space="preserve"> REF _Ref68358083 \r \h  \* MERGEFORMAT </w:instrText>
      </w:r>
      <w:r>
        <w:rPr>
          <w:sz w:val="24"/>
          <w:vertAlign w:val="superscript"/>
        </w:rPr>
        <w:fldChar w:fldCharType="separate"/>
      </w:r>
      <w:r>
        <w:rPr>
          <w:sz w:val="24"/>
          <w:vertAlign w:val="superscript"/>
        </w:rPr>
        <w:t>[24]</w:t>
      </w:r>
      <w:r>
        <w:rPr>
          <w:sz w:val="24"/>
          <w:vertAlign w:val="superscript"/>
        </w:rPr>
        <w:fldChar w:fldCharType="end"/>
      </w:r>
      <w:r>
        <w:rPr>
          <w:rFonts w:hint="eastAsia"/>
          <w:sz w:val="24"/>
        </w:rPr>
        <w:t>。在此基础上，图与知识图谱所面临的另一个问题是如何进行快速检索。这是因为知识图谱的主要工作是通过检索为下游应用提供建议或决策，而基于大规模数据构建的知识图谱是一个结构复杂且维度极高的语义网络，在该网络开展检索工作往往面临着开销大、效率低等问题。</w:t>
      </w:r>
    </w:p>
    <w:p>
      <w:pPr>
        <w:spacing w:line="400" w:lineRule="exact"/>
        <w:ind w:firstLine="480" w:firstLineChars="200"/>
        <w:rPr>
          <w:sz w:val="24"/>
        </w:rPr>
      </w:pPr>
      <w:r>
        <w:rPr>
          <w:rFonts w:hint="eastAsia"/>
          <w:sz w:val="24"/>
        </w:rPr>
        <w:t>针对上述情况，本文主要研究两个问题，分别是</w:t>
      </w:r>
      <w:r>
        <w:rPr>
          <w:rFonts w:hint="eastAsia"/>
          <w:color w:val="0000FF"/>
          <w:sz w:val="24"/>
        </w:rPr>
        <w:t>面向知识图谱的多源数据图表征问题以及图表征下多源数据的快速图检索问题</w:t>
      </w:r>
      <w:r>
        <w:rPr>
          <w:rFonts w:hint="eastAsia"/>
          <w:sz w:val="24"/>
        </w:rPr>
        <w:t>。围绕这两个问题，本课题将利用</w:t>
      </w:r>
      <w:r>
        <w:rPr>
          <w:rFonts w:hint="eastAsia"/>
          <w:color w:val="0000FF"/>
          <w:sz w:val="24"/>
        </w:rPr>
        <w:t>问卷型医疗数据</w:t>
      </w:r>
      <w:r>
        <w:rPr>
          <w:rFonts w:hint="eastAsia"/>
          <w:sz w:val="24"/>
        </w:rPr>
        <w:t>和</w:t>
      </w:r>
      <w:r>
        <w:rPr>
          <w:rFonts w:hint="eastAsia"/>
          <w:color w:val="0000FF"/>
          <w:sz w:val="24"/>
        </w:rPr>
        <w:t>电子病历型医疗数据</w:t>
      </w:r>
      <w:r>
        <w:rPr>
          <w:rFonts w:hint="eastAsia"/>
          <w:sz w:val="24"/>
        </w:rPr>
        <w:t>，重点研究这两类特定数据在特征级多源数据融合下的图表征与快速图检索技术，充分发挥</w:t>
      </w:r>
      <w:r>
        <w:rPr>
          <w:rFonts w:hint="eastAsia"/>
          <w:b w:val="0"/>
          <w:bCs w:val="0"/>
          <w:color w:val="0000FF"/>
          <w:sz w:val="24"/>
        </w:rPr>
        <w:t>知识图谱在实体关系构建与查询方面的潜在优势</w:t>
      </w:r>
      <w:r>
        <w:rPr>
          <w:rFonts w:hint="eastAsia"/>
          <w:sz w:val="24"/>
        </w:rPr>
        <w:t>的同时，实现面向知识图谱的多源数据图表征与检索优化工作。</w:t>
      </w:r>
    </w:p>
    <w:p>
      <w:pPr>
        <w:spacing w:before="480" w:after="120"/>
        <w:outlineLvl w:val="1"/>
        <w:rPr>
          <w:rFonts w:eastAsia="黑体"/>
          <w:b/>
          <w:bCs/>
          <w:sz w:val="28"/>
          <w:szCs w:val="28"/>
        </w:rPr>
      </w:pPr>
      <w:bookmarkStart w:id="25" w:name="_Toc93734160"/>
      <w:bookmarkStart w:id="26" w:name="_Toc68374653"/>
      <w:r>
        <w:rPr>
          <w:rFonts w:eastAsia="黑体"/>
          <w:b/>
          <w:bCs/>
          <w:sz w:val="28"/>
          <w:szCs w:val="28"/>
        </w:rPr>
        <w:t xml:space="preserve">1.2 </w:t>
      </w:r>
      <w:bookmarkEnd w:id="25"/>
      <w:r>
        <w:rPr>
          <w:rFonts w:hint="eastAsia" w:eastAsia="黑体"/>
          <w:b/>
          <w:bCs/>
          <w:sz w:val="28"/>
          <w:szCs w:val="28"/>
        </w:rPr>
        <w:t>国内外研究现状</w:t>
      </w:r>
      <w:bookmarkEnd w:id="26"/>
    </w:p>
    <w:p>
      <w:pPr>
        <w:spacing w:line="400" w:lineRule="exact"/>
        <w:ind w:firstLine="480" w:firstLineChars="200"/>
        <w:rPr>
          <w:sz w:val="24"/>
        </w:rPr>
      </w:pPr>
      <w:r>
        <w:rPr>
          <w:rFonts w:hint="eastAsia"/>
          <w:sz w:val="24"/>
        </w:rPr>
        <w:t>对于多源数据融合表征及检索优化问题，国内外许多研究者进行了深入地研究。这些研究根据方向、内容和方法大致可以划分为三个部分，分别是</w:t>
      </w:r>
      <w:r>
        <w:rPr>
          <w:rFonts w:hint="eastAsia"/>
          <w:color w:val="0000FF"/>
          <w:sz w:val="24"/>
        </w:rPr>
        <w:t>多源数据融合部分、多源数据表征部分以及图检索优化部分</w:t>
      </w:r>
      <w:r>
        <w:rPr>
          <w:rFonts w:hint="eastAsia"/>
          <w:sz w:val="24"/>
        </w:rPr>
        <w:t>。本节将分别对这三个部分及其涉及的方法进行介绍。</w:t>
      </w:r>
    </w:p>
    <w:p>
      <w:pPr>
        <w:spacing w:before="240" w:after="120"/>
        <w:outlineLvl w:val="2"/>
        <w:rPr>
          <w:rFonts w:eastAsia="黑体"/>
          <w:b/>
          <w:bCs/>
          <w:sz w:val="26"/>
          <w:szCs w:val="26"/>
        </w:rPr>
      </w:pPr>
      <w:bookmarkStart w:id="27" w:name="_Toc93734161"/>
      <w:bookmarkStart w:id="28" w:name="_Toc68374654"/>
      <w:r>
        <w:rPr>
          <w:rFonts w:eastAsia="黑体"/>
          <w:b/>
          <w:bCs/>
          <w:sz w:val="26"/>
          <w:szCs w:val="26"/>
        </w:rPr>
        <w:t xml:space="preserve">1.2.1 </w:t>
      </w:r>
      <w:bookmarkEnd w:id="27"/>
      <w:r>
        <w:rPr>
          <w:rFonts w:hint="eastAsia" w:eastAsia="黑体"/>
          <w:b/>
          <w:bCs/>
          <w:sz w:val="26"/>
          <w:szCs w:val="26"/>
        </w:rPr>
        <w:t>多源数据融合方法研究现状</w:t>
      </w:r>
      <w:bookmarkEnd w:id="28"/>
    </w:p>
    <w:p>
      <w:pPr>
        <w:tabs>
          <w:tab w:val="right" w:leader="middleDot" w:pos="7740"/>
        </w:tabs>
        <w:spacing w:line="400" w:lineRule="exact"/>
        <w:ind w:firstLine="480" w:firstLineChars="200"/>
        <w:rPr>
          <w:sz w:val="24"/>
        </w:rPr>
      </w:pPr>
      <w:r>
        <w:rPr>
          <w:rFonts w:hint="eastAsia"/>
          <w:sz w:val="24"/>
        </w:rPr>
        <w:t>多源数据融合最初被称为多传感器信息融合，随着近年来的发展逐渐引申为将来自不同来源的数据进行整合并链接在一起，目的是为了得到更加统一且准确的数据，从而增加后续的决策过程</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_Ref68358097 \r \h</w:instrText>
      </w:r>
      <w:r>
        <w:rPr>
          <w:sz w:val="24"/>
          <w:vertAlign w:val="superscript"/>
        </w:rPr>
        <w:instrText xml:space="preserve">  \* MERGEFORMAT </w:instrText>
      </w:r>
      <w:r>
        <w:rPr>
          <w:sz w:val="24"/>
          <w:vertAlign w:val="superscript"/>
        </w:rPr>
        <w:fldChar w:fldCharType="separate"/>
      </w:r>
      <w:r>
        <w:rPr>
          <w:sz w:val="24"/>
          <w:vertAlign w:val="superscript"/>
        </w:rPr>
        <w:t>[25]</w:t>
      </w:r>
      <w:r>
        <w:rPr>
          <w:sz w:val="24"/>
          <w:vertAlign w:val="superscript"/>
        </w:rPr>
        <w:fldChar w:fldCharType="end"/>
      </w:r>
      <w:r>
        <w:rPr>
          <w:rFonts w:hint="eastAsia"/>
          <w:sz w:val="24"/>
        </w:rPr>
        <w:t>。目前，国内外对多源数据融合工作提出了三个针对不同阶段的融合方法，分别是</w:t>
      </w:r>
      <w:r>
        <w:rPr>
          <w:rFonts w:hint="eastAsia"/>
          <w:color w:val="0000FF"/>
          <w:sz w:val="24"/>
        </w:rPr>
        <w:t>针对前期融合的数据级融合方法、针对中期融合的特征级融合方法以及针对后期融合的决策级融合方法</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_Ref68358369 \r \h</w:instrText>
      </w:r>
      <w:r>
        <w:rPr>
          <w:sz w:val="24"/>
          <w:vertAlign w:val="superscript"/>
        </w:rPr>
        <w:instrText xml:space="preserve">  \* MERGEFORMAT </w:instrText>
      </w:r>
      <w:r>
        <w:rPr>
          <w:sz w:val="24"/>
          <w:vertAlign w:val="superscript"/>
        </w:rPr>
        <w:fldChar w:fldCharType="separate"/>
      </w:r>
      <w:r>
        <w:rPr>
          <w:sz w:val="24"/>
          <w:vertAlign w:val="superscript"/>
        </w:rPr>
        <w:t>[26]</w:t>
      </w:r>
      <w:r>
        <w:rPr>
          <w:sz w:val="24"/>
          <w:vertAlign w:val="superscript"/>
        </w:rPr>
        <w:fldChar w:fldCharType="end"/>
      </w:r>
      <w:r>
        <w:rPr>
          <w:rFonts w:hint="eastAsia"/>
          <w:sz w:val="24"/>
        </w:rPr>
        <w:t>。三种多源数据融合方法的实现难度依次递增，其中，数据级和特征级的融合方法是使用较多的方法。而又因为数据集融合方法对多源数据间的关联性考虑较少，不能很好的利用数据之间的关系，因此，相比之下，特征级融合方法是目前使用最多的融合方法。</w:t>
      </w:r>
    </w:p>
    <w:p>
      <w:pPr>
        <w:tabs>
          <w:tab w:val="right" w:leader="middleDot" w:pos="7740"/>
        </w:tabs>
        <w:spacing w:line="400" w:lineRule="exact"/>
        <w:ind w:firstLine="480" w:firstLineChars="200"/>
        <w:rPr>
          <w:sz w:val="24"/>
        </w:rPr>
      </w:pPr>
      <w:r>
        <w:rPr>
          <w:rFonts w:hint="eastAsia"/>
          <w:sz w:val="24"/>
        </w:rPr>
        <w:t>（1）数据级融合方法</w:t>
      </w:r>
    </w:p>
    <w:p>
      <w:pPr>
        <w:tabs>
          <w:tab w:val="right" w:leader="middleDot" w:pos="7740"/>
        </w:tabs>
        <w:spacing w:line="400" w:lineRule="exact"/>
        <w:ind w:firstLine="480" w:firstLineChars="200"/>
        <w:rPr>
          <w:sz w:val="24"/>
        </w:rPr>
      </w:pPr>
      <w:r>
        <w:rPr>
          <w:rFonts w:hint="eastAsia"/>
          <w:sz w:val="24"/>
        </w:rPr>
        <w:t>数据级融合方法是直接对</w:t>
      </w:r>
      <w:r>
        <w:rPr>
          <w:rFonts w:hint="eastAsia"/>
          <w:color w:val="0000FF"/>
          <w:sz w:val="24"/>
        </w:rPr>
        <w:t>原始数据</w:t>
      </w:r>
      <w:r>
        <w:rPr>
          <w:rFonts w:hint="eastAsia"/>
          <w:sz w:val="24"/>
        </w:rPr>
        <w:t>进行处理，然后在数据挖掘任务的不同阶段使用不同的数据完成相应的融合分析，这种方法是典型的</w:t>
      </w:r>
      <w:r>
        <w:rPr>
          <w:rFonts w:hint="eastAsia"/>
          <w:color w:val="0000FF"/>
          <w:sz w:val="24"/>
        </w:rPr>
        <w:t>松耦合融合</w:t>
      </w:r>
      <w:r>
        <w:rPr>
          <w:rFonts w:hint="eastAsia"/>
          <w:sz w:val="24"/>
        </w:rPr>
        <w:t>方式，即数据和数据之间的融合关系较为宽松，这种融合方法使用较为简单并</w:t>
      </w:r>
      <w:r>
        <w:rPr>
          <w:rFonts w:hint="eastAsia"/>
          <w:color w:val="0000FF"/>
          <w:sz w:val="24"/>
        </w:rPr>
        <w:t>保留了大部分数据的原始信息</w:t>
      </w:r>
      <w:r>
        <w:rPr>
          <w:rFonts w:hint="eastAsia"/>
          <w:sz w:val="24"/>
        </w:rPr>
        <w:t>，因此信息损失量相对较小。但这类方法</w:t>
      </w:r>
      <w:r>
        <w:rPr>
          <w:rFonts w:hint="eastAsia"/>
          <w:color w:val="0000FF"/>
          <w:sz w:val="24"/>
        </w:rPr>
        <w:t>对单源数据的要求较高并且计算量大</w:t>
      </w:r>
      <w:r>
        <w:rPr>
          <w:rFonts w:hint="eastAsia"/>
          <w:sz w:val="24"/>
        </w:rPr>
        <w:t>，若单源数据的处理情况不理想，就会影响到后期多源数据的利用，所以</w:t>
      </w:r>
      <w:r>
        <w:rPr>
          <w:rFonts w:hint="eastAsia"/>
          <w:color w:val="0000FF"/>
          <w:sz w:val="24"/>
        </w:rPr>
        <w:t>容错能力相对较差</w:t>
      </w:r>
      <w:r>
        <w:rPr>
          <w:rFonts w:hint="eastAsia"/>
          <w:sz w:val="24"/>
        </w:rPr>
        <w:t>。</w:t>
      </w:r>
    </w:p>
    <w:p>
      <w:pPr>
        <w:tabs>
          <w:tab w:val="right" w:leader="middleDot" w:pos="7740"/>
        </w:tabs>
        <w:spacing w:line="400" w:lineRule="exact"/>
        <w:ind w:firstLine="480" w:firstLineChars="200"/>
        <w:rPr>
          <w:sz w:val="24"/>
        </w:rPr>
      </w:pPr>
      <w:r>
        <w:rPr>
          <w:rFonts w:hint="eastAsia"/>
          <w:sz w:val="24"/>
        </w:rPr>
        <w:t>这类方法中比较常见的融合技术有加权平均法</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_Ref68358381 \r \h</w:instrText>
      </w:r>
      <w:r>
        <w:rPr>
          <w:sz w:val="24"/>
          <w:vertAlign w:val="superscript"/>
        </w:rPr>
        <w:instrText xml:space="preserve">  \* MERGEFORMAT </w:instrText>
      </w:r>
      <w:r>
        <w:rPr>
          <w:sz w:val="24"/>
          <w:vertAlign w:val="superscript"/>
        </w:rPr>
        <w:fldChar w:fldCharType="separate"/>
      </w:r>
      <w:r>
        <w:rPr>
          <w:sz w:val="24"/>
          <w:vertAlign w:val="superscript"/>
        </w:rPr>
        <w:t>[27]</w:t>
      </w:r>
      <w:r>
        <w:rPr>
          <w:sz w:val="24"/>
          <w:vertAlign w:val="superscript"/>
        </w:rPr>
        <w:fldChar w:fldCharType="end"/>
      </w:r>
      <w:r>
        <w:rPr>
          <w:rFonts w:hint="eastAsia"/>
          <w:sz w:val="24"/>
        </w:rPr>
        <w:t>、卡尔曼滤波法</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_Ref68358390 \r \h</w:instrText>
      </w:r>
      <w:r>
        <w:rPr>
          <w:sz w:val="24"/>
          <w:vertAlign w:val="superscript"/>
        </w:rPr>
        <w:instrText xml:space="preserve">  \* MERGEFORMAT </w:instrText>
      </w:r>
      <w:r>
        <w:rPr>
          <w:sz w:val="24"/>
          <w:vertAlign w:val="superscript"/>
        </w:rPr>
        <w:fldChar w:fldCharType="separate"/>
      </w:r>
      <w:r>
        <w:rPr>
          <w:sz w:val="24"/>
          <w:vertAlign w:val="superscript"/>
        </w:rPr>
        <w:t>[28]</w:t>
      </w:r>
      <w:r>
        <w:rPr>
          <w:sz w:val="24"/>
          <w:vertAlign w:val="superscript"/>
        </w:rPr>
        <w:fldChar w:fldCharType="end"/>
      </w:r>
      <w:r>
        <w:rPr>
          <w:rFonts w:hint="eastAsia"/>
          <w:sz w:val="24"/>
        </w:rPr>
        <w:t>、蒙特卡洛法</w:t>
      </w:r>
      <w:r>
        <w:rPr>
          <w:sz w:val="24"/>
        </w:rPr>
        <w:fldChar w:fldCharType="begin"/>
      </w:r>
      <w:r>
        <w:rPr>
          <w:sz w:val="24"/>
        </w:rPr>
        <w:instrText xml:space="preserve"> </w:instrText>
      </w:r>
      <w:r>
        <w:rPr>
          <w:rFonts w:hint="eastAsia"/>
          <w:sz w:val="24"/>
        </w:rPr>
        <w:instrText xml:space="preserve">REF _Ref68358398 \r \h</w:instrText>
      </w:r>
      <w:r>
        <w:rPr>
          <w:sz w:val="24"/>
        </w:rPr>
        <w:instrText xml:space="preserve">  \* MERGEFORMAT </w:instrText>
      </w:r>
      <w:r>
        <w:rPr>
          <w:sz w:val="24"/>
        </w:rPr>
        <w:fldChar w:fldCharType="separate"/>
      </w:r>
      <w:r>
        <w:rPr>
          <w:sz w:val="24"/>
          <w:vertAlign w:val="superscript"/>
        </w:rPr>
        <w:t>[29]</w:t>
      </w:r>
      <w:r>
        <w:rPr>
          <w:sz w:val="24"/>
        </w:rPr>
        <w:fldChar w:fldCharType="end"/>
      </w:r>
      <w:r>
        <w:rPr>
          <w:rFonts w:hint="eastAsia"/>
          <w:sz w:val="24"/>
        </w:rPr>
        <w:t>等。例如，Garcia等人</w:t>
      </w:r>
      <w:r>
        <w:rPr>
          <w:sz w:val="24"/>
        </w:rPr>
        <w:fldChar w:fldCharType="begin"/>
      </w:r>
      <w:r>
        <w:rPr>
          <w:sz w:val="24"/>
        </w:rPr>
        <w:instrText xml:space="preserve"> </w:instrText>
      </w:r>
      <w:r>
        <w:rPr>
          <w:rFonts w:hint="eastAsia"/>
          <w:sz w:val="24"/>
        </w:rPr>
        <w:instrText xml:space="preserve">REF _Ref68358381 \r \h</w:instrText>
      </w:r>
      <w:r>
        <w:rPr>
          <w:sz w:val="24"/>
        </w:rPr>
        <w:instrText xml:space="preserve">  \* MERGEFORMAT </w:instrText>
      </w:r>
      <w:r>
        <w:rPr>
          <w:sz w:val="24"/>
        </w:rPr>
        <w:fldChar w:fldCharType="separate"/>
      </w:r>
      <w:r>
        <w:rPr>
          <w:sz w:val="24"/>
          <w:vertAlign w:val="superscript"/>
        </w:rPr>
        <w:t>[27]</w:t>
      </w:r>
      <w:r>
        <w:rPr>
          <w:sz w:val="24"/>
        </w:rPr>
        <w:fldChar w:fldCharType="end"/>
      </w:r>
      <w:r>
        <w:rPr>
          <w:rFonts w:hint="eastAsia"/>
          <w:sz w:val="24"/>
        </w:rPr>
        <w:t>采用像素加权平均策略对深度传感器数据进行融合，该方法基于联合双边采样将低分辨率图像和高分辨率图像融合在一起，从而提高传感器的分辨率。但该方法也具有这类方法的弊端，即如果单源数据处理不理想，那么加权平均之后的效果未必会有直接分析某一单源数据的效果好。</w:t>
      </w:r>
    </w:p>
    <w:p>
      <w:pPr>
        <w:tabs>
          <w:tab w:val="right" w:leader="middleDot" w:pos="7740"/>
        </w:tabs>
        <w:spacing w:line="400" w:lineRule="exact"/>
        <w:ind w:firstLine="480" w:firstLineChars="200"/>
        <w:rPr>
          <w:sz w:val="24"/>
        </w:rPr>
      </w:pPr>
      <w:r>
        <w:rPr>
          <w:rFonts w:hint="eastAsia"/>
          <w:sz w:val="24"/>
        </w:rPr>
        <w:t>（2）特征级融合方法</w:t>
      </w:r>
    </w:p>
    <w:p>
      <w:pPr>
        <w:tabs>
          <w:tab w:val="right" w:leader="middleDot" w:pos="7740"/>
        </w:tabs>
        <w:spacing w:line="400" w:lineRule="exact"/>
        <w:ind w:firstLine="480" w:firstLineChars="200"/>
        <w:rPr>
          <w:sz w:val="24"/>
        </w:rPr>
      </w:pPr>
      <w:r>
        <w:rPr>
          <w:rFonts w:hint="eastAsia"/>
          <w:sz w:val="24"/>
        </w:rPr>
        <w:t>中期融合的特征级融合也称为基于数据关系的融合或模型级融合，该方法是从不同数据源的数据中学习数据的含义与数据的关系，然后将多源数据关系融合成新的数据关系，通过对新的数据关系的特征提取来表征实体之间的关联，进而完成多源数据融合工作</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_Ref68357998 \r \h</w:instrText>
      </w:r>
      <w:r>
        <w:rPr>
          <w:sz w:val="24"/>
          <w:vertAlign w:val="superscript"/>
        </w:rPr>
        <w:instrText xml:space="preserve">  \* MERGEFORMAT </w:instrText>
      </w:r>
      <w:r>
        <w:rPr>
          <w:sz w:val="24"/>
          <w:vertAlign w:val="superscript"/>
        </w:rPr>
        <w:fldChar w:fldCharType="separate"/>
      </w:r>
      <w:r>
        <w:rPr>
          <w:sz w:val="24"/>
          <w:vertAlign w:val="superscript"/>
        </w:rPr>
        <w:t>[12]</w:t>
      </w:r>
      <w:r>
        <w:rPr>
          <w:sz w:val="24"/>
          <w:vertAlign w:val="superscript"/>
        </w:rPr>
        <w:fldChar w:fldCharType="end"/>
      </w:r>
      <w:r>
        <w:rPr>
          <w:rFonts w:hint="eastAsia"/>
          <w:sz w:val="24"/>
        </w:rPr>
        <w:t>。例如Zhang等人</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_Ref68358419 \r \h</w:instrText>
      </w:r>
      <w:r>
        <w:rPr>
          <w:sz w:val="24"/>
          <w:vertAlign w:val="superscript"/>
        </w:rPr>
        <w:instrText xml:space="preserve">  \* MERGEFORMAT </w:instrText>
      </w:r>
      <w:r>
        <w:rPr>
          <w:sz w:val="24"/>
          <w:vertAlign w:val="superscript"/>
        </w:rPr>
        <w:fldChar w:fldCharType="separate"/>
      </w:r>
      <w:r>
        <w:rPr>
          <w:sz w:val="24"/>
          <w:vertAlign w:val="superscript"/>
        </w:rPr>
        <w:t>[30]</w:t>
      </w:r>
      <w:r>
        <w:rPr>
          <w:sz w:val="24"/>
          <w:vertAlign w:val="superscript"/>
        </w:rPr>
        <w:fldChar w:fldCharType="end"/>
      </w:r>
      <w:r>
        <w:rPr>
          <w:rFonts w:hint="eastAsia"/>
          <w:sz w:val="24"/>
        </w:rPr>
        <w:t>将数据分别送入ResNet、VGG16和VGG19三个模型，将三个模型的产出融合成新的数据关系与特征并将其输入神经网络模型进行进一步的分析，这种做法就是非常典型的中期融合方法。</w:t>
      </w:r>
    </w:p>
    <w:p>
      <w:pPr>
        <w:tabs>
          <w:tab w:val="right" w:leader="middleDot" w:pos="7740"/>
        </w:tabs>
        <w:spacing w:line="400" w:lineRule="exact"/>
        <w:ind w:firstLine="480" w:firstLineChars="200"/>
        <w:rPr>
          <w:sz w:val="24"/>
        </w:rPr>
      </w:pPr>
      <w:r>
        <w:rPr>
          <w:rFonts w:hint="eastAsia"/>
          <w:sz w:val="24"/>
        </w:rPr>
        <w:t>特征级融合中常见的融合方法包括模糊推理法</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_Ref68358459 \r \h</w:instrText>
      </w:r>
      <w:r>
        <w:rPr>
          <w:sz w:val="24"/>
          <w:vertAlign w:val="superscript"/>
        </w:rPr>
        <w:instrText xml:space="preserve">  \* MERGEFORMAT </w:instrText>
      </w:r>
      <w:r>
        <w:rPr>
          <w:sz w:val="24"/>
          <w:vertAlign w:val="superscript"/>
        </w:rPr>
        <w:fldChar w:fldCharType="separate"/>
      </w:r>
      <w:r>
        <w:rPr>
          <w:sz w:val="24"/>
          <w:vertAlign w:val="superscript"/>
        </w:rPr>
        <w:t>[31]</w:t>
      </w:r>
      <w:r>
        <w:rPr>
          <w:sz w:val="24"/>
          <w:vertAlign w:val="superscript"/>
        </w:rPr>
        <w:fldChar w:fldCharType="end"/>
      </w:r>
      <w:r>
        <w:rPr>
          <w:sz w:val="24"/>
          <w:vertAlign w:val="superscript"/>
        </w:rPr>
        <w:fldChar w:fldCharType="begin"/>
      </w:r>
      <w:r>
        <w:rPr>
          <w:sz w:val="24"/>
          <w:vertAlign w:val="superscript"/>
        </w:rPr>
        <w:instrText xml:space="preserve"> REF _Ref68358499 \r \h  \* MERGEFORMAT </w:instrText>
      </w:r>
      <w:r>
        <w:rPr>
          <w:sz w:val="24"/>
          <w:vertAlign w:val="superscript"/>
        </w:rPr>
        <w:fldChar w:fldCharType="separate"/>
      </w:r>
      <w:r>
        <w:rPr>
          <w:sz w:val="24"/>
          <w:vertAlign w:val="superscript"/>
        </w:rPr>
        <w:t>[32]</w:t>
      </w:r>
      <w:r>
        <w:rPr>
          <w:sz w:val="24"/>
          <w:vertAlign w:val="superscript"/>
        </w:rPr>
        <w:fldChar w:fldCharType="end"/>
      </w:r>
      <w:r>
        <w:rPr>
          <w:rFonts w:hint="eastAsia"/>
          <w:sz w:val="24"/>
        </w:rPr>
        <w:t>、神经网络法</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_Ref68358470 \r \h</w:instrText>
      </w:r>
      <w:r>
        <w:rPr>
          <w:sz w:val="24"/>
          <w:vertAlign w:val="superscript"/>
        </w:rPr>
        <w:instrText xml:space="preserve">  \* MERGEFORMAT </w:instrText>
      </w:r>
      <w:r>
        <w:rPr>
          <w:sz w:val="24"/>
          <w:vertAlign w:val="superscript"/>
        </w:rPr>
        <w:fldChar w:fldCharType="separate"/>
      </w:r>
      <w:r>
        <w:rPr>
          <w:sz w:val="24"/>
          <w:vertAlign w:val="superscript"/>
        </w:rPr>
        <w:t>[33]</w:t>
      </w:r>
      <w:r>
        <w:rPr>
          <w:sz w:val="24"/>
          <w:vertAlign w:val="superscript"/>
        </w:rPr>
        <w:fldChar w:fldCharType="end"/>
      </w:r>
      <w:r>
        <w:rPr>
          <w:rFonts w:hint="eastAsia"/>
          <w:sz w:val="24"/>
        </w:rPr>
        <w:t>和产生式规则法等。其中，模糊推理法一般基于</w:t>
      </w:r>
      <w:r>
        <w:rPr>
          <w:rFonts w:hint="eastAsia"/>
          <w:color w:val="0000FF"/>
          <w:sz w:val="24"/>
        </w:rPr>
        <w:t>模糊推理规则</w:t>
      </w:r>
      <w:r>
        <w:rPr>
          <w:rFonts w:hint="eastAsia"/>
          <w:sz w:val="24"/>
        </w:rPr>
        <w:t>对</w:t>
      </w:r>
      <w:r>
        <w:rPr>
          <w:rFonts w:hint="eastAsia"/>
          <w:color w:val="0000FF"/>
          <w:sz w:val="24"/>
        </w:rPr>
        <w:t>多源数据的身份信息</w:t>
      </w:r>
      <w:r>
        <w:rPr>
          <w:rFonts w:hint="eastAsia"/>
          <w:sz w:val="24"/>
        </w:rPr>
        <w:t>进行模糊融合，以得出更可靠的目标识别</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_Ref68358459 \r \h</w:instrText>
      </w:r>
      <w:r>
        <w:rPr>
          <w:sz w:val="24"/>
          <w:vertAlign w:val="superscript"/>
        </w:rPr>
        <w:instrText xml:space="preserve">  \* MERGEFORMAT </w:instrText>
      </w:r>
      <w:r>
        <w:rPr>
          <w:sz w:val="24"/>
          <w:vertAlign w:val="superscript"/>
        </w:rPr>
        <w:fldChar w:fldCharType="separate"/>
      </w:r>
      <w:r>
        <w:rPr>
          <w:sz w:val="24"/>
          <w:vertAlign w:val="superscript"/>
        </w:rPr>
        <w:t>[31]</w:t>
      </w:r>
      <w:r>
        <w:rPr>
          <w:sz w:val="24"/>
          <w:vertAlign w:val="superscript"/>
        </w:rPr>
        <w:fldChar w:fldCharType="end"/>
      </w:r>
      <w:r>
        <w:rPr>
          <w:rFonts w:hint="eastAsia"/>
          <w:sz w:val="24"/>
        </w:rPr>
        <w:t>。相比于其他方法,该方法更</w:t>
      </w:r>
      <w:r>
        <w:rPr>
          <w:rFonts w:hint="eastAsia"/>
          <w:color w:val="0000FF"/>
          <w:sz w:val="24"/>
        </w:rPr>
        <w:t>适合于不精确或不确定的多源数据</w:t>
      </w:r>
      <w:r>
        <w:rPr>
          <w:rFonts w:hint="eastAsia"/>
          <w:sz w:val="24"/>
        </w:rPr>
        <w:t>（如感官数据）。例如，Sagardip等人</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_Ref68358499 \r \h</w:instrText>
      </w:r>
      <w:r>
        <w:rPr>
          <w:sz w:val="24"/>
          <w:vertAlign w:val="superscript"/>
        </w:rPr>
        <w:instrText xml:space="preserve">  \* MERGEFORMAT </w:instrText>
      </w:r>
      <w:r>
        <w:rPr>
          <w:sz w:val="24"/>
          <w:vertAlign w:val="superscript"/>
        </w:rPr>
        <w:fldChar w:fldCharType="separate"/>
      </w:r>
      <w:r>
        <w:rPr>
          <w:sz w:val="24"/>
          <w:vertAlign w:val="superscript"/>
        </w:rPr>
        <w:t>[32]</w:t>
      </w:r>
      <w:r>
        <w:rPr>
          <w:sz w:val="24"/>
          <w:vertAlign w:val="superscript"/>
        </w:rPr>
        <w:fldChar w:fldCharType="end"/>
      </w:r>
      <w:r>
        <w:rPr>
          <w:rFonts w:hint="eastAsia"/>
          <w:sz w:val="24"/>
        </w:rPr>
        <w:t>基于</w:t>
      </w:r>
      <w:r>
        <w:rPr>
          <w:rFonts w:hint="eastAsia"/>
          <w:color w:val="0000FF"/>
          <w:sz w:val="24"/>
        </w:rPr>
        <w:t>模糊推理和模糊聚类</w:t>
      </w:r>
      <w:r>
        <w:rPr>
          <w:rFonts w:hint="eastAsia"/>
          <w:sz w:val="24"/>
        </w:rPr>
        <w:t>开发了一种</w:t>
      </w:r>
      <w:r>
        <w:rPr>
          <w:rFonts w:hint="eastAsia"/>
          <w:color w:val="0000FF"/>
          <w:sz w:val="24"/>
        </w:rPr>
        <w:t>多传感器数据融合</w:t>
      </w:r>
      <w:r>
        <w:rPr>
          <w:rFonts w:hint="eastAsia"/>
          <w:sz w:val="24"/>
        </w:rPr>
        <w:t>技术，该技术利用获得的</w:t>
      </w:r>
      <w:r>
        <w:rPr>
          <w:rFonts w:hint="eastAsia"/>
          <w:color w:val="0000FF"/>
          <w:sz w:val="24"/>
        </w:rPr>
        <w:t>聚类信息</w:t>
      </w:r>
      <w:r>
        <w:rPr>
          <w:rFonts w:hint="eastAsia"/>
          <w:sz w:val="24"/>
        </w:rPr>
        <w:t>在</w:t>
      </w:r>
      <w:r>
        <w:rPr>
          <w:rFonts w:hint="eastAsia"/>
          <w:color w:val="0000FF"/>
          <w:sz w:val="24"/>
        </w:rPr>
        <w:t>模糊推理</w:t>
      </w:r>
      <w:r>
        <w:rPr>
          <w:rFonts w:hint="eastAsia"/>
          <w:sz w:val="24"/>
        </w:rPr>
        <w:t>的基础上实现了</w:t>
      </w:r>
      <w:r>
        <w:rPr>
          <w:rFonts w:hint="eastAsia"/>
          <w:color w:val="0000FF"/>
          <w:sz w:val="24"/>
        </w:rPr>
        <w:t>对感官数据的预测</w:t>
      </w:r>
      <w:r>
        <w:rPr>
          <w:rFonts w:hint="eastAsia"/>
          <w:sz w:val="24"/>
        </w:rPr>
        <w:t>。</w:t>
      </w:r>
      <w:r>
        <w:rPr>
          <w:rFonts w:hint="eastAsia"/>
          <w:color w:val="0000FF"/>
          <w:sz w:val="24"/>
        </w:rPr>
        <w:t>神经网络法</w:t>
      </w:r>
      <w:r>
        <w:rPr>
          <w:rFonts w:hint="eastAsia"/>
          <w:sz w:val="24"/>
        </w:rPr>
        <w:t>在数据融合上较为灵活，它既可以</w:t>
      </w:r>
      <w:r>
        <w:rPr>
          <w:rFonts w:hint="eastAsia"/>
          <w:color w:val="0000FF"/>
          <w:sz w:val="24"/>
        </w:rPr>
        <w:t>从模型输入的角度完成多源数据的融合</w:t>
      </w:r>
      <w:r>
        <w:rPr>
          <w:rFonts w:hint="eastAsia"/>
          <w:sz w:val="24"/>
        </w:rPr>
        <w:t>，也可以依据</w:t>
      </w:r>
      <w:r>
        <w:rPr>
          <w:rFonts w:hint="eastAsia"/>
          <w:color w:val="0000FF"/>
          <w:sz w:val="24"/>
        </w:rPr>
        <w:t>模型的输出</w:t>
      </w:r>
      <w:r>
        <w:rPr>
          <w:rFonts w:hint="eastAsia"/>
          <w:sz w:val="24"/>
        </w:rPr>
        <w:t>，通过</w:t>
      </w:r>
      <w:r>
        <w:rPr>
          <w:rFonts w:hint="eastAsia"/>
          <w:color w:val="0000FF"/>
          <w:sz w:val="24"/>
        </w:rPr>
        <w:t>多个模型的组合拼接来完成多源数据的融合分析</w:t>
      </w:r>
      <w:r>
        <w:rPr>
          <w:rFonts w:hint="eastAsia"/>
          <w:sz w:val="24"/>
        </w:rPr>
        <w:t>。例如，Fraser等人</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_Ref68358470 \r \h</w:instrText>
      </w:r>
      <w:r>
        <w:rPr>
          <w:sz w:val="24"/>
          <w:vertAlign w:val="superscript"/>
        </w:rPr>
        <w:instrText xml:space="preserve">  \* MERGEFORMAT </w:instrText>
      </w:r>
      <w:r>
        <w:rPr>
          <w:sz w:val="24"/>
          <w:vertAlign w:val="superscript"/>
        </w:rPr>
        <w:fldChar w:fldCharType="separate"/>
      </w:r>
      <w:r>
        <w:rPr>
          <w:sz w:val="24"/>
          <w:vertAlign w:val="superscript"/>
        </w:rPr>
        <w:t>[33]</w:t>
      </w:r>
      <w:r>
        <w:rPr>
          <w:sz w:val="24"/>
          <w:vertAlign w:val="superscript"/>
        </w:rPr>
        <w:fldChar w:fldCharType="end"/>
      </w:r>
      <w:r>
        <w:rPr>
          <w:rFonts w:hint="eastAsia"/>
          <w:sz w:val="24"/>
        </w:rPr>
        <w:t>提出了一种基于神经网络的数据融合方法，该方法设计了一种粒状神经网络（Granular Neural Network）,该网络可以处理数据库中的多源粒度数据，然后基于不同种类的粒度数据做出决策，除此之外，该网络还可以输入输出数据之间的内部粒度关系，从而做出预测。这种方法就是从模型输入就已经开始数据融合工作，而Zhang等人</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_Ref68358419 \r \h</w:instrText>
      </w:r>
      <w:r>
        <w:rPr>
          <w:sz w:val="24"/>
          <w:vertAlign w:val="superscript"/>
        </w:rPr>
        <w:instrText xml:space="preserve">  \* MERGEFORMAT </w:instrText>
      </w:r>
      <w:r>
        <w:rPr>
          <w:sz w:val="24"/>
          <w:vertAlign w:val="superscript"/>
        </w:rPr>
        <w:fldChar w:fldCharType="separate"/>
      </w:r>
      <w:r>
        <w:rPr>
          <w:sz w:val="24"/>
          <w:vertAlign w:val="superscript"/>
        </w:rPr>
        <w:t>[30]</w:t>
      </w:r>
      <w:r>
        <w:rPr>
          <w:sz w:val="24"/>
          <w:vertAlign w:val="superscript"/>
        </w:rPr>
        <w:fldChar w:fldCharType="end"/>
      </w:r>
      <w:r>
        <w:rPr>
          <w:rFonts w:hint="eastAsia"/>
          <w:sz w:val="24"/>
        </w:rPr>
        <w:t>的方法则是依据模型的输出，将某些模型的输出当作模型的输入来完成数据融合工作。</w:t>
      </w:r>
    </w:p>
    <w:p>
      <w:pPr>
        <w:tabs>
          <w:tab w:val="right" w:leader="middleDot" w:pos="7740"/>
        </w:tabs>
        <w:spacing w:line="400" w:lineRule="exact"/>
        <w:ind w:firstLine="480" w:firstLineChars="200"/>
        <w:rPr>
          <w:sz w:val="24"/>
        </w:rPr>
      </w:pPr>
      <w:r>
        <w:rPr>
          <w:rFonts w:hint="eastAsia"/>
          <w:sz w:val="24"/>
        </w:rPr>
        <w:t>由于</w:t>
      </w:r>
      <w:r>
        <w:rPr>
          <w:rFonts w:hint="eastAsia"/>
          <w:color w:val="0000FF"/>
          <w:sz w:val="24"/>
        </w:rPr>
        <w:t>特征级融合方法</w:t>
      </w:r>
      <w:r>
        <w:rPr>
          <w:rFonts w:hint="eastAsia"/>
          <w:sz w:val="24"/>
        </w:rPr>
        <w:t>在使用过程中不用每次对原始数据进行处理，所</w:t>
      </w:r>
      <w:r>
        <w:rPr>
          <w:rFonts w:hint="eastAsia"/>
          <w:color w:val="0000FF"/>
          <w:sz w:val="24"/>
        </w:rPr>
        <w:t>提取出来的关系和特征在一定场景下能够重复使用</w:t>
      </w:r>
      <w:r>
        <w:rPr>
          <w:rFonts w:hint="eastAsia"/>
          <w:sz w:val="24"/>
        </w:rPr>
        <w:t>，所以可以有</w:t>
      </w:r>
      <w:r>
        <w:rPr>
          <w:rFonts w:hint="eastAsia"/>
          <w:color w:val="0000FF"/>
          <w:sz w:val="24"/>
        </w:rPr>
        <w:t>效减少数据分析过程中的计算量</w:t>
      </w:r>
      <w:r>
        <w:rPr>
          <w:rFonts w:hint="eastAsia"/>
          <w:sz w:val="24"/>
        </w:rPr>
        <w:t>。但不足之处在于，该类方法的</w:t>
      </w:r>
      <w:r>
        <w:rPr>
          <w:rFonts w:hint="eastAsia"/>
          <w:color w:val="0000FF"/>
          <w:sz w:val="24"/>
        </w:rPr>
        <w:t>精度损失问题</w:t>
      </w:r>
      <w:r>
        <w:rPr>
          <w:rFonts w:hint="eastAsia"/>
          <w:sz w:val="24"/>
        </w:rPr>
        <w:t>明显大于数据级融合方法。</w:t>
      </w:r>
    </w:p>
    <w:p>
      <w:pPr>
        <w:tabs>
          <w:tab w:val="right" w:leader="middleDot" w:pos="7740"/>
        </w:tabs>
        <w:spacing w:line="400" w:lineRule="exact"/>
        <w:ind w:firstLine="480" w:firstLineChars="200"/>
        <w:rPr>
          <w:sz w:val="24"/>
        </w:rPr>
      </w:pPr>
      <w:r>
        <w:rPr>
          <w:rFonts w:hint="eastAsia"/>
          <w:sz w:val="24"/>
        </w:rPr>
        <w:t>（3）决策级融合方法</w:t>
      </w:r>
    </w:p>
    <w:p>
      <w:pPr>
        <w:tabs>
          <w:tab w:val="right" w:leader="middleDot" w:pos="7740"/>
        </w:tabs>
        <w:spacing w:line="400" w:lineRule="exact"/>
        <w:ind w:firstLine="480" w:firstLineChars="200"/>
        <w:rPr>
          <w:sz w:val="24"/>
        </w:rPr>
      </w:pPr>
      <w:r>
        <w:rPr>
          <w:rFonts w:hint="eastAsia"/>
          <w:sz w:val="24"/>
        </w:rPr>
        <w:t>后期融合又称为</w:t>
      </w:r>
      <w:r>
        <w:rPr>
          <w:rFonts w:hint="eastAsia"/>
          <w:color w:val="0000FF"/>
          <w:sz w:val="24"/>
        </w:rPr>
        <w:t>基于语义的融合或决策级融合</w:t>
      </w:r>
      <w:r>
        <w:rPr>
          <w:rFonts w:hint="eastAsia"/>
          <w:sz w:val="24"/>
        </w:rPr>
        <w:t>，它是在理解多源数据含义和不同数据特征关系的前提下，在数据融合过程中利用</w:t>
      </w:r>
      <w:r>
        <w:rPr>
          <w:rFonts w:hint="eastAsia"/>
          <w:color w:val="0000FF"/>
          <w:sz w:val="24"/>
        </w:rPr>
        <w:t>人类思考问题的方式抽象不同数据的语义</w:t>
      </w:r>
      <w:r>
        <w:rPr>
          <w:rFonts w:hint="eastAsia"/>
          <w:sz w:val="24"/>
        </w:rPr>
        <w:t>来完成跨源数据融合工作。这种融合方式更加智能，并且具备较好的容错能力和抗干扰能力。缺点是相比于前两种方法，这种方法会带来较大的精度损失。</w:t>
      </w:r>
    </w:p>
    <w:p>
      <w:pPr>
        <w:tabs>
          <w:tab w:val="right" w:leader="middleDot" w:pos="7740"/>
        </w:tabs>
        <w:spacing w:line="400" w:lineRule="exact"/>
        <w:ind w:firstLine="480" w:firstLineChars="200"/>
        <w:rPr>
          <w:sz w:val="24"/>
        </w:rPr>
      </w:pPr>
      <w:r>
        <w:rPr>
          <w:rFonts w:hint="eastAsia"/>
          <w:sz w:val="24"/>
        </w:rPr>
        <w:t>决策级融合中常见的融合方法包括Dempster-Shafer法（D-S法）</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_Ref68359396 \r \h</w:instrText>
      </w:r>
      <w:r>
        <w:rPr>
          <w:sz w:val="24"/>
          <w:vertAlign w:val="superscript"/>
        </w:rPr>
        <w:instrText xml:space="preserve">  \* MERGEFORMAT </w:instrText>
      </w:r>
      <w:r>
        <w:rPr>
          <w:sz w:val="24"/>
          <w:vertAlign w:val="superscript"/>
        </w:rPr>
        <w:fldChar w:fldCharType="separate"/>
      </w:r>
      <w:r>
        <w:rPr>
          <w:sz w:val="24"/>
          <w:vertAlign w:val="superscript"/>
        </w:rPr>
        <w:t>[34]</w:t>
      </w:r>
      <w:r>
        <w:rPr>
          <w:sz w:val="24"/>
          <w:vertAlign w:val="superscript"/>
        </w:rPr>
        <w:fldChar w:fldCharType="end"/>
      </w:r>
      <w:r>
        <w:rPr>
          <w:sz w:val="24"/>
          <w:vertAlign w:val="superscript"/>
        </w:rPr>
        <w:fldChar w:fldCharType="begin"/>
      </w:r>
      <w:r>
        <w:rPr>
          <w:sz w:val="24"/>
          <w:vertAlign w:val="superscript"/>
        </w:rPr>
        <w:instrText xml:space="preserve"> REF _Ref68359399 \r \h  \* MERGEFORMAT </w:instrText>
      </w:r>
      <w:r>
        <w:rPr>
          <w:sz w:val="24"/>
          <w:vertAlign w:val="superscript"/>
        </w:rPr>
        <w:fldChar w:fldCharType="separate"/>
      </w:r>
      <w:r>
        <w:rPr>
          <w:sz w:val="24"/>
          <w:vertAlign w:val="superscript"/>
        </w:rPr>
        <w:t>[35]</w:t>
      </w:r>
      <w:r>
        <w:rPr>
          <w:sz w:val="24"/>
          <w:vertAlign w:val="superscript"/>
        </w:rPr>
        <w:fldChar w:fldCharType="end"/>
      </w:r>
      <w:r>
        <w:rPr>
          <w:rFonts w:hint="eastAsia"/>
          <w:sz w:val="24"/>
        </w:rPr>
        <w:t>和贝叶斯推理法</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_Ref68359417 \r \h</w:instrText>
      </w:r>
      <w:r>
        <w:rPr>
          <w:sz w:val="24"/>
          <w:vertAlign w:val="superscript"/>
        </w:rPr>
        <w:instrText xml:space="preserve">  \* MERGEFORMAT </w:instrText>
      </w:r>
      <w:r>
        <w:rPr>
          <w:sz w:val="24"/>
          <w:vertAlign w:val="superscript"/>
        </w:rPr>
        <w:fldChar w:fldCharType="separate"/>
      </w:r>
      <w:r>
        <w:rPr>
          <w:sz w:val="24"/>
          <w:vertAlign w:val="superscript"/>
        </w:rPr>
        <w:t>[36]</w:t>
      </w:r>
      <w:r>
        <w:rPr>
          <w:sz w:val="24"/>
          <w:vertAlign w:val="superscript"/>
        </w:rPr>
        <w:fldChar w:fldCharType="end"/>
      </w:r>
      <w:r>
        <w:rPr>
          <w:sz w:val="24"/>
          <w:vertAlign w:val="superscript"/>
        </w:rPr>
        <w:fldChar w:fldCharType="begin"/>
      </w:r>
      <w:r>
        <w:rPr>
          <w:sz w:val="24"/>
          <w:vertAlign w:val="superscript"/>
        </w:rPr>
        <w:instrText xml:space="preserve"> REF _Ref68359418 \r \h  \* MERGEFORMAT </w:instrText>
      </w:r>
      <w:r>
        <w:rPr>
          <w:sz w:val="24"/>
          <w:vertAlign w:val="superscript"/>
        </w:rPr>
        <w:fldChar w:fldCharType="separate"/>
      </w:r>
      <w:r>
        <w:rPr>
          <w:sz w:val="24"/>
          <w:vertAlign w:val="superscript"/>
        </w:rPr>
        <w:t>[37]</w:t>
      </w:r>
      <w:r>
        <w:rPr>
          <w:sz w:val="24"/>
          <w:vertAlign w:val="superscript"/>
        </w:rPr>
        <w:fldChar w:fldCharType="end"/>
      </w:r>
      <w:r>
        <w:rPr>
          <w:rFonts w:hint="eastAsia"/>
          <w:sz w:val="24"/>
        </w:rPr>
        <w:t>等。其中，Dempster-Shafer法基于人对客观世界的认识，对论证的合成提供了系统性的合成公式，可以在数据源提供的信息不连续、不完整且没有单个数据源可以产生压倒性的绝对可能性来识别最可能的事件时，实现多源数据的融合。例如，Nour-Eddin等人</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_Ref68359396 \r \h</w:instrText>
      </w:r>
      <w:r>
        <w:rPr>
          <w:sz w:val="24"/>
          <w:vertAlign w:val="superscript"/>
        </w:rPr>
        <w:instrText xml:space="preserve">  \* MERGEFORMAT </w:instrText>
      </w:r>
      <w:r>
        <w:rPr>
          <w:sz w:val="24"/>
          <w:vertAlign w:val="superscript"/>
        </w:rPr>
        <w:fldChar w:fldCharType="separate"/>
      </w:r>
      <w:r>
        <w:rPr>
          <w:sz w:val="24"/>
          <w:vertAlign w:val="superscript"/>
        </w:rPr>
        <w:t>[34]</w:t>
      </w:r>
      <w:r>
        <w:rPr>
          <w:sz w:val="24"/>
          <w:vertAlign w:val="superscript"/>
        </w:rPr>
        <w:fldChar w:fldCharType="end"/>
      </w:r>
      <w:r>
        <w:rPr>
          <w:rFonts w:hint="eastAsia"/>
          <w:sz w:val="24"/>
        </w:rPr>
        <w:t>使用D-S法将来自感应环路传感器和收费站的行驶时间数据合并，以产生一个改进的行驶时间估计，从而提高对驾驶员和交通管理人员行驶时间的估计。Khan等人</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_Ref68359399 \r \h</w:instrText>
      </w:r>
      <w:r>
        <w:rPr>
          <w:sz w:val="24"/>
          <w:vertAlign w:val="superscript"/>
        </w:rPr>
        <w:instrText xml:space="preserve">  \* MERGEFORMAT </w:instrText>
      </w:r>
      <w:r>
        <w:rPr>
          <w:sz w:val="24"/>
          <w:vertAlign w:val="superscript"/>
        </w:rPr>
        <w:fldChar w:fldCharType="separate"/>
      </w:r>
      <w:r>
        <w:rPr>
          <w:sz w:val="24"/>
          <w:vertAlign w:val="superscript"/>
        </w:rPr>
        <w:t>[35]</w:t>
      </w:r>
      <w:r>
        <w:rPr>
          <w:sz w:val="24"/>
          <w:vertAlign w:val="superscript"/>
        </w:rPr>
        <w:fldChar w:fldCharType="end"/>
      </w:r>
      <w:r>
        <w:rPr>
          <w:rFonts w:hint="eastAsia"/>
          <w:sz w:val="24"/>
        </w:rPr>
        <w:t>基于D-S法提出了一种具有新颖熵函数的8步算法，并将8步算法应用于时域以实现时域数据的顺序组合。和其他方法相比，该方法显示出更好的抗干扰能力。但这类方法的不足之处在于论证之间必须相互独立，且论证合成规则的合理性与有效性存在较大的争议。</w:t>
      </w:r>
      <w:r>
        <w:rPr>
          <w:rFonts w:hint="eastAsia"/>
          <w:color w:val="0000FF"/>
          <w:sz w:val="24"/>
        </w:rPr>
        <w:t>贝叶斯推理法</w:t>
      </w:r>
      <w:r>
        <w:rPr>
          <w:rFonts w:hint="eastAsia"/>
          <w:sz w:val="24"/>
        </w:rPr>
        <w:t>的基本思想是</w:t>
      </w:r>
      <w:r>
        <w:rPr>
          <w:rFonts w:hint="eastAsia"/>
          <w:color w:val="0000FF"/>
          <w:sz w:val="24"/>
        </w:rPr>
        <w:t>将多源数据融合工作分成多个等级进行</w:t>
      </w:r>
      <w:r>
        <w:rPr>
          <w:rFonts w:hint="eastAsia"/>
          <w:sz w:val="24"/>
        </w:rPr>
        <w:t>，给定前一个等级数据的似然估计后，依据后一个等级的数据对前一个等级的似然估计进行更新，从而实现多源数据的融合</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_Ref68359417 \r \h</w:instrText>
      </w:r>
      <w:r>
        <w:rPr>
          <w:sz w:val="24"/>
          <w:vertAlign w:val="superscript"/>
        </w:rPr>
        <w:instrText xml:space="preserve">  \* MERGEFORMAT </w:instrText>
      </w:r>
      <w:r>
        <w:rPr>
          <w:sz w:val="24"/>
          <w:vertAlign w:val="superscript"/>
        </w:rPr>
        <w:fldChar w:fldCharType="separate"/>
      </w:r>
      <w:r>
        <w:rPr>
          <w:sz w:val="24"/>
          <w:vertAlign w:val="superscript"/>
        </w:rPr>
        <w:t>[36]</w:t>
      </w:r>
      <w:r>
        <w:rPr>
          <w:sz w:val="24"/>
          <w:vertAlign w:val="superscript"/>
        </w:rPr>
        <w:fldChar w:fldCharType="end"/>
      </w:r>
      <w:r>
        <w:rPr>
          <w:rFonts w:hint="eastAsia"/>
          <w:sz w:val="24"/>
        </w:rPr>
        <w:t>。例如Victor等人</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_Ref68359418 \r \h</w:instrText>
      </w:r>
      <w:r>
        <w:rPr>
          <w:sz w:val="24"/>
          <w:vertAlign w:val="superscript"/>
        </w:rPr>
        <w:instrText xml:space="preserve">  \* MERGEFORMAT </w:instrText>
      </w:r>
      <w:r>
        <w:rPr>
          <w:sz w:val="24"/>
          <w:vertAlign w:val="superscript"/>
        </w:rPr>
        <w:fldChar w:fldCharType="separate"/>
      </w:r>
      <w:r>
        <w:rPr>
          <w:sz w:val="24"/>
          <w:vertAlign w:val="superscript"/>
        </w:rPr>
        <w:t>[37]</w:t>
      </w:r>
      <w:r>
        <w:rPr>
          <w:sz w:val="24"/>
          <w:vertAlign w:val="superscript"/>
        </w:rPr>
        <w:fldChar w:fldCharType="end"/>
      </w:r>
      <w:r>
        <w:rPr>
          <w:rFonts w:hint="eastAsia"/>
          <w:sz w:val="24"/>
        </w:rPr>
        <w:t>基于贝叶斯推理法提出了一种两阶段数据融合的状态监测方法，该方法允许将来自不同状态监视系统的数据进行组合，并分别在本地和全局两个范围内分别使用贝叶斯推理法对多个监视系统的数据进行融合，从而减少因机器故障而导致的系统指示错误。这类方法的不足之处在于先验知识条件概率的获取相对较难，且该方法要求所使用的概率之间相互独立，这一要求在实际应用中较难实现。</w:t>
      </w:r>
    </w:p>
    <w:p>
      <w:pPr>
        <w:spacing w:before="240" w:after="120"/>
        <w:outlineLvl w:val="2"/>
        <w:rPr>
          <w:rFonts w:eastAsia="黑体"/>
          <w:b/>
          <w:bCs/>
          <w:sz w:val="26"/>
          <w:szCs w:val="26"/>
        </w:rPr>
      </w:pPr>
      <w:bookmarkStart w:id="29" w:name="_Toc68374655"/>
      <w:r>
        <w:rPr>
          <w:rFonts w:hint="eastAsia" w:eastAsia="黑体"/>
          <w:b/>
          <w:bCs/>
          <w:sz w:val="26"/>
          <w:szCs w:val="26"/>
        </w:rPr>
        <w:t>1.2.2 多源数据表征方法研究现状</w:t>
      </w:r>
      <w:bookmarkEnd w:id="29"/>
    </w:p>
    <w:p>
      <w:pPr>
        <w:tabs>
          <w:tab w:val="right" w:leader="middleDot" w:pos="7740"/>
        </w:tabs>
        <w:spacing w:line="400" w:lineRule="exact"/>
        <w:ind w:firstLine="480" w:firstLineChars="200"/>
        <w:rPr>
          <w:sz w:val="24"/>
        </w:rPr>
      </w:pPr>
      <w:r>
        <w:rPr>
          <w:rFonts w:hint="eastAsia"/>
          <w:sz w:val="24"/>
        </w:rPr>
        <w:t>表1</w:t>
      </w:r>
      <w:r>
        <w:rPr>
          <w:sz w:val="24"/>
        </w:rPr>
        <w:t>.1</w:t>
      </w:r>
      <w:r>
        <w:rPr>
          <w:rFonts w:hint="eastAsia"/>
          <w:sz w:val="24"/>
        </w:rPr>
        <w:t>列举了部分特征级多源数据表征方法及其拓展。其中，Wangner</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_Ref68359801 \r \h</w:instrText>
      </w:r>
      <w:r>
        <w:rPr>
          <w:sz w:val="24"/>
          <w:vertAlign w:val="superscript"/>
        </w:rPr>
        <w:instrText xml:space="preserve">  \* MERGEFORMAT </w:instrText>
      </w:r>
      <w:r>
        <w:rPr>
          <w:sz w:val="24"/>
          <w:vertAlign w:val="superscript"/>
        </w:rPr>
        <w:fldChar w:fldCharType="separate"/>
      </w:r>
      <w:r>
        <w:rPr>
          <w:sz w:val="24"/>
          <w:vertAlign w:val="superscript"/>
        </w:rPr>
        <w:t>[38]</w:t>
      </w:r>
      <w:r>
        <w:rPr>
          <w:sz w:val="24"/>
          <w:vertAlign w:val="superscript"/>
        </w:rPr>
        <w:fldChar w:fldCharType="end"/>
      </w:r>
      <w:r>
        <w:rPr>
          <w:rFonts w:hint="eastAsia"/>
          <w:sz w:val="24"/>
        </w:rPr>
        <w:t>和Kirtchenko</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_Ref68359813 \r \h</w:instrText>
      </w:r>
      <w:r>
        <w:rPr>
          <w:sz w:val="24"/>
          <w:vertAlign w:val="superscript"/>
        </w:rPr>
        <w:instrText xml:space="preserve"> </w:instrText>
      </w:r>
      <w:r>
        <w:rPr>
          <w:sz w:val="24"/>
          <w:vertAlign w:val="superscript"/>
        </w:rPr>
        <w:fldChar w:fldCharType="separate"/>
      </w:r>
      <w:r>
        <w:rPr>
          <w:sz w:val="24"/>
          <w:vertAlign w:val="superscript"/>
        </w:rPr>
        <w:t>[39]</w:t>
      </w:r>
      <w:r>
        <w:rPr>
          <w:sz w:val="24"/>
          <w:vertAlign w:val="superscript"/>
        </w:rPr>
        <w:fldChar w:fldCharType="end"/>
      </w:r>
      <w:r>
        <w:rPr>
          <w:rFonts w:hint="eastAsia"/>
          <w:sz w:val="24"/>
        </w:rPr>
        <w:t>等利用情感词典来提取多源文本数据离散特征，并将他们融合输入模型训练情感分类器，饶元淇等人</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_Ref68359836 \r \h</w:instrText>
      </w:r>
      <w:r>
        <w:rPr>
          <w:sz w:val="24"/>
          <w:vertAlign w:val="superscript"/>
        </w:rPr>
        <w:instrText xml:space="preserve">  \* MERGEFORMAT </w:instrText>
      </w:r>
      <w:r>
        <w:rPr>
          <w:sz w:val="24"/>
          <w:vertAlign w:val="superscript"/>
        </w:rPr>
        <w:fldChar w:fldCharType="separate"/>
      </w:r>
      <w:r>
        <w:rPr>
          <w:sz w:val="24"/>
          <w:vertAlign w:val="superscript"/>
        </w:rPr>
        <w:t>[40]</w:t>
      </w:r>
      <w:r>
        <w:rPr>
          <w:sz w:val="24"/>
          <w:vertAlign w:val="superscript"/>
        </w:rPr>
        <w:fldChar w:fldCharType="end"/>
      </w:r>
      <w:r>
        <w:rPr>
          <w:rFonts w:hint="eastAsia"/>
          <w:sz w:val="24"/>
        </w:rPr>
        <w:t>面向多特征向量的轨迹数据提出了多特征融合表征方法。这些方法基于特征向量的形式完成数据表征工作，虽然基于特征特征向量的表征方法操作简单，但却存在特征离散的问题。与此同时，随着技术不断发展，</w:t>
      </w:r>
      <w:r>
        <w:rPr>
          <w:rFonts w:hint="eastAsia"/>
          <w:color w:val="0000FF"/>
          <w:sz w:val="24"/>
        </w:rPr>
        <w:t>数据特征维度越来越高</w:t>
      </w:r>
      <w:r>
        <w:rPr>
          <w:rFonts w:hint="eastAsia"/>
          <w:sz w:val="24"/>
        </w:rPr>
        <w:t>，此时，</w:t>
      </w:r>
      <w:r>
        <w:rPr>
          <w:rFonts w:hint="eastAsia"/>
          <w:color w:val="0000FF"/>
          <w:sz w:val="24"/>
        </w:rPr>
        <w:t>特征向量难以表征数据的全部特征以及数据之间的关系</w:t>
      </w:r>
      <w:r>
        <w:rPr>
          <w:rFonts w:hint="eastAsia"/>
          <w:sz w:val="24"/>
        </w:rPr>
        <w:t>，并且使用特征向量将所有的特征输入模型，不仅不能加快研究的进展，甚至还可能成为研究中的一大负担。此时，面对数据的高维度特征，如何对特征进行筛选、如何获得并表征特征之间关系成为研究的重点。在这基础上，由于图对关系的天然可表示性，使得多源数据融合与图表征、图嵌入等图表示方法联系在了一起。</w:t>
      </w:r>
    </w:p>
    <w:p>
      <w:pPr>
        <w:spacing w:before="120" w:after="120"/>
        <w:jc w:val="center"/>
      </w:pPr>
      <w:r>
        <w:rPr>
          <w:rFonts w:hint="eastAsia"/>
        </w:rPr>
        <w:t>表1</w:t>
      </w:r>
      <w:r>
        <w:t xml:space="preserve">.1 </w:t>
      </w:r>
      <w:r>
        <w:rPr>
          <w:rFonts w:hint="eastAsia"/>
        </w:rPr>
        <w:t>多源数据表征方法研究</w:t>
      </w:r>
    </w:p>
    <w:tbl>
      <w:tblPr>
        <w:tblStyle w:val="29"/>
        <w:tblW w:w="793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851"/>
        <w:gridCol w:w="992"/>
        <w:gridCol w:w="1182"/>
        <w:gridCol w:w="1072"/>
        <w:gridCol w:w="1072"/>
        <w:gridCol w:w="1072"/>
      </w:tblGrid>
      <w:tr>
        <w:trPr>
          <w:trHeight w:val="378" w:hRule="atLeast"/>
          <w:jc w:val="center"/>
        </w:trPr>
        <w:tc>
          <w:tcPr>
            <w:tcW w:w="1696" w:type="dxa"/>
            <w:vMerge w:val="restart"/>
            <w:tcBorders>
              <w:tl2br w:val="single" w:color="auto" w:sz="4" w:space="0"/>
            </w:tcBorders>
            <w:vAlign w:val="center"/>
          </w:tcPr>
          <w:p>
            <w:pPr>
              <w:pStyle w:val="32"/>
              <w:spacing w:line="240" w:lineRule="auto"/>
              <w:ind w:firstLine="0" w:firstLineChars="0"/>
              <w:jc w:val="right"/>
              <w:rPr>
                <w:rFonts w:ascii="Times New Roman" w:hAnsi="Times New Roman" w:eastAsia="宋体"/>
                <w:sz w:val="24"/>
                <w:szCs w:val="24"/>
              </w:rPr>
            </w:pPr>
            <w:r>
              <w:rPr>
                <w:rFonts w:hint="eastAsia" w:ascii="Times New Roman" w:hAnsi="Times New Roman" w:eastAsia="宋体"/>
                <w:sz w:val="24"/>
                <w:szCs w:val="24"/>
              </w:rPr>
              <w:t xml:space="preserve"> </w:t>
            </w:r>
            <w:r>
              <w:rPr>
                <w:rFonts w:ascii="Times New Roman" w:hAnsi="Times New Roman" w:eastAsia="宋体"/>
                <w:sz w:val="24"/>
                <w:szCs w:val="24"/>
              </w:rPr>
              <w:t xml:space="preserve">      </w:t>
            </w:r>
            <w:r>
              <w:rPr>
                <w:rFonts w:hint="eastAsia" w:ascii="Times New Roman" w:hAnsi="Times New Roman" w:eastAsia="宋体"/>
                <w:sz w:val="24"/>
                <w:szCs w:val="24"/>
              </w:rPr>
              <w:t>场景</w:t>
            </w:r>
          </w:p>
          <w:p>
            <w:pPr>
              <w:pStyle w:val="32"/>
              <w:spacing w:line="240" w:lineRule="auto"/>
              <w:ind w:firstLine="0" w:firstLineChars="0"/>
              <w:jc w:val="both"/>
              <w:rPr>
                <w:rFonts w:ascii="Times New Roman" w:hAnsi="Times New Roman" w:eastAsia="宋体"/>
                <w:sz w:val="24"/>
                <w:szCs w:val="24"/>
              </w:rPr>
            </w:pPr>
            <w:r>
              <w:rPr>
                <w:rFonts w:hint="eastAsia" w:ascii="Times New Roman" w:hAnsi="Times New Roman" w:eastAsia="宋体"/>
                <w:sz w:val="24"/>
                <w:szCs w:val="24"/>
              </w:rPr>
              <w:t>文献</w:t>
            </w:r>
          </w:p>
        </w:tc>
        <w:tc>
          <w:tcPr>
            <w:tcW w:w="1843" w:type="dxa"/>
            <w:gridSpan w:val="2"/>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基于向量表征</w:t>
            </w:r>
          </w:p>
        </w:tc>
        <w:tc>
          <w:tcPr>
            <w:tcW w:w="2254" w:type="dxa"/>
            <w:gridSpan w:val="2"/>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基于图表征</w:t>
            </w:r>
          </w:p>
        </w:tc>
        <w:tc>
          <w:tcPr>
            <w:tcW w:w="2144" w:type="dxa"/>
            <w:gridSpan w:val="2"/>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面向知识图谱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jc w:val="center"/>
        </w:trPr>
        <w:tc>
          <w:tcPr>
            <w:tcW w:w="1696" w:type="dxa"/>
            <w:vMerge w:val="continue"/>
            <w:tcBorders>
              <w:tl2br w:val="single" w:color="auto" w:sz="4" w:space="0"/>
            </w:tcBorders>
            <w:vAlign w:val="center"/>
          </w:tcPr>
          <w:p>
            <w:pPr>
              <w:pStyle w:val="32"/>
              <w:spacing w:line="240" w:lineRule="auto"/>
              <w:ind w:firstLine="0" w:firstLineChars="0"/>
              <w:jc w:val="right"/>
              <w:rPr>
                <w:rFonts w:ascii="Times New Roman" w:hAnsi="Times New Roman" w:eastAsia="宋体"/>
                <w:sz w:val="24"/>
                <w:szCs w:val="24"/>
              </w:rPr>
            </w:pPr>
          </w:p>
        </w:tc>
        <w:tc>
          <w:tcPr>
            <w:tcW w:w="851"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效果</w:t>
            </w:r>
          </w:p>
        </w:tc>
        <w:tc>
          <w:tcPr>
            <w:tcW w:w="992"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难度</w:t>
            </w:r>
          </w:p>
        </w:tc>
        <w:tc>
          <w:tcPr>
            <w:tcW w:w="1182"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效果</w:t>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难度</w:t>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效果</w:t>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jc w:val="center"/>
        </w:trPr>
        <w:tc>
          <w:tcPr>
            <w:tcW w:w="1696"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t>DCU</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REF _Ref68359801 \r \h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[38]</w:t>
            </w:r>
            <w:r>
              <w:rPr>
                <w:rFonts w:ascii="Times New Roman" w:hAnsi="Times New Roman" w:eastAsia="宋体"/>
                <w:sz w:val="24"/>
                <w:szCs w:val="24"/>
                <w:vertAlign w:val="superscript"/>
              </w:rPr>
              <w:fldChar w:fldCharType="end"/>
            </w:r>
          </w:p>
        </w:tc>
        <w:tc>
          <w:tcPr>
            <w:tcW w:w="851"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p>
        </w:tc>
        <w:tc>
          <w:tcPr>
            <w:tcW w:w="99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p>
        </w:tc>
        <w:tc>
          <w:tcPr>
            <w:tcW w:w="118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jc w:val="center"/>
        </w:trPr>
        <w:tc>
          <w:tcPr>
            <w:tcW w:w="1696"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t>NRC-Canada-2014</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REF _Ref68359813 \r \h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[39]</w:t>
            </w:r>
            <w:r>
              <w:rPr>
                <w:rFonts w:ascii="Times New Roman" w:hAnsi="Times New Roman" w:eastAsia="宋体"/>
                <w:sz w:val="24"/>
                <w:szCs w:val="24"/>
                <w:vertAlign w:val="superscript"/>
              </w:rPr>
              <w:fldChar w:fldCharType="end"/>
            </w:r>
          </w:p>
        </w:tc>
        <w:tc>
          <w:tcPr>
            <w:tcW w:w="851"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p>
        </w:tc>
        <w:tc>
          <w:tcPr>
            <w:tcW w:w="99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p>
        </w:tc>
        <w:tc>
          <w:tcPr>
            <w:tcW w:w="118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0" w:hRule="atLeast"/>
          <w:jc w:val="center"/>
        </w:trPr>
        <w:tc>
          <w:tcPr>
            <w:tcW w:w="1696"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多特征融合</w:t>
            </w:r>
          </w:p>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方法</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_Ref68359836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[40]</w:t>
            </w:r>
            <w:r>
              <w:rPr>
                <w:rFonts w:ascii="Times New Roman" w:hAnsi="Times New Roman" w:eastAsia="宋体"/>
                <w:sz w:val="24"/>
                <w:szCs w:val="24"/>
                <w:vertAlign w:val="superscript"/>
              </w:rPr>
              <w:fldChar w:fldCharType="end"/>
            </w:r>
          </w:p>
        </w:tc>
        <w:tc>
          <w:tcPr>
            <w:tcW w:w="851"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99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18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0" w:hRule="atLeast"/>
          <w:jc w:val="center"/>
        </w:trPr>
        <w:tc>
          <w:tcPr>
            <w:tcW w:w="1696"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Cs w:val="24"/>
              </w:rPr>
              <w:t>图嵌入框架</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_Ref68359874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[41]</w:t>
            </w:r>
            <w:r>
              <w:rPr>
                <w:rFonts w:ascii="Times New Roman" w:hAnsi="Times New Roman" w:eastAsia="宋体"/>
                <w:sz w:val="24"/>
                <w:szCs w:val="24"/>
                <w:vertAlign w:val="superscript"/>
              </w:rPr>
              <w:fldChar w:fldCharType="end"/>
            </w:r>
          </w:p>
        </w:tc>
        <w:tc>
          <w:tcPr>
            <w:tcW w:w="851" w:type="dxa"/>
            <w:vAlign w:val="center"/>
          </w:tcPr>
          <w:p>
            <w:pPr>
              <w:pStyle w:val="32"/>
              <w:spacing w:line="240" w:lineRule="auto"/>
              <w:ind w:firstLine="0" w:firstLineChars="0"/>
              <w:rPr>
                <w:rFonts w:ascii="Times New Roman" w:hAnsi="Times New Roman" w:eastAsia="宋体"/>
                <w:sz w:val="24"/>
                <w:szCs w:val="24"/>
              </w:rPr>
            </w:pPr>
          </w:p>
        </w:tc>
        <w:tc>
          <w:tcPr>
            <w:tcW w:w="992" w:type="dxa"/>
            <w:vAlign w:val="center"/>
          </w:tcPr>
          <w:p>
            <w:pPr>
              <w:pStyle w:val="32"/>
              <w:spacing w:line="240" w:lineRule="auto"/>
              <w:ind w:firstLine="0" w:firstLineChars="0"/>
              <w:rPr>
                <w:rFonts w:ascii="Times New Roman" w:hAnsi="Times New Roman" w:eastAsia="宋体"/>
                <w:sz w:val="24"/>
                <w:szCs w:val="24"/>
              </w:rPr>
            </w:pPr>
          </w:p>
        </w:tc>
        <w:tc>
          <w:tcPr>
            <w:tcW w:w="118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7" w:hRule="atLeast"/>
          <w:jc w:val="center"/>
        </w:trPr>
        <w:tc>
          <w:tcPr>
            <w:tcW w:w="1696"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线性整数优化</w:t>
            </w:r>
          </w:p>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方法</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_Ref68359882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[42]</w:t>
            </w:r>
            <w:r>
              <w:rPr>
                <w:rFonts w:ascii="Times New Roman" w:hAnsi="Times New Roman" w:eastAsia="宋体"/>
                <w:sz w:val="24"/>
                <w:szCs w:val="24"/>
                <w:vertAlign w:val="superscript"/>
              </w:rPr>
              <w:fldChar w:fldCharType="end"/>
            </w:r>
          </w:p>
        </w:tc>
        <w:tc>
          <w:tcPr>
            <w:tcW w:w="851" w:type="dxa"/>
            <w:vAlign w:val="center"/>
          </w:tcPr>
          <w:p>
            <w:pPr>
              <w:pStyle w:val="32"/>
              <w:spacing w:line="240" w:lineRule="auto"/>
              <w:ind w:firstLine="0" w:firstLineChars="0"/>
              <w:rPr>
                <w:rFonts w:ascii="Times New Roman" w:hAnsi="Times New Roman" w:eastAsia="宋体"/>
                <w:sz w:val="24"/>
                <w:szCs w:val="24"/>
              </w:rPr>
            </w:pPr>
          </w:p>
        </w:tc>
        <w:tc>
          <w:tcPr>
            <w:tcW w:w="992" w:type="dxa"/>
            <w:vAlign w:val="center"/>
          </w:tcPr>
          <w:p>
            <w:pPr>
              <w:pStyle w:val="32"/>
              <w:spacing w:line="240" w:lineRule="auto"/>
              <w:ind w:firstLine="0" w:firstLineChars="0"/>
              <w:rPr>
                <w:rFonts w:ascii="Times New Roman" w:hAnsi="Times New Roman" w:eastAsia="宋体"/>
                <w:sz w:val="24"/>
                <w:szCs w:val="24"/>
              </w:rPr>
            </w:pPr>
          </w:p>
        </w:tc>
        <w:tc>
          <w:tcPr>
            <w:tcW w:w="118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jc w:val="center"/>
        </w:trPr>
        <w:tc>
          <w:tcPr>
            <w:tcW w:w="1696"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本体表示图</w:t>
            </w:r>
          </w:p>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模型</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_Ref68359889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[43]</w:t>
            </w:r>
            <w:r>
              <w:rPr>
                <w:rFonts w:ascii="Times New Roman" w:hAnsi="Times New Roman" w:eastAsia="宋体"/>
                <w:sz w:val="24"/>
                <w:szCs w:val="24"/>
                <w:vertAlign w:val="superscript"/>
              </w:rPr>
              <w:fldChar w:fldCharType="end"/>
            </w:r>
          </w:p>
        </w:tc>
        <w:tc>
          <w:tcPr>
            <w:tcW w:w="851" w:type="dxa"/>
            <w:vAlign w:val="center"/>
          </w:tcPr>
          <w:p>
            <w:pPr>
              <w:pStyle w:val="32"/>
              <w:spacing w:line="240" w:lineRule="auto"/>
              <w:ind w:firstLine="0" w:firstLineChars="0"/>
              <w:rPr>
                <w:rFonts w:ascii="Times New Roman" w:hAnsi="Times New Roman" w:eastAsia="宋体"/>
                <w:sz w:val="24"/>
                <w:szCs w:val="24"/>
              </w:rPr>
            </w:pPr>
          </w:p>
        </w:tc>
        <w:tc>
          <w:tcPr>
            <w:tcW w:w="992" w:type="dxa"/>
            <w:vAlign w:val="center"/>
          </w:tcPr>
          <w:p>
            <w:pPr>
              <w:pStyle w:val="32"/>
              <w:spacing w:line="240" w:lineRule="auto"/>
              <w:ind w:firstLine="0" w:firstLineChars="0"/>
              <w:rPr>
                <w:rFonts w:ascii="Times New Roman" w:hAnsi="Times New Roman" w:eastAsia="宋体"/>
                <w:sz w:val="24"/>
                <w:szCs w:val="24"/>
              </w:rPr>
            </w:pPr>
          </w:p>
        </w:tc>
        <w:tc>
          <w:tcPr>
            <w:tcW w:w="118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p>
        </w:tc>
        <w:tc>
          <w:tcPr>
            <w:tcW w:w="1072" w:type="dxa"/>
            <w:vAlign w:val="center"/>
          </w:tcPr>
          <w:p>
            <w:pPr>
              <w:pStyle w:val="32"/>
              <w:spacing w:line="240" w:lineRule="auto"/>
              <w:ind w:firstLine="0" w:firstLineChars="0"/>
              <w:rPr>
                <w:rFonts w:ascii="Times New Roman" w:hAnsi="Times New Roman"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jc w:val="center"/>
        </w:trPr>
        <w:tc>
          <w:tcPr>
            <w:tcW w:w="1696"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t>PNFE</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REF _Ref68359895 \r \h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[44]</w:t>
            </w:r>
            <w:r>
              <w:rPr>
                <w:rFonts w:ascii="Times New Roman" w:hAnsi="Times New Roman" w:eastAsia="宋体"/>
                <w:sz w:val="24"/>
                <w:szCs w:val="24"/>
                <w:vertAlign w:val="superscript"/>
              </w:rPr>
              <w:fldChar w:fldCharType="end"/>
            </w:r>
          </w:p>
        </w:tc>
        <w:tc>
          <w:tcPr>
            <w:tcW w:w="851" w:type="dxa"/>
            <w:vAlign w:val="center"/>
          </w:tcPr>
          <w:p>
            <w:pPr>
              <w:pStyle w:val="32"/>
              <w:spacing w:line="240" w:lineRule="auto"/>
              <w:ind w:firstLine="0" w:firstLineChars="0"/>
              <w:rPr>
                <w:rFonts w:ascii="Times New Roman" w:hAnsi="Times New Roman" w:eastAsia="宋体"/>
                <w:sz w:val="24"/>
                <w:szCs w:val="24"/>
              </w:rPr>
            </w:pPr>
          </w:p>
        </w:tc>
        <w:tc>
          <w:tcPr>
            <w:tcW w:w="992" w:type="dxa"/>
            <w:vAlign w:val="center"/>
          </w:tcPr>
          <w:p>
            <w:pPr>
              <w:pStyle w:val="32"/>
              <w:spacing w:line="240" w:lineRule="auto"/>
              <w:ind w:firstLine="0" w:firstLineChars="0"/>
              <w:rPr>
                <w:rFonts w:ascii="Times New Roman" w:hAnsi="Times New Roman" w:eastAsia="宋体"/>
                <w:sz w:val="24"/>
                <w:szCs w:val="24"/>
              </w:rPr>
            </w:pPr>
          </w:p>
        </w:tc>
        <w:tc>
          <w:tcPr>
            <w:tcW w:w="118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8" w:hRule="atLeast"/>
          <w:jc w:val="center"/>
        </w:trPr>
        <w:tc>
          <w:tcPr>
            <w:tcW w:w="1696"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t>CLMed</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REF _Ref68359902 \r \h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[45]</w:t>
            </w:r>
            <w:r>
              <w:rPr>
                <w:rFonts w:ascii="Times New Roman" w:hAnsi="Times New Roman" w:eastAsia="宋体"/>
                <w:sz w:val="24"/>
                <w:szCs w:val="24"/>
                <w:vertAlign w:val="superscript"/>
              </w:rPr>
              <w:fldChar w:fldCharType="end"/>
            </w:r>
          </w:p>
        </w:tc>
        <w:tc>
          <w:tcPr>
            <w:tcW w:w="851" w:type="dxa"/>
            <w:vAlign w:val="center"/>
          </w:tcPr>
          <w:p>
            <w:pPr>
              <w:pStyle w:val="32"/>
              <w:spacing w:line="240" w:lineRule="auto"/>
              <w:ind w:firstLine="0" w:firstLineChars="0"/>
              <w:rPr>
                <w:rFonts w:ascii="Times New Roman" w:hAnsi="Times New Roman" w:eastAsia="宋体"/>
                <w:sz w:val="24"/>
                <w:szCs w:val="24"/>
              </w:rPr>
            </w:pPr>
          </w:p>
        </w:tc>
        <w:tc>
          <w:tcPr>
            <w:tcW w:w="992" w:type="dxa"/>
            <w:vAlign w:val="center"/>
          </w:tcPr>
          <w:p>
            <w:pPr>
              <w:pStyle w:val="32"/>
              <w:spacing w:line="240" w:lineRule="auto"/>
              <w:ind w:firstLine="0" w:firstLineChars="0"/>
              <w:rPr>
                <w:rFonts w:ascii="Times New Roman" w:hAnsi="Times New Roman" w:eastAsia="宋体"/>
                <w:sz w:val="24"/>
                <w:szCs w:val="24"/>
              </w:rPr>
            </w:pPr>
          </w:p>
        </w:tc>
        <w:tc>
          <w:tcPr>
            <w:tcW w:w="118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8" w:hRule="atLeast"/>
          <w:jc w:val="center"/>
        </w:trPr>
        <w:tc>
          <w:tcPr>
            <w:tcW w:w="1696"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双层随机游走方法</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_Ref68359910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[45]</w:t>
            </w:r>
            <w:r>
              <w:rPr>
                <w:rFonts w:ascii="Times New Roman" w:hAnsi="Times New Roman" w:eastAsia="宋体"/>
                <w:sz w:val="24"/>
                <w:szCs w:val="24"/>
                <w:vertAlign w:val="superscript"/>
              </w:rPr>
              <w:fldChar w:fldCharType="end"/>
            </w:r>
          </w:p>
        </w:tc>
        <w:tc>
          <w:tcPr>
            <w:tcW w:w="851" w:type="dxa"/>
            <w:vAlign w:val="center"/>
          </w:tcPr>
          <w:p>
            <w:pPr>
              <w:pStyle w:val="32"/>
              <w:spacing w:line="240" w:lineRule="auto"/>
              <w:ind w:firstLine="0" w:firstLineChars="0"/>
              <w:rPr>
                <w:rFonts w:ascii="Times New Roman" w:hAnsi="Times New Roman" w:eastAsia="宋体"/>
                <w:sz w:val="24"/>
                <w:szCs w:val="24"/>
              </w:rPr>
            </w:pPr>
          </w:p>
        </w:tc>
        <w:tc>
          <w:tcPr>
            <w:tcW w:w="992" w:type="dxa"/>
            <w:vAlign w:val="center"/>
          </w:tcPr>
          <w:p>
            <w:pPr>
              <w:pStyle w:val="32"/>
              <w:spacing w:line="240" w:lineRule="auto"/>
              <w:ind w:firstLine="0" w:firstLineChars="0"/>
              <w:rPr>
                <w:rFonts w:ascii="Times New Roman" w:hAnsi="Times New Roman" w:eastAsia="宋体"/>
                <w:sz w:val="24"/>
                <w:szCs w:val="24"/>
              </w:rPr>
            </w:pPr>
          </w:p>
        </w:tc>
        <w:tc>
          <w:tcPr>
            <w:tcW w:w="118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072"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r>
    </w:tbl>
    <w:p>
      <w:pPr>
        <w:tabs>
          <w:tab w:val="right" w:leader="middleDot" w:pos="7740"/>
        </w:tabs>
        <w:spacing w:line="400" w:lineRule="exact"/>
        <w:ind w:firstLine="480" w:firstLineChars="200"/>
        <w:rPr>
          <w:sz w:val="24"/>
        </w:rPr>
      </w:pPr>
      <w:r>
        <w:rPr>
          <w:rFonts w:hint="eastAsia"/>
          <w:sz w:val="24"/>
        </w:rPr>
        <w:t>Zhao</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_Ref68359874 \r \h</w:instrText>
      </w:r>
      <w:r>
        <w:rPr>
          <w:sz w:val="24"/>
          <w:vertAlign w:val="superscript"/>
        </w:rPr>
        <w:instrText xml:space="preserve">  \* MERGEFORMAT </w:instrText>
      </w:r>
      <w:r>
        <w:rPr>
          <w:sz w:val="24"/>
          <w:vertAlign w:val="superscript"/>
        </w:rPr>
        <w:fldChar w:fldCharType="separate"/>
      </w:r>
      <w:r>
        <w:rPr>
          <w:sz w:val="24"/>
          <w:vertAlign w:val="superscript"/>
        </w:rPr>
        <w:t>[41]</w:t>
      </w:r>
      <w:r>
        <w:rPr>
          <w:sz w:val="24"/>
          <w:vertAlign w:val="superscript"/>
        </w:rPr>
        <w:fldChar w:fldCharType="end"/>
      </w:r>
      <w:r>
        <w:rPr>
          <w:rFonts w:hint="eastAsia"/>
          <w:sz w:val="24"/>
        </w:rPr>
        <w:t>等人通过图嵌入的方式进行多源时空数据融合表征分析，该方法从高维的多源时空数据中提取低维特征表示，根据多源数据特征之间的关系构建图网络结构从而进行语义探索。Nikolay</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_Ref68359882 \r \h</w:instrText>
      </w:r>
      <w:r>
        <w:rPr>
          <w:sz w:val="24"/>
          <w:vertAlign w:val="superscript"/>
        </w:rPr>
        <w:instrText xml:space="preserve">  \* MERGEFORMAT </w:instrText>
      </w:r>
      <w:r>
        <w:rPr>
          <w:sz w:val="24"/>
          <w:vertAlign w:val="superscript"/>
        </w:rPr>
        <w:fldChar w:fldCharType="separate"/>
      </w:r>
      <w:r>
        <w:rPr>
          <w:sz w:val="24"/>
          <w:vertAlign w:val="superscript"/>
        </w:rPr>
        <w:t>[42]</w:t>
      </w:r>
      <w:r>
        <w:rPr>
          <w:sz w:val="24"/>
          <w:vertAlign w:val="superscript"/>
        </w:rPr>
        <w:fldChar w:fldCharType="end"/>
      </w:r>
      <w:r>
        <w:rPr>
          <w:rFonts w:hint="eastAsia"/>
          <w:sz w:val="24"/>
        </w:rPr>
        <w:t>等人提出了一种新颖的线性整数优化方法，用于识别不同基因之间的复杂生物学依赖性，并根据该依赖性生成图结构用于描述不同基因之间的关系。Yi</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_Ref68359889 \r \h</w:instrText>
      </w:r>
      <w:r>
        <w:rPr>
          <w:sz w:val="24"/>
          <w:vertAlign w:val="superscript"/>
        </w:rPr>
        <w:instrText xml:space="preserve">  \* MERGEFORMAT </w:instrText>
      </w:r>
      <w:r>
        <w:rPr>
          <w:sz w:val="24"/>
          <w:vertAlign w:val="superscript"/>
        </w:rPr>
        <w:fldChar w:fldCharType="separate"/>
      </w:r>
      <w:r>
        <w:rPr>
          <w:sz w:val="24"/>
          <w:vertAlign w:val="superscript"/>
        </w:rPr>
        <w:t>[43]</w:t>
      </w:r>
      <w:r>
        <w:rPr>
          <w:sz w:val="24"/>
          <w:vertAlign w:val="superscript"/>
        </w:rPr>
        <w:fldChar w:fldCharType="end"/>
      </w:r>
      <w:r>
        <w:rPr>
          <w:rFonts w:hint="eastAsia"/>
          <w:sz w:val="24"/>
        </w:rPr>
        <w:t>等人则</w:t>
      </w:r>
      <w:r>
        <w:rPr>
          <w:rFonts w:hint="eastAsia"/>
          <w:color w:val="0000FF"/>
          <w:sz w:val="24"/>
        </w:rPr>
        <w:t>基于语义关系设计了带有实体支持的多源数据融合框架</w:t>
      </w:r>
      <w:r>
        <w:rPr>
          <w:rFonts w:hint="eastAsia"/>
          <w:sz w:val="24"/>
        </w:rPr>
        <w:t>，该框架本质上是一种</w:t>
      </w:r>
      <w:r>
        <w:rPr>
          <w:rFonts w:hint="eastAsia"/>
          <w:color w:val="0000FF"/>
          <w:sz w:val="24"/>
        </w:rPr>
        <w:t>基于本体表示的图结构</w:t>
      </w:r>
      <w:r>
        <w:rPr>
          <w:rFonts w:hint="eastAsia"/>
          <w:sz w:val="24"/>
        </w:rPr>
        <w:t>，能够很好的支持实体匹配和多源数据融合表征工作。和特征向量表征方法相比，</w:t>
      </w:r>
      <w:r>
        <w:rPr>
          <w:rFonts w:hint="eastAsia"/>
          <w:color w:val="0000FF"/>
          <w:sz w:val="24"/>
        </w:rPr>
        <w:t>基于图的特征表示方法在表示数据本身特征的基础上能够更好地表示数据之间的关系，特征和特征之间不再离散存在。</w:t>
      </w:r>
      <w:r>
        <w:rPr>
          <w:rFonts w:hint="eastAsia"/>
          <w:sz w:val="24"/>
        </w:rPr>
        <w:t>然而，相比于特征向量的线性结构，图结构更为复杂，因此在操作、管理和储存上难度较大，亟需一种方法对图表征下的图结构进行有效管理。</w:t>
      </w:r>
    </w:p>
    <w:p>
      <w:pPr>
        <w:tabs>
          <w:tab w:val="right" w:leader="middleDot" w:pos="7740"/>
        </w:tabs>
        <w:spacing w:line="400" w:lineRule="exact"/>
        <w:ind w:firstLine="480" w:firstLineChars="200"/>
        <w:rPr>
          <w:sz w:val="24"/>
        </w:rPr>
      </w:pPr>
      <w:r>
        <w:rPr>
          <w:rFonts w:hint="eastAsia"/>
          <w:sz w:val="24"/>
        </w:rPr>
        <w:t>为了更好存储和利用</w:t>
      </w:r>
      <w:r>
        <w:rPr>
          <w:rFonts w:hint="eastAsia"/>
          <w:color w:val="0000FF"/>
          <w:sz w:val="24"/>
        </w:rPr>
        <w:t>多源数据表征后的图结构</w:t>
      </w:r>
      <w:r>
        <w:rPr>
          <w:rFonts w:hint="eastAsia"/>
          <w:sz w:val="24"/>
        </w:rPr>
        <w:t>，多源数据图表征逐渐和知识图谱结合在一起，例如，Pan</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_Ref68359895 \r \h</w:instrText>
      </w:r>
      <w:r>
        <w:rPr>
          <w:sz w:val="24"/>
          <w:vertAlign w:val="superscript"/>
        </w:rPr>
        <w:instrText xml:space="preserve">  \* MERGEFORMAT </w:instrText>
      </w:r>
      <w:r>
        <w:rPr>
          <w:sz w:val="24"/>
          <w:vertAlign w:val="superscript"/>
        </w:rPr>
        <w:fldChar w:fldCharType="separate"/>
      </w:r>
      <w:r>
        <w:rPr>
          <w:sz w:val="24"/>
          <w:vertAlign w:val="superscript"/>
        </w:rPr>
        <w:t>[44]</w:t>
      </w:r>
      <w:r>
        <w:rPr>
          <w:sz w:val="24"/>
          <w:vertAlign w:val="superscript"/>
        </w:rPr>
        <w:fldChar w:fldCharType="end"/>
      </w:r>
      <w:r>
        <w:rPr>
          <w:rFonts w:hint="eastAsia"/>
          <w:sz w:val="24"/>
        </w:rPr>
        <w:t>等人基于多源数据融合表征构建了非功能需求的知识图谱来完成链接预测任务，Sheng</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_Ref68359902 \r \h</w:instrText>
      </w:r>
      <w:r>
        <w:rPr>
          <w:sz w:val="24"/>
          <w:vertAlign w:val="superscript"/>
        </w:rPr>
        <w:instrText xml:space="preserve">  \* MERGEFORMAT </w:instrText>
      </w:r>
      <w:r>
        <w:rPr>
          <w:sz w:val="24"/>
          <w:vertAlign w:val="superscript"/>
        </w:rPr>
        <w:fldChar w:fldCharType="separate"/>
      </w:r>
      <w:r>
        <w:rPr>
          <w:sz w:val="24"/>
          <w:vertAlign w:val="superscript"/>
        </w:rPr>
        <w:t>[45]</w:t>
      </w:r>
      <w:r>
        <w:rPr>
          <w:sz w:val="24"/>
          <w:vertAlign w:val="superscript"/>
        </w:rPr>
        <w:fldChar w:fldCharType="end"/>
      </w:r>
      <w:r>
        <w:rPr>
          <w:rFonts w:hint="eastAsia"/>
          <w:sz w:val="24"/>
        </w:rPr>
        <w:t>等人基于跨语言医学数据融合构建了大规模跨语言医学知识图谱用于提高医学知识检索质量。刘峤</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_Ref68359910 \r \h</w:instrText>
      </w:r>
      <w:r>
        <w:rPr>
          <w:sz w:val="24"/>
          <w:vertAlign w:val="superscript"/>
        </w:rPr>
        <w:instrText xml:space="preserve">  \* MERGEFORMAT </w:instrText>
      </w:r>
      <w:r>
        <w:rPr>
          <w:sz w:val="24"/>
          <w:vertAlign w:val="superscript"/>
        </w:rPr>
        <w:fldChar w:fldCharType="separate"/>
      </w:r>
      <w:r>
        <w:rPr>
          <w:sz w:val="24"/>
          <w:vertAlign w:val="superscript"/>
        </w:rPr>
        <w:t>[45]</w:t>
      </w:r>
      <w:r>
        <w:rPr>
          <w:sz w:val="24"/>
          <w:vertAlign w:val="superscript"/>
        </w:rPr>
        <w:fldChar w:fldCharType="end"/>
      </w:r>
      <w:r>
        <w:rPr>
          <w:rFonts w:hint="eastAsia"/>
          <w:sz w:val="24"/>
        </w:rPr>
        <w:t>等人利用知识图谱表征实体语义上的双向关系，进而完整知识推理。这些方法利用知识图谱在关系表征上的优点，对数据及其关系进行抽取、融合、加工、表示和存储，使得图的操作和管理更加高效、有效。然而，归根结底，</w:t>
      </w:r>
      <w:r>
        <w:rPr>
          <w:rFonts w:hint="eastAsia"/>
          <w:color w:val="0000FF"/>
          <w:sz w:val="24"/>
        </w:rPr>
        <w:t>知识图谱中的图是普通图结构</w:t>
      </w:r>
      <w:r>
        <w:rPr>
          <w:rFonts w:hint="eastAsia"/>
          <w:sz w:val="24"/>
        </w:rPr>
        <w:t>。当知识图谱规模较大时，图谱中检索等操作依旧存在效率低下的问题。</w:t>
      </w:r>
    </w:p>
    <w:p>
      <w:pPr>
        <w:spacing w:before="240" w:after="120"/>
        <w:outlineLvl w:val="2"/>
        <w:rPr>
          <w:rFonts w:eastAsia="黑体"/>
          <w:b/>
          <w:bCs/>
          <w:sz w:val="26"/>
          <w:szCs w:val="26"/>
        </w:rPr>
      </w:pPr>
      <w:bookmarkStart w:id="30" w:name="_Toc68374656"/>
      <w:r>
        <w:rPr>
          <w:rFonts w:hint="eastAsia" w:eastAsia="黑体"/>
          <w:b/>
          <w:bCs/>
          <w:sz w:val="26"/>
          <w:szCs w:val="26"/>
        </w:rPr>
        <w:t>1.2.3 图检索优化方法研究现状</w:t>
      </w:r>
      <w:bookmarkEnd w:id="30"/>
    </w:p>
    <w:p>
      <w:pPr>
        <w:tabs>
          <w:tab w:val="right" w:leader="middleDot" w:pos="7740"/>
        </w:tabs>
        <w:spacing w:line="400" w:lineRule="exact"/>
        <w:ind w:firstLine="480" w:firstLineChars="200"/>
        <w:rPr>
          <w:sz w:val="24"/>
        </w:rPr>
      </w:pPr>
      <w:r>
        <w:rPr>
          <w:rFonts w:hint="eastAsia"/>
          <w:sz w:val="24"/>
        </w:rPr>
        <w:t>图表征是目前数据分析中常用的方法之一，但随之而来的问题是在面对庞大的图结构时如何更好的检索或匹配到有用信息。针对这一问题，国内外进行了许多研究，这些研究可以主要分为两个方面，一个是</w:t>
      </w:r>
      <w:r>
        <w:rPr>
          <w:rFonts w:hint="eastAsia"/>
          <w:color w:val="0000FF"/>
          <w:sz w:val="24"/>
        </w:rPr>
        <w:t>对图结构进行优化</w:t>
      </w:r>
      <w:r>
        <w:rPr>
          <w:rFonts w:hint="eastAsia"/>
          <w:sz w:val="24"/>
        </w:rPr>
        <w:t>，另一个是</w:t>
      </w:r>
      <w:r>
        <w:rPr>
          <w:rFonts w:hint="eastAsia"/>
          <w:color w:val="0000FF"/>
          <w:sz w:val="24"/>
        </w:rPr>
        <w:t>对图检索方式进行优化</w:t>
      </w:r>
      <w:r>
        <w:rPr>
          <w:rFonts w:hint="eastAsia"/>
          <w:sz w:val="24"/>
        </w:rPr>
        <w:t>，表1</w:t>
      </w:r>
      <w:r>
        <w:rPr>
          <w:sz w:val="24"/>
        </w:rPr>
        <w:t>.2</w:t>
      </w:r>
      <w:r>
        <w:rPr>
          <w:rFonts w:hint="eastAsia"/>
          <w:sz w:val="24"/>
        </w:rPr>
        <w:t>分别列举了部分在图结构优化和图检索方式优化的相关研究。</w:t>
      </w:r>
    </w:p>
    <w:p>
      <w:pPr>
        <w:tabs>
          <w:tab w:val="right" w:leader="middleDot" w:pos="7740"/>
        </w:tabs>
        <w:spacing w:line="400" w:lineRule="exact"/>
        <w:ind w:firstLine="480" w:firstLineChars="200"/>
        <w:rPr>
          <w:sz w:val="24"/>
        </w:rPr>
      </w:pPr>
      <w:r>
        <w:rPr>
          <w:rFonts w:hint="eastAsia"/>
          <w:sz w:val="24"/>
        </w:rPr>
        <w:t>对于图结构优化，Khalil</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_Ref68360075 \r \h</w:instrText>
      </w:r>
      <w:r>
        <w:rPr>
          <w:sz w:val="24"/>
          <w:vertAlign w:val="superscript"/>
        </w:rPr>
        <w:instrText xml:space="preserve">  \* MERGEFORMAT </w:instrText>
      </w:r>
      <w:r>
        <w:rPr>
          <w:sz w:val="24"/>
          <w:vertAlign w:val="superscript"/>
        </w:rPr>
        <w:fldChar w:fldCharType="separate"/>
      </w:r>
      <w:r>
        <w:rPr>
          <w:sz w:val="24"/>
          <w:vertAlign w:val="superscript"/>
        </w:rPr>
        <w:t>[47]</w:t>
      </w:r>
      <w:r>
        <w:rPr>
          <w:sz w:val="24"/>
          <w:vertAlign w:val="superscript"/>
        </w:rPr>
        <w:fldChar w:fldCharType="end"/>
      </w:r>
      <w:r>
        <w:rPr>
          <w:rFonts w:hint="eastAsia"/>
          <w:sz w:val="24"/>
        </w:rPr>
        <w:t>等人提出了</w:t>
      </w:r>
      <w:r>
        <w:rPr>
          <w:rFonts w:hint="eastAsia"/>
          <w:color w:val="0000FF"/>
          <w:sz w:val="24"/>
        </w:rPr>
        <w:t>强化学习和图嵌入的独特组合来优化图结构</w:t>
      </w:r>
      <w:r>
        <w:rPr>
          <w:rFonts w:hint="eastAsia"/>
          <w:sz w:val="24"/>
        </w:rPr>
        <w:t>，Cui</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_Ref68360084 \r \h</w:instrText>
      </w:r>
      <w:r>
        <w:rPr>
          <w:sz w:val="24"/>
          <w:vertAlign w:val="superscript"/>
        </w:rPr>
        <w:instrText xml:space="preserve">  \* MERGEFORMAT </w:instrText>
      </w:r>
      <w:r>
        <w:rPr>
          <w:sz w:val="24"/>
          <w:vertAlign w:val="superscript"/>
        </w:rPr>
        <w:fldChar w:fldCharType="separate"/>
      </w:r>
      <w:r>
        <w:rPr>
          <w:sz w:val="24"/>
          <w:vertAlign w:val="superscript"/>
        </w:rPr>
        <w:t>[48]</w:t>
      </w:r>
      <w:r>
        <w:rPr>
          <w:sz w:val="24"/>
          <w:vertAlign w:val="superscript"/>
        </w:rPr>
        <w:fldChar w:fldCharType="end"/>
      </w:r>
      <w:r>
        <w:rPr>
          <w:rFonts w:hint="eastAsia"/>
          <w:sz w:val="24"/>
        </w:rPr>
        <w:t>等人提出了图贝叶斯优化框架，通过将该框架和图内核结合起来的方式充分利用</w:t>
      </w:r>
      <w:r>
        <w:rPr>
          <w:rFonts w:hint="eastAsia"/>
          <w:color w:val="0000FF"/>
          <w:sz w:val="24"/>
        </w:rPr>
        <w:t>隐式图结构特征补充图显式特征</w:t>
      </w:r>
      <w:r>
        <w:rPr>
          <w:rFonts w:hint="eastAsia"/>
          <w:sz w:val="24"/>
        </w:rPr>
        <w:t>，从而实现图结构优化的目的。Yi</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_Ref68360095 \r \h</w:instrText>
      </w:r>
      <w:r>
        <w:rPr>
          <w:sz w:val="24"/>
          <w:vertAlign w:val="superscript"/>
        </w:rPr>
        <w:instrText xml:space="preserve">  \* MERGEFORMAT </w:instrText>
      </w:r>
      <w:r>
        <w:rPr>
          <w:sz w:val="24"/>
          <w:vertAlign w:val="superscript"/>
        </w:rPr>
        <w:fldChar w:fldCharType="separate"/>
      </w:r>
      <w:r>
        <w:rPr>
          <w:sz w:val="24"/>
          <w:vertAlign w:val="superscript"/>
        </w:rPr>
        <w:t>[49]</w:t>
      </w:r>
      <w:r>
        <w:rPr>
          <w:sz w:val="24"/>
          <w:vertAlign w:val="superscript"/>
        </w:rPr>
        <w:fldChar w:fldCharType="end"/>
      </w:r>
      <w:r>
        <w:rPr>
          <w:rFonts w:hint="eastAsia"/>
          <w:sz w:val="24"/>
        </w:rPr>
        <w:t>等人提出了一种新颖的框架，称为</w:t>
      </w:r>
      <w:r>
        <w:rPr>
          <w:rFonts w:hint="eastAsia"/>
          <w:color w:val="0000FF"/>
          <w:sz w:val="24"/>
        </w:rPr>
        <w:t>联合图优化和投影学习</w:t>
      </w:r>
      <w:r>
        <w:rPr>
          <w:rFonts w:hint="eastAsia"/>
          <w:sz w:val="24"/>
        </w:rPr>
        <w:t>（JGOPL），用于基于图降维的图结构优化工作，这些方法在针对图结构进行优化后，实验结果均有一定的改善或提升，但却也存在着不同的问题，例如，Khalil</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_Ref68360075 \r \h</w:instrText>
      </w:r>
      <w:r>
        <w:rPr>
          <w:sz w:val="24"/>
          <w:vertAlign w:val="superscript"/>
        </w:rPr>
        <w:instrText xml:space="preserve">  \* MERGEFORMAT </w:instrText>
      </w:r>
      <w:r>
        <w:rPr>
          <w:sz w:val="24"/>
          <w:vertAlign w:val="superscript"/>
        </w:rPr>
        <w:fldChar w:fldCharType="separate"/>
      </w:r>
      <w:r>
        <w:rPr>
          <w:sz w:val="24"/>
          <w:vertAlign w:val="superscript"/>
        </w:rPr>
        <w:t>[47]</w:t>
      </w:r>
      <w:r>
        <w:rPr>
          <w:sz w:val="24"/>
          <w:vertAlign w:val="superscript"/>
        </w:rPr>
        <w:fldChar w:fldCharType="end"/>
      </w:r>
      <w:r>
        <w:rPr>
          <w:rFonts w:hint="eastAsia"/>
          <w:sz w:val="24"/>
        </w:rPr>
        <w:t>等人和Cui</w:t>
      </w:r>
      <w:r>
        <w:rPr>
          <w:sz w:val="24"/>
        </w:rPr>
        <w:fldChar w:fldCharType="begin"/>
      </w:r>
      <w:r>
        <w:rPr>
          <w:sz w:val="24"/>
        </w:rPr>
        <w:instrText xml:space="preserve"> </w:instrText>
      </w:r>
      <w:r>
        <w:rPr>
          <w:rFonts w:hint="eastAsia"/>
          <w:sz w:val="24"/>
        </w:rPr>
        <w:instrText xml:space="preserve">REF _Ref68360084 \r \h</w:instrText>
      </w:r>
      <w:r>
        <w:rPr>
          <w:sz w:val="24"/>
        </w:rPr>
        <w:instrText xml:space="preserve">  \* MERGEFORMAT </w:instrText>
      </w:r>
      <w:r>
        <w:rPr>
          <w:sz w:val="24"/>
        </w:rPr>
        <w:fldChar w:fldCharType="separate"/>
      </w:r>
      <w:r>
        <w:rPr>
          <w:sz w:val="24"/>
          <w:vertAlign w:val="superscript"/>
        </w:rPr>
        <w:t>[48]</w:t>
      </w:r>
      <w:r>
        <w:rPr>
          <w:sz w:val="24"/>
        </w:rPr>
        <w:fldChar w:fldCharType="end"/>
      </w:r>
      <w:r>
        <w:rPr>
          <w:rFonts w:hint="eastAsia"/>
          <w:sz w:val="24"/>
        </w:rPr>
        <w:t>等人的方法虽然可以优化图结构，但却使得图丧失了可解释性。</w:t>
      </w:r>
    </w:p>
    <w:p>
      <w:pPr>
        <w:spacing w:before="120" w:after="120"/>
        <w:jc w:val="center"/>
      </w:pPr>
      <w:r>
        <w:rPr>
          <w:rFonts w:hint="eastAsia"/>
        </w:rPr>
        <w:t>表</w:t>
      </w:r>
      <w:r>
        <w:t>1.2 图计算优化方法</w:t>
      </w:r>
    </w:p>
    <w:tbl>
      <w:tblPr>
        <w:tblStyle w:val="29"/>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8"/>
        <w:gridCol w:w="1394"/>
        <w:gridCol w:w="1394"/>
        <w:gridCol w:w="1320"/>
        <w:gridCol w:w="1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6" w:hRule="atLeast"/>
          <w:jc w:val="center"/>
        </w:trPr>
        <w:tc>
          <w:tcPr>
            <w:tcW w:w="2788" w:type="dxa"/>
            <w:vMerge w:val="restart"/>
            <w:tcBorders>
              <w:tl2br w:val="single" w:color="auto" w:sz="4" w:space="0"/>
            </w:tcBorders>
          </w:tcPr>
          <w:p>
            <w:pPr>
              <w:pStyle w:val="32"/>
              <w:spacing w:line="240" w:lineRule="auto"/>
              <w:ind w:firstLine="0" w:firstLineChars="0"/>
              <w:jc w:val="right"/>
              <w:rPr>
                <w:rFonts w:ascii="Times New Roman" w:hAnsi="Times New Roman" w:eastAsia="宋体"/>
                <w:sz w:val="24"/>
                <w:szCs w:val="24"/>
              </w:rPr>
            </w:pPr>
            <w:r>
              <w:rPr>
                <w:rFonts w:hint="eastAsia" w:ascii="Times New Roman" w:hAnsi="Times New Roman" w:eastAsia="宋体"/>
                <w:sz w:val="24"/>
                <w:szCs w:val="24"/>
              </w:rPr>
              <w:t>方法</w:t>
            </w:r>
          </w:p>
          <w:p>
            <w:pPr>
              <w:pStyle w:val="32"/>
              <w:spacing w:line="240" w:lineRule="auto"/>
              <w:ind w:firstLine="0" w:firstLineChars="0"/>
              <w:jc w:val="both"/>
              <w:rPr>
                <w:rFonts w:ascii="Times New Roman" w:hAnsi="Times New Roman" w:eastAsia="宋体"/>
                <w:sz w:val="24"/>
                <w:szCs w:val="24"/>
              </w:rPr>
            </w:pPr>
            <w:r>
              <w:rPr>
                <w:rFonts w:hint="eastAsia" w:ascii="Times New Roman" w:hAnsi="Times New Roman" w:eastAsia="宋体"/>
                <w:sz w:val="24"/>
                <w:szCs w:val="24"/>
              </w:rPr>
              <w:t>文献</w:t>
            </w:r>
          </w:p>
        </w:tc>
        <w:tc>
          <w:tcPr>
            <w:tcW w:w="2788" w:type="dxa"/>
            <w:gridSpan w:val="2"/>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图结构优化</w:t>
            </w:r>
          </w:p>
        </w:tc>
        <w:tc>
          <w:tcPr>
            <w:tcW w:w="2641" w:type="dxa"/>
            <w:gridSpan w:val="2"/>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图检索方式优化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6" w:hRule="atLeast"/>
          <w:jc w:val="center"/>
        </w:trPr>
        <w:tc>
          <w:tcPr>
            <w:tcW w:w="2788" w:type="dxa"/>
            <w:vMerge w:val="continue"/>
            <w:tcBorders>
              <w:tl2br w:val="single" w:color="auto" w:sz="4" w:space="0"/>
            </w:tcBorders>
          </w:tcPr>
          <w:p>
            <w:pPr>
              <w:pStyle w:val="32"/>
              <w:spacing w:line="240" w:lineRule="auto"/>
              <w:ind w:firstLine="0" w:firstLineChars="0"/>
              <w:jc w:val="right"/>
              <w:rPr>
                <w:rFonts w:ascii="Times New Roman" w:hAnsi="Times New Roman" w:eastAsia="宋体"/>
                <w:sz w:val="24"/>
                <w:szCs w:val="24"/>
              </w:rPr>
            </w:pPr>
          </w:p>
        </w:tc>
        <w:tc>
          <w:tcPr>
            <w:tcW w:w="1394"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效果</w:t>
            </w:r>
          </w:p>
        </w:tc>
        <w:tc>
          <w:tcPr>
            <w:tcW w:w="1394"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难度</w:t>
            </w:r>
          </w:p>
        </w:tc>
        <w:tc>
          <w:tcPr>
            <w:tcW w:w="1320"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效果</w:t>
            </w:r>
          </w:p>
        </w:tc>
        <w:tc>
          <w:tcPr>
            <w:tcW w:w="1321"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jc w:val="center"/>
        </w:trPr>
        <w:tc>
          <w:tcPr>
            <w:tcW w:w="2788"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图组合优化方法</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_Ref68360075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[47]</w:t>
            </w:r>
            <w:r>
              <w:rPr>
                <w:rFonts w:ascii="Times New Roman" w:hAnsi="Times New Roman" w:eastAsia="宋体"/>
                <w:sz w:val="24"/>
                <w:szCs w:val="24"/>
                <w:vertAlign w:val="superscript"/>
              </w:rPr>
              <w:fldChar w:fldCharType="end"/>
            </w:r>
          </w:p>
        </w:tc>
        <w:tc>
          <w:tcPr>
            <w:tcW w:w="1394"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94"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20" w:type="dxa"/>
            <w:vAlign w:val="center"/>
          </w:tcPr>
          <w:p>
            <w:pPr>
              <w:pStyle w:val="32"/>
              <w:spacing w:line="240" w:lineRule="auto"/>
              <w:ind w:firstLine="0" w:firstLineChars="0"/>
              <w:rPr>
                <w:rFonts w:ascii="Times New Roman" w:hAnsi="Times New Roman" w:eastAsia="宋体"/>
                <w:sz w:val="24"/>
                <w:szCs w:val="24"/>
              </w:rPr>
            </w:pPr>
          </w:p>
        </w:tc>
        <w:tc>
          <w:tcPr>
            <w:tcW w:w="1321" w:type="dxa"/>
            <w:vAlign w:val="center"/>
          </w:tcPr>
          <w:p>
            <w:pPr>
              <w:pStyle w:val="32"/>
              <w:spacing w:line="240" w:lineRule="auto"/>
              <w:ind w:firstLine="0" w:firstLineChars="0"/>
              <w:rPr>
                <w:rFonts w:ascii="Times New Roman" w:hAnsi="Times New Roman"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jc w:val="center"/>
        </w:trPr>
        <w:tc>
          <w:tcPr>
            <w:tcW w:w="2788"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图贝叶斯优化</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_Ref68360084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[48]</w:t>
            </w:r>
            <w:r>
              <w:rPr>
                <w:rFonts w:ascii="Times New Roman" w:hAnsi="Times New Roman" w:eastAsia="宋体"/>
                <w:sz w:val="24"/>
                <w:szCs w:val="24"/>
                <w:vertAlign w:val="superscript"/>
              </w:rPr>
              <w:fldChar w:fldCharType="end"/>
            </w:r>
          </w:p>
        </w:tc>
        <w:tc>
          <w:tcPr>
            <w:tcW w:w="1394"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94"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20" w:type="dxa"/>
            <w:vAlign w:val="center"/>
          </w:tcPr>
          <w:p>
            <w:pPr>
              <w:pStyle w:val="32"/>
              <w:spacing w:line="240" w:lineRule="auto"/>
              <w:ind w:firstLine="0" w:firstLineChars="0"/>
              <w:rPr>
                <w:rFonts w:ascii="Times New Roman" w:hAnsi="Times New Roman" w:eastAsia="宋体"/>
                <w:sz w:val="24"/>
                <w:szCs w:val="24"/>
              </w:rPr>
            </w:pPr>
          </w:p>
        </w:tc>
        <w:tc>
          <w:tcPr>
            <w:tcW w:w="1321" w:type="dxa"/>
            <w:vAlign w:val="center"/>
          </w:tcPr>
          <w:p>
            <w:pPr>
              <w:pStyle w:val="32"/>
              <w:spacing w:line="240" w:lineRule="auto"/>
              <w:ind w:firstLine="0" w:firstLineChars="0"/>
              <w:rPr>
                <w:rFonts w:ascii="Times New Roman" w:hAnsi="Times New Roman"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2" w:hRule="atLeast"/>
          <w:jc w:val="center"/>
        </w:trPr>
        <w:tc>
          <w:tcPr>
            <w:tcW w:w="2788"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t>JGOPL</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REF _Ref68360095 \r \h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[49]</w:t>
            </w:r>
            <w:r>
              <w:rPr>
                <w:rFonts w:ascii="Times New Roman" w:hAnsi="Times New Roman" w:eastAsia="宋体"/>
                <w:sz w:val="24"/>
                <w:szCs w:val="24"/>
                <w:vertAlign w:val="superscript"/>
              </w:rPr>
              <w:fldChar w:fldCharType="end"/>
            </w:r>
          </w:p>
        </w:tc>
        <w:tc>
          <w:tcPr>
            <w:tcW w:w="1394"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94"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20" w:type="dxa"/>
            <w:vAlign w:val="center"/>
          </w:tcPr>
          <w:p>
            <w:pPr>
              <w:pStyle w:val="32"/>
              <w:spacing w:line="240" w:lineRule="auto"/>
              <w:ind w:firstLine="0" w:firstLineChars="0"/>
              <w:rPr>
                <w:rFonts w:ascii="Times New Roman" w:hAnsi="Times New Roman" w:eastAsia="宋体"/>
                <w:sz w:val="24"/>
                <w:szCs w:val="24"/>
              </w:rPr>
            </w:pPr>
          </w:p>
        </w:tc>
        <w:tc>
          <w:tcPr>
            <w:tcW w:w="1321" w:type="dxa"/>
            <w:vAlign w:val="center"/>
          </w:tcPr>
          <w:p>
            <w:pPr>
              <w:pStyle w:val="32"/>
              <w:spacing w:line="240" w:lineRule="auto"/>
              <w:ind w:firstLine="0" w:firstLineChars="0"/>
              <w:rPr>
                <w:rFonts w:ascii="Times New Roman" w:hAnsi="Times New Roman" w:eastAsia="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jc w:val="center"/>
        </w:trPr>
        <w:tc>
          <w:tcPr>
            <w:tcW w:w="2788"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图匹配模型优化</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_Ref68360162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[50]</w:t>
            </w:r>
            <w:r>
              <w:rPr>
                <w:rFonts w:ascii="Times New Roman" w:hAnsi="Times New Roman" w:eastAsia="宋体"/>
                <w:sz w:val="24"/>
                <w:szCs w:val="24"/>
                <w:vertAlign w:val="superscript"/>
              </w:rPr>
              <w:fldChar w:fldCharType="end"/>
            </w:r>
          </w:p>
        </w:tc>
        <w:tc>
          <w:tcPr>
            <w:tcW w:w="1394" w:type="dxa"/>
            <w:vAlign w:val="center"/>
          </w:tcPr>
          <w:p>
            <w:pPr>
              <w:pStyle w:val="32"/>
              <w:spacing w:line="240" w:lineRule="auto"/>
              <w:ind w:firstLine="0" w:firstLineChars="0"/>
              <w:rPr>
                <w:rFonts w:ascii="Times New Roman" w:hAnsi="Times New Roman" w:eastAsia="宋体"/>
                <w:sz w:val="24"/>
                <w:szCs w:val="24"/>
              </w:rPr>
            </w:pPr>
          </w:p>
        </w:tc>
        <w:tc>
          <w:tcPr>
            <w:tcW w:w="1394" w:type="dxa"/>
            <w:vAlign w:val="center"/>
          </w:tcPr>
          <w:p>
            <w:pPr>
              <w:pStyle w:val="32"/>
              <w:spacing w:line="240" w:lineRule="auto"/>
              <w:ind w:firstLine="0" w:firstLineChars="0"/>
              <w:rPr>
                <w:rFonts w:ascii="Times New Roman" w:hAnsi="Times New Roman" w:eastAsia="宋体"/>
                <w:sz w:val="24"/>
                <w:szCs w:val="24"/>
              </w:rPr>
            </w:pPr>
          </w:p>
        </w:tc>
        <w:tc>
          <w:tcPr>
            <w:tcW w:w="1320"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21"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7" w:hRule="atLeast"/>
          <w:jc w:val="center"/>
        </w:trPr>
        <w:tc>
          <w:tcPr>
            <w:tcW w:w="2788"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t>Gromov-Wasserstein</w:t>
            </w:r>
          </w:p>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学习框架</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_Ref68360170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[51]</w:t>
            </w:r>
            <w:r>
              <w:rPr>
                <w:rFonts w:ascii="Times New Roman" w:hAnsi="Times New Roman" w:eastAsia="宋体"/>
                <w:sz w:val="24"/>
                <w:szCs w:val="24"/>
                <w:vertAlign w:val="superscript"/>
              </w:rPr>
              <w:fldChar w:fldCharType="end"/>
            </w:r>
          </w:p>
        </w:tc>
        <w:tc>
          <w:tcPr>
            <w:tcW w:w="1394" w:type="dxa"/>
            <w:vAlign w:val="center"/>
          </w:tcPr>
          <w:p>
            <w:pPr>
              <w:pStyle w:val="32"/>
              <w:spacing w:line="240" w:lineRule="auto"/>
              <w:ind w:firstLine="0" w:firstLineChars="0"/>
              <w:rPr>
                <w:rFonts w:ascii="Times New Roman" w:hAnsi="Times New Roman" w:eastAsia="宋体"/>
                <w:sz w:val="24"/>
                <w:szCs w:val="24"/>
              </w:rPr>
            </w:pPr>
          </w:p>
        </w:tc>
        <w:tc>
          <w:tcPr>
            <w:tcW w:w="1394" w:type="dxa"/>
            <w:vAlign w:val="center"/>
          </w:tcPr>
          <w:p>
            <w:pPr>
              <w:pStyle w:val="32"/>
              <w:spacing w:line="240" w:lineRule="auto"/>
              <w:ind w:firstLine="0" w:firstLineChars="0"/>
              <w:rPr>
                <w:rFonts w:ascii="Times New Roman" w:hAnsi="Times New Roman" w:eastAsia="宋体"/>
                <w:sz w:val="24"/>
                <w:szCs w:val="24"/>
              </w:rPr>
            </w:pPr>
          </w:p>
        </w:tc>
        <w:tc>
          <w:tcPr>
            <w:tcW w:w="1320"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21"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7" w:hRule="atLeast"/>
          <w:jc w:val="center"/>
        </w:trPr>
        <w:tc>
          <w:tcPr>
            <w:tcW w:w="2788"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双层随机游走方法</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_Ref68359910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[45]</w:t>
            </w:r>
            <w:r>
              <w:rPr>
                <w:rFonts w:ascii="Times New Roman" w:hAnsi="Times New Roman" w:eastAsia="宋体"/>
                <w:sz w:val="24"/>
                <w:szCs w:val="24"/>
                <w:vertAlign w:val="superscript"/>
              </w:rPr>
              <w:fldChar w:fldCharType="end"/>
            </w:r>
          </w:p>
        </w:tc>
        <w:tc>
          <w:tcPr>
            <w:tcW w:w="1394" w:type="dxa"/>
            <w:vAlign w:val="center"/>
          </w:tcPr>
          <w:p>
            <w:pPr>
              <w:pStyle w:val="32"/>
              <w:spacing w:line="240" w:lineRule="auto"/>
              <w:ind w:firstLine="0" w:firstLineChars="0"/>
              <w:rPr>
                <w:rFonts w:ascii="Times New Roman" w:hAnsi="Times New Roman" w:eastAsia="宋体"/>
                <w:sz w:val="24"/>
                <w:szCs w:val="24"/>
              </w:rPr>
            </w:pPr>
          </w:p>
        </w:tc>
        <w:tc>
          <w:tcPr>
            <w:tcW w:w="1394" w:type="dxa"/>
            <w:vAlign w:val="center"/>
          </w:tcPr>
          <w:p>
            <w:pPr>
              <w:pStyle w:val="32"/>
              <w:spacing w:line="240" w:lineRule="auto"/>
              <w:ind w:firstLine="0" w:firstLineChars="0"/>
              <w:rPr>
                <w:rFonts w:ascii="Times New Roman" w:hAnsi="Times New Roman" w:eastAsia="宋体"/>
                <w:sz w:val="24"/>
                <w:szCs w:val="24"/>
              </w:rPr>
            </w:pPr>
          </w:p>
        </w:tc>
        <w:tc>
          <w:tcPr>
            <w:tcW w:w="1320"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21"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jc w:val="center"/>
        </w:trPr>
        <w:tc>
          <w:tcPr>
            <w:tcW w:w="2788" w:type="dxa"/>
            <w:vAlign w:val="center"/>
          </w:tcPr>
          <w:p>
            <w:pPr>
              <w:pStyle w:val="32"/>
              <w:spacing w:line="240" w:lineRule="auto"/>
              <w:ind w:firstLine="0" w:firstLineChars="0"/>
              <w:rPr>
                <w:rFonts w:ascii="Times New Roman" w:hAnsi="Times New Roman" w:eastAsia="宋体"/>
                <w:sz w:val="24"/>
                <w:szCs w:val="24"/>
              </w:rPr>
            </w:pPr>
            <w:r>
              <w:rPr>
                <w:rFonts w:hint="eastAsia" w:ascii="Times New Roman" w:hAnsi="Times New Roman" w:eastAsia="宋体"/>
                <w:sz w:val="24"/>
                <w:szCs w:val="24"/>
              </w:rPr>
              <w:t>图匹配网络</w:t>
            </w:r>
            <w:r>
              <w:rPr>
                <w:rFonts w:ascii="Times New Roman" w:hAnsi="Times New Roman" w:eastAsia="宋体"/>
                <w:sz w:val="24"/>
                <w:szCs w:val="24"/>
                <w:vertAlign w:val="superscript"/>
              </w:rPr>
              <w:fldChar w:fldCharType="begin"/>
            </w:r>
            <w:r>
              <w:rPr>
                <w:rFonts w:ascii="Times New Roman" w:hAnsi="Times New Roman" w:eastAsia="宋体"/>
                <w:sz w:val="24"/>
                <w:szCs w:val="24"/>
                <w:vertAlign w:val="superscript"/>
              </w:rPr>
              <w:instrText xml:space="preserve"> </w:instrText>
            </w:r>
            <w:r>
              <w:rPr>
                <w:rFonts w:hint="eastAsia" w:ascii="Times New Roman" w:hAnsi="Times New Roman" w:eastAsia="宋体"/>
                <w:sz w:val="24"/>
                <w:szCs w:val="24"/>
                <w:vertAlign w:val="superscript"/>
              </w:rPr>
              <w:instrText xml:space="preserve">REF _Ref68360302 \r \h</w:instrText>
            </w:r>
            <w:r>
              <w:rPr>
                <w:rFonts w:ascii="Times New Roman" w:hAnsi="Times New Roman" w:eastAsia="宋体"/>
                <w:sz w:val="24"/>
                <w:szCs w:val="24"/>
                <w:vertAlign w:val="superscript"/>
              </w:rPr>
              <w:instrText xml:space="preserve">  \* MERGEFORMAT </w:instrText>
            </w:r>
            <w:r>
              <w:rPr>
                <w:rFonts w:ascii="Times New Roman" w:hAnsi="Times New Roman" w:eastAsia="宋体"/>
                <w:sz w:val="24"/>
                <w:szCs w:val="24"/>
                <w:vertAlign w:val="superscript"/>
              </w:rPr>
              <w:fldChar w:fldCharType="separate"/>
            </w:r>
            <w:r>
              <w:rPr>
                <w:rFonts w:ascii="Times New Roman" w:hAnsi="Times New Roman" w:eastAsia="宋体"/>
                <w:sz w:val="24"/>
                <w:szCs w:val="24"/>
                <w:vertAlign w:val="superscript"/>
              </w:rPr>
              <w:t>[52]</w:t>
            </w:r>
            <w:r>
              <w:rPr>
                <w:rFonts w:ascii="Times New Roman" w:hAnsi="Times New Roman" w:eastAsia="宋体"/>
                <w:sz w:val="24"/>
                <w:szCs w:val="24"/>
                <w:vertAlign w:val="superscript"/>
              </w:rPr>
              <w:fldChar w:fldCharType="end"/>
            </w:r>
          </w:p>
        </w:tc>
        <w:tc>
          <w:tcPr>
            <w:tcW w:w="1394"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94"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20"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c>
          <w:tcPr>
            <w:tcW w:w="1321" w:type="dxa"/>
            <w:vAlign w:val="center"/>
          </w:tcPr>
          <w:p>
            <w:pPr>
              <w:pStyle w:val="32"/>
              <w:spacing w:line="240" w:lineRule="auto"/>
              <w:ind w:firstLine="0" w:firstLineChars="0"/>
              <w:rPr>
                <w:rFonts w:ascii="Times New Roman" w:hAnsi="Times New Roman" w:eastAsia="宋体"/>
                <w:sz w:val="24"/>
                <w:szCs w:val="24"/>
              </w:rPr>
            </w:pP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r>
              <w:rPr>
                <w:rFonts w:ascii="Times New Roman" w:hAnsi="Times New Roman" w:eastAsia="宋体"/>
                <w:sz w:val="24"/>
                <w:szCs w:val="24"/>
              </w:rPr>
              <w:sym w:font="Wingdings" w:char="F0AB"/>
            </w:r>
          </w:p>
        </w:tc>
      </w:tr>
    </w:tbl>
    <w:p>
      <w:pPr>
        <w:tabs>
          <w:tab w:val="right" w:leader="middleDot" w:pos="7740"/>
        </w:tabs>
        <w:spacing w:line="400" w:lineRule="exact"/>
        <w:ind w:firstLine="480" w:firstLineChars="200"/>
        <w:rPr>
          <w:sz w:val="24"/>
        </w:rPr>
      </w:pPr>
      <w:r>
        <w:rPr>
          <w:rFonts w:hint="eastAsia"/>
          <w:sz w:val="24"/>
        </w:rPr>
        <w:t>在图检索优化方面，Yang</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_Ref68360162 \r \h</w:instrText>
      </w:r>
      <w:r>
        <w:rPr>
          <w:sz w:val="24"/>
          <w:vertAlign w:val="superscript"/>
        </w:rPr>
        <w:instrText xml:space="preserve">  \* MERGEFORMAT </w:instrText>
      </w:r>
      <w:r>
        <w:rPr>
          <w:sz w:val="24"/>
          <w:vertAlign w:val="superscript"/>
        </w:rPr>
        <w:fldChar w:fldCharType="separate"/>
      </w:r>
      <w:r>
        <w:rPr>
          <w:sz w:val="24"/>
          <w:vertAlign w:val="superscript"/>
        </w:rPr>
        <w:t>[50]</w:t>
      </w:r>
      <w:r>
        <w:rPr>
          <w:sz w:val="24"/>
          <w:vertAlign w:val="superscript"/>
        </w:rPr>
        <w:fldChar w:fldCharType="end"/>
      </w:r>
      <w:r>
        <w:rPr>
          <w:rFonts w:hint="eastAsia"/>
          <w:sz w:val="24"/>
        </w:rPr>
        <w:t>等人提出了基于邻接矩阵模型和基于高斯平滑的图匹配优化方法，Xu</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_Ref68360170 \r \h</w:instrText>
      </w:r>
      <w:r>
        <w:rPr>
          <w:sz w:val="24"/>
          <w:vertAlign w:val="superscript"/>
        </w:rPr>
        <w:instrText xml:space="preserve">  \* MERGEFORMAT </w:instrText>
      </w:r>
      <w:r>
        <w:rPr>
          <w:sz w:val="24"/>
          <w:vertAlign w:val="superscript"/>
        </w:rPr>
        <w:fldChar w:fldCharType="separate"/>
      </w:r>
      <w:r>
        <w:rPr>
          <w:sz w:val="24"/>
          <w:vertAlign w:val="superscript"/>
        </w:rPr>
        <w:t>[51]</w:t>
      </w:r>
      <w:r>
        <w:rPr>
          <w:sz w:val="24"/>
          <w:vertAlign w:val="superscript"/>
        </w:rPr>
        <w:fldChar w:fldCharType="end"/>
      </w:r>
      <w:r>
        <w:rPr>
          <w:rFonts w:hint="eastAsia"/>
          <w:sz w:val="24"/>
        </w:rPr>
        <w:t>等人提出了一种新颖的Gromov-Wasserstein学习框架，用于联合匹配（对齐）图并学习关联图节点的嵌入向量，Li</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_Ref68360302 \r \h</w:instrText>
      </w:r>
      <w:r>
        <w:rPr>
          <w:sz w:val="24"/>
          <w:vertAlign w:val="superscript"/>
        </w:rPr>
        <w:instrText xml:space="preserve">  \* MERGEFORMAT </w:instrText>
      </w:r>
      <w:r>
        <w:rPr>
          <w:sz w:val="24"/>
          <w:vertAlign w:val="superscript"/>
        </w:rPr>
        <w:fldChar w:fldCharType="separate"/>
      </w:r>
      <w:r>
        <w:rPr>
          <w:sz w:val="24"/>
          <w:vertAlign w:val="superscript"/>
        </w:rPr>
        <w:t>[52]</w:t>
      </w:r>
      <w:r>
        <w:rPr>
          <w:sz w:val="24"/>
          <w:vertAlign w:val="superscript"/>
        </w:rPr>
        <w:fldChar w:fldCharType="end"/>
      </w:r>
      <w:r>
        <w:rPr>
          <w:rFonts w:hint="eastAsia"/>
          <w:sz w:val="24"/>
        </w:rPr>
        <w:t>等人提出了一种新颖的</w:t>
      </w:r>
      <w:r>
        <w:rPr>
          <w:rFonts w:hint="eastAsia"/>
          <w:color w:val="0000FF"/>
          <w:sz w:val="24"/>
        </w:rPr>
        <w:t>图匹配网络模型</w:t>
      </w:r>
      <w:r>
        <w:rPr>
          <w:rFonts w:hint="eastAsia"/>
          <w:sz w:val="24"/>
        </w:rPr>
        <w:t>，该模型在给定一对图作为输入的情况下，通过一种新的基于跨图关注度的匹配机制来进行图检索工作。刘峤</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_Ref68359910 \r \h</w:instrText>
      </w:r>
      <w:r>
        <w:rPr>
          <w:sz w:val="24"/>
          <w:vertAlign w:val="superscript"/>
        </w:rPr>
        <w:instrText xml:space="preserve">  \* MERGEFORMAT </w:instrText>
      </w:r>
      <w:r>
        <w:rPr>
          <w:sz w:val="24"/>
          <w:vertAlign w:val="superscript"/>
        </w:rPr>
        <w:fldChar w:fldCharType="separate"/>
      </w:r>
      <w:r>
        <w:rPr>
          <w:sz w:val="24"/>
          <w:vertAlign w:val="superscript"/>
        </w:rPr>
        <w:t>[45]</w:t>
      </w:r>
      <w:r>
        <w:rPr>
          <w:sz w:val="24"/>
          <w:vertAlign w:val="superscript"/>
        </w:rPr>
        <w:fldChar w:fldCharType="end"/>
      </w:r>
      <w:r>
        <w:rPr>
          <w:rFonts w:hint="eastAsia"/>
          <w:sz w:val="24"/>
        </w:rPr>
        <w:t>等人面对图结构上的检索工作，引入随机采样机制，在避免图检索中穷举搜索的同时，提高计算效率。这些方法虽然可以提高图检索的效率，但却忽视了对图结构本身的优化。当然，目前也有一些对图结构和图检索方式同时进行优化的工作，如</w:t>
      </w:r>
      <w:r>
        <w:rPr>
          <w:sz w:val="24"/>
        </w:rPr>
        <w:t>Li</w:t>
      </w:r>
      <w:r>
        <w:rPr>
          <w:sz w:val="24"/>
          <w:vertAlign w:val="superscript"/>
        </w:rPr>
        <w:fldChar w:fldCharType="begin"/>
      </w:r>
      <w:r>
        <w:rPr>
          <w:sz w:val="24"/>
          <w:vertAlign w:val="superscript"/>
        </w:rPr>
        <w:instrText xml:space="preserve"> REF _Ref68360302 \r \h  \* MERGEFORMAT </w:instrText>
      </w:r>
      <w:r>
        <w:rPr>
          <w:sz w:val="24"/>
          <w:vertAlign w:val="superscript"/>
        </w:rPr>
        <w:fldChar w:fldCharType="separate"/>
      </w:r>
      <w:r>
        <w:rPr>
          <w:sz w:val="24"/>
          <w:vertAlign w:val="superscript"/>
        </w:rPr>
        <w:t>[52]</w:t>
      </w:r>
      <w:r>
        <w:rPr>
          <w:sz w:val="24"/>
          <w:vertAlign w:val="superscript"/>
        </w:rPr>
        <w:fldChar w:fldCharType="end"/>
      </w:r>
      <w:r>
        <w:rPr>
          <w:sz w:val="24"/>
        </w:rPr>
        <w:t>等人</w:t>
      </w:r>
      <w:bookmarkStart w:id="31" w:name="_Hlk44962497"/>
      <w:r>
        <w:rPr>
          <w:sz w:val="24"/>
        </w:rPr>
        <w:t>在提出</w:t>
      </w:r>
      <w:r>
        <w:rPr>
          <w:rFonts w:hint="eastAsia"/>
          <w:sz w:val="24"/>
        </w:rPr>
        <w:t>的</w:t>
      </w:r>
      <w:r>
        <w:rPr>
          <w:sz w:val="24"/>
        </w:rPr>
        <w:t>新颖图匹配网络模型</w:t>
      </w:r>
      <w:r>
        <w:rPr>
          <w:rFonts w:hint="eastAsia"/>
          <w:sz w:val="24"/>
        </w:rPr>
        <w:t>在提升检索效率的同时，通过</w:t>
      </w:r>
      <w:r>
        <w:rPr>
          <w:sz w:val="24"/>
        </w:rPr>
        <w:t>利用GNN训练了图结构，从而达到图结构优化的目的，</w:t>
      </w:r>
      <w:bookmarkEnd w:id="31"/>
      <w:r>
        <w:rPr>
          <w:sz w:val="24"/>
        </w:rPr>
        <w:t>但</w:t>
      </w:r>
      <w:r>
        <w:rPr>
          <w:rFonts w:hint="eastAsia"/>
          <w:sz w:val="24"/>
        </w:rPr>
        <w:t>在多源数据融合的基础上，面向知识图谱</w:t>
      </w:r>
      <w:r>
        <w:rPr>
          <w:sz w:val="24"/>
        </w:rPr>
        <w:t>对图结构和图检索方式进行优化的相关工作仍有待深入研究。</w:t>
      </w:r>
    </w:p>
    <w:p>
      <w:pPr>
        <w:spacing w:before="240" w:after="120"/>
        <w:outlineLvl w:val="1"/>
        <w:rPr>
          <w:rFonts w:eastAsia="黑体"/>
          <w:b/>
          <w:bCs/>
          <w:sz w:val="26"/>
          <w:szCs w:val="26"/>
        </w:rPr>
      </w:pPr>
      <w:bookmarkStart w:id="32" w:name="_Toc68374657"/>
      <w:r>
        <w:rPr>
          <w:rFonts w:eastAsia="黑体"/>
          <w:b/>
          <w:bCs/>
          <w:sz w:val="26"/>
          <w:szCs w:val="26"/>
        </w:rPr>
        <w:t xml:space="preserve">1.3 </w:t>
      </w:r>
      <w:r>
        <w:rPr>
          <w:rFonts w:hint="eastAsia" w:eastAsia="黑体"/>
          <w:b/>
          <w:bCs/>
          <w:sz w:val="26"/>
          <w:szCs w:val="26"/>
        </w:rPr>
        <w:t>本文主要研究内容</w:t>
      </w:r>
      <w:bookmarkEnd w:id="32"/>
    </w:p>
    <w:p>
      <w:pPr>
        <w:tabs>
          <w:tab w:val="right" w:leader="middleDot" w:pos="7740"/>
        </w:tabs>
        <w:spacing w:line="400" w:lineRule="exact"/>
        <w:ind w:firstLine="480" w:firstLineChars="200"/>
        <w:rPr>
          <w:sz w:val="24"/>
        </w:rPr>
      </w:pPr>
      <w:r>
        <w:rPr>
          <w:rFonts w:hint="eastAsia"/>
          <w:sz w:val="24"/>
        </w:rPr>
        <w:t>本文针对面向知识图谱的多源数据图表征问题以及图表征下多源数据的快速图检索问题进行了研究，总体技术路线如图1</w:t>
      </w:r>
      <w:r>
        <w:rPr>
          <w:sz w:val="24"/>
        </w:rPr>
        <w:t>.1</w:t>
      </w:r>
      <w:r>
        <w:rPr>
          <w:rFonts w:hint="eastAsia"/>
          <w:sz w:val="24"/>
        </w:rPr>
        <w:t>所示：</w:t>
      </w:r>
    </w:p>
    <w:p>
      <w:pPr>
        <w:spacing w:before="120" w:after="120"/>
        <w:jc w:val="center"/>
        <w:rPr>
          <w:sz w:val="24"/>
        </w:rPr>
      </w:pPr>
      <w:r>
        <w:rPr>
          <w:sz w:val="24"/>
        </w:rPr>
        <w:drawing>
          <wp:inline distT="0" distB="0" distL="0" distR="0">
            <wp:extent cx="4347210" cy="255143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97084" cy="2580457"/>
                    </a:xfrm>
                    <a:prstGeom prst="rect">
                      <a:avLst/>
                    </a:prstGeom>
                  </pic:spPr>
                </pic:pic>
              </a:graphicData>
            </a:graphic>
          </wp:inline>
        </w:drawing>
      </w:r>
    </w:p>
    <w:p>
      <w:pPr>
        <w:spacing w:before="120" w:after="120"/>
        <w:jc w:val="center"/>
      </w:pPr>
      <w:r>
        <w:rPr>
          <w:rFonts w:hint="eastAsia"/>
        </w:rPr>
        <w:t>图</w:t>
      </w:r>
      <w:r>
        <w:t>1.1</w:t>
      </w:r>
      <w:r>
        <w:rPr>
          <w:rFonts w:hint="eastAsia"/>
        </w:rPr>
        <w:t xml:space="preserve"> 本文总技术路线示意图</w:t>
      </w:r>
    </w:p>
    <w:p>
      <w:pPr>
        <w:tabs>
          <w:tab w:val="right" w:leader="middleDot" w:pos="7740"/>
        </w:tabs>
        <w:spacing w:line="400" w:lineRule="exact"/>
        <w:ind w:firstLine="480" w:firstLineChars="200"/>
        <w:rPr>
          <w:sz w:val="24"/>
        </w:rPr>
      </w:pPr>
      <w:r>
        <w:rPr>
          <w:rFonts w:hint="eastAsia"/>
          <w:sz w:val="24"/>
        </w:rPr>
        <w:t>本文主要学习</w:t>
      </w:r>
      <w:r>
        <w:rPr>
          <w:rFonts w:hint="eastAsia"/>
          <w:color w:val="0000FF"/>
          <w:sz w:val="24"/>
        </w:rPr>
        <w:t>强化学习</w:t>
      </w:r>
      <w:r>
        <w:rPr>
          <w:rFonts w:hint="eastAsia"/>
          <w:sz w:val="24"/>
        </w:rPr>
        <w:t>、</w:t>
      </w:r>
      <w:r>
        <w:rPr>
          <w:rFonts w:hint="eastAsia"/>
          <w:color w:val="0000FF"/>
          <w:sz w:val="24"/>
        </w:rPr>
        <w:t>自然语言处理</w:t>
      </w:r>
      <w:r>
        <w:rPr>
          <w:rFonts w:hint="eastAsia"/>
          <w:sz w:val="24"/>
        </w:rPr>
        <w:t>和</w:t>
      </w:r>
      <w:r>
        <w:rPr>
          <w:rFonts w:hint="eastAsia"/>
          <w:color w:val="0000FF"/>
          <w:sz w:val="24"/>
        </w:rPr>
        <w:t>知识图谱</w:t>
      </w:r>
      <w:r>
        <w:rPr>
          <w:rFonts w:hint="eastAsia"/>
          <w:sz w:val="24"/>
        </w:rPr>
        <w:t>中的部分先进技术，针对多源数据图表征和检索问题提出了两种方法，并将所提方法应用到问卷型医疗数据和电子病历型医疗数据的处理过程中，最后通过实验验证这两种方法的可行性和有效性。具体工作如下：</w:t>
      </w:r>
    </w:p>
    <w:p>
      <w:pPr>
        <w:tabs>
          <w:tab w:val="right" w:leader="middleDot" w:pos="7740"/>
        </w:tabs>
        <w:spacing w:line="400" w:lineRule="exact"/>
        <w:ind w:firstLine="480" w:firstLineChars="200"/>
        <w:rPr>
          <w:sz w:val="24"/>
        </w:rPr>
      </w:pPr>
      <w:r>
        <w:rPr>
          <w:rFonts w:hint="eastAsia"/>
          <w:sz w:val="24"/>
        </w:rPr>
        <w:t>1. 基于马尔科夫决策过程的二分图表征方法</w:t>
      </w:r>
    </w:p>
    <w:p>
      <w:pPr>
        <w:tabs>
          <w:tab w:val="right" w:leader="middleDot" w:pos="7740"/>
        </w:tabs>
        <w:spacing w:line="400" w:lineRule="exact"/>
        <w:ind w:firstLine="480" w:firstLineChars="200"/>
        <w:rPr>
          <w:sz w:val="24"/>
        </w:rPr>
      </w:pPr>
      <w:r>
        <w:rPr>
          <w:rFonts w:hint="eastAsia"/>
          <w:sz w:val="24"/>
        </w:rPr>
        <w:t>受强化学习中马尔科夫链的启发，综合考量多源数据条件下结构化与非结构化数据、实体间显性关系与隐性关系等多方面因素，本文提出</w:t>
      </w:r>
      <w:r>
        <w:rPr>
          <w:rFonts w:hint="eastAsia"/>
          <w:color w:val="0000FF"/>
          <w:sz w:val="24"/>
        </w:rPr>
        <w:t>基于马尔科夫决策过程的多源数据图表征方法，实现对数据时序关系和逻辑关系的有效提取，在表征数据显性关系的同时凸显数据的内部关联</w:t>
      </w:r>
      <w:r>
        <w:rPr>
          <w:rFonts w:hint="eastAsia"/>
          <w:sz w:val="24"/>
        </w:rPr>
        <w:t>。与此同时，本方法</w:t>
      </w:r>
      <w:r>
        <w:rPr>
          <w:rFonts w:hint="eastAsia"/>
          <w:color w:val="0000FF"/>
          <w:sz w:val="24"/>
        </w:rPr>
        <w:t>利用二分图结构实现数据的表征优化</w:t>
      </w:r>
      <w:r>
        <w:rPr>
          <w:rFonts w:hint="eastAsia"/>
          <w:sz w:val="24"/>
        </w:rPr>
        <w:t>，这一方法可以在保证表征方法可解释的前提下，</w:t>
      </w:r>
      <w:r>
        <w:rPr>
          <w:rFonts w:hint="eastAsia"/>
          <w:color w:val="0000FF"/>
          <w:sz w:val="24"/>
        </w:rPr>
        <w:t>优化多源数据图表征结构</w:t>
      </w:r>
      <w:r>
        <w:rPr>
          <w:rFonts w:hint="eastAsia"/>
          <w:sz w:val="24"/>
        </w:rPr>
        <w:t>，从而实现</w:t>
      </w:r>
      <w:r>
        <w:rPr>
          <w:rFonts w:hint="eastAsia"/>
          <w:color w:val="0000FF"/>
          <w:sz w:val="24"/>
        </w:rPr>
        <w:t>提高数据检索效率</w:t>
      </w:r>
      <w:r>
        <w:rPr>
          <w:rFonts w:hint="eastAsia"/>
          <w:sz w:val="24"/>
        </w:rPr>
        <w:t>的目的。</w:t>
      </w:r>
    </w:p>
    <w:p>
      <w:pPr>
        <w:tabs>
          <w:tab w:val="right" w:leader="middleDot" w:pos="7740"/>
        </w:tabs>
        <w:spacing w:line="400" w:lineRule="exact"/>
        <w:ind w:firstLine="480" w:firstLineChars="200"/>
        <w:rPr>
          <w:sz w:val="24"/>
        </w:rPr>
      </w:pPr>
      <w:r>
        <w:rPr>
          <w:rFonts w:hint="eastAsia"/>
          <w:sz w:val="24"/>
        </w:rPr>
        <w:t>2. 基于图相似性度量的二部二分图表征方法</w:t>
      </w:r>
    </w:p>
    <w:p>
      <w:pPr>
        <w:tabs>
          <w:tab w:val="right" w:leader="middleDot" w:pos="7740"/>
        </w:tabs>
        <w:spacing w:line="400" w:lineRule="exact"/>
        <w:ind w:firstLine="480" w:firstLineChars="200"/>
        <w:rPr>
          <w:sz w:val="24"/>
        </w:rPr>
      </w:pPr>
      <w:r>
        <w:rPr>
          <w:rFonts w:hint="eastAsia"/>
          <w:sz w:val="24"/>
        </w:rPr>
        <w:t>对于庞大且复杂的二分图结构，本文基于</w:t>
      </w:r>
      <w:r>
        <w:rPr>
          <w:rFonts w:hint="eastAsia"/>
          <w:color w:val="0000FF"/>
          <w:sz w:val="24"/>
        </w:rPr>
        <w:t>图相似性度量</w:t>
      </w:r>
      <w:r>
        <w:rPr>
          <w:rFonts w:hint="eastAsia"/>
          <w:sz w:val="24"/>
        </w:rPr>
        <w:t>提出</w:t>
      </w:r>
      <w:r>
        <w:rPr>
          <w:rFonts w:hint="eastAsia"/>
          <w:color w:val="0000FF"/>
          <w:sz w:val="24"/>
        </w:rPr>
        <w:t>二部二分图表征</w:t>
      </w:r>
      <w:r>
        <w:rPr>
          <w:rFonts w:hint="eastAsia"/>
          <w:sz w:val="24"/>
        </w:rPr>
        <w:t>方法。该方法依托有限马尔科夫二分图相似性度量算法，从多源数据内容相似度出发，综合考量图表征下多源数据的</w:t>
      </w:r>
      <w:r>
        <w:rPr>
          <w:rFonts w:hint="eastAsia"/>
          <w:color w:val="0000FF"/>
          <w:sz w:val="24"/>
        </w:rPr>
        <w:t>语义相似度和结构相似度</w:t>
      </w:r>
      <w:r>
        <w:rPr>
          <w:rFonts w:hint="eastAsia"/>
          <w:sz w:val="24"/>
        </w:rPr>
        <w:t>，并在此基础上基于马尔科夫最佳决策获得原二分图结构中的top-k子图，进而在实现图结构优化的同时保证决策结果的相对最优，提高了检索的效率。与此同时，</w:t>
      </w:r>
      <w:r>
        <w:rPr>
          <w:rFonts w:hint="eastAsia"/>
          <w:color w:val="0000FF"/>
          <w:sz w:val="24"/>
        </w:rPr>
        <w:t>优化后的top-k子图结构与原二分图结构构成具有闭合环路的二部二分图，打破了原有图结构中静态性的限制，赋予了图结构动态演进的优势</w:t>
      </w:r>
      <w:r>
        <w:rPr>
          <w:rFonts w:hint="eastAsia"/>
          <w:sz w:val="24"/>
        </w:rPr>
        <w:t>。</w:t>
      </w:r>
    </w:p>
    <w:p>
      <w:pPr>
        <w:spacing w:before="240" w:after="120"/>
        <w:outlineLvl w:val="1"/>
        <w:rPr>
          <w:rFonts w:eastAsia="黑体"/>
          <w:b/>
          <w:bCs/>
          <w:sz w:val="26"/>
          <w:szCs w:val="26"/>
        </w:rPr>
      </w:pPr>
      <w:bookmarkStart w:id="33" w:name="_Toc68374658"/>
      <w:r>
        <w:rPr>
          <w:rFonts w:hint="eastAsia" w:eastAsia="黑体"/>
          <w:b/>
          <w:bCs/>
          <w:sz w:val="26"/>
          <w:szCs w:val="26"/>
        </w:rPr>
        <w:t>1.4 本文组织结构</w:t>
      </w:r>
      <w:bookmarkEnd w:id="33"/>
    </w:p>
    <w:p>
      <w:pPr>
        <w:tabs>
          <w:tab w:val="right" w:leader="middleDot" w:pos="7740"/>
        </w:tabs>
        <w:spacing w:line="400" w:lineRule="exact"/>
        <w:ind w:firstLine="480" w:firstLineChars="200"/>
        <w:rPr>
          <w:sz w:val="24"/>
        </w:rPr>
      </w:pPr>
      <w:r>
        <w:rPr>
          <w:rFonts w:hint="eastAsia"/>
          <w:sz w:val="24"/>
        </w:rPr>
        <w:t>本文主要用五个章节阐述面向知识图谱的多源数据图表征及检索优化方法研究工作，每个章节内容安排如下：</w:t>
      </w:r>
    </w:p>
    <w:p>
      <w:pPr>
        <w:tabs>
          <w:tab w:val="right" w:leader="middleDot" w:pos="7740"/>
        </w:tabs>
        <w:spacing w:line="400" w:lineRule="exact"/>
        <w:ind w:firstLine="480" w:firstLineChars="200"/>
        <w:rPr>
          <w:sz w:val="24"/>
        </w:rPr>
      </w:pPr>
      <w:r>
        <w:rPr>
          <w:rFonts w:hint="eastAsia"/>
          <w:sz w:val="24"/>
        </w:rPr>
        <w:t>第一章：引言。主要介绍面向知识图谱的多源数据图表征及检索优化方法的研究背景和意义，根据现有研究内容，将研究问题划分为面向知识图谱的</w:t>
      </w:r>
      <w:r>
        <w:rPr>
          <w:rFonts w:hint="eastAsia"/>
          <w:color w:val="0000FF"/>
          <w:sz w:val="24"/>
        </w:rPr>
        <w:t>多源数据图表征</w:t>
      </w:r>
      <w:r>
        <w:rPr>
          <w:rFonts w:hint="eastAsia"/>
          <w:sz w:val="24"/>
        </w:rPr>
        <w:t>问题以及图表征下</w:t>
      </w:r>
      <w:r>
        <w:rPr>
          <w:rFonts w:hint="eastAsia"/>
          <w:color w:val="0000FF"/>
          <w:sz w:val="24"/>
        </w:rPr>
        <w:t>多源数据的快速图检索</w:t>
      </w:r>
      <w:r>
        <w:rPr>
          <w:rFonts w:hint="eastAsia"/>
          <w:sz w:val="24"/>
        </w:rPr>
        <w:t>问题两个子问题。针对子问题进一步详细阐述了多源数据融合以及图检索优化方法的研究现状，同时介绍了本文的研究内容和组织结构。</w:t>
      </w:r>
    </w:p>
    <w:p>
      <w:pPr>
        <w:tabs>
          <w:tab w:val="right" w:leader="middleDot" w:pos="7740"/>
        </w:tabs>
        <w:spacing w:line="400" w:lineRule="exact"/>
        <w:ind w:firstLine="480" w:firstLineChars="200"/>
        <w:rPr>
          <w:sz w:val="24"/>
        </w:rPr>
      </w:pPr>
      <w:r>
        <w:rPr>
          <w:rFonts w:hint="eastAsia"/>
          <w:sz w:val="24"/>
        </w:rPr>
        <w:t>第二章：基础理论与相关技术。详细介绍了本课题所采用的基础理论和相关技术，主要包括</w:t>
      </w:r>
      <w:r>
        <w:rPr>
          <w:rFonts w:hint="eastAsia"/>
          <w:color w:val="0000FF"/>
          <w:sz w:val="24"/>
        </w:rPr>
        <w:t>知识图谱与图理论</w:t>
      </w:r>
      <w:r>
        <w:rPr>
          <w:rFonts w:hint="eastAsia"/>
          <w:sz w:val="24"/>
        </w:rPr>
        <w:t>、</w:t>
      </w:r>
      <w:r>
        <w:rPr>
          <w:rFonts w:hint="eastAsia"/>
          <w:color w:val="0000FF"/>
          <w:sz w:val="24"/>
        </w:rPr>
        <w:t>马尔科夫理论</w:t>
      </w:r>
      <w:r>
        <w:rPr>
          <w:rFonts w:hint="eastAsia"/>
          <w:sz w:val="24"/>
        </w:rPr>
        <w:t>以及</w:t>
      </w:r>
      <w:r>
        <w:rPr>
          <w:rFonts w:hint="eastAsia"/>
          <w:color w:val="0000FF"/>
          <w:sz w:val="24"/>
        </w:rPr>
        <w:t>相似性度量方法</w:t>
      </w:r>
      <w:r>
        <w:rPr>
          <w:rFonts w:hint="eastAsia"/>
          <w:sz w:val="24"/>
        </w:rPr>
        <w:t>。</w:t>
      </w:r>
    </w:p>
    <w:p>
      <w:pPr>
        <w:tabs>
          <w:tab w:val="right" w:leader="middleDot" w:pos="7740"/>
        </w:tabs>
        <w:spacing w:line="400" w:lineRule="exact"/>
        <w:ind w:firstLine="480" w:firstLineChars="200"/>
        <w:rPr>
          <w:sz w:val="24"/>
        </w:rPr>
      </w:pPr>
      <w:r>
        <w:rPr>
          <w:rFonts w:hint="eastAsia"/>
          <w:sz w:val="24"/>
        </w:rPr>
        <w:t>第三章：提出了</w:t>
      </w:r>
      <w:r>
        <w:rPr>
          <w:rFonts w:hint="eastAsia"/>
          <w:color w:val="0000FF"/>
          <w:sz w:val="24"/>
        </w:rPr>
        <w:t>基于马尔科夫决策过程的二分图表征方法</w:t>
      </w:r>
      <w:r>
        <w:rPr>
          <w:rFonts w:hint="eastAsia"/>
          <w:sz w:val="24"/>
        </w:rPr>
        <w:t>。首先介绍了基于马尔科夫决策过程的图表征方法，然后在此基础上详细阐述了如何对该方法进行二分图表征优化，以及如何</w:t>
      </w:r>
      <w:r>
        <w:rPr>
          <w:rFonts w:hint="eastAsia"/>
          <w:color w:val="0000FF"/>
          <w:sz w:val="24"/>
        </w:rPr>
        <w:t>对优化后的图结构进行管理</w:t>
      </w:r>
      <w:r>
        <w:rPr>
          <w:rFonts w:hint="eastAsia"/>
          <w:sz w:val="24"/>
        </w:rPr>
        <w:t>。</w:t>
      </w:r>
    </w:p>
    <w:p>
      <w:pPr>
        <w:tabs>
          <w:tab w:val="right" w:leader="middleDot" w:pos="7740"/>
        </w:tabs>
        <w:spacing w:line="400" w:lineRule="exact"/>
        <w:ind w:firstLine="480" w:firstLineChars="200"/>
        <w:rPr>
          <w:sz w:val="24"/>
        </w:rPr>
      </w:pPr>
      <w:r>
        <w:rPr>
          <w:rFonts w:hint="eastAsia"/>
          <w:sz w:val="24"/>
        </w:rPr>
        <w:t>第四章：在第二章提出的图表征方法基础上，提出一种</w:t>
      </w:r>
      <w:r>
        <w:rPr>
          <w:rFonts w:hint="eastAsia"/>
          <w:color w:val="0000FF"/>
          <w:sz w:val="24"/>
        </w:rPr>
        <w:t>基于图相似性度量的二部二分图表征方法</w:t>
      </w:r>
      <w:r>
        <w:rPr>
          <w:rFonts w:hint="eastAsia"/>
          <w:sz w:val="24"/>
        </w:rPr>
        <w:t>。首先介绍并定义了基于有限马尔科夫决策过程二分图度量算法，其次在此基础上构建t</w:t>
      </w:r>
      <w:r>
        <w:rPr>
          <w:sz w:val="24"/>
        </w:rPr>
        <w:t>op-k</w:t>
      </w:r>
      <w:r>
        <w:rPr>
          <w:rFonts w:hint="eastAsia"/>
          <w:sz w:val="24"/>
        </w:rPr>
        <w:t>二分图表征方法，并进一步优化为二部二分图表征方法，然后讲解如何在该二部二分图上完成检索与动态演。</w:t>
      </w:r>
    </w:p>
    <w:p>
      <w:pPr>
        <w:tabs>
          <w:tab w:val="right" w:leader="middleDot" w:pos="7740"/>
        </w:tabs>
        <w:spacing w:line="400" w:lineRule="exact"/>
        <w:ind w:firstLine="480" w:firstLineChars="200"/>
        <w:rPr>
          <w:sz w:val="24"/>
        </w:rPr>
      </w:pPr>
      <w:r>
        <w:rPr>
          <w:rFonts w:hint="eastAsia"/>
          <w:sz w:val="24"/>
        </w:rPr>
        <w:t>第五章：实验设计与分析。本章使用问卷型医疗数据和电子病历型医疗数据，分别对第三章提出的二分图表征方法和第四章中提出的二部二分图表征方法设计实验，并进行分析和评估。数据对本章方法进行实验分析与应用，并对分析应用结果进行评估。</w:t>
      </w:r>
    </w:p>
    <w:p>
      <w:pPr>
        <w:tabs>
          <w:tab w:val="right" w:leader="middleDot" w:pos="7740"/>
        </w:tabs>
        <w:spacing w:line="400" w:lineRule="exact"/>
        <w:ind w:firstLine="480" w:firstLineChars="200"/>
        <w:rPr>
          <w:sz w:val="24"/>
        </w:rPr>
      </w:pPr>
      <w:r>
        <w:rPr>
          <w:rFonts w:hint="eastAsia"/>
          <w:sz w:val="24"/>
        </w:rPr>
        <w:t>第六章：总结与展望。对全文工作进行总结，并进一步讨论未来研究方向。</w:t>
      </w:r>
    </w:p>
    <w:p>
      <w:pPr>
        <w:widowControl/>
        <w:jc w:val="left"/>
        <w:rPr>
          <w:sz w:val="24"/>
        </w:rPr>
        <w:sectPr>
          <w:headerReference r:id="rId10" w:type="default"/>
          <w:footerReference r:id="rId11" w:type="default"/>
          <w:footnotePr>
            <w:numFmt w:val="decimalEnclosedCircleChinese"/>
          </w:footnotePr>
          <w:pgSz w:w="11906" w:h="16838"/>
          <w:pgMar w:top="2155" w:right="1814" w:bottom="2155" w:left="1814" w:header="1701" w:footer="1701" w:gutter="0"/>
          <w:pgNumType w:start="1"/>
          <w:cols w:space="720" w:num="1"/>
          <w:docGrid w:type="linesAndChars" w:linePitch="312" w:charSpace="0"/>
        </w:sectPr>
      </w:pPr>
    </w:p>
    <w:p>
      <w:pPr>
        <w:widowControl/>
        <w:jc w:val="left"/>
        <w:rPr>
          <w:rFonts w:eastAsia="黑体"/>
          <w:b/>
          <w:bCs/>
          <w:sz w:val="32"/>
          <w:szCs w:val="32"/>
        </w:rPr>
      </w:pPr>
      <w:r>
        <w:rPr>
          <w:rFonts w:eastAsia="黑体"/>
          <w:b/>
          <w:bCs/>
          <w:sz w:val="32"/>
          <w:szCs w:val="32"/>
        </w:rPr>
        <w:br w:type="page"/>
      </w:r>
    </w:p>
    <w:p>
      <w:pPr>
        <w:tabs>
          <w:tab w:val="center" w:pos="4139"/>
          <w:tab w:val="left" w:pos="7545"/>
          <w:tab w:val="right" w:leader="middleDot" w:pos="7740"/>
        </w:tabs>
        <w:spacing w:before="480" w:after="360"/>
        <w:jc w:val="center"/>
        <w:outlineLvl w:val="0"/>
        <w:rPr>
          <w:rFonts w:eastAsia="黑体"/>
          <w:b/>
          <w:bCs/>
          <w:sz w:val="32"/>
          <w:szCs w:val="32"/>
        </w:rPr>
      </w:pPr>
      <w:bookmarkStart w:id="34" w:name="_Toc68374659"/>
      <w:r>
        <w:rPr>
          <w:rFonts w:eastAsia="黑体"/>
          <w:b/>
          <w:bCs/>
          <w:sz w:val="32"/>
          <w:szCs w:val="32"/>
        </w:rPr>
        <w:t>第</w:t>
      </w:r>
      <w:r>
        <w:rPr>
          <w:rFonts w:hint="eastAsia" w:eastAsia="黑体"/>
          <w:b/>
          <w:bCs/>
          <w:sz w:val="32"/>
          <w:szCs w:val="32"/>
        </w:rPr>
        <w:t>2</w:t>
      </w:r>
      <w:r>
        <w:rPr>
          <w:rFonts w:eastAsia="黑体"/>
          <w:b/>
          <w:bCs/>
          <w:sz w:val="32"/>
          <w:szCs w:val="32"/>
        </w:rPr>
        <w:t xml:space="preserve">章 </w:t>
      </w:r>
      <w:r>
        <w:rPr>
          <w:rFonts w:hint="eastAsia" w:eastAsia="黑体"/>
          <w:b/>
          <w:bCs/>
          <w:sz w:val="32"/>
          <w:szCs w:val="32"/>
        </w:rPr>
        <w:t>基础理论与相关技术背景</w:t>
      </w:r>
      <w:bookmarkEnd w:id="34"/>
    </w:p>
    <w:p>
      <w:pPr>
        <w:spacing w:before="480" w:after="120"/>
        <w:outlineLvl w:val="1"/>
        <w:rPr>
          <w:rFonts w:eastAsia="黑体"/>
          <w:b/>
          <w:bCs/>
          <w:sz w:val="28"/>
          <w:szCs w:val="28"/>
        </w:rPr>
      </w:pPr>
      <w:bookmarkStart w:id="35" w:name="_Toc68374660"/>
      <w:r>
        <w:rPr>
          <w:rFonts w:eastAsia="黑体"/>
          <w:b/>
          <w:bCs/>
          <w:sz w:val="28"/>
          <w:szCs w:val="28"/>
        </w:rPr>
        <w:t>2.1</w:t>
      </w:r>
      <w:r>
        <w:rPr>
          <w:rFonts w:hint="eastAsia" w:eastAsia="黑体"/>
          <w:b/>
          <w:bCs/>
          <w:sz w:val="28"/>
          <w:szCs w:val="28"/>
        </w:rPr>
        <w:t>图的定义及相关关系</w:t>
      </w:r>
      <w:bookmarkEnd w:id="35"/>
    </w:p>
    <w:p>
      <w:pPr>
        <w:spacing w:line="400" w:lineRule="exact"/>
        <w:ind w:firstLine="480" w:firstLineChars="200"/>
        <w:rPr>
          <w:sz w:val="24"/>
        </w:rPr>
      </w:pPr>
      <w:r>
        <w:rPr>
          <w:rFonts w:hint="eastAsia"/>
          <w:sz w:val="24"/>
        </w:rPr>
        <w:t>知识图谱是表示客观世界实体以及实体间关系的语义网络，从其结构上看，知识图谱可以看作是一个大型多关系图，该图由顶点和边组成，顶点用于表示实体，实体包含内容与属性，边用于表示关系，关系展示实体之间的联系。基于此，</w:t>
      </w:r>
      <w:r>
        <w:rPr>
          <w:rFonts w:hint="eastAsia"/>
          <w:color w:val="0000FF"/>
          <w:sz w:val="24"/>
        </w:rPr>
        <w:t>图结构可以全面展示数据内部和数据之间的信息</w:t>
      </w:r>
      <w:r>
        <w:rPr>
          <w:rFonts w:hint="eastAsia"/>
          <w:sz w:val="24"/>
        </w:rPr>
        <w:t>。与此同时，根据知识图谱与图的关系可以发现，</w:t>
      </w:r>
      <w:r>
        <w:rPr>
          <w:rFonts w:hint="eastAsia"/>
          <w:color w:val="0000FF"/>
          <w:sz w:val="24"/>
        </w:rPr>
        <w:t>知识图谱本质上是图的一个子集</w:t>
      </w:r>
      <w:r>
        <w:rPr>
          <w:rFonts w:hint="eastAsia"/>
          <w:sz w:val="24"/>
        </w:rPr>
        <w:t>，图结构是知识图谱的具体表现形式。因此，要用图表示知识图谱，需要对图与图论有基本了解。基于此，本节将从图与二分图、图的表示以及图数据库三个方面介绍图的定义与内容、图的使用以及图的存储。</w:t>
      </w:r>
    </w:p>
    <w:p>
      <w:pPr>
        <w:spacing w:before="240" w:after="120"/>
        <w:outlineLvl w:val="2"/>
        <w:rPr>
          <w:rFonts w:eastAsia="黑体"/>
          <w:b/>
          <w:bCs/>
          <w:sz w:val="26"/>
          <w:szCs w:val="26"/>
        </w:rPr>
      </w:pPr>
      <w:bookmarkStart w:id="36" w:name="_Toc68374661"/>
      <w:r>
        <w:rPr>
          <w:rFonts w:hint="eastAsia" w:eastAsia="黑体"/>
          <w:b/>
          <w:bCs/>
          <w:sz w:val="26"/>
          <w:szCs w:val="26"/>
        </w:rPr>
        <w:t>2</w:t>
      </w:r>
      <w:r>
        <w:rPr>
          <w:rFonts w:eastAsia="黑体"/>
          <w:b/>
          <w:bCs/>
          <w:sz w:val="26"/>
          <w:szCs w:val="26"/>
        </w:rPr>
        <w:t xml:space="preserve">.1.1 </w:t>
      </w:r>
      <w:r>
        <w:rPr>
          <w:rFonts w:hint="eastAsia" w:eastAsia="黑体"/>
          <w:b/>
          <w:bCs/>
          <w:sz w:val="26"/>
          <w:szCs w:val="26"/>
        </w:rPr>
        <w:t>图与二分图</w:t>
      </w:r>
      <w:bookmarkEnd w:id="36"/>
    </w:p>
    <w:p>
      <w:pPr>
        <w:spacing w:line="400" w:lineRule="exact"/>
        <w:ind w:firstLine="480" w:firstLineChars="200"/>
        <w:rPr>
          <w:sz w:val="24"/>
        </w:rPr>
      </w:pPr>
      <w:r>
        <w:rPr>
          <w:rFonts w:hint="eastAsia"/>
          <w:sz w:val="24"/>
        </w:rPr>
        <w:t>图论中，图（graph）并不等同于图像（image），它是指一种由顶点和边组成的数据结构，用于表示对象之间的关系，同时也是离散数据中的一个分支。一个图通常由点和边组成，因此，图可以定义为</w:t>
      </w:r>
      <m:oMath>
        <m:r>
          <w:rPr>
            <w:rFonts w:hint="eastAsia" w:ascii="Cambria Math" w:hAnsi="Cambria Math"/>
            <w:sz w:val="24"/>
          </w:rPr>
          <m:t>G</m:t>
        </m:r>
        <m:r>
          <w:rPr>
            <w:rFonts w:ascii="Cambria Math" w:hAnsi="Cambria Math"/>
            <w:sz w:val="24"/>
          </w:rPr>
          <m:t>=(V, E)</m:t>
        </m:r>
      </m:oMath>
      <w:r>
        <w:rPr>
          <w:rFonts w:hint="eastAsia"/>
          <w:sz w:val="24"/>
        </w:rPr>
        <w:t>。其中，</w:t>
      </w:r>
      <m:oMath>
        <m:r>
          <w:rPr>
            <w:rFonts w:hint="eastAsia" w:ascii="Cambria Math" w:hAnsi="Cambria Math"/>
            <w:sz w:val="24"/>
          </w:rPr>
          <m:t>V</m:t>
        </m:r>
      </m:oMath>
      <w:r>
        <w:rPr>
          <w:rFonts w:hint="eastAsia"/>
          <w:sz w:val="24"/>
        </w:rPr>
        <w:t>为点的集合，</w:t>
      </w:r>
      <m:oMath>
        <m:r>
          <w:rPr>
            <w:rFonts w:hint="eastAsia" w:ascii="Cambria Math" w:hAnsi="Cambria Math"/>
            <w:sz w:val="24"/>
          </w:rPr>
          <m:t>E</m:t>
        </m:r>
      </m:oMath>
      <w:r>
        <w:rPr>
          <w:rFonts w:hint="eastAsia"/>
          <w:sz w:val="24"/>
        </w:rPr>
        <w:t>为边的集合。图根据边的性质可以划分为有向图和无向图。</w:t>
      </w:r>
    </w:p>
    <w:p>
      <w:pPr>
        <w:jc w:val="center"/>
        <w:rPr>
          <w:sz w:val="24"/>
        </w:rPr>
      </w:pPr>
      <w:r>
        <w:rPr>
          <w:rFonts w:hint="eastAsia"/>
          <w:sz w:val="24"/>
        </w:rPr>
        <w:drawing>
          <wp:inline distT="0" distB="0" distL="0" distR="0">
            <wp:extent cx="1417955" cy="1657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2533" cy="1674596"/>
                    </a:xfrm>
                    <a:prstGeom prst="rect">
                      <a:avLst/>
                    </a:prstGeom>
                  </pic:spPr>
                </pic:pic>
              </a:graphicData>
            </a:graphic>
          </wp:inline>
        </w:drawing>
      </w:r>
      <w:r>
        <w:rPr>
          <w:rFonts w:hint="eastAsia"/>
          <w:sz w:val="24"/>
        </w:rPr>
        <w:t xml:space="preserve"> </w:t>
      </w:r>
      <w:r>
        <w:rPr>
          <w:sz w:val="24"/>
        </w:rPr>
        <w:t xml:space="preserve">  </w:t>
      </w:r>
      <w:r>
        <w:rPr>
          <w:sz w:val="24"/>
        </w:rPr>
        <w:drawing>
          <wp:inline distT="0" distB="0" distL="0" distR="0">
            <wp:extent cx="1300480" cy="16268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06510" cy="1760218"/>
                    </a:xfrm>
                    <a:prstGeom prst="rect">
                      <a:avLst/>
                    </a:prstGeom>
                  </pic:spPr>
                </pic:pic>
              </a:graphicData>
            </a:graphic>
          </wp:inline>
        </w:drawing>
      </w:r>
      <w:r>
        <w:rPr>
          <w:sz w:val="24"/>
        </w:rPr>
        <w:t xml:space="preserve">   </w:t>
      </w:r>
      <w:r>
        <w:rPr>
          <w:sz w:val="24"/>
        </w:rPr>
        <w:drawing>
          <wp:inline distT="0" distB="0" distL="0" distR="0">
            <wp:extent cx="1358265" cy="1612265"/>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0975" cy="1639175"/>
                    </a:xfrm>
                    <a:prstGeom prst="rect">
                      <a:avLst/>
                    </a:prstGeom>
                  </pic:spPr>
                </pic:pic>
              </a:graphicData>
            </a:graphic>
          </wp:inline>
        </w:drawing>
      </w:r>
    </w:p>
    <w:p>
      <w:pPr>
        <w:spacing w:before="120" w:after="120"/>
        <w:jc w:val="center"/>
      </w:pPr>
      <w:r>
        <w:rPr>
          <w:rFonts w:hint="eastAsia"/>
        </w:rPr>
        <w:t>图2</w:t>
      </w:r>
      <w:r>
        <w:t xml:space="preserve">.1 </w:t>
      </w:r>
      <w:r>
        <w:rPr>
          <w:rFonts w:hint="eastAsia"/>
        </w:rPr>
        <w:t>图示例</w:t>
      </w:r>
    </w:p>
    <w:p>
      <w:pPr>
        <w:spacing w:line="400" w:lineRule="exact"/>
        <w:ind w:firstLine="480" w:firstLineChars="200"/>
        <w:rPr>
          <w:sz w:val="24"/>
        </w:rPr>
      </w:pPr>
      <w:r>
        <w:rPr>
          <w:rFonts w:hint="eastAsia"/>
          <w:sz w:val="24"/>
        </w:rPr>
        <w:t>图2</w:t>
      </w:r>
      <w:r>
        <w:rPr>
          <w:sz w:val="24"/>
        </w:rPr>
        <w:t>.1</w:t>
      </w:r>
      <w:r>
        <w:rPr>
          <w:rFonts w:hint="eastAsia"/>
          <w:sz w:val="24"/>
        </w:rPr>
        <w:t>中的子图a是一个简单的图结构，同时也是一个无向图结构。在这个图结构中，圆点为顶点，一般用于表示某个实体或某个事件，顶点和顶点之间的连线为边，同样表示实体和实体之间的联系。图2</w:t>
      </w:r>
      <w:r>
        <w:rPr>
          <w:sz w:val="24"/>
        </w:rPr>
        <w:t>.1</w:t>
      </w:r>
      <w:r>
        <w:rPr>
          <w:rFonts w:hint="eastAsia"/>
          <w:sz w:val="24"/>
        </w:rPr>
        <w:t>中的子图</w:t>
      </w:r>
      <w:r>
        <w:rPr>
          <w:sz w:val="24"/>
        </w:rPr>
        <w:t>b</w:t>
      </w:r>
      <w:r>
        <w:rPr>
          <w:rFonts w:hint="eastAsia"/>
          <w:sz w:val="24"/>
        </w:rPr>
        <w:t>为一个有向图结构。和无向图相比，有向图中的限制条件更多，同时也可以更好地表示实体或事件之间的前后关系或因果关系。</w:t>
      </w:r>
    </w:p>
    <w:p>
      <w:pPr>
        <w:spacing w:line="400" w:lineRule="exact"/>
        <w:ind w:firstLine="480" w:firstLineChars="200"/>
        <w:rPr>
          <w:sz w:val="24"/>
        </w:rPr>
      </w:pPr>
      <w:r>
        <w:rPr>
          <w:rFonts w:hint="eastAsia"/>
          <w:color w:val="0000FF"/>
          <w:sz w:val="24"/>
        </w:rPr>
        <w:t>二分图是图的一个特殊分支。该结构将图中的顶点划分为两个互不相交的子集，两个子集之间的点相互连接，子集内部的点相互独立</w:t>
      </w:r>
      <w:r>
        <w:rPr>
          <w:rFonts w:hint="eastAsia"/>
          <w:sz w:val="24"/>
        </w:rPr>
        <w:t>。图2</w:t>
      </w:r>
      <w:r>
        <w:rPr>
          <w:sz w:val="24"/>
        </w:rPr>
        <w:t>.1</w:t>
      </w:r>
      <w:r>
        <w:rPr>
          <w:rFonts w:hint="eastAsia"/>
          <w:sz w:val="24"/>
        </w:rPr>
        <w:t>中的子图c为一个二分图结构。图中黑色顶点属于一个子节点集，白色顶点属于另一个子节点集，黑色顶点至白色顶点之间以及白色顶点与黑色顶点之间通过边相连，黑色顶点之间无边相连，白色顶点情况亦然。基于上述描述可以得知，</w:t>
      </w:r>
      <w:r>
        <w:rPr>
          <w:rFonts w:hint="eastAsia"/>
          <w:color w:val="0000FF"/>
          <w:sz w:val="24"/>
        </w:rPr>
        <w:t>判断一个图结构是否为二分图，主要判断图中的节点是否可以分割为两个相互独立的点集</w:t>
      </w:r>
      <w:r>
        <w:rPr>
          <w:rFonts w:hint="eastAsia"/>
          <w:sz w:val="24"/>
        </w:rPr>
        <w:t>。和普通图结构相比，二分图上的检索与匹配效率相对更高，因为与某一节点相连的下一节点必定在该节点所在子节点集之外的另一个子节点集中，从另一方面来看，</w:t>
      </w:r>
      <w:r>
        <w:rPr>
          <w:rFonts w:hint="eastAsia"/>
          <w:color w:val="0000FF"/>
          <w:sz w:val="24"/>
        </w:rPr>
        <w:t>二分图结构实际上可以</w:t>
      </w:r>
      <w:r>
        <w:rPr>
          <w:rFonts w:hint="eastAsia"/>
          <w:b/>
          <w:bCs/>
          <w:color w:val="0000FF"/>
          <w:sz w:val="24"/>
        </w:rPr>
        <w:t>缩小匹配范围</w:t>
      </w:r>
      <w:r>
        <w:rPr>
          <w:rFonts w:hint="eastAsia"/>
          <w:sz w:val="24"/>
        </w:rPr>
        <w:t>。</w:t>
      </w:r>
    </w:p>
    <w:p>
      <w:pPr>
        <w:spacing w:before="240" w:after="120"/>
        <w:outlineLvl w:val="2"/>
        <w:rPr>
          <w:rFonts w:eastAsia="黑体"/>
          <w:b/>
          <w:bCs/>
          <w:sz w:val="26"/>
          <w:szCs w:val="26"/>
        </w:rPr>
      </w:pPr>
      <w:bookmarkStart w:id="37" w:name="_Toc68374662"/>
      <w:r>
        <w:rPr>
          <w:rFonts w:hint="eastAsia" w:eastAsia="黑体"/>
          <w:b/>
          <w:bCs/>
          <w:sz w:val="26"/>
          <w:szCs w:val="26"/>
        </w:rPr>
        <w:t>2</w:t>
      </w:r>
      <w:r>
        <w:rPr>
          <w:rFonts w:eastAsia="黑体"/>
          <w:b/>
          <w:bCs/>
          <w:sz w:val="26"/>
          <w:szCs w:val="26"/>
        </w:rPr>
        <w:t xml:space="preserve">.1.2 </w:t>
      </w:r>
      <w:r>
        <w:rPr>
          <w:rFonts w:hint="eastAsia" w:eastAsia="黑体"/>
          <w:b/>
          <w:bCs/>
          <w:sz w:val="26"/>
          <w:szCs w:val="26"/>
        </w:rPr>
        <w:t>图的表达</w:t>
      </w:r>
      <w:bookmarkEnd w:id="37"/>
    </w:p>
    <w:p>
      <w:pPr>
        <w:spacing w:line="400" w:lineRule="exact"/>
        <w:ind w:firstLine="480" w:firstLineChars="200"/>
        <w:rPr>
          <w:sz w:val="24"/>
        </w:rPr>
      </w:pPr>
      <w:r>
        <w:rPr>
          <w:rFonts w:hint="eastAsia"/>
          <w:sz w:val="24"/>
        </w:rPr>
        <w:t>图常用的表示方法一般有</w:t>
      </w:r>
      <w:r>
        <w:rPr>
          <w:rFonts w:hint="eastAsia"/>
          <w:color w:val="0000FF"/>
          <w:sz w:val="24"/>
        </w:rPr>
        <w:t>邻接矩阵和邻接链表</w:t>
      </w:r>
      <w:r>
        <w:rPr>
          <w:rFonts w:hint="eastAsia"/>
          <w:sz w:val="24"/>
        </w:rPr>
        <w:t>两种。对于一个有</w:t>
      </w:r>
      <m:oMath>
        <m:r>
          <w:rPr>
            <w:rFonts w:hint="eastAsia" w:ascii="Cambria Math" w:hAnsi="Cambria Math"/>
            <w:sz w:val="24"/>
          </w:rPr>
          <m:t>n</m:t>
        </m:r>
      </m:oMath>
      <w:r>
        <w:rPr>
          <w:rFonts w:hint="eastAsia"/>
          <w:sz w:val="24"/>
        </w:rPr>
        <w:t>个顶点的图而言，</w:t>
      </w:r>
      <w:r>
        <w:rPr>
          <w:rFonts w:hint="eastAsia"/>
          <w:color w:val="0000FF"/>
          <w:sz w:val="24"/>
        </w:rPr>
        <w:t>邻接矩阵一般使用</w:t>
      </w:r>
      <m:oMath>
        <m:r>
          <w:rPr>
            <w:rFonts w:hint="eastAsia" w:ascii="Cambria Math" w:hAnsi="Cambria Math"/>
            <w:color w:val="0000FF"/>
            <w:sz w:val="24"/>
          </w:rPr>
          <m:t>n</m:t>
        </m:r>
        <m:r>
          <w:rPr>
            <w:rFonts w:ascii="Cambria Math" w:hAnsi="Cambria Math"/>
            <w:color w:val="0000FF"/>
            <w:sz w:val="24"/>
          </w:rPr>
          <m:t>*n</m:t>
        </m:r>
      </m:oMath>
      <w:r>
        <w:rPr>
          <w:rFonts w:hint="eastAsia"/>
          <w:color w:val="0000FF"/>
          <w:sz w:val="24"/>
        </w:rPr>
        <w:t>的矩阵表示图结构</w:t>
      </w:r>
      <w:r>
        <w:rPr>
          <w:rFonts w:hint="eastAsia"/>
          <w:sz w:val="24"/>
        </w:rPr>
        <w:t>。若图为无向图，则矩阵对角线相等，且矩阵位置为1则表示两个点之间有边，若矩阵位置为0，则表示两个个之间无边相连。无向图邻接矩阵对称且唯一。对于有向图而言，</w:t>
      </w:r>
      <w:r>
        <w:rPr>
          <w:rFonts w:hint="eastAsia"/>
          <w:color w:val="0000FF"/>
          <w:sz w:val="24"/>
        </w:rPr>
        <w:t>邻接矩阵坐标中的值通常代表两点之间边的权重</w:t>
      </w:r>
      <w:r>
        <w:rPr>
          <w:rFonts w:hint="eastAsia"/>
          <w:sz w:val="24"/>
        </w:rPr>
        <w:t>。和邻接链表相比，邻接矩阵可以更加快速的判断图的节点之间是否有边相连，但缺点在于无论图结构稀疏还是稠密，邻接矩阵需要一次性分配足够大的空间用于存储图结构，而当图为稀疏图时，会存在较大的</w:t>
      </w:r>
      <w:r>
        <w:rPr>
          <w:rFonts w:hint="eastAsia"/>
          <w:color w:val="0000FF"/>
          <w:sz w:val="24"/>
        </w:rPr>
        <w:t>空间浪费</w:t>
      </w:r>
      <w:r>
        <w:rPr>
          <w:rFonts w:hint="eastAsia"/>
          <w:sz w:val="24"/>
        </w:rPr>
        <w:t>。</w:t>
      </w:r>
    </w:p>
    <w:p>
      <w:pPr>
        <w:spacing w:line="400" w:lineRule="exact"/>
        <w:ind w:firstLine="480" w:firstLineChars="200"/>
        <w:rPr>
          <w:sz w:val="24"/>
        </w:rPr>
      </w:pPr>
      <w:r>
        <w:rPr>
          <w:rFonts w:hint="eastAsia"/>
          <w:sz w:val="24"/>
        </w:rPr>
        <w:t>邻接链表在图表示方面更加灵活。该方法主要是对图中每一个顶点生成一组链表，链表的内容为该顶点以及与该顶点相连的其他顶点。和邻接矩阵相比，邻接链表的表示方法更加节省空间，它</w:t>
      </w:r>
      <w:r>
        <w:rPr>
          <w:rFonts w:hint="eastAsia"/>
          <w:color w:val="0000FF"/>
          <w:sz w:val="24"/>
        </w:rPr>
        <w:t>无需在存储结构时一次性分配大量空间</w:t>
      </w:r>
      <w:r>
        <w:rPr>
          <w:rFonts w:hint="eastAsia"/>
          <w:sz w:val="24"/>
        </w:rPr>
        <w:t>，而只需要在表示过程中，</w:t>
      </w:r>
      <w:r>
        <w:rPr>
          <w:rFonts w:hint="eastAsia"/>
          <w:color w:val="0000FF"/>
          <w:sz w:val="24"/>
        </w:rPr>
        <w:t>一边遍历图结构一边分配</w:t>
      </w:r>
      <w:r>
        <w:rPr>
          <w:rFonts w:hint="eastAsia"/>
          <w:sz w:val="24"/>
        </w:rPr>
        <w:t>。因此，当图较为稀疏，邻接链表可能是比邻接矩阵更好的表示方法。</w:t>
      </w:r>
    </w:p>
    <w:p>
      <w:pPr>
        <w:spacing w:before="240" w:after="120"/>
        <w:outlineLvl w:val="2"/>
        <w:rPr>
          <w:rFonts w:eastAsia="黑体"/>
          <w:b/>
          <w:bCs/>
          <w:sz w:val="26"/>
          <w:szCs w:val="26"/>
        </w:rPr>
      </w:pPr>
      <w:bookmarkStart w:id="38" w:name="_Toc68374663"/>
      <w:r>
        <w:rPr>
          <w:rFonts w:hint="eastAsia" w:eastAsia="黑体"/>
          <w:b/>
          <w:bCs/>
          <w:sz w:val="26"/>
          <w:szCs w:val="26"/>
        </w:rPr>
        <w:t>2</w:t>
      </w:r>
      <w:r>
        <w:rPr>
          <w:rFonts w:eastAsia="黑体"/>
          <w:b/>
          <w:bCs/>
          <w:sz w:val="26"/>
          <w:szCs w:val="26"/>
        </w:rPr>
        <w:t xml:space="preserve">.1.3 </w:t>
      </w:r>
      <w:r>
        <w:rPr>
          <w:rFonts w:hint="eastAsia" w:eastAsia="黑体"/>
          <w:b/>
          <w:bCs/>
          <w:sz w:val="26"/>
          <w:szCs w:val="26"/>
        </w:rPr>
        <w:t>图数据库</w:t>
      </w:r>
      <w:bookmarkEnd w:id="38"/>
    </w:p>
    <w:p>
      <w:pPr>
        <w:spacing w:line="400" w:lineRule="exact"/>
        <w:ind w:firstLine="480" w:firstLineChars="200"/>
        <w:rPr>
          <w:sz w:val="24"/>
        </w:rPr>
      </w:pPr>
      <w:r>
        <w:rPr>
          <w:rFonts w:hint="eastAsia"/>
          <w:sz w:val="24"/>
        </w:rPr>
        <w:t>图数据库（</w:t>
      </w:r>
      <w:r>
        <w:rPr>
          <w:sz w:val="24"/>
        </w:rPr>
        <w:t>Graph Database</w:t>
      </w:r>
      <w:r>
        <w:rPr>
          <w:rFonts w:hint="eastAsia"/>
          <w:sz w:val="24"/>
        </w:rPr>
        <w:t>）是图结构管理中最常使用的工具之一。和关系型数据库不同的是，图数据库是一种非关系型数据库，主要使用图结构来表示、存储和查询数据。它可以通过点、边以及属性等明确且直观地展示出图结构中节点之间的关系，并在此基础上进行快速检索。因此，和关系型数据库相比，图数据库可以更加高效地表示或管理图结构。目前较为常见且流行的图数据库主要有以下几种：</w:t>
      </w:r>
    </w:p>
    <w:p>
      <w:pPr>
        <w:spacing w:line="400" w:lineRule="exact"/>
        <w:ind w:firstLine="480" w:firstLineChars="200"/>
        <w:rPr>
          <w:sz w:val="24"/>
        </w:rPr>
      </w:pPr>
      <w:r>
        <w:rPr>
          <w:rFonts w:hint="eastAsia"/>
          <w:sz w:val="24"/>
        </w:rPr>
        <w:t>（1）N</w:t>
      </w:r>
      <w:r>
        <w:rPr>
          <w:sz w:val="24"/>
        </w:rPr>
        <w:t>eo4j</w:t>
      </w:r>
      <w:r>
        <w:rPr>
          <w:rFonts w:hint="eastAsia"/>
          <w:sz w:val="24"/>
        </w:rPr>
        <w:t>图数据库</w:t>
      </w:r>
    </w:p>
    <w:p>
      <w:pPr>
        <w:spacing w:line="400" w:lineRule="exact"/>
        <w:ind w:firstLine="480" w:firstLineChars="200"/>
        <w:rPr>
          <w:sz w:val="24"/>
        </w:rPr>
      </w:pPr>
      <w:r>
        <w:rPr>
          <w:rFonts w:hint="eastAsia"/>
          <w:sz w:val="24"/>
        </w:rPr>
        <w:t>N</w:t>
      </w:r>
      <w:r>
        <w:rPr>
          <w:sz w:val="24"/>
        </w:rPr>
        <w:t>eo4j</w:t>
      </w:r>
      <w:r>
        <w:rPr>
          <w:rFonts w:hint="eastAsia"/>
          <w:sz w:val="24"/>
        </w:rPr>
        <w:t>是一个</w:t>
      </w:r>
      <w:r>
        <w:rPr>
          <w:rFonts w:hint="eastAsia"/>
          <w:color w:val="0000FF"/>
          <w:sz w:val="24"/>
        </w:rPr>
        <w:t>高度可扩展的本地图数据库</w:t>
      </w:r>
      <w:r>
        <w:rPr>
          <w:rFonts w:hint="eastAsia"/>
          <w:sz w:val="24"/>
        </w:rPr>
        <w:t>，可以对数据网络进行存储、分析、映射等操作，从而发现数据内部的显性关系和隐性关系。除此之外，N</w:t>
      </w:r>
      <w:r>
        <w:rPr>
          <w:sz w:val="24"/>
        </w:rPr>
        <w:t>eo4j</w:t>
      </w:r>
      <w:r>
        <w:rPr>
          <w:rFonts w:hint="eastAsia"/>
          <w:sz w:val="24"/>
        </w:rPr>
        <w:t>图数据库支持</w:t>
      </w:r>
      <w:r>
        <w:rPr>
          <w:rFonts w:hint="eastAsia"/>
          <w:color w:val="0000FF"/>
          <w:sz w:val="24"/>
        </w:rPr>
        <w:t>智能实时应用程序</w:t>
      </w:r>
      <w:r>
        <w:rPr>
          <w:rFonts w:hint="eastAsia"/>
          <w:sz w:val="24"/>
        </w:rPr>
        <w:t>、</w:t>
      </w:r>
      <w:r>
        <w:rPr>
          <w:rFonts w:hint="eastAsia"/>
          <w:color w:val="0000FF"/>
          <w:sz w:val="24"/>
        </w:rPr>
        <w:t>本地标签索引快速写入</w:t>
      </w:r>
      <w:r>
        <w:rPr>
          <w:rFonts w:hint="eastAsia"/>
          <w:sz w:val="24"/>
        </w:rPr>
        <w:t>、</w:t>
      </w:r>
      <w:r>
        <w:rPr>
          <w:rFonts w:hint="eastAsia"/>
          <w:color w:val="0000FF"/>
          <w:sz w:val="24"/>
        </w:rPr>
        <w:t>符合索引快速读</w:t>
      </w:r>
      <w:r>
        <w:rPr>
          <w:rFonts w:hint="eastAsia"/>
          <w:sz w:val="24"/>
        </w:rPr>
        <w:t>取以及</w:t>
      </w:r>
      <w:r>
        <w:rPr>
          <w:rFonts w:hint="eastAsia"/>
          <w:color w:val="0000FF"/>
          <w:sz w:val="24"/>
        </w:rPr>
        <w:t>多种语言驱动程序</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_Ref68360444 \r \h</w:instrText>
      </w:r>
      <w:r>
        <w:rPr>
          <w:sz w:val="24"/>
          <w:vertAlign w:val="superscript"/>
        </w:rPr>
        <w:instrText xml:space="preserve">  \* MERGEFORMAT </w:instrText>
      </w:r>
      <w:r>
        <w:rPr>
          <w:sz w:val="24"/>
          <w:vertAlign w:val="superscript"/>
        </w:rPr>
        <w:fldChar w:fldCharType="separate"/>
      </w:r>
      <w:r>
        <w:rPr>
          <w:sz w:val="24"/>
          <w:vertAlign w:val="superscript"/>
        </w:rPr>
        <w:t>[53]</w:t>
      </w:r>
      <w:r>
        <w:rPr>
          <w:sz w:val="24"/>
          <w:vertAlign w:val="superscript"/>
        </w:rPr>
        <w:fldChar w:fldCharType="end"/>
      </w:r>
      <w:r>
        <w:rPr>
          <w:rFonts w:hint="eastAsia"/>
          <w:sz w:val="24"/>
        </w:rPr>
        <w:t>。因此，N</w:t>
      </w:r>
      <w:r>
        <w:rPr>
          <w:sz w:val="24"/>
        </w:rPr>
        <w:t>eo4j</w:t>
      </w:r>
      <w:r>
        <w:rPr>
          <w:rFonts w:hint="eastAsia"/>
          <w:sz w:val="24"/>
        </w:rPr>
        <w:t>图数据库被广泛应用于</w:t>
      </w:r>
      <w:r>
        <w:rPr>
          <w:rFonts w:hint="eastAsia"/>
          <w:color w:val="0000FF"/>
          <w:sz w:val="24"/>
        </w:rPr>
        <w:t>实时推荐、欺诈识别、人工智能</w:t>
      </w:r>
      <w:r>
        <w:rPr>
          <w:rFonts w:hint="eastAsia"/>
          <w:sz w:val="24"/>
        </w:rPr>
        <w:t>等多个领域</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_Ref68360461 \r \h</w:instrText>
      </w:r>
      <w:r>
        <w:rPr>
          <w:sz w:val="24"/>
          <w:vertAlign w:val="superscript"/>
        </w:rPr>
        <w:instrText xml:space="preserve">  \* MERGEFORMAT </w:instrText>
      </w:r>
      <w:r>
        <w:rPr>
          <w:sz w:val="24"/>
          <w:vertAlign w:val="superscript"/>
        </w:rPr>
        <w:fldChar w:fldCharType="separate"/>
      </w:r>
      <w:r>
        <w:rPr>
          <w:sz w:val="24"/>
          <w:vertAlign w:val="superscript"/>
        </w:rPr>
        <w:t>[54]</w:t>
      </w:r>
      <w:r>
        <w:rPr>
          <w:sz w:val="24"/>
          <w:vertAlign w:val="superscript"/>
        </w:rPr>
        <w:fldChar w:fldCharType="end"/>
      </w:r>
      <w:r>
        <w:rPr>
          <w:rFonts w:hint="eastAsia"/>
          <w:sz w:val="24"/>
        </w:rPr>
        <w:t>。虽然N</w:t>
      </w:r>
      <w:r>
        <w:rPr>
          <w:sz w:val="24"/>
        </w:rPr>
        <w:t>eo4j</w:t>
      </w:r>
      <w:r>
        <w:rPr>
          <w:rFonts w:hint="eastAsia"/>
          <w:sz w:val="24"/>
        </w:rPr>
        <w:t>数据库中的表示语言和关系型数据库相比较不直观，但由于其具有开源、轻量、访问速度快、用户生态完整以及高性能等特点，所以目前仍旧是最受欢迎的图数据库之一。</w:t>
      </w:r>
    </w:p>
    <w:p>
      <w:pPr>
        <w:spacing w:line="400" w:lineRule="exact"/>
        <w:ind w:firstLine="480" w:firstLineChars="200"/>
        <w:rPr>
          <w:sz w:val="24"/>
        </w:rPr>
      </w:pPr>
      <w:r>
        <w:rPr>
          <w:rFonts w:hint="eastAsia"/>
          <w:sz w:val="24"/>
        </w:rPr>
        <w:t>（2）H</w:t>
      </w:r>
      <w:r>
        <w:rPr>
          <w:sz w:val="24"/>
        </w:rPr>
        <w:t>yperGraphDB</w:t>
      </w:r>
    </w:p>
    <w:p>
      <w:pPr>
        <w:spacing w:line="400" w:lineRule="exact"/>
        <w:ind w:firstLine="480" w:firstLineChars="200"/>
        <w:rPr>
          <w:sz w:val="24"/>
        </w:rPr>
      </w:pPr>
      <w:r>
        <w:rPr>
          <w:rFonts w:hint="eastAsia"/>
          <w:sz w:val="24"/>
        </w:rPr>
        <w:t>H</w:t>
      </w:r>
      <w:r>
        <w:rPr>
          <w:sz w:val="24"/>
        </w:rPr>
        <w:t>yperGraphDB</w:t>
      </w:r>
      <w:r>
        <w:rPr>
          <w:rFonts w:hint="eastAsia"/>
          <w:sz w:val="24"/>
        </w:rPr>
        <w:t>是一个用于</w:t>
      </w:r>
      <w:r>
        <w:rPr>
          <w:rFonts w:hint="eastAsia"/>
          <w:color w:val="0000FF"/>
          <w:sz w:val="24"/>
        </w:rPr>
        <w:t>存储超图</w:t>
      </w:r>
      <w:r>
        <w:rPr>
          <w:rFonts w:hint="eastAsia"/>
          <w:sz w:val="24"/>
        </w:rPr>
        <w:t>的开源数据库，支持</w:t>
      </w:r>
      <w:r>
        <w:rPr>
          <w:rFonts w:hint="eastAsia"/>
          <w:color w:val="0000FF"/>
          <w:sz w:val="24"/>
        </w:rPr>
        <w:t>非阻塞并发写入与读取</w:t>
      </w:r>
      <w:r>
        <w:rPr>
          <w:rFonts w:hint="eastAsia"/>
          <w:sz w:val="24"/>
        </w:rPr>
        <w:t>、</w:t>
      </w:r>
      <w:r>
        <w:rPr>
          <w:rFonts w:hint="eastAsia"/>
          <w:color w:val="0000FF"/>
          <w:sz w:val="24"/>
        </w:rPr>
        <w:t>图节点之间的N元高阶关系的建立与查询以及可扩展动态数据库模式</w:t>
      </w:r>
      <w:r>
        <w:rPr>
          <w:rFonts w:hint="eastAsia"/>
          <w:sz w:val="24"/>
        </w:rPr>
        <w:t>。除此之外，H</w:t>
      </w:r>
      <w:r>
        <w:rPr>
          <w:sz w:val="24"/>
        </w:rPr>
        <w:t>yperGraphDB</w:t>
      </w:r>
      <w:r>
        <w:rPr>
          <w:rFonts w:hint="eastAsia"/>
          <w:sz w:val="24"/>
        </w:rPr>
        <w:t>还可以进行</w:t>
      </w:r>
      <w:r>
        <w:rPr>
          <w:rFonts w:hint="eastAsia"/>
          <w:color w:val="0000FF"/>
          <w:sz w:val="24"/>
        </w:rPr>
        <w:t>自定的索引编制与存储管理</w:t>
      </w:r>
      <w:r>
        <w:rPr>
          <w:rFonts w:hint="eastAsia"/>
          <w:sz w:val="24"/>
        </w:rPr>
        <w:t>。目前该数据库常用于</w:t>
      </w:r>
      <w:r>
        <w:rPr>
          <w:rFonts w:hint="eastAsia"/>
          <w:color w:val="0000FF"/>
          <w:sz w:val="24"/>
        </w:rPr>
        <w:t>语义w</w:t>
      </w:r>
      <w:r>
        <w:rPr>
          <w:color w:val="0000FF"/>
          <w:sz w:val="24"/>
        </w:rPr>
        <w:t>eb</w:t>
      </w:r>
      <w:r>
        <w:rPr>
          <w:rFonts w:hint="eastAsia"/>
          <w:color w:val="0000FF"/>
          <w:sz w:val="24"/>
        </w:rPr>
        <w:t>项目和知识管理项目</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_Ref68360490 \r \h</w:instrText>
      </w:r>
      <w:r>
        <w:rPr>
          <w:sz w:val="24"/>
          <w:vertAlign w:val="superscript"/>
        </w:rPr>
        <w:instrText xml:space="preserve">  \* MERGEFORMAT </w:instrText>
      </w:r>
      <w:r>
        <w:rPr>
          <w:sz w:val="24"/>
          <w:vertAlign w:val="superscript"/>
        </w:rPr>
        <w:fldChar w:fldCharType="separate"/>
      </w:r>
      <w:r>
        <w:rPr>
          <w:sz w:val="24"/>
          <w:vertAlign w:val="superscript"/>
        </w:rPr>
        <w:t>[55]</w:t>
      </w:r>
      <w:r>
        <w:rPr>
          <w:sz w:val="24"/>
          <w:vertAlign w:val="superscript"/>
        </w:rPr>
        <w:fldChar w:fldCharType="end"/>
      </w:r>
      <w:r>
        <w:rPr>
          <w:rFonts w:hint="eastAsia"/>
          <w:sz w:val="24"/>
        </w:rPr>
        <w:t>。然而，H</w:t>
      </w:r>
      <w:r>
        <w:rPr>
          <w:sz w:val="24"/>
        </w:rPr>
        <w:t>yperGraphDB</w:t>
      </w:r>
      <w:r>
        <w:rPr>
          <w:rFonts w:hint="eastAsia"/>
          <w:sz w:val="24"/>
        </w:rPr>
        <w:t>的便携性相比于N</w:t>
      </w:r>
      <w:r>
        <w:rPr>
          <w:sz w:val="24"/>
        </w:rPr>
        <w:t>eo4j</w:t>
      </w:r>
      <w:r>
        <w:rPr>
          <w:rFonts w:hint="eastAsia"/>
          <w:sz w:val="24"/>
        </w:rPr>
        <w:t>图数据库而言较差，因为该数据库目前只支持3</w:t>
      </w:r>
      <w:r>
        <w:rPr>
          <w:sz w:val="24"/>
        </w:rPr>
        <w:t>2</w:t>
      </w:r>
      <w:r>
        <w:rPr>
          <w:rFonts w:hint="eastAsia"/>
          <w:sz w:val="24"/>
        </w:rPr>
        <w:t>位的L</w:t>
      </w:r>
      <w:r>
        <w:rPr>
          <w:sz w:val="24"/>
        </w:rPr>
        <w:t>inux</w:t>
      </w:r>
      <w:r>
        <w:rPr>
          <w:rFonts w:hint="eastAsia"/>
          <w:sz w:val="24"/>
        </w:rPr>
        <w:t>系统。</w:t>
      </w:r>
    </w:p>
    <w:p>
      <w:pPr>
        <w:spacing w:line="400" w:lineRule="exact"/>
        <w:ind w:firstLine="480" w:firstLineChars="200"/>
        <w:rPr>
          <w:sz w:val="24"/>
        </w:rPr>
      </w:pPr>
      <w:r>
        <w:rPr>
          <w:rFonts w:hint="eastAsia"/>
          <w:sz w:val="24"/>
        </w:rPr>
        <w:t>（3）Ti</w:t>
      </w:r>
      <w:r>
        <w:rPr>
          <w:sz w:val="24"/>
        </w:rPr>
        <w:t>tan</w:t>
      </w:r>
      <w:r>
        <w:rPr>
          <w:rFonts w:hint="eastAsia"/>
          <w:sz w:val="24"/>
        </w:rPr>
        <w:t>图数据库</w:t>
      </w:r>
    </w:p>
    <w:p>
      <w:pPr>
        <w:spacing w:line="400" w:lineRule="exact"/>
        <w:ind w:firstLine="480" w:firstLineChars="200"/>
        <w:rPr>
          <w:sz w:val="24"/>
        </w:rPr>
      </w:pPr>
      <w:r>
        <w:rPr>
          <w:sz w:val="24"/>
        </w:rPr>
        <w:t>T</w:t>
      </w:r>
      <w:r>
        <w:rPr>
          <w:rFonts w:hint="eastAsia"/>
          <w:sz w:val="24"/>
        </w:rPr>
        <w:t>i</w:t>
      </w:r>
      <w:r>
        <w:rPr>
          <w:sz w:val="24"/>
        </w:rPr>
        <w:t>tan</w:t>
      </w:r>
      <w:r>
        <w:rPr>
          <w:rFonts w:hint="eastAsia"/>
          <w:sz w:val="24"/>
        </w:rPr>
        <w:t>是一个</w:t>
      </w:r>
      <w:r>
        <w:rPr>
          <w:rFonts w:hint="eastAsia"/>
          <w:color w:val="0000FF"/>
          <w:sz w:val="24"/>
        </w:rPr>
        <w:t>分布式图数据库</w:t>
      </w:r>
      <w:r>
        <w:rPr>
          <w:rFonts w:hint="eastAsia"/>
          <w:sz w:val="24"/>
        </w:rPr>
        <w:t>，专注于紧凑的</w:t>
      </w:r>
      <w:r>
        <w:rPr>
          <w:rFonts w:hint="eastAsia"/>
          <w:color w:val="0000FF"/>
          <w:sz w:val="24"/>
        </w:rPr>
        <w:t>图形序列化</w:t>
      </w:r>
      <w:r>
        <w:rPr>
          <w:rFonts w:hint="eastAsia"/>
          <w:sz w:val="24"/>
        </w:rPr>
        <w:t>，能够支持多个用户实时</w:t>
      </w:r>
      <w:r>
        <w:rPr>
          <w:rFonts w:hint="eastAsia"/>
          <w:color w:val="0000FF"/>
          <w:sz w:val="24"/>
        </w:rPr>
        <w:t>并发执行图操作</w:t>
      </w:r>
      <w:r>
        <w:rPr>
          <w:rFonts w:hint="eastAsia"/>
          <w:sz w:val="24"/>
        </w:rPr>
        <w:t>，并且具有线性和弹性可扩展性，因此能够较好的满足不断增加的用户需求。除此之外，该数据库内部对大型图结构进行了存储与优化，并且可与多个大数据平台进行集成，从而能够支持</w:t>
      </w:r>
      <w:r>
        <w:rPr>
          <w:rFonts w:hint="eastAsia"/>
          <w:color w:val="0000FF"/>
          <w:sz w:val="24"/>
        </w:rPr>
        <w:t>全局图数据分析</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_Ref68360501 \r \h</w:instrText>
      </w:r>
      <w:r>
        <w:rPr>
          <w:sz w:val="24"/>
          <w:vertAlign w:val="superscript"/>
        </w:rPr>
        <w:instrText xml:space="preserve">  \* MERGEFORMAT </w:instrText>
      </w:r>
      <w:r>
        <w:rPr>
          <w:sz w:val="24"/>
          <w:vertAlign w:val="superscript"/>
        </w:rPr>
        <w:fldChar w:fldCharType="separate"/>
      </w:r>
      <w:r>
        <w:rPr>
          <w:sz w:val="24"/>
          <w:vertAlign w:val="superscript"/>
        </w:rPr>
        <w:t>[56]</w:t>
      </w:r>
      <w:r>
        <w:rPr>
          <w:sz w:val="24"/>
          <w:vertAlign w:val="superscript"/>
        </w:rPr>
        <w:fldChar w:fldCharType="end"/>
      </w:r>
      <w:r>
        <w:rPr>
          <w:rFonts w:hint="eastAsia"/>
          <w:sz w:val="24"/>
        </w:rPr>
        <w:t>。然而，Ti</w:t>
      </w:r>
      <w:r>
        <w:rPr>
          <w:sz w:val="24"/>
        </w:rPr>
        <w:t>tan</w:t>
      </w:r>
      <w:r>
        <w:rPr>
          <w:rFonts w:hint="eastAsia"/>
          <w:sz w:val="24"/>
        </w:rPr>
        <w:t>数据库的用户生态完整性和N</w:t>
      </w:r>
      <w:r>
        <w:rPr>
          <w:sz w:val="24"/>
        </w:rPr>
        <w:t>eo4j</w:t>
      </w:r>
      <w:r>
        <w:rPr>
          <w:rFonts w:hint="eastAsia"/>
          <w:sz w:val="24"/>
        </w:rPr>
        <w:t>数据库相比较差，且该数据库更新慢，其开源社区已处于无人维护状态。</w:t>
      </w:r>
    </w:p>
    <w:p>
      <w:pPr>
        <w:spacing w:before="480" w:after="120"/>
        <w:outlineLvl w:val="1"/>
        <w:rPr>
          <w:rFonts w:eastAsia="黑体"/>
          <w:b/>
          <w:bCs/>
          <w:sz w:val="28"/>
          <w:szCs w:val="28"/>
        </w:rPr>
      </w:pPr>
      <w:bookmarkStart w:id="39" w:name="_Toc68374664"/>
      <w:r>
        <w:rPr>
          <w:rFonts w:eastAsia="黑体"/>
          <w:b/>
          <w:bCs/>
          <w:sz w:val="28"/>
          <w:szCs w:val="28"/>
        </w:rPr>
        <w:t xml:space="preserve">2.2 </w:t>
      </w:r>
      <w:r>
        <w:rPr>
          <w:rFonts w:hint="eastAsia" w:eastAsia="黑体"/>
          <w:b/>
          <w:bCs/>
          <w:sz w:val="28"/>
          <w:szCs w:val="28"/>
        </w:rPr>
        <w:t>马尔科夫理论</w:t>
      </w:r>
      <w:bookmarkEnd w:id="39"/>
    </w:p>
    <w:p>
      <w:pPr>
        <w:spacing w:line="400" w:lineRule="exact"/>
        <w:ind w:firstLine="480" w:firstLineChars="200"/>
        <w:rPr>
          <w:sz w:val="24"/>
        </w:rPr>
      </w:pPr>
      <w:r>
        <w:rPr>
          <w:rFonts w:hint="eastAsia"/>
          <w:sz w:val="24"/>
        </w:rPr>
        <w:t>虽然</w:t>
      </w:r>
      <w:r>
        <w:rPr>
          <w:rFonts w:hint="eastAsia"/>
          <w:color w:val="0000FF"/>
          <w:sz w:val="24"/>
        </w:rPr>
        <w:t>图与知识图谱能够较好的表示数据和数据之间的联系</w:t>
      </w:r>
      <w:r>
        <w:rPr>
          <w:rFonts w:hint="eastAsia"/>
          <w:sz w:val="24"/>
        </w:rPr>
        <w:t>，但却无法表示出</w:t>
      </w:r>
      <w:r>
        <w:rPr>
          <w:rFonts w:hint="eastAsia"/>
          <w:color w:val="0000FF"/>
          <w:sz w:val="24"/>
        </w:rPr>
        <w:t>数据之间的因果关系或逻辑关系</w:t>
      </w:r>
      <w:r>
        <w:rPr>
          <w:rFonts w:hint="eastAsia"/>
          <w:sz w:val="24"/>
        </w:rPr>
        <w:t>。而要</w:t>
      </w:r>
      <w:r>
        <w:rPr>
          <w:rFonts w:hint="eastAsia"/>
          <w:color w:val="0000FF"/>
          <w:sz w:val="24"/>
        </w:rPr>
        <w:t>探究数据之间的前因后果</w:t>
      </w:r>
      <w:r>
        <w:rPr>
          <w:rFonts w:hint="eastAsia"/>
          <w:sz w:val="24"/>
        </w:rPr>
        <w:t>，马尔科夫理论是很好的选择。马尔科夫理论的核心是马尔科夫链（</w:t>
      </w:r>
      <w:r>
        <w:rPr>
          <w:color w:val="202122"/>
          <w:sz w:val="24"/>
          <w:shd w:val="clear" w:color="auto" w:fill="FFFFFF"/>
        </w:rPr>
        <w:t>Markov chain</w:t>
      </w:r>
      <w:r>
        <w:rPr>
          <w:rFonts w:hint="eastAsia"/>
          <w:sz w:val="24"/>
        </w:rPr>
        <w:t>）</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_Ref68360574 \r \h</w:instrText>
      </w:r>
      <w:r>
        <w:rPr>
          <w:sz w:val="24"/>
          <w:vertAlign w:val="superscript"/>
        </w:rPr>
        <w:instrText xml:space="preserve">  \* MERGEFORMAT </w:instrText>
      </w:r>
      <w:r>
        <w:rPr>
          <w:sz w:val="24"/>
          <w:vertAlign w:val="superscript"/>
        </w:rPr>
        <w:fldChar w:fldCharType="separate"/>
      </w:r>
      <w:r>
        <w:rPr>
          <w:sz w:val="24"/>
          <w:vertAlign w:val="superscript"/>
        </w:rPr>
        <w:t>[57]</w:t>
      </w:r>
      <w:r>
        <w:rPr>
          <w:sz w:val="24"/>
          <w:vertAlign w:val="superscript"/>
        </w:rPr>
        <w:fldChar w:fldCharType="end"/>
      </w:r>
      <w:r>
        <w:rPr>
          <w:rFonts w:hint="eastAsia"/>
          <w:sz w:val="24"/>
        </w:rPr>
        <w:t>，该概念由数学家</w:t>
      </w:r>
      <w:r>
        <w:rPr>
          <w:sz w:val="24"/>
        </w:rPr>
        <w:t>Andrey Andreyevich Markov</w:t>
      </w:r>
      <w:r>
        <w:rPr>
          <w:rFonts w:hint="eastAsia"/>
          <w:sz w:val="24"/>
        </w:rPr>
        <w:t>提出，指的是</w:t>
      </w:r>
      <w:r>
        <w:rPr>
          <w:rFonts w:hint="eastAsia"/>
          <w:color w:val="0000FF"/>
          <w:sz w:val="24"/>
        </w:rPr>
        <w:t>在某个状态空间中，从某一个状态转换至另一个状态的随机过程</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_Ref68360574 \r \h</w:instrText>
      </w:r>
      <w:r>
        <w:rPr>
          <w:sz w:val="24"/>
          <w:vertAlign w:val="superscript"/>
        </w:rPr>
        <w:instrText xml:space="preserve">  \* MERGEFORMAT </w:instrText>
      </w:r>
      <w:r>
        <w:rPr>
          <w:sz w:val="24"/>
          <w:vertAlign w:val="superscript"/>
        </w:rPr>
        <w:fldChar w:fldCharType="separate"/>
      </w:r>
      <w:r>
        <w:rPr>
          <w:sz w:val="24"/>
          <w:vertAlign w:val="superscript"/>
        </w:rPr>
        <w:t>[57]</w:t>
      </w:r>
      <w:r>
        <w:rPr>
          <w:sz w:val="24"/>
          <w:vertAlign w:val="superscript"/>
        </w:rPr>
        <w:fldChar w:fldCharType="end"/>
      </w:r>
      <w:r>
        <w:rPr>
          <w:rFonts w:hint="eastAsia"/>
          <w:sz w:val="24"/>
        </w:rPr>
        <w:t>。该随机过程中，</w:t>
      </w:r>
      <w:r>
        <w:rPr>
          <w:rFonts w:hint="eastAsia"/>
          <w:color w:val="0000FF"/>
          <w:sz w:val="24"/>
        </w:rPr>
        <w:t>当前状态只能决定下一状态，下一状态只能由当前状态决定且与其他状态无关</w:t>
      </w:r>
      <w:r>
        <w:rPr>
          <w:rFonts w:hint="eastAsia"/>
          <w:sz w:val="24"/>
        </w:rPr>
        <w:t>。在马尔科夫链中，称该种性质为“无记忆性”，也称为</w:t>
      </w:r>
      <w:r>
        <w:rPr>
          <w:rFonts w:hint="eastAsia"/>
          <w:color w:val="0000FF"/>
          <w:sz w:val="24"/>
        </w:rPr>
        <w:t>马尔科夫性</w:t>
      </w:r>
      <w:r>
        <w:rPr>
          <w:rFonts w:hint="eastAsia"/>
          <w:sz w:val="24"/>
        </w:rPr>
        <w:t>。在马尔科夫性下，三个概念被逐步提出，分别是</w:t>
      </w:r>
      <w:bookmarkStart w:id="40" w:name="_Hlk67579923"/>
      <w:r>
        <w:rPr>
          <w:rFonts w:hint="eastAsia"/>
          <w:sz w:val="24"/>
        </w:rPr>
        <w:t>马尔科夫过程</w:t>
      </w:r>
      <w:bookmarkEnd w:id="40"/>
      <w:r>
        <w:rPr>
          <w:rFonts w:hint="eastAsia"/>
          <w:sz w:val="24"/>
        </w:rPr>
        <w:t>（</w:t>
      </w:r>
      <w:r>
        <w:rPr>
          <w:sz w:val="24"/>
        </w:rPr>
        <w:t>Markov process</w:t>
      </w:r>
      <w:r>
        <w:rPr>
          <w:rFonts w:hint="eastAsia"/>
          <w:sz w:val="24"/>
        </w:rPr>
        <w:t>）、马尔科夫奖励过程（</w:t>
      </w:r>
      <w:r>
        <w:rPr>
          <w:sz w:val="24"/>
        </w:rPr>
        <w:t>Markov reward process</w:t>
      </w:r>
      <w:r>
        <w:rPr>
          <w:rFonts w:hint="eastAsia"/>
          <w:sz w:val="24"/>
        </w:rPr>
        <w:t>）以及马尔科夫决策过程（</w:t>
      </w:r>
      <w:r>
        <w:rPr>
          <w:sz w:val="24"/>
        </w:rPr>
        <w:t>Markov decision process</w:t>
      </w:r>
      <w:r>
        <w:rPr>
          <w:rFonts w:hint="eastAsia"/>
          <w:sz w:val="24"/>
        </w:rPr>
        <w:t>），如图2</w:t>
      </w:r>
      <w:r>
        <w:rPr>
          <w:sz w:val="24"/>
        </w:rPr>
        <w:t>.2</w:t>
      </w:r>
      <w:r>
        <w:rPr>
          <w:rFonts w:hint="eastAsia"/>
          <w:sz w:val="24"/>
        </w:rPr>
        <w:t>所示，这三个概念用于描述状态空间中事件之间的关系。</w:t>
      </w:r>
    </w:p>
    <w:p>
      <w:pPr>
        <w:jc w:val="center"/>
        <w:rPr>
          <w:sz w:val="24"/>
        </w:rPr>
      </w:pPr>
      <w:r>
        <w:rPr>
          <w:sz w:val="24"/>
        </w:rPr>
        <w:drawing>
          <wp:inline distT="0" distB="0" distL="0" distR="0">
            <wp:extent cx="4685665" cy="116205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69418" cy="1182848"/>
                    </a:xfrm>
                    <a:prstGeom prst="rect">
                      <a:avLst/>
                    </a:prstGeom>
                  </pic:spPr>
                </pic:pic>
              </a:graphicData>
            </a:graphic>
          </wp:inline>
        </w:drawing>
      </w:r>
    </w:p>
    <w:p>
      <w:pPr>
        <w:spacing w:before="120" w:after="120"/>
        <w:jc w:val="center"/>
      </w:pPr>
      <w:r>
        <w:rPr>
          <w:rFonts w:hint="eastAsia"/>
        </w:rPr>
        <w:t>图2</w:t>
      </w:r>
      <w:r>
        <w:t>.2</w:t>
      </w:r>
      <w:r>
        <w:rPr>
          <w:rFonts w:hint="eastAsia"/>
        </w:rPr>
        <w:t xml:space="preserve"> 马尔科夫理论示意图</w:t>
      </w:r>
    </w:p>
    <w:p>
      <w:pPr>
        <w:spacing w:before="240" w:after="120"/>
        <w:outlineLvl w:val="2"/>
        <w:rPr>
          <w:rFonts w:eastAsia="黑体"/>
          <w:b/>
          <w:bCs/>
          <w:sz w:val="26"/>
          <w:szCs w:val="26"/>
        </w:rPr>
      </w:pPr>
      <w:bookmarkStart w:id="41" w:name="_Toc68374665"/>
      <w:r>
        <w:rPr>
          <w:rFonts w:hint="eastAsia" w:eastAsia="黑体"/>
          <w:b/>
          <w:bCs/>
          <w:sz w:val="26"/>
          <w:szCs w:val="26"/>
        </w:rPr>
        <w:t>2</w:t>
      </w:r>
      <w:r>
        <w:rPr>
          <w:rFonts w:eastAsia="黑体"/>
          <w:b/>
          <w:bCs/>
          <w:sz w:val="26"/>
          <w:szCs w:val="26"/>
        </w:rPr>
        <w:t xml:space="preserve">.2.1 </w:t>
      </w:r>
      <w:r>
        <w:rPr>
          <w:rFonts w:hint="eastAsia" w:eastAsia="黑体"/>
          <w:b/>
          <w:bCs/>
          <w:sz w:val="26"/>
          <w:szCs w:val="26"/>
        </w:rPr>
        <w:t>马尔科夫过程</w:t>
      </w:r>
      <w:bookmarkEnd w:id="41"/>
    </w:p>
    <w:p>
      <w:pPr>
        <w:spacing w:line="400" w:lineRule="exact"/>
        <w:ind w:firstLine="480" w:firstLineChars="200"/>
        <w:rPr>
          <w:rFonts w:ascii="宋体" w:hAnsi="宋体"/>
          <w:sz w:val="24"/>
        </w:rPr>
      </w:pPr>
      <w:r>
        <w:rPr>
          <w:rFonts w:hint="eastAsia"/>
          <w:sz w:val="24"/>
        </w:rPr>
        <w:t>马尔科夫过程（M</w:t>
      </w:r>
      <w:r>
        <w:rPr>
          <w:sz w:val="24"/>
        </w:rPr>
        <w:t>P</w:t>
      </w:r>
      <w:r>
        <w:rPr>
          <w:rFonts w:hint="eastAsia"/>
          <w:sz w:val="24"/>
        </w:rPr>
        <w:t>）主要包括两个参数，分别是</w:t>
      </w:r>
      <m:oMath>
        <m:r>
          <w:rPr>
            <w:rFonts w:ascii="Cambria Math" w:hAnsi="Cambria Math"/>
            <w:sz w:val="24"/>
          </w:rPr>
          <m:t>S</m:t>
        </m:r>
      </m:oMath>
      <w:r>
        <w:rPr>
          <w:rFonts w:hint="eastAsia"/>
          <w:sz w:val="24"/>
        </w:rPr>
        <w:t>和</w:t>
      </w:r>
      <m:oMath>
        <m:r>
          <w:rPr>
            <w:rFonts w:hint="eastAsia" w:ascii="Cambria Math" w:hAnsi="Cambria Math"/>
            <w:sz w:val="24"/>
          </w:rPr>
          <m:t>P</m:t>
        </m:r>
      </m:oMath>
      <w:r>
        <w:rPr>
          <w:rFonts w:hint="eastAsia"/>
          <w:sz w:val="24"/>
        </w:rPr>
        <w:t>。它是在马尔科夫性的基础上引入了状态转移概率的概念。其中，</w:t>
      </w:r>
      <m:oMath>
        <m:r>
          <w:rPr>
            <w:rFonts w:hint="eastAsia" w:ascii="Cambria Math" w:hAnsi="Cambria Math"/>
            <w:color w:val="0000FF"/>
            <w:sz w:val="24"/>
          </w:rPr>
          <m:t>S</m:t>
        </m:r>
      </m:oMath>
      <w:r>
        <w:rPr>
          <w:rFonts w:hint="eastAsia" w:ascii="宋体" w:hAnsi="宋体"/>
          <w:color w:val="0000FF"/>
          <w:sz w:val="24"/>
        </w:rPr>
        <w:t>为智能体的有限状态集合</w:t>
      </w:r>
      <w:r>
        <w:rPr>
          <w:rFonts w:hint="eastAsia" w:ascii="宋体" w:hAnsi="宋体"/>
          <w:sz w:val="24"/>
        </w:rPr>
        <w:t>，</w:t>
      </w:r>
      <m:oMath>
        <m:r>
          <m:rPr>
            <m:sty m:val="p"/>
          </m:rPr>
          <w:rPr>
            <w:rFonts w:ascii="Cambria Math" w:hAnsi="Cambria Math"/>
            <w:sz w:val="24"/>
          </w:rPr>
          <m:t>S</m:t>
        </m:r>
        <m:r>
          <w:rPr>
            <w:rFonts w:ascii="Cambria Math" w:hAnsi="Cambria Math"/>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ctrlPr>
                  <w:rPr>
                    <w:rFonts w:ascii="Cambria Math" w:hAnsi="Cambria Math"/>
                    <w:sz w:val="24"/>
                  </w:rPr>
                </m:ctrlPr>
              </m:e>
              <m:sub>
                <m:r>
                  <w:rPr>
                    <w:rFonts w:ascii="Cambria Math" w:hAnsi="Cambria Math"/>
                    <w:sz w:val="24"/>
                  </w:rPr>
                  <m:t>1</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2</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3,</m:t>
                </m:r>
                <m:r>
                  <m:rPr>
                    <m:sty m:val="p"/>
                  </m:rPr>
                  <w:rPr>
                    <w:rFonts w:ascii="Cambria Math" w:hAnsi="Cambria Math"/>
                    <w:sz w:val="24"/>
                  </w:rPr>
                  <m:t>⋯</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n</m:t>
                </m:r>
                <m:ctrlPr>
                  <w:rPr>
                    <w:rFonts w:ascii="Cambria Math" w:hAnsi="Cambria Math"/>
                    <w:i/>
                    <w:sz w:val="24"/>
                  </w:rPr>
                </m:ctrlPr>
              </m:sub>
            </m:sSub>
            <m:ctrlPr>
              <w:rPr>
                <w:rFonts w:ascii="Cambria Math" w:hAnsi="Cambria Math"/>
                <w:i/>
                <w:sz w:val="24"/>
              </w:rPr>
            </m:ctrlPr>
          </m:e>
        </m:d>
      </m:oMath>
      <w:r>
        <w:rPr>
          <w:rFonts w:hint="eastAsia" w:ascii="宋体" w:hAnsi="宋体"/>
          <w:sz w:val="24"/>
        </w:rPr>
        <w:t>；</w:t>
      </w:r>
      <m:oMath>
        <m:r>
          <w:rPr>
            <w:rFonts w:hint="eastAsia" w:ascii="Cambria Math" w:hAnsi="Cambria Math"/>
            <w:color w:val="0000FF"/>
            <w:sz w:val="24"/>
          </w:rPr>
          <m:t>P</m:t>
        </m:r>
      </m:oMath>
      <w:r>
        <w:rPr>
          <w:rFonts w:hint="eastAsia" w:ascii="宋体" w:hAnsi="宋体"/>
          <w:color w:val="0000FF"/>
          <w:sz w:val="24"/>
        </w:rPr>
        <w:t>为状态转移概率</w:t>
      </w:r>
      <w:r>
        <w:rPr>
          <w:rFonts w:hint="eastAsia" w:ascii="宋体" w:hAnsi="宋体"/>
          <w:sz w:val="24"/>
        </w:rPr>
        <w:t>，指的是</w:t>
      </w:r>
      <w:r>
        <w:rPr>
          <w:rFonts w:hint="eastAsia" w:ascii="宋体" w:hAnsi="宋体"/>
          <w:color w:val="0000FF"/>
          <w:sz w:val="24"/>
        </w:rPr>
        <w:t>从当前状态</w:t>
      </w:r>
      <m:oMath>
        <m:r>
          <w:rPr>
            <w:rFonts w:hint="eastAsia" w:ascii="Cambria Math" w:hAnsi="Cambria Math"/>
            <w:color w:val="0000FF"/>
            <w:sz w:val="24"/>
          </w:rPr>
          <m:t>s</m:t>
        </m:r>
      </m:oMath>
      <w:r>
        <w:rPr>
          <w:rFonts w:hint="eastAsia" w:ascii="宋体" w:hAnsi="宋体"/>
          <w:color w:val="0000FF"/>
          <w:sz w:val="24"/>
        </w:rPr>
        <w:t>跳转至下一状态</w:t>
      </w:r>
      <m:oMath>
        <m:r>
          <w:rPr>
            <w:rFonts w:hint="eastAsia" w:ascii="Cambria Math" w:hAnsi="Cambria Math"/>
            <w:color w:val="0000FF"/>
            <w:sz w:val="24"/>
          </w:rPr>
          <m:t>s</m:t>
        </m:r>
        <m:r>
          <w:rPr>
            <w:rFonts w:ascii="Cambria Math" w:hAnsi="Cambria Math"/>
            <w:color w:val="0000FF"/>
            <w:sz w:val="24"/>
          </w:rPr>
          <m:t>’</m:t>
        </m:r>
      </m:oMath>
      <w:r>
        <w:rPr>
          <w:rFonts w:hint="eastAsia" w:ascii="宋体" w:hAnsi="宋体"/>
          <w:color w:val="0000FF"/>
          <w:sz w:val="24"/>
        </w:rPr>
        <w:t>的可能性</w:t>
      </w:r>
      <w:r>
        <w:rPr>
          <w:rFonts w:hint="eastAsia" w:ascii="宋体" w:hAnsi="宋体"/>
          <w:sz w:val="24"/>
        </w:rPr>
        <w:t>，记为</w:t>
      </w:r>
    </w:p>
    <w:p>
      <w:pPr>
        <w:spacing w:line="400" w:lineRule="exact"/>
        <w:ind w:firstLine="480" w:firstLineChars="200"/>
        <w:rPr>
          <w:rFonts w:ascii="宋体" w:hAns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s</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sub>
              </m:sSub>
              <m:r>
                <w:rPr>
                  <w:rFonts w:ascii="Cambria Math" w:hAnsi="Cambria Math"/>
                  <w:sz w:val="24"/>
                </w:rPr>
                <m:t>=P</m:t>
              </m:r>
              <m:d>
                <m:dPr>
                  <m:begChr m:val="["/>
                  <m:sep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ctrlPr>
                        <w:rPr>
                          <w:rFonts w:ascii="Cambria Math" w:hAnsi="Cambria Math"/>
                          <w:sz w:val="24"/>
                        </w:rPr>
                      </m:ctrlPr>
                    </m:e>
                    <m:sub>
                      <m:r>
                        <w:rPr>
                          <w:rFonts w:ascii="Cambria Math" w:hAnsi="Cambria Math"/>
                          <w:sz w:val="24"/>
                        </w:rPr>
                        <m:t>t+1</m:t>
                      </m:r>
                      <m:ctrlPr>
                        <w:rPr>
                          <w:rFonts w:ascii="Cambria Math" w:hAnsi="Cambria Math"/>
                          <w:i/>
                          <w:sz w:val="24"/>
                        </w:rPr>
                      </m:ctrlPr>
                    </m:sub>
                  </m:sSub>
                  <m:r>
                    <w:rPr>
                      <w:rFonts w:ascii="Cambria Math" w:hAnsi="Cambria Math"/>
                      <w:sz w:val="24"/>
                    </w:rPr>
                    <m:t>=</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m:rPr>
                          <m:sty m:val="p"/>
                        </m:rPr>
                        <w:rPr>
                          <w:rFonts w:hint="eastAsia" w:ascii="Cambria Math" w:hAnsi="Cambria Math"/>
                          <w:sz w:val="24"/>
                        </w:rPr>
                        <m:t>'</m:t>
                      </m:r>
                      <m:ctrlPr>
                        <w:rPr>
                          <w:rFonts w:ascii="Cambria Math" w:hAnsi="Cambria Math"/>
                          <w:i/>
                          <w:sz w:val="24"/>
                        </w:rPr>
                      </m:ctrlPr>
                    </m:sup>
                  </m:sSup>
                  <m:ctrlPr>
                    <w:rPr>
                      <w:rFonts w:ascii="Cambria Math" w:hAnsi="Cambria Math"/>
                      <w:sz w:val="24"/>
                    </w:rPr>
                  </m:ctrlPr>
                </m:e>
                <m:e>
                  <m:sSub>
                    <m:sSubPr>
                      <m:ctrlPr>
                        <w:rPr>
                          <w:rFonts w:ascii="Cambria Math" w:hAnsi="Cambria Math"/>
                          <w:i/>
                          <w:sz w:val="24"/>
                        </w:rPr>
                      </m:ctrlPr>
                    </m:sSubPr>
                    <m:e>
                      <m:r>
                        <w:rPr>
                          <w:rFonts w:ascii="Cambria Math" w:hAnsi="Cambria Math"/>
                          <w:sz w:val="24"/>
                        </w:rPr>
                        <m:t>S</m:t>
                      </m:r>
                      <m:ctrlPr>
                        <w:rPr>
                          <w:rFonts w:ascii="Cambria Math" w:hAnsi="Cambria Math"/>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=s</m:t>
                  </m:r>
                  <m:ctrlPr>
                    <w:rPr>
                      <w:rFonts w:ascii="Cambria Math" w:hAnsi="Cambria Math"/>
                      <w:i/>
                      <w:sz w:val="24"/>
                    </w:rPr>
                  </m:ctrlP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s</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sub>
              </m:sSub>
              <m:r>
                <w:rPr>
                  <w:rFonts w:ascii="Cambria Math" w:hAnsi="Cambria Math"/>
                  <w:sz w:val="24"/>
                </w:rPr>
                <m:t>∈</m:t>
              </m:r>
              <m:d>
                <m:dPr>
                  <m:begChr m:val="["/>
                  <m:endChr m:val="]"/>
                  <m:ctrlPr>
                    <w:rPr>
                      <w:rFonts w:ascii="Cambria Math" w:hAnsi="Cambria Math"/>
                      <w:i/>
                      <w:sz w:val="24"/>
                    </w:rPr>
                  </m:ctrlPr>
                </m:dPr>
                <m:e>
                  <m:r>
                    <w:rPr>
                      <w:rFonts w:ascii="Cambria Math" w:hAnsi="Cambria Math"/>
                      <w:sz w:val="24"/>
                    </w:rPr>
                    <m:t>0,1</m:t>
                  </m:r>
                  <m:ctrlPr>
                    <w:rPr>
                      <w:rFonts w:ascii="Cambria Math" w:hAnsi="Cambria Math"/>
                      <w:i/>
                      <w:sz w:val="24"/>
                    </w:rPr>
                  </m:ctrlPr>
                </m:e>
              </m:d>
              <m:r>
                <w:rPr>
                  <w:rFonts w:ascii="Cambria Math" w:hAnsi="Cambria Math"/>
                  <w:sz w:val="24"/>
                </w:rPr>
                <m:t xml:space="preserve"> #(2.1)</m:t>
              </m:r>
              <m:ctrlPr>
                <w:rPr>
                  <w:rFonts w:ascii="Cambria Math" w:hAnsi="Cambria Math"/>
                  <w:i/>
                  <w:sz w:val="24"/>
                </w:rPr>
              </m:ctrlPr>
            </m:e>
          </m:eqArr>
        </m:oMath>
      </m:oMathPara>
    </w:p>
    <w:p>
      <w:pPr>
        <w:spacing w:line="400" w:lineRule="exact"/>
        <w:ind w:firstLine="480" w:firstLineChars="200"/>
        <w:rPr>
          <w:rFonts w:ascii="宋体" w:hAnsi="宋体"/>
          <w:sz w:val="24"/>
        </w:rPr>
      </w:pPr>
      <w:r>
        <w:rPr>
          <w:rFonts w:hint="eastAsia" w:ascii="宋体" w:hAnsi="宋体"/>
          <w:sz w:val="24"/>
        </w:rPr>
        <w:t>因此，马尔科夫过程也可以记为</w:t>
      </w:r>
      <m:oMath>
        <m:r>
          <w:rPr>
            <w:rFonts w:hint="eastAsia" w:ascii="Cambria Math" w:hAnsi="Cambria Math"/>
            <w:sz w:val="24"/>
          </w:rPr>
          <m:t>M</m:t>
        </m:r>
        <m:r>
          <w:rPr>
            <w:rFonts w:ascii="Cambria Math" w:hAnsi="Cambria Math"/>
            <w:sz w:val="24"/>
          </w:rPr>
          <m:t>P=</m:t>
        </m:r>
        <m:d>
          <m:dPr>
            <m:begChr m:val="{"/>
            <m:endChr m:val="}"/>
            <m:ctrlPr>
              <w:rPr>
                <w:rFonts w:ascii="Cambria Math" w:hAnsi="Cambria Math"/>
                <w:i/>
                <w:sz w:val="24"/>
              </w:rPr>
            </m:ctrlPr>
          </m:dPr>
          <m:e>
            <m:r>
              <w:rPr>
                <w:rFonts w:hint="eastAsia" w:ascii="Cambria Math" w:hAnsi="Cambria Math"/>
                <w:sz w:val="24"/>
              </w:rPr>
              <m:t>S</m:t>
            </m:r>
            <m:r>
              <w:rPr>
                <w:rFonts w:ascii="Cambria Math" w:hAnsi="Cambria Math"/>
                <w:sz w:val="24"/>
              </w:rPr>
              <m:t>,P</m:t>
            </m:r>
            <m:ctrlPr>
              <w:rPr>
                <w:rFonts w:ascii="Cambria Math" w:hAnsi="Cambria Math"/>
                <w:i/>
                <w:sz w:val="24"/>
              </w:rPr>
            </m:ctrlPr>
          </m:e>
        </m:d>
      </m:oMath>
      <w:r>
        <w:rPr>
          <w:rFonts w:hint="eastAsia" w:ascii="宋体" w:hAnsi="宋体"/>
          <w:sz w:val="24"/>
        </w:rPr>
        <w:t>。</w:t>
      </w:r>
      <w:r>
        <w:rPr>
          <w:rFonts w:hint="eastAsia" w:ascii="宋体" w:hAnsi="宋体"/>
          <w:color w:val="0000FF"/>
          <w:sz w:val="24"/>
        </w:rPr>
        <w:t>在马尔科夫过程中，仅考虑当前状态和下一状态之间的跳转以及跳转的概率，不考虑除这两个因素之外其他因素的影响</w:t>
      </w:r>
      <w:r>
        <w:rPr>
          <w:rFonts w:hint="eastAsia" w:ascii="宋体" w:hAnsi="宋体"/>
          <w:sz w:val="24"/>
        </w:rPr>
        <w:t>。所以，该方法仅可以表示事件之间的简单关系，</w:t>
      </w:r>
      <w:r>
        <w:rPr>
          <w:rFonts w:hint="eastAsia" w:ascii="宋体" w:hAnsi="宋体"/>
          <w:color w:val="0000FF"/>
          <w:sz w:val="24"/>
        </w:rPr>
        <w:t>对复杂环境下事件的描述较不充分</w:t>
      </w:r>
      <w:r>
        <w:rPr>
          <w:rFonts w:hint="eastAsia" w:ascii="宋体" w:hAnsi="宋体"/>
          <w:sz w:val="24"/>
        </w:rPr>
        <w:t>。</w:t>
      </w:r>
    </w:p>
    <w:p>
      <w:pPr>
        <w:spacing w:before="240" w:after="120"/>
        <w:outlineLvl w:val="2"/>
        <w:rPr>
          <w:rFonts w:eastAsia="黑体"/>
          <w:b/>
          <w:bCs/>
          <w:sz w:val="26"/>
          <w:szCs w:val="26"/>
        </w:rPr>
      </w:pPr>
      <w:bookmarkStart w:id="42" w:name="_Toc68374666"/>
      <w:r>
        <w:rPr>
          <w:rFonts w:hint="eastAsia" w:eastAsia="黑体"/>
          <w:b/>
          <w:bCs/>
          <w:sz w:val="26"/>
          <w:szCs w:val="26"/>
        </w:rPr>
        <w:t>2</w:t>
      </w:r>
      <w:r>
        <w:rPr>
          <w:rFonts w:eastAsia="黑体"/>
          <w:b/>
          <w:bCs/>
          <w:sz w:val="26"/>
          <w:szCs w:val="26"/>
        </w:rPr>
        <w:t xml:space="preserve">.2.2 </w:t>
      </w:r>
      <w:r>
        <w:rPr>
          <w:rFonts w:hint="eastAsia" w:eastAsia="黑体"/>
          <w:b/>
          <w:bCs/>
          <w:sz w:val="26"/>
          <w:szCs w:val="26"/>
        </w:rPr>
        <w:t>马尔科夫奖励过程</w:t>
      </w:r>
      <w:bookmarkEnd w:id="42"/>
    </w:p>
    <w:p>
      <w:pPr>
        <w:spacing w:line="400" w:lineRule="exact"/>
        <w:ind w:firstLine="480" w:firstLineChars="200"/>
        <w:rPr>
          <w:rFonts w:ascii="宋体" w:hAnsi="宋体"/>
          <w:sz w:val="24"/>
        </w:rPr>
      </w:pPr>
      <w:r>
        <w:rPr>
          <w:rFonts w:hint="eastAsia" w:ascii="宋体" w:hAnsi="宋体"/>
          <w:sz w:val="24"/>
        </w:rPr>
        <w:t>马尔科夫奖励过程（</w:t>
      </w:r>
      <w:r>
        <w:rPr>
          <w:sz w:val="24"/>
        </w:rPr>
        <w:t>MRP</w:t>
      </w:r>
      <w:r>
        <w:rPr>
          <w:rFonts w:hint="eastAsia" w:ascii="宋体" w:hAnsi="宋体"/>
          <w:sz w:val="24"/>
        </w:rPr>
        <w:t>）在马尔科夫过程的基础上提出奖励</w:t>
      </w:r>
      <m:oMath>
        <m:r>
          <w:rPr>
            <w:rFonts w:hint="eastAsia" w:ascii="Cambria Math" w:hAnsi="Cambria Math"/>
            <w:sz w:val="24"/>
          </w:rPr>
          <m:t>R</m:t>
        </m:r>
      </m:oMath>
      <w:r>
        <w:rPr>
          <w:rFonts w:hint="eastAsia" w:ascii="宋体" w:hAnsi="宋体"/>
          <w:sz w:val="24"/>
        </w:rPr>
        <w:t>的概念。它认为从当前状态跳转至下一状态时，当前状态能够获得来自外部环境的奖励。该奖励能够随着跳转不断累积，且</w:t>
      </w:r>
      <w:r>
        <w:rPr>
          <w:rFonts w:hint="eastAsia" w:ascii="宋体" w:hAnsi="宋体"/>
          <w:color w:val="0000FF"/>
          <w:sz w:val="24"/>
        </w:rPr>
        <w:t>跳转次数越多，获得奖励的折扣越大</w:t>
      </w:r>
      <w:r>
        <w:rPr>
          <w:rFonts w:hint="eastAsia" w:ascii="宋体" w:hAnsi="宋体"/>
          <w:sz w:val="24"/>
        </w:rPr>
        <w:t>。该折扣由衰减因子</w:t>
      </w:r>
      <m:oMath>
        <m:r>
          <w:rPr>
            <w:rFonts w:ascii="Cambria Math" w:hAnsi="Cambria Math"/>
            <w:sz w:val="24"/>
          </w:rPr>
          <m:t>γ</m:t>
        </m:r>
      </m:oMath>
      <w:r>
        <w:rPr>
          <w:rFonts w:hint="eastAsia" w:ascii="宋体" w:hAnsi="宋体"/>
          <w:sz w:val="24"/>
        </w:rPr>
        <w:t>控制，</w:t>
      </w:r>
      <m:oMath>
        <m:r>
          <w:rPr>
            <w:rFonts w:ascii="Cambria Math" w:hAnsi="Cambria Math"/>
            <w:color w:val="0000FF"/>
            <w:sz w:val="24"/>
          </w:rPr>
          <m:t>γ</m:t>
        </m:r>
      </m:oMath>
      <w:r>
        <w:rPr>
          <w:rFonts w:hint="eastAsia" w:ascii="宋体" w:hAnsi="宋体"/>
          <w:color w:val="0000FF"/>
          <w:sz w:val="24"/>
        </w:rPr>
        <w:t>也可以称为阻尼系数</w:t>
      </w:r>
      <w:r>
        <w:rPr>
          <w:rFonts w:hint="eastAsia" w:ascii="宋体" w:hAnsi="宋体"/>
          <w:sz w:val="24"/>
        </w:rPr>
        <w:t>。该系数由用户定义，取值范围在</w:t>
      </w:r>
      <w:r>
        <w:rPr>
          <w:sz w:val="24"/>
        </w:rPr>
        <w:t>0-1</w:t>
      </w:r>
      <w:r>
        <w:rPr>
          <w:rFonts w:hint="eastAsia" w:ascii="宋体" w:hAnsi="宋体"/>
          <w:sz w:val="24"/>
        </w:rPr>
        <w:t>之间，</w:t>
      </w:r>
      <m:oMath>
        <m:r>
          <w:rPr>
            <w:rFonts w:ascii="Cambria Math" w:hAnsi="Cambria Math"/>
            <w:color w:val="0000FF"/>
            <w:sz w:val="24"/>
          </w:rPr>
          <m:t>γ</m:t>
        </m:r>
      </m:oMath>
      <w:r>
        <w:rPr>
          <w:rFonts w:hint="eastAsia" w:ascii="宋体" w:hAnsi="宋体"/>
          <w:color w:val="0000FF"/>
          <w:sz w:val="24"/>
        </w:rPr>
        <w:t>取值越小，说明用户更在意眼前事件的奖励，</w:t>
      </w:r>
      <m:oMath>
        <m:r>
          <w:rPr>
            <w:rFonts w:ascii="Cambria Math" w:hAnsi="Cambria Math"/>
            <w:color w:val="0000FF"/>
            <w:sz w:val="24"/>
          </w:rPr>
          <m:t>γ</m:t>
        </m:r>
      </m:oMath>
      <w:r>
        <w:rPr>
          <w:rFonts w:hint="eastAsia" w:ascii="宋体" w:hAnsi="宋体"/>
          <w:color w:val="0000FF"/>
          <w:sz w:val="24"/>
        </w:rPr>
        <w:t>取值越大，则说明未来奖励对用户更重要</w:t>
      </w:r>
      <w:r>
        <w:rPr>
          <w:rFonts w:hint="eastAsia" w:ascii="宋体" w:hAnsi="宋体"/>
          <w:sz w:val="24"/>
        </w:rPr>
        <w:t>，且当</w:t>
      </w:r>
      <m:oMath>
        <m:r>
          <w:rPr>
            <w:rFonts w:ascii="Cambria Math" w:hAnsi="Cambria Math"/>
            <w:sz w:val="24"/>
          </w:rPr>
          <m:t>γ</m:t>
        </m:r>
      </m:oMath>
      <w:r>
        <w:rPr>
          <w:rFonts w:hint="eastAsia" w:ascii="宋体" w:hAnsi="宋体"/>
          <w:sz w:val="24"/>
        </w:rPr>
        <w:t>取值越大时，马尔科夫奖励过程的收敛速度越快。基于上述概念，引入</w:t>
      </w:r>
      <w:r>
        <w:rPr>
          <w:rFonts w:hint="eastAsia" w:ascii="宋体" w:hAnsi="宋体"/>
          <w:color w:val="0000FF"/>
          <w:sz w:val="24"/>
        </w:rPr>
        <w:t>回报(</w:t>
      </w:r>
      <m:oMath>
        <m:sSub>
          <m:sSubPr>
            <m:ctrlPr>
              <w:rPr>
                <w:rFonts w:ascii="Cambria Math" w:hAnsi="Cambria Math"/>
                <w:i/>
                <w:color w:val="0000FF"/>
                <w:sz w:val="24"/>
              </w:rPr>
            </m:ctrlPr>
          </m:sSubPr>
          <m:e>
            <m:r>
              <w:rPr>
                <w:rFonts w:ascii="Cambria Math" w:hAnsi="Cambria Math"/>
                <w:color w:val="0000FF"/>
                <w:sz w:val="24"/>
              </w:rPr>
              <m:t>G</m:t>
            </m:r>
            <m:ctrlPr>
              <w:rPr>
                <w:rFonts w:ascii="Cambria Math" w:hAnsi="Cambria Math"/>
                <w:i/>
                <w:color w:val="0000FF"/>
                <w:sz w:val="24"/>
              </w:rPr>
            </m:ctrlPr>
          </m:e>
          <m:sub>
            <m:r>
              <w:rPr>
                <w:rFonts w:ascii="Cambria Math" w:hAnsi="Cambria Math"/>
                <w:color w:val="0000FF"/>
                <w:sz w:val="24"/>
              </w:rPr>
              <m:t>t</m:t>
            </m:r>
            <m:ctrlPr>
              <w:rPr>
                <w:rFonts w:ascii="Cambria Math" w:hAnsi="Cambria Math"/>
                <w:i/>
                <w:color w:val="0000FF"/>
                <w:sz w:val="24"/>
              </w:rPr>
            </m:ctrlPr>
          </m:sub>
        </m:sSub>
      </m:oMath>
      <w:r>
        <w:rPr>
          <w:rFonts w:hint="eastAsia" w:ascii="宋体" w:hAnsi="宋体"/>
          <w:color w:val="0000FF"/>
          <w:sz w:val="24"/>
        </w:rPr>
        <w:t>)来表示某个时刻</w:t>
      </w:r>
      <m:oMath>
        <m:r>
          <w:rPr>
            <w:rFonts w:ascii="Cambria Math" w:hAnsi="Cambria Math"/>
            <w:color w:val="0000FF"/>
            <w:sz w:val="24"/>
          </w:rPr>
          <m:t>t</m:t>
        </m:r>
      </m:oMath>
      <w:r>
        <w:rPr>
          <w:rFonts w:ascii="宋体" w:hAnsi="宋体"/>
          <w:color w:val="0000FF"/>
          <w:sz w:val="24"/>
        </w:rPr>
        <w:t>的状态将具备的</w:t>
      </w:r>
      <w:r>
        <w:rPr>
          <w:rFonts w:hint="eastAsia" w:ascii="宋体" w:hAnsi="宋体"/>
          <w:color w:val="0000FF"/>
          <w:sz w:val="24"/>
        </w:rPr>
        <w:t>回报</w:t>
      </w:r>
      <w:r>
        <w:rPr>
          <w:rFonts w:hint="eastAsia" w:ascii="宋体" w:hAnsi="宋体"/>
          <w:sz w:val="24"/>
        </w:rPr>
        <w:t>，它是马尔科夫奖励过程中从某一个状态</w:t>
      </w:r>
      <m:oMath>
        <m:sSub>
          <m:sSubPr>
            <m:ctrlPr>
              <w:rPr>
                <w:rFonts w:ascii="Cambria Math" w:hAnsi="Cambria Math"/>
                <w:i/>
                <w:sz w:val="24"/>
              </w:rPr>
            </m:ctrlPr>
          </m:sSubPr>
          <m:e>
            <m:r>
              <w:rPr>
                <w:rFonts w:hint="eastAsia" w:ascii="Cambria Math" w:hAnsi="Cambria Math"/>
                <w:sz w:val="24"/>
              </w:rPr>
              <m:t>S</m:t>
            </m:r>
            <m:ctrlPr>
              <w:rPr>
                <w:rFonts w:hint="eastAsia" w:ascii="Cambria Math" w:hAnsi="Cambria Math"/>
                <w:i/>
                <w:sz w:val="24"/>
              </w:rPr>
            </m:ctrlPr>
          </m:e>
          <m:sub>
            <m:r>
              <w:rPr>
                <w:rFonts w:hint="eastAsia" w:ascii="Cambria Math" w:hAnsi="Cambria Math"/>
                <w:sz w:val="24"/>
              </w:rPr>
              <m:t>t</m:t>
            </m:r>
            <m:ctrlPr>
              <w:rPr>
                <w:rFonts w:ascii="Cambria Math" w:hAnsi="Cambria Math"/>
                <w:i/>
                <w:sz w:val="24"/>
              </w:rPr>
            </m:ctrlPr>
          </m:sub>
        </m:sSub>
      </m:oMath>
      <w:r>
        <w:rPr>
          <w:rFonts w:hint="eastAsia" w:ascii="宋体" w:hAnsi="宋体"/>
          <w:sz w:val="24"/>
        </w:rPr>
        <w:t>开始采样直到终止状态时所有奖励</w:t>
      </w:r>
      <m:oMath>
        <m:r>
          <w:rPr>
            <w:rFonts w:ascii="Cambria Math" w:hAnsi="Cambria Math"/>
            <w:sz w:val="24"/>
          </w:rPr>
          <m:t>R</m:t>
        </m:r>
      </m:oMath>
      <w:r>
        <w:rPr>
          <w:rFonts w:hint="eastAsia" w:ascii="宋体" w:hAnsi="宋体"/>
          <w:sz w:val="24"/>
        </w:rPr>
        <w:t>的有衰减的之和：</w:t>
      </w:r>
    </w:p>
    <w:p>
      <w:pPr>
        <w:spacing w:line="400" w:lineRule="exact"/>
        <w:ind w:firstLine="480" w:firstLineChars="200"/>
        <w:rPr>
          <w:rFonts w:ascii="宋体" w:hAnsi="宋体"/>
          <w:sz w:val="24"/>
        </w:rPr>
      </w:pPr>
      <m:oMathPara>
        <m:oMath>
          <m:eqArr>
            <m:eqArrPr>
              <m:maxDist m:val="1"/>
              <m:ctrlPr>
                <w:rPr>
                  <w:rFonts w:ascii="Cambria Math" w:hAnsi="Cambria Math"/>
                  <w:sz w:val="24"/>
                </w:rPr>
              </m:ctrlPr>
            </m:eqArrPr>
            <m:e>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t+1</m:t>
                  </m:r>
                  <m:ctrlPr>
                    <w:rPr>
                      <w:rFonts w:ascii="Cambria Math" w:hAnsi="Cambria Math"/>
                      <w:i/>
                      <w:sz w:val="24"/>
                    </w:rPr>
                  </m:ctrlPr>
                </m:sub>
              </m:sSub>
              <m:r>
                <w:rPr>
                  <w:rFonts w:ascii="Cambria Math" w:hAnsi="Cambria Math"/>
                  <w:sz w:val="24"/>
                </w:rPr>
                <m:t>+</m:t>
              </m:r>
              <m:r>
                <m:rPr>
                  <m:sty m:val="p"/>
                </m:rPr>
                <w:rPr>
                  <w:rFonts w:ascii="Cambria Math" w:hAnsi="Cambria Math"/>
                  <w:sz w:val="24"/>
                </w:rPr>
                <m:t>γ</m:t>
              </m:r>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t+2</m:t>
                  </m:r>
                  <m:ctrlPr>
                    <w:rPr>
                      <w:rFonts w:ascii="Cambria Math" w:hAnsi="Cambria Math"/>
                      <w:i/>
                      <w:sz w:val="24"/>
                    </w:rPr>
                  </m:ctrlPr>
                </m:sub>
              </m:sSub>
              <m:r>
                <w:rPr>
                  <w:rFonts w:ascii="Cambria Math" w:hAnsi="Cambria Math"/>
                  <w:sz w:val="24"/>
                </w:rPr>
                <m:t>+</m:t>
              </m:r>
              <m:sSup>
                <m:sSupPr>
                  <m:ctrlPr>
                    <w:rPr>
                      <w:rFonts w:ascii="Cambria Math" w:hAnsi="Cambria Math"/>
                      <w:i/>
                      <w:sz w:val="24"/>
                    </w:rPr>
                  </m:ctrlPr>
                </m:sSupPr>
                <m:e>
                  <m:r>
                    <m:rPr>
                      <m:sty m:val="p"/>
                    </m:rPr>
                    <w:rPr>
                      <w:rFonts w:ascii="Cambria Math" w:hAnsi="Cambria Math"/>
                      <w:sz w:val="24"/>
                    </w:rPr>
                    <m:t>γ</m:t>
                  </m:r>
                  <m:ctrlPr>
                    <w:rPr>
                      <w:rFonts w:ascii="Cambria Math" w:hAnsi="Cambria Math"/>
                      <w:i/>
                      <w:sz w:val="24"/>
                    </w:rPr>
                  </m:ctrlPr>
                </m:e>
                <m:sup>
                  <m:r>
                    <w:rPr>
                      <w:rFonts w:ascii="Cambria Math" w:hAnsi="Cambria Math"/>
                      <w:sz w:val="24"/>
                    </w:rPr>
                    <m:t>2</m:t>
                  </m:r>
                  <m:ctrlPr>
                    <w:rPr>
                      <w:rFonts w:ascii="Cambria Math" w:hAnsi="Cambria Math"/>
                      <w:i/>
                      <w:sz w:val="24"/>
                    </w:rPr>
                  </m:ctrlPr>
                </m:sup>
              </m:sSup>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t+3</m:t>
                  </m:r>
                  <m:ctrlPr>
                    <w:rPr>
                      <w:rFonts w:ascii="Cambria Math" w:hAnsi="Cambria Math"/>
                      <w:i/>
                      <w:sz w:val="24"/>
                    </w:rPr>
                  </m:ctrlPr>
                </m:sub>
              </m:sSub>
              <m:r>
                <w:rPr>
                  <w:rFonts w:ascii="Cambria Math" w:hAnsi="Cambria Math"/>
                  <w:sz w:val="24"/>
                </w:rPr>
                <m:t>+</m:t>
              </m:r>
              <m:r>
                <m:rPr>
                  <m:sty m:val="p"/>
                </m:rPr>
                <w:rPr>
                  <w:rFonts w:ascii="Cambria Math" w:hAnsi="Cambria Math"/>
                  <w:sz w:val="24"/>
                </w:rPr>
                <m:t>⋯</m:t>
              </m:r>
              <m:r>
                <w:rPr>
                  <w:rFonts w:ascii="Cambria Math" w:hAnsi="Cambria Math"/>
                  <w:sz w:val="24"/>
                </w:rPr>
                <m:t>#</m:t>
              </m:r>
              <m:d>
                <m:dPr>
                  <m:ctrlPr>
                    <w:rPr>
                      <w:rFonts w:ascii="Cambria Math" w:hAnsi="Cambria Math"/>
                      <w:sz w:val="24"/>
                    </w:rPr>
                  </m:ctrlPr>
                </m:dPr>
                <m:e>
                  <m:r>
                    <m:rPr>
                      <m:sty m:val="p"/>
                    </m:rPr>
                    <w:rPr>
                      <w:rFonts w:ascii="Cambria Math" w:hAnsi="Cambria Math"/>
                      <w:sz w:val="24"/>
                    </w:rPr>
                    <m:t>2.2</m:t>
                  </m:r>
                  <m:ctrlPr>
                    <w:rPr>
                      <w:rFonts w:ascii="Cambria Math" w:hAnsi="Cambria Math"/>
                      <w:sz w:val="24"/>
                    </w:rPr>
                  </m:ctrlPr>
                </m:e>
              </m:d>
              <m:ctrlPr>
                <w:rPr>
                  <w:rFonts w:ascii="Cambria Math" w:hAnsi="Cambria Math"/>
                  <w:i/>
                  <w:sz w:val="24"/>
                </w:rPr>
              </m:ctrlPr>
            </m:e>
          </m:eqArr>
        </m:oMath>
      </m:oMathPara>
    </w:p>
    <w:p>
      <w:pPr>
        <w:spacing w:line="400" w:lineRule="exact"/>
        <w:ind w:firstLine="480" w:firstLineChars="200"/>
        <w:rPr>
          <w:rFonts w:ascii="宋体" w:hAnsi="宋体"/>
          <w:sz w:val="24"/>
        </w:rPr>
      </w:pPr>
      <w:r>
        <w:rPr>
          <w:rFonts w:hint="eastAsia" w:ascii="宋体" w:hAnsi="宋体"/>
          <w:sz w:val="24"/>
        </w:rPr>
        <w:t>在马尔科夫奖励过程中，使用值函数衡量每个状态的价值。值函数为奖励过程中回报的期望，公式如</w:t>
      </w:r>
      <w:r>
        <w:rPr>
          <w:sz w:val="24"/>
        </w:rPr>
        <w:t>2.3</w:t>
      </w:r>
      <w:r>
        <w:rPr>
          <w:rFonts w:hint="eastAsia" w:ascii="宋体" w:hAnsi="宋体"/>
          <w:sz w:val="24"/>
        </w:rPr>
        <w:t>所示。当状态值函数的值越高时，该状态的价值就越高，在整个奖励过程中越重要。</w:t>
      </w:r>
    </w:p>
    <w:p>
      <w:pPr>
        <w:spacing w:line="400" w:lineRule="exact"/>
        <w:ind w:firstLine="480" w:firstLineChars="200"/>
        <w:rPr>
          <w:rFonts w:ascii="宋体" w:hAnsi="宋体"/>
          <w:sz w:val="24"/>
        </w:rPr>
      </w:pPr>
      <m:oMathPara>
        <m:oMath>
          <m:eqArr>
            <m:eqArrPr>
              <m:maxDist m:val="1"/>
              <m:ctrlPr>
                <w:rPr>
                  <w:rFonts w:ascii="Cambria Math" w:hAnsi="Cambria Math"/>
                  <w:i/>
                  <w:sz w:val="24"/>
                </w:rPr>
              </m:ctrlPr>
            </m:eqArrPr>
            <m:e>
              <m:r>
                <w:rPr>
                  <w:rFonts w:ascii="Cambria Math" w:hAnsi="Cambria Math"/>
                  <w:sz w:val="24"/>
                </w:rPr>
                <m:t>v</m:t>
              </m:r>
              <m:d>
                <m:dPr>
                  <m:ctrlPr>
                    <w:rPr>
                      <w:rFonts w:ascii="Cambria Math" w:hAnsi="Cambria Math"/>
                      <w:i/>
                      <w:sz w:val="24"/>
                    </w:rPr>
                  </m:ctrlPr>
                </m:dPr>
                <m:e>
                  <m:r>
                    <w:rPr>
                      <w:rFonts w:ascii="Cambria Math" w:hAnsi="Cambria Math"/>
                      <w:sz w:val="24"/>
                    </w:rPr>
                    <m:t>s</m:t>
                  </m:r>
                  <m:ctrlPr>
                    <w:rPr>
                      <w:rFonts w:ascii="Cambria Math" w:hAnsi="Cambria Math"/>
                      <w:i/>
                      <w:sz w:val="24"/>
                    </w:rPr>
                  </m:ctrlPr>
                </m:e>
              </m:d>
              <m:r>
                <w:rPr>
                  <w:rFonts w:ascii="Cambria Math" w:hAnsi="Cambria Math"/>
                  <w:sz w:val="24"/>
                </w:rPr>
                <m:t>=E</m:t>
              </m:r>
              <m:d>
                <m:dPr>
                  <m:begChr m:val="["/>
                  <m:sep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G</m:t>
                      </m:r>
                      <m:ctrlPr>
                        <w:rPr>
                          <w:rFonts w:ascii="Cambria Math" w:hAnsi="Cambria Math"/>
                          <w:sz w:val="24"/>
                        </w:rPr>
                      </m:ctrlPr>
                    </m:e>
                    <m:sub>
                      <m:r>
                        <w:rPr>
                          <w:rFonts w:ascii="Cambria Math" w:hAnsi="Cambria Math"/>
                          <w:sz w:val="24"/>
                        </w:rPr>
                        <m:t>t</m:t>
                      </m:r>
                      <m:ctrlPr>
                        <w:rPr>
                          <w:rFonts w:ascii="Cambria Math" w:hAnsi="Cambria Math"/>
                          <w:i/>
                          <w:sz w:val="24"/>
                        </w:rPr>
                      </m:ctrlPr>
                    </m:sub>
                  </m:sSub>
                  <m:ctrlPr>
                    <w:rPr>
                      <w:rFonts w:ascii="Cambria Math" w:hAnsi="Cambria Math"/>
                      <w:sz w:val="24"/>
                    </w:rPr>
                  </m:ctrlPr>
                </m:e>
                <m:e>
                  <m:sSub>
                    <m:sSubPr>
                      <m:ctrlPr>
                        <w:rPr>
                          <w:rFonts w:ascii="Cambria Math" w:hAnsi="Cambria Math"/>
                          <w:i/>
                          <w:sz w:val="24"/>
                        </w:rPr>
                      </m:ctrlPr>
                    </m:sSubPr>
                    <m:e>
                      <m:r>
                        <w:rPr>
                          <w:rFonts w:ascii="Cambria Math" w:hAnsi="Cambria Math"/>
                          <w:sz w:val="24"/>
                        </w:rPr>
                        <m:t>S</m:t>
                      </m:r>
                      <m:ctrlPr>
                        <w:rPr>
                          <w:rFonts w:ascii="Cambria Math" w:hAnsi="Cambria Math"/>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=s</m:t>
                  </m:r>
                  <m:ctrlPr>
                    <w:rPr>
                      <w:rFonts w:ascii="Cambria Math" w:hAnsi="Cambria Math"/>
                      <w:i/>
                      <w:sz w:val="24"/>
                    </w:rPr>
                  </m:ctrlPr>
                </m:e>
              </m:d>
              <m:r>
                <w:rPr>
                  <w:rFonts w:ascii="Cambria Math" w:hAnsi="Cambria Math"/>
                  <w:sz w:val="24"/>
                </w:rPr>
                <m:t>#</m:t>
              </m:r>
              <m:d>
                <m:dPr>
                  <m:ctrlPr>
                    <w:rPr>
                      <w:rFonts w:ascii="Cambria Math" w:hAnsi="Cambria Math"/>
                      <w:i/>
                      <w:sz w:val="24"/>
                    </w:rPr>
                  </m:ctrlPr>
                </m:dPr>
                <m:e>
                  <m:r>
                    <w:rPr>
                      <w:rFonts w:ascii="Cambria Math" w:hAnsi="Cambria Math"/>
                      <w:sz w:val="24"/>
                    </w:rPr>
                    <m:t>2.3</m:t>
                  </m:r>
                  <m:ctrlPr>
                    <w:rPr>
                      <w:rFonts w:ascii="Cambria Math" w:hAnsi="Cambria Math"/>
                      <w:i/>
                      <w:sz w:val="24"/>
                    </w:rPr>
                  </m:ctrlPr>
                </m:e>
              </m:d>
              <m:ctrlPr>
                <w:rPr>
                  <w:rFonts w:ascii="Cambria Math" w:hAnsi="Cambria Math"/>
                  <w:i/>
                  <w:sz w:val="24"/>
                </w:rPr>
              </m:ctrlPr>
            </m:e>
          </m:eqArr>
        </m:oMath>
      </m:oMathPara>
    </w:p>
    <w:p>
      <w:pPr>
        <w:spacing w:line="400" w:lineRule="exact"/>
        <w:ind w:firstLine="480" w:firstLineChars="200"/>
        <w:rPr>
          <w:rFonts w:ascii="宋体" w:hAnsi="宋体"/>
          <w:sz w:val="24"/>
        </w:rPr>
      </w:pPr>
      <w:r>
        <w:rPr>
          <w:rFonts w:hint="eastAsia" w:ascii="宋体" w:hAnsi="宋体"/>
          <w:sz w:val="24"/>
        </w:rPr>
        <w:t>基于上述概念，马尔科夫奖励过程可以记为</w:t>
      </w:r>
      <m:oMath>
        <m:r>
          <w:rPr>
            <w:rFonts w:hint="eastAsia" w:ascii="Cambria Math" w:hAnsi="Cambria Math"/>
            <w:sz w:val="24"/>
          </w:rPr>
          <m:t>M</m:t>
        </m:r>
        <m:r>
          <w:rPr>
            <w:rFonts w:ascii="Cambria Math" w:hAnsi="Cambria Math"/>
            <w:sz w:val="24"/>
          </w:rPr>
          <m:t>RP=</m:t>
        </m:r>
        <m:d>
          <m:dPr>
            <m:begChr m:val="{"/>
            <m:endChr m:val="}"/>
            <m:ctrlPr>
              <w:rPr>
                <w:rFonts w:ascii="Cambria Math" w:hAnsi="Cambria Math"/>
                <w:i/>
                <w:sz w:val="24"/>
              </w:rPr>
            </m:ctrlPr>
          </m:dPr>
          <m:e>
            <m:r>
              <w:rPr>
                <w:rFonts w:hint="eastAsia" w:ascii="Cambria Math" w:hAnsi="Cambria Math"/>
                <w:sz w:val="24"/>
              </w:rPr>
              <m:t>S</m:t>
            </m:r>
            <m:r>
              <w:rPr>
                <w:rFonts w:ascii="Cambria Math" w:hAnsi="Cambria Math"/>
                <w:sz w:val="24"/>
              </w:rPr>
              <m:t>,P,R,γ</m:t>
            </m:r>
            <m:ctrlPr>
              <w:rPr>
                <w:rFonts w:ascii="Cambria Math" w:hAnsi="Cambria Math"/>
                <w:i/>
                <w:sz w:val="24"/>
              </w:rPr>
            </m:ctrlPr>
          </m:e>
        </m:d>
      </m:oMath>
      <w:r>
        <w:rPr>
          <w:rFonts w:hint="eastAsia" w:ascii="宋体" w:hAnsi="宋体"/>
          <w:sz w:val="24"/>
        </w:rPr>
        <w:t>。相比于马尔科夫过程，</w:t>
      </w:r>
      <w:r>
        <w:rPr>
          <w:rFonts w:hint="eastAsia" w:ascii="宋体" w:hAnsi="宋体"/>
          <w:color w:val="0000FF"/>
          <w:sz w:val="24"/>
        </w:rPr>
        <w:t>马尔科夫奖励过程能够在一定程度上反映环境对事件的影响</w:t>
      </w:r>
      <w:r>
        <w:rPr>
          <w:rFonts w:hint="eastAsia" w:ascii="宋体" w:hAnsi="宋体"/>
          <w:sz w:val="24"/>
        </w:rPr>
        <w:t>，且能够对状态的价值进行评定，所以它对事件的描述更为充分。</w:t>
      </w:r>
    </w:p>
    <w:p>
      <w:pPr>
        <w:spacing w:before="240" w:after="120"/>
        <w:outlineLvl w:val="2"/>
        <w:rPr>
          <w:rFonts w:eastAsia="黑体"/>
          <w:b/>
          <w:bCs/>
          <w:sz w:val="26"/>
          <w:szCs w:val="26"/>
        </w:rPr>
      </w:pPr>
      <w:bookmarkStart w:id="43" w:name="_Toc68374667"/>
      <w:r>
        <w:rPr>
          <w:rFonts w:hint="eastAsia" w:eastAsia="黑体"/>
          <w:b/>
          <w:bCs/>
          <w:sz w:val="26"/>
          <w:szCs w:val="26"/>
        </w:rPr>
        <w:t>2</w:t>
      </w:r>
      <w:r>
        <w:rPr>
          <w:rFonts w:eastAsia="黑体"/>
          <w:b/>
          <w:bCs/>
          <w:sz w:val="26"/>
          <w:szCs w:val="26"/>
        </w:rPr>
        <w:t xml:space="preserve">.2.3 </w:t>
      </w:r>
      <w:r>
        <w:rPr>
          <w:rFonts w:hint="eastAsia" w:eastAsia="黑体"/>
          <w:b/>
          <w:bCs/>
          <w:sz w:val="26"/>
          <w:szCs w:val="26"/>
        </w:rPr>
        <w:t>马尔科夫决策过程</w:t>
      </w:r>
      <w:bookmarkEnd w:id="43"/>
    </w:p>
    <w:p>
      <w:pPr>
        <w:spacing w:line="400" w:lineRule="exact"/>
        <w:ind w:firstLine="480" w:firstLineChars="200"/>
        <w:rPr>
          <w:rFonts w:ascii="宋体" w:hAnsi="宋体"/>
          <w:sz w:val="24"/>
        </w:rPr>
      </w:pPr>
      <w:r>
        <w:rPr>
          <w:rFonts w:hint="eastAsia" w:ascii="宋体" w:hAnsi="宋体"/>
          <w:sz w:val="24"/>
        </w:rPr>
        <w:t>在复杂环境下，事件的发生受多种因素的影响，</w:t>
      </w:r>
      <w:r>
        <w:rPr>
          <w:rFonts w:hint="eastAsia" w:ascii="宋体" w:hAnsi="宋体"/>
          <w:color w:val="0000FF"/>
          <w:sz w:val="24"/>
        </w:rPr>
        <w:t>仅用奖励对事件进行描述是不全面的</w:t>
      </w:r>
      <w:r>
        <w:rPr>
          <w:rFonts w:hint="eastAsia" w:ascii="宋体" w:hAnsi="宋体"/>
          <w:sz w:val="24"/>
        </w:rPr>
        <w:t>。因此，马尔科夫决策过程（</w:t>
      </w:r>
      <w:r>
        <w:rPr>
          <w:rFonts w:hint="eastAsia"/>
          <w:sz w:val="24"/>
        </w:rPr>
        <w:t>M</w:t>
      </w:r>
      <w:r>
        <w:rPr>
          <w:sz w:val="24"/>
        </w:rPr>
        <w:t>DP</w:t>
      </w:r>
      <w:r>
        <w:rPr>
          <w:rFonts w:hint="eastAsia" w:ascii="宋体" w:hAnsi="宋体"/>
          <w:sz w:val="24"/>
        </w:rPr>
        <w:t>）的概念应运而生。马尔科夫决策过程（</w:t>
      </w:r>
      <w:r>
        <w:rPr>
          <w:rFonts w:hint="eastAsia"/>
          <w:sz w:val="24"/>
        </w:rPr>
        <w:t>MDP</w:t>
      </w:r>
      <w:r>
        <w:rPr>
          <w:rFonts w:hint="eastAsia" w:ascii="宋体" w:hAnsi="宋体"/>
          <w:sz w:val="24"/>
        </w:rPr>
        <w:t>）的核心于1960年由</w:t>
      </w:r>
      <w:r>
        <w:rPr>
          <w:sz w:val="24"/>
        </w:rPr>
        <w:t>Ronald Arthur Howard</w:t>
      </w:r>
      <w:r>
        <w:rPr>
          <w:rFonts w:hint="eastAsia" w:ascii="宋体" w:hAnsi="宋体"/>
          <w:sz w:val="24"/>
        </w:rPr>
        <w:t>提出</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_Ref68363110 \r \h</w:instrText>
      </w:r>
      <w:r>
        <w:rPr>
          <w:sz w:val="24"/>
          <w:vertAlign w:val="superscript"/>
        </w:rPr>
        <w:instrText xml:space="preserve">  \* MERGEFORMAT </w:instrText>
      </w:r>
      <w:r>
        <w:rPr>
          <w:sz w:val="24"/>
          <w:vertAlign w:val="superscript"/>
        </w:rPr>
        <w:fldChar w:fldCharType="separate"/>
      </w:r>
      <w:r>
        <w:rPr>
          <w:sz w:val="24"/>
          <w:vertAlign w:val="superscript"/>
        </w:rPr>
        <w:t>[58]</w:t>
      </w:r>
      <w:r>
        <w:rPr>
          <w:sz w:val="24"/>
          <w:vertAlign w:val="superscript"/>
        </w:rPr>
        <w:fldChar w:fldCharType="end"/>
      </w:r>
      <w:r>
        <w:rPr>
          <w:rFonts w:hint="eastAsia" w:ascii="宋体" w:hAnsi="宋体"/>
          <w:sz w:val="24"/>
        </w:rPr>
        <w:t>，其</w:t>
      </w:r>
      <w:r>
        <w:rPr>
          <w:rFonts w:hint="eastAsia"/>
          <w:sz w:val="24"/>
        </w:rPr>
        <w:t>中心思想是在</w:t>
      </w:r>
      <w:r>
        <w:rPr>
          <w:rFonts w:hint="eastAsia"/>
          <w:color w:val="0000FF"/>
          <w:sz w:val="24"/>
        </w:rPr>
        <w:t>具有马尔科夫性质的系统环境下模拟智能体可实现的策略与回报</w:t>
      </w:r>
      <w:r>
        <w:rPr>
          <w:rFonts w:hint="eastAsia"/>
          <w:sz w:val="24"/>
        </w:rPr>
        <w:t>。其中，</w:t>
      </w:r>
      <w:r>
        <w:rPr>
          <w:rFonts w:hint="eastAsia"/>
          <w:color w:val="0000FF"/>
          <w:sz w:val="24"/>
        </w:rPr>
        <w:t>策略具有随机性</w:t>
      </w:r>
      <w:r>
        <w:rPr>
          <w:rFonts w:hint="eastAsia" w:ascii="宋体" w:hAnsi="宋体"/>
          <w:sz w:val="24"/>
        </w:rPr>
        <w:t>。</w:t>
      </w:r>
    </w:p>
    <w:p>
      <w:pPr>
        <w:spacing w:line="400" w:lineRule="exact"/>
        <w:ind w:firstLine="480" w:firstLineChars="200"/>
        <w:rPr>
          <w:rFonts w:ascii="宋体" w:hAnsi="宋体"/>
          <w:sz w:val="24"/>
        </w:rPr>
      </w:pPr>
      <w:r>
        <w:rPr>
          <w:rFonts w:hint="eastAsia"/>
          <w:sz w:val="24"/>
        </w:rPr>
        <w:t>马尔科夫决策过程涉及5个重要参数，分别是</w:t>
      </w:r>
      <m:oMath>
        <m:r>
          <w:rPr>
            <w:rFonts w:hint="eastAsia" w:ascii="Cambria Math" w:hAnsi="Cambria Math"/>
            <w:sz w:val="24"/>
          </w:rPr>
          <m:t>S、</m:t>
        </m:r>
        <m:r>
          <w:rPr>
            <w:rFonts w:ascii="Cambria Math" w:hAnsi="Cambria Math"/>
            <w:sz w:val="24"/>
          </w:rPr>
          <m:t>A</m:t>
        </m:r>
        <m:r>
          <w:rPr>
            <w:rFonts w:hint="eastAsia" w:ascii="Cambria Math" w:hAnsi="Cambria Math"/>
            <w:sz w:val="24"/>
          </w:rPr>
          <m:t>、</m:t>
        </m:r>
        <m:r>
          <w:rPr>
            <w:rFonts w:ascii="Cambria Math" w:hAnsi="Cambria Math"/>
            <w:sz w:val="24"/>
          </w:rPr>
          <m:t>P</m:t>
        </m:r>
        <m:r>
          <w:rPr>
            <w:rFonts w:hint="eastAsia" w:ascii="Cambria Math" w:hAnsi="Cambria Math"/>
            <w:sz w:val="24"/>
          </w:rPr>
          <m:t>、</m:t>
        </m:r>
        <m:r>
          <w:rPr>
            <w:rFonts w:ascii="Cambria Math" w:hAnsi="Cambria Math"/>
            <w:sz w:val="24"/>
          </w:rPr>
          <m:t>R</m:t>
        </m:r>
        <m:r>
          <w:rPr>
            <w:rFonts w:hint="eastAsia" w:ascii="Cambria Math" w:hAnsi="Cambria Math"/>
            <w:sz w:val="24"/>
          </w:rPr>
          <m:t>、</m:t>
        </m:r>
        <m:r>
          <w:rPr>
            <w:rFonts w:ascii="Cambria Math" w:hAnsi="Cambria Math"/>
            <w:sz w:val="24"/>
          </w:rPr>
          <m:t>γ</m:t>
        </m:r>
      </m:oMath>
      <w:r>
        <w:rPr>
          <w:rFonts w:hint="eastAsia" w:ascii="宋体" w:hAnsi="宋体"/>
          <w:sz w:val="24"/>
        </w:rPr>
        <w:t>。其中，和马尔科夫过程以及马尔科夫奖励过程一样，</w:t>
      </w:r>
      <m:oMath>
        <m:r>
          <w:rPr>
            <w:rFonts w:hint="eastAsia" w:ascii="Cambria Math" w:hAnsi="Cambria Math"/>
            <w:sz w:val="24"/>
          </w:rPr>
          <m:t>S</m:t>
        </m:r>
      </m:oMath>
      <w:r>
        <w:rPr>
          <w:rFonts w:hint="eastAsia" w:ascii="宋体" w:hAnsi="宋体"/>
          <w:sz w:val="24"/>
        </w:rPr>
        <w:t>表示智能体的有限状态集合，记</w:t>
      </w:r>
      <m:oMath>
        <m:r>
          <m:rPr>
            <m:sty m:val="p"/>
          </m:rPr>
          <w:rPr>
            <w:rFonts w:ascii="Cambria Math" w:hAnsi="Cambria Math"/>
            <w:sz w:val="24"/>
          </w:rPr>
          <m:t>S</m:t>
        </m:r>
        <m:r>
          <w:rPr>
            <w:rFonts w:ascii="Cambria Math" w:hAnsi="Cambria Math"/>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ctrlPr>
                  <w:rPr>
                    <w:rFonts w:ascii="Cambria Math" w:hAnsi="Cambria Math"/>
                    <w:sz w:val="24"/>
                  </w:rPr>
                </m:ctrlPr>
              </m:e>
              <m:sub>
                <m:r>
                  <w:rPr>
                    <w:rFonts w:ascii="Cambria Math" w:hAnsi="Cambria Math"/>
                    <w:sz w:val="24"/>
                  </w:rPr>
                  <m:t>1</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2</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3,</m:t>
                </m:r>
                <m:r>
                  <m:rPr>
                    <m:sty m:val="p"/>
                  </m:rPr>
                  <w:rPr>
                    <w:rFonts w:ascii="Cambria Math" w:hAnsi="Cambria Math"/>
                    <w:sz w:val="24"/>
                  </w:rPr>
                  <m:t>⋯</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n</m:t>
                </m:r>
                <m:ctrlPr>
                  <w:rPr>
                    <w:rFonts w:ascii="Cambria Math" w:hAnsi="Cambria Math"/>
                    <w:i/>
                    <w:sz w:val="24"/>
                  </w:rPr>
                </m:ctrlPr>
              </m:sub>
            </m:sSub>
            <m:ctrlPr>
              <w:rPr>
                <w:rFonts w:ascii="Cambria Math" w:hAnsi="Cambria Math"/>
                <w:i/>
                <w:sz w:val="24"/>
              </w:rPr>
            </m:ctrlPr>
          </m:e>
        </m:d>
      </m:oMath>
      <w:r>
        <w:rPr>
          <w:rFonts w:hint="eastAsia" w:ascii="宋体" w:hAnsi="宋体"/>
          <w:sz w:val="24"/>
        </w:rPr>
        <w:t>。而</w:t>
      </w:r>
      <m:oMath>
        <m:r>
          <w:rPr>
            <w:rFonts w:hint="eastAsia" w:ascii="Cambria Math" w:hAnsi="Cambria Math"/>
            <w:sz w:val="24"/>
          </w:rPr>
          <m:t>A</m:t>
        </m:r>
      </m:oMath>
      <w:r>
        <w:rPr>
          <w:rFonts w:hint="eastAsia" w:ascii="宋体" w:hAnsi="宋体"/>
          <w:sz w:val="24"/>
        </w:rPr>
        <w:t>则是智能体在环境中所能采取的一组动作，记</w:t>
      </w:r>
      <m:oMath>
        <m:r>
          <w:rPr>
            <w:rFonts w:ascii="Cambria Math" w:hAnsi="Cambria Math"/>
            <w:sz w:val="24"/>
          </w:rPr>
          <m:t>A=</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1</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2</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3</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m</m:t>
                </m:r>
                <m:ctrlPr>
                  <w:rPr>
                    <w:rFonts w:ascii="Cambria Math" w:hAnsi="Cambria Math"/>
                    <w:i/>
                    <w:sz w:val="24"/>
                  </w:rPr>
                </m:ctrlPr>
              </m:sub>
            </m:sSub>
            <m:ctrlPr>
              <w:rPr>
                <w:rFonts w:ascii="Cambria Math" w:hAnsi="Cambria Math"/>
                <w:i/>
                <w:sz w:val="24"/>
              </w:rPr>
            </m:ctrlPr>
          </m:e>
        </m:d>
      </m:oMath>
      <w:r>
        <w:rPr>
          <w:rFonts w:hint="eastAsia" w:ascii="宋体" w:hAnsi="宋体"/>
          <w:sz w:val="24"/>
        </w:rPr>
        <w:t>；</w:t>
      </w:r>
      <m:oMath>
        <m:r>
          <w:rPr>
            <w:rFonts w:hint="eastAsia" w:ascii="Cambria Math" w:hAnsi="Cambria Math"/>
            <w:sz w:val="24"/>
          </w:rPr>
          <m:t>P</m:t>
        </m:r>
      </m:oMath>
      <w:r>
        <w:rPr>
          <w:rFonts w:hint="eastAsia" w:ascii="宋体" w:hAnsi="宋体"/>
          <w:sz w:val="24"/>
        </w:rPr>
        <w:t>记为</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s,a</m:t>
                </m:r>
                <m:ctrlPr>
                  <w:rPr>
                    <w:rFonts w:ascii="Cambria Math" w:hAnsi="Cambria Math"/>
                    <w:i/>
                    <w:sz w:val="24"/>
                  </w:rPr>
                </m:ctrlPr>
              </m:e>
            </m:d>
            <m:ctrlPr>
              <w:rPr>
                <w:rFonts w:ascii="Cambria Math" w:hAnsi="Cambria Math"/>
                <w:i/>
                <w:sz w:val="24"/>
              </w:rPr>
            </m:ctrlPr>
          </m:sub>
        </m:sSub>
      </m:oMath>
      <w:r>
        <w:rPr>
          <w:rFonts w:hint="eastAsia" w:ascii="宋体" w:hAnsi="宋体"/>
          <w:sz w:val="24"/>
        </w:rPr>
        <w:t>，它表示智能体在某一状态</w:t>
      </w:r>
      <m:oMath>
        <m:r>
          <w:rPr>
            <w:rFonts w:hint="eastAsia" w:ascii="Cambria Math" w:hAnsi="Cambria Math"/>
            <w:sz w:val="24"/>
          </w:rPr>
          <m:t>s</m:t>
        </m:r>
      </m:oMath>
      <w:r>
        <w:rPr>
          <w:rFonts w:hint="eastAsia" w:ascii="宋体" w:hAnsi="宋体"/>
          <w:sz w:val="24"/>
        </w:rPr>
        <w:t>下采取动作</w:t>
      </w:r>
      <w:r>
        <w:rPr>
          <w:rFonts w:hint="eastAsia"/>
          <w:sz w:val="24"/>
        </w:rPr>
        <w:t>s</w:t>
      </w:r>
      <w:r>
        <w:rPr>
          <w:rFonts w:hint="eastAsia" w:ascii="宋体" w:hAnsi="宋体"/>
          <w:sz w:val="24"/>
        </w:rPr>
        <w:t>之后，转移到状态</w:t>
      </w:r>
      <m:oMath>
        <m:r>
          <w:rPr>
            <w:rFonts w:hint="eastAsia" w:ascii="Cambria Math" w:hAnsi="Cambria Math"/>
            <w:sz w:val="24"/>
          </w:rPr>
          <m:t>s</m:t>
        </m:r>
        <m:r>
          <w:rPr>
            <w:rFonts w:ascii="Cambria Math" w:hAnsi="Cambria Math"/>
            <w:sz w:val="24"/>
          </w:rPr>
          <m:t>’</m:t>
        </m:r>
      </m:oMath>
      <w:r>
        <w:rPr>
          <w:rFonts w:hint="eastAsia" w:ascii="宋体" w:hAnsi="宋体"/>
          <w:sz w:val="24"/>
        </w:rPr>
        <w:t>的概率。对于，</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s,a</m:t>
                </m:r>
                <m:ctrlPr>
                  <w:rPr>
                    <w:rFonts w:ascii="Cambria Math" w:hAnsi="Cambria Math"/>
                    <w:i/>
                    <w:sz w:val="24"/>
                  </w:rPr>
                </m:ctrlPr>
              </m:e>
            </m:d>
            <m:ctrlPr>
              <w:rPr>
                <w:rFonts w:ascii="Cambria Math" w:hAnsi="Cambria Math"/>
                <w:i/>
                <w:sz w:val="24"/>
              </w:rPr>
            </m:ctrlPr>
          </m:sub>
        </m:sSub>
      </m:oMath>
      <w:r>
        <w:rPr>
          <w:rFonts w:hint="eastAsia" w:ascii="宋体" w:hAnsi="宋体"/>
          <w:sz w:val="24"/>
        </w:rPr>
        <w:t>可以描述为</w:t>
      </w:r>
    </w:p>
    <w:p>
      <w:pPr>
        <w:spacing w:line="400" w:lineRule="exact"/>
        <w:ind w:firstLine="480" w:firstLineChars="200"/>
        <w:jc w:val="center"/>
        <w:rPr>
          <w:rFonts w:ascii="宋体" w:hAnsi="宋体"/>
          <w:sz w:val="24"/>
        </w:rPr>
      </w:pPr>
      <m:oMathPara>
        <m:oMath>
          <m:eqArr>
            <m:eqArrPr>
              <m:maxDist m:val="1"/>
              <m:ctrlPr>
                <w:rPr>
                  <w:rFonts w:ascii="Cambria Math" w:hAnsi="Cambria Math"/>
                  <w:i/>
                  <w:sz w:val="24"/>
                </w:rPr>
              </m:ctrlPr>
            </m:eqArrPr>
            <m:e>
              <m:r>
                <w:rPr>
                  <w:rFonts w:ascii="Cambria Math" w:hAnsi="Cambria Math"/>
                  <w:sz w:val="24"/>
                </w:rPr>
                <m:t>P</m:t>
              </m:r>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s,a</m:t>
                  </m:r>
                  <m:ctrlPr>
                    <w:rPr>
                      <w:rFonts w:ascii="Cambria Math" w:hAnsi="Cambria Math"/>
                      <w:i/>
                      <w:sz w:val="24"/>
                    </w:rPr>
                  </m:ctrlPr>
                </m:e>
              </m:d>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t+1</m:t>
                      </m:r>
                      <m:ctrlPr>
                        <w:rPr>
                          <w:rFonts w:ascii="Cambria Math" w:hAnsi="Cambria Math"/>
                          <w:i/>
                          <w:sz w:val="24"/>
                        </w:rPr>
                      </m:ctrlPr>
                    </m:sub>
                  </m:sSub>
                  <m:r>
                    <w:rPr>
                      <w:rFonts w:ascii="Cambria Math" w:hAnsi="Cambria Math"/>
                      <w:sz w:val="24"/>
                    </w:rPr>
                    <m:t>=</m:t>
                  </m:r>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=s,</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=a</m:t>
                  </m:r>
                  <m:ctrlPr>
                    <w:rPr>
                      <w:rFonts w:ascii="Cambria Math" w:hAnsi="Cambria Math"/>
                      <w:i/>
                      <w:sz w:val="24"/>
                    </w:rPr>
                  </m:ctrlPr>
                </m:e>
              </m:d>
              <m:r>
                <w:rPr>
                  <w:rFonts w:ascii="Cambria Math" w:hAnsi="Cambria Math"/>
                  <w:sz w:val="24"/>
                </w:rPr>
                <m:t>#</m:t>
              </m:r>
              <m:d>
                <m:dPr>
                  <m:ctrlPr>
                    <w:rPr>
                      <w:rFonts w:ascii="Cambria Math" w:hAnsi="Cambria Math"/>
                      <w:i/>
                      <w:sz w:val="24"/>
                    </w:rPr>
                  </m:ctrlPr>
                </m:dPr>
                <m:e>
                  <m:r>
                    <w:rPr>
                      <w:rFonts w:ascii="Cambria Math" w:hAnsi="Cambria Math"/>
                      <w:sz w:val="24"/>
                    </w:rPr>
                    <m:t>2.4</m:t>
                  </m:r>
                  <m:ctrlPr>
                    <w:rPr>
                      <w:rFonts w:ascii="Cambria Math" w:hAnsi="Cambria Math"/>
                      <w:i/>
                      <w:sz w:val="24"/>
                    </w:rPr>
                  </m:ctrlPr>
                </m:e>
              </m:d>
              <m:ctrlPr>
                <w:rPr>
                  <w:rFonts w:ascii="Cambria Math" w:hAnsi="Cambria Math"/>
                  <w:i/>
                  <w:sz w:val="24"/>
                </w:rPr>
              </m:ctrlPr>
            </m:e>
          </m:eqArr>
        </m:oMath>
      </m:oMathPara>
    </w:p>
    <w:p>
      <w:pPr>
        <w:spacing w:line="400" w:lineRule="exact"/>
        <w:rPr>
          <w:rFonts w:ascii="宋体" w:hAnsi="宋体"/>
          <w:sz w:val="24"/>
        </w:rPr>
      </w:pPr>
      <w:r>
        <w:rPr>
          <w:rFonts w:hint="eastAsia" w:ascii="宋体" w:hAnsi="宋体"/>
          <w:sz w:val="24"/>
        </w:rPr>
        <w:t>还可以描述为</w:t>
      </w:r>
    </w:p>
    <w:p>
      <w:pPr>
        <w:spacing w:line="400" w:lineRule="exact"/>
        <w:jc w:val="center"/>
        <w:rPr>
          <w:rFonts w:ascii="宋体" w:hAnsi="宋体"/>
          <w:sz w:val="24"/>
        </w:rPr>
      </w:pPr>
      <w:r>
        <w:rPr>
          <w:rFonts w:ascii="宋体" w:hAnsi="宋体"/>
          <w:sz w:val="24"/>
        </w:rPr>
        <w:t xml:space="preserve">                        </w:t>
      </w:r>
      <m:oMath>
        <m:eqArr>
          <m:eqArrPr>
            <m:maxDist m:val="1"/>
            <m:ctrlPr>
              <w:rPr>
                <w:rFonts w:ascii="Cambria Math" w:hAnsi="Cambria Math"/>
                <w:i/>
                <w:sz w:val="24"/>
              </w:rPr>
            </m:ctrlPr>
          </m:eqArrPr>
          <m:e>
            <m:r>
              <w:rPr>
                <w:rFonts w:ascii="Cambria Math" w:hAnsi="Cambria Math"/>
                <w:sz w:val="24"/>
              </w:rPr>
              <m:t>P:S×A×S→</m:t>
            </m:r>
            <m:d>
              <m:dPr>
                <m:begChr m:val="["/>
                <m:endChr m:val="]"/>
                <m:ctrlPr>
                  <w:rPr>
                    <w:rFonts w:ascii="Cambria Math" w:hAnsi="Cambria Math"/>
                    <w:i/>
                    <w:sz w:val="24"/>
                  </w:rPr>
                </m:ctrlPr>
              </m:dPr>
              <m:e>
                <m:r>
                  <w:rPr>
                    <w:rFonts w:ascii="Cambria Math" w:hAnsi="Cambria Math"/>
                    <w:sz w:val="24"/>
                  </w:rPr>
                  <m:t>0,1</m:t>
                </m:r>
                <m:ctrlPr>
                  <w:rPr>
                    <w:rFonts w:ascii="Cambria Math" w:hAnsi="Cambria Math"/>
                    <w:i/>
                    <w:sz w:val="24"/>
                  </w:rPr>
                </m:ctrlPr>
              </m:e>
            </m:d>
            <m:r>
              <w:rPr>
                <w:rFonts w:ascii="Cambria Math" w:hAnsi="Cambria Math"/>
                <w:sz w:val="24"/>
              </w:rPr>
              <m:t>#</m:t>
            </m:r>
            <m:d>
              <m:dPr>
                <m:ctrlPr>
                  <w:rPr>
                    <w:rFonts w:ascii="Cambria Math" w:hAnsi="Cambria Math"/>
                    <w:i/>
                    <w:sz w:val="24"/>
                  </w:rPr>
                </m:ctrlPr>
              </m:dPr>
              <m:e>
                <m:r>
                  <w:rPr>
                    <w:rFonts w:ascii="Cambria Math" w:hAnsi="Cambria Math"/>
                    <w:sz w:val="24"/>
                  </w:rPr>
                  <m:t>2.5</m:t>
                </m:r>
                <m:ctrlPr>
                  <w:rPr>
                    <w:rFonts w:ascii="Cambria Math" w:hAnsi="Cambria Math"/>
                    <w:i/>
                    <w:sz w:val="24"/>
                  </w:rPr>
                </m:ctrlPr>
              </m:e>
            </m:d>
            <m:ctrlPr>
              <w:rPr>
                <w:rFonts w:ascii="Cambria Math" w:hAnsi="Cambria Math"/>
                <w:i/>
                <w:sz w:val="24"/>
              </w:rPr>
            </m:ctrlPr>
          </m:e>
        </m:eqArr>
      </m:oMath>
    </w:p>
    <w:p>
      <w:pPr>
        <w:spacing w:line="400" w:lineRule="exact"/>
        <w:rPr>
          <w:rFonts w:ascii="宋体" w:hAnsi="宋体"/>
          <w:sz w:val="24"/>
        </w:rPr>
      </w:pPr>
      <m:oMath>
        <m:r>
          <w:rPr>
            <w:rFonts w:hint="eastAsia" w:ascii="Cambria Math" w:hAnsi="Cambria Math"/>
            <w:color w:val="0000FF"/>
            <w:sz w:val="24"/>
          </w:rPr>
          <m:t>R</m:t>
        </m:r>
      </m:oMath>
      <w:r>
        <w:rPr>
          <w:rFonts w:hint="eastAsia" w:ascii="宋体" w:hAnsi="宋体"/>
          <w:color w:val="0000FF"/>
          <w:sz w:val="24"/>
        </w:rPr>
        <w:t>表示在状态</w:t>
      </w:r>
      <w:r>
        <w:rPr>
          <w:rFonts w:hint="eastAsia"/>
          <w:color w:val="0000FF"/>
          <w:sz w:val="24"/>
        </w:rPr>
        <w:t>s</w:t>
      </w:r>
      <w:r>
        <w:rPr>
          <w:rFonts w:hint="eastAsia" w:ascii="宋体" w:hAnsi="宋体"/>
          <w:color w:val="0000FF"/>
          <w:sz w:val="24"/>
        </w:rPr>
        <w:t>下采取动作</w:t>
      </w:r>
      <w:r>
        <w:rPr>
          <w:rFonts w:hint="eastAsia"/>
          <w:color w:val="0000FF"/>
          <w:sz w:val="24"/>
        </w:rPr>
        <w:t>a</w:t>
      </w:r>
      <w:r>
        <w:rPr>
          <w:rFonts w:hint="eastAsia" w:ascii="宋体" w:hAnsi="宋体"/>
          <w:color w:val="0000FF"/>
          <w:sz w:val="24"/>
        </w:rPr>
        <w:t>后转移到状态</w:t>
      </w:r>
      <m:oMath>
        <m:r>
          <w:rPr>
            <w:rFonts w:hint="eastAsia" w:ascii="Cambria Math" w:hAnsi="Cambria Math"/>
            <w:color w:val="0000FF"/>
            <w:sz w:val="24"/>
          </w:rPr>
          <m:t>s</m:t>
        </m:r>
        <m:r>
          <w:rPr>
            <w:rFonts w:ascii="Cambria Math" w:hAnsi="Cambria Math"/>
            <w:color w:val="0000FF"/>
            <w:sz w:val="24"/>
          </w:rPr>
          <m:t>’</m:t>
        </m:r>
      </m:oMath>
      <w:r>
        <w:rPr>
          <w:rFonts w:hint="eastAsia" w:ascii="宋体" w:hAnsi="宋体"/>
          <w:color w:val="0000FF"/>
          <w:sz w:val="24"/>
        </w:rPr>
        <w:t>时所获得的奖励</w:t>
      </w:r>
      <w:r>
        <w:rPr>
          <w:rFonts w:hint="eastAsia" w:ascii="宋体" w:hAnsi="宋体"/>
          <w:sz w:val="24"/>
        </w:rPr>
        <w:t>，可以描述为</w:t>
      </w:r>
    </w:p>
    <w:p>
      <w:pPr>
        <w:spacing w:line="400" w:lineRule="exact"/>
        <w:ind w:firstLine="480" w:firstLineChars="200"/>
        <w:rPr>
          <w:rFonts w:ascii="宋体" w:hAnsi="宋体"/>
          <w:sz w:val="24"/>
        </w:rPr>
      </w:pPr>
      <m:oMathPara>
        <m:oMath>
          <m:eqArr>
            <m:eqArrPr>
              <m:maxDist m:val="1"/>
              <m:ctrlPr>
                <w:rPr>
                  <w:rFonts w:ascii="Cambria Math" w:hAnsi="Cambria Math"/>
                  <w:i/>
                  <w:sz w:val="24"/>
                </w:rPr>
              </m:ctrlPr>
            </m:eqArrPr>
            <m:e>
              <m:r>
                <w:rPr>
                  <w:rFonts w:ascii="Cambria Math" w:hAnsi="Cambria Math"/>
                  <w:sz w:val="24"/>
                </w:rPr>
                <m:t>R:S×A×S→</m:t>
              </m:r>
              <m:d>
                <m:dPr>
                  <m:begChr m:val="["/>
                  <m:endChr m:val="]"/>
                  <m:ctrlPr>
                    <w:rPr>
                      <w:rFonts w:ascii="Cambria Math" w:hAnsi="Cambria Math"/>
                      <w:i/>
                      <w:sz w:val="24"/>
                    </w:rPr>
                  </m:ctrlPr>
                </m:dPr>
                <m:e>
                  <m:r>
                    <w:rPr>
                      <w:rFonts w:ascii="Cambria Math" w:hAnsi="Cambria Math"/>
                      <w:sz w:val="24"/>
                    </w:rPr>
                    <m:t>0,1</m:t>
                  </m:r>
                  <m:ctrlPr>
                    <w:rPr>
                      <w:rFonts w:ascii="Cambria Math" w:hAnsi="Cambria Math"/>
                      <w:i/>
                      <w:sz w:val="24"/>
                    </w:rPr>
                  </m:ctrlPr>
                </m:e>
              </m:d>
              <m:r>
                <w:rPr>
                  <w:rFonts w:ascii="Cambria Math" w:hAnsi="Cambria Math"/>
                  <w:sz w:val="24"/>
                </w:rPr>
                <m:t>#</m:t>
              </m:r>
              <m:d>
                <m:dPr>
                  <m:ctrlPr>
                    <w:rPr>
                      <w:rFonts w:ascii="Cambria Math" w:hAnsi="Cambria Math"/>
                      <w:i/>
                      <w:sz w:val="24"/>
                    </w:rPr>
                  </m:ctrlPr>
                </m:dPr>
                <m:e>
                  <m:r>
                    <w:rPr>
                      <w:rFonts w:ascii="Cambria Math" w:hAnsi="Cambria Math"/>
                      <w:sz w:val="24"/>
                    </w:rPr>
                    <m:t>2.6</m:t>
                  </m:r>
                  <m:ctrlPr>
                    <w:rPr>
                      <w:rFonts w:ascii="Cambria Math" w:hAnsi="Cambria Math"/>
                      <w:i/>
                      <w:sz w:val="24"/>
                    </w:rPr>
                  </m:ctrlPr>
                </m:e>
              </m:d>
              <m:ctrlPr>
                <w:rPr>
                  <w:rFonts w:ascii="Cambria Math" w:hAnsi="Cambria Math"/>
                  <w:i/>
                  <w:sz w:val="24"/>
                </w:rPr>
              </m:ctrlPr>
            </m:e>
          </m:eqArr>
        </m:oMath>
      </m:oMathPara>
    </w:p>
    <w:p>
      <w:pPr>
        <w:spacing w:line="400" w:lineRule="exact"/>
        <w:ind w:firstLine="480" w:firstLineChars="200"/>
        <w:rPr>
          <w:rFonts w:ascii="宋体" w:hAnsi="宋体"/>
          <w:sz w:val="24"/>
        </w:rPr>
      </w:pPr>
      <w:r>
        <w:rPr>
          <w:rFonts w:hint="eastAsia" w:ascii="宋体" w:hAnsi="宋体"/>
          <w:sz w:val="24"/>
        </w:rPr>
        <w:t>记</w:t>
      </w:r>
      <m:oMath>
        <m:r>
          <w:rPr>
            <w:rFonts w:hint="eastAsia" w:ascii="Cambria Math" w:hAnsi="Cambria Math"/>
            <w:sz w:val="24"/>
          </w:rPr>
          <m:t>R</m:t>
        </m:r>
      </m:oMath>
      <w:r>
        <w:rPr>
          <w:rFonts w:hint="eastAsia" w:ascii="宋体" w:hAnsi="宋体"/>
          <w:sz w:val="24"/>
        </w:rPr>
        <w:t>为</w:t>
      </w:r>
      <m:oMath>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d>
              <m:dPr>
                <m:ctrlPr>
                  <w:rPr>
                    <w:rFonts w:ascii="Cambria Math" w:hAnsi="Cambria Math"/>
                    <w:i/>
                    <w:sz w:val="24"/>
                  </w:rPr>
                </m:ctrlPr>
              </m:dPr>
              <m:e>
                <m:r>
                  <w:rPr>
                    <w:rFonts w:ascii="Cambria Math" w:hAnsi="Cambria Math"/>
                    <w:sz w:val="24"/>
                  </w:rPr>
                  <m:t>s,a</m:t>
                </m:r>
                <m:ctrlPr>
                  <w:rPr>
                    <w:rFonts w:ascii="Cambria Math" w:hAnsi="Cambria Math"/>
                    <w:i/>
                    <w:sz w:val="24"/>
                  </w:rPr>
                </m:ctrlPr>
              </m:e>
            </m:d>
            <m:ctrlPr>
              <w:rPr>
                <w:rFonts w:ascii="Cambria Math" w:hAnsi="Cambria Math"/>
                <w:i/>
                <w:sz w:val="24"/>
              </w:rPr>
            </m:ctrlPr>
          </m:sub>
        </m:sSub>
      </m:oMath>
      <w:r>
        <w:rPr>
          <w:rFonts w:hint="eastAsia" w:ascii="宋体" w:hAnsi="宋体"/>
          <w:sz w:val="24"/>
        </w:rPr>
        <w:t>，用户可以根据数据的事实际情况以及状态和动作的重要程度设置相应的</w:t>
      </w:r>
      <m:oMath>
        <m:r>
          <w:rPr>
            <w:rFonts w:hint="eastAsia" w:ascii="Cambria Math" w:hAnsi="Cambria Math"/>
            <w:sz w:val="24"/>
          </w:rPr>
          <m:t>R</m:t>
        </m:r>
      </m:oMath>
      <w:r>
        <w:rPr>
          <w:rFonts w:hint="eastAsia" w:ascii="宋体" w:hAnsi="宋体"/>
          <w:sz w:val="24"/>
        </w:rPr>
        <w:t>值；</w:t>
      </w:r>
      <m:oMath>
        <m:r>
          <w:rPr>
            <w:rFonts w:ascii="Cambria Math" w:hAnsi="Cambria Math"/>
            <w:sz w:val="24"/>
          </w:rPr>
          <m:t>γ</m:t>
        </m:r>
      </m:oMath>
      <w:r>
        <w:rPr>
          <w:rFonts w:hint="eastAsia" w:ascii="宋体" w:hAnsi="宋体"/>
          <w:sz w:val="24"/>
        </w:rPr>
        <w:t>与马尔科夫奖励过程中的</w:t>
      </w:r>
      <m:oMath>
        <m:r>
          <w:rPr>
            <w:rFonts w:ascii="Cambria Math" w:hAnsi="Cambria Math"/>
            <w:sz w:val="24"/>
          </w:rPr>
          <m:t>γ</m:t>
        </m:r>
      </m:oMath>
      <w:r>
        <w:rPr>
          <w:rFonts w:hint="eastAsia" w:ascii="宋体" w:hAnsi="宋体"/>
          <w:sz w:val="24"/>
        </w:rPr>
        <w:t>含义相同，作用相似，</w:t>
      </w:r>
      <w:r>
        <w:rPr>
          <w:rFonts w:hint="eastAsia" w:ascii="宋体" w:hAnsi="宋体"/>
          <w:color w:val="0000FF"/>
          <w:sz w:val="24"/>
        </w:rPr>
        <w:t>用于控制马尔科夫决策过程的收敛速度</w:t>
      </w:r>
      <w:r>
        <w:rPr>
          <w:rFonts w:hint="eastAsia" w:ascii="宋体" w:hAnsi="宋体"/>
          <w:sz w:val="24"/>
        </w:rPr>
        <w:t>。和马尔科夫奖励过程相同的是，马尔科夫决策过程中同样使用回报(</w:t>
      </w:r>
      <m:oMath>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t</m:t>
            </m:r>
            <m:ctrlPr>
              <w:rPr>
                <w:rFonts w:ascii="Cambria Math" w:hAnsi="Cambria Math"/>
                <w:i/>
                <w:sz w:val="24"/>
              </w:rPr>
            </m:ctrlPr>
          </m:sub>
        </m:sSub>
      </m:oMath>
      <w:r>
        <w:rPr>
          <w:rFonts w:hint="eastAsia" w:ascii="宋体" w:hAnsi="宋体"/>
          <w:sz w:val="24"/>
        </w:rPr>
        <w:t>)来表示某个时刻</w:t>
      </w:r>
      <m:oMath>
        <m:r>
          <w:rPr>
            <w:rFonts w:ascii="Cambria Math" w:hAnsi="Cambria Math"/>
            <w:sz w:val="24"/>
          </w:rPr>
          <m:t>t</m:t>
        </m:r>
      </m:oMath>
      <w:r>
        <w:rPr>
          <w:rFonts w:ascii="宋体" w:hAnsi="宋体"/>
          <w:sz w:val="24"/>
        </w:rPr>
        <w:t>的状态将具备的回报</w:t>
      </w:r>
      <w:r>
        <w:rPr>
          <w:rFonts w:hint="eastAsia" w:ascii="宋体" w:hAnsi="宋体"/>
          <w:sz w:val="24"/>
        </w:rPr>
        <w:t>（公式</w:t>
      </w:r>
      <w:r>
        <w:rPr>
          <w:sz w:val="24"/>
        </w:rPr>
        <w:t>2.2</w:t>
      </w:r>
      <w:r>
        <w:rPr>
          <w:rFonts w:hint="eastAsia" w:ascii="宋体" w:hAnsi="宋体"/>
          <w:sz w:val="24"/>
        </w:rPr>
        <w:t>）。不同之处在于，马尔科夫决策过程中引入的是状态价值函数(</w:t>
      </w:r>
      <w:r>
        <w:rPr>
          <w:sz w:val="24"/>
        </w:rPr>
        <w:t>Value function</w:t>
      </w:r>
      <w:r>
        <w:rPr>
          <w:rFonts w:hint="eastAsia" w:ascii="宋体" w:hAnsi="宋体"/>
          <w:sz w:val="24"/>
        </w:rPr>
        <w:t>)的概念,记为</w:t>
      </w:r>
      <m:oMath>
        <m:sSub>
          <m:sSubPr>
            <m:ctrlPr>
              <w:rPr>
                <w:rFonts w:ascii="Cambria Math" w:hAnsi="Cambria Math"/>
                <w:i/>
                <w:sz w:val="24"/>
              </w:rPr>
            </m:ctrlPr>
          </m:sSubPr>
          <m:e>
            <m:r>
              <w:rPr>
                <w:rFonts w:hint="eastAsia" w:ascii="Cambria Math" w:hAnsi="Cambria Math"/>
                <w:sz w:val="24"/>
              </w:rPr>
              <m:t>V</m:t>
            </m:r>
            <m:ctrlPr>
              <w:rPr>
                <w:rFonts w:hint="eastAsia" w:ascii="Cambria Math" w:hAnsi="Cambria Math"/>
                <w:i/>
                <w:sz w:val="24"/>
              </w:rPr>
            </m:ctrlPr>
          </m:e>
          <m:sub>
            <m:r>
              <m:rPr>
                <m:sty m:val="p"/>
              </m:rPr>
              <w:rPr>
                <w:rFonts w:ascii="Cambria Math" w:hAnsi="Cambria Math"/>
                <w:sz w:val="24"/>
              </w:rPr>
              <m:t>π</m:t>
            </m:r>
            <m:ctrlPr>
              <w:rPr>
                <w:rFonts w:ascii="Cambria Math" w:hAnsi="Cambria Math"/>
                <w:i/>
                <w:sz w:val="24"/>
              </w:rPr>
            </m:ctrlPr>
          </m:sub>
        </m:sSub>
        <m:d>
          <m:dPr>
            <m:ctrlPr>
              <w:rPr>
                <w:rFonts w:ascii="Cambria Math" w:hAnsi="Cambria Math"/>
                <w:sz w:val="24"/>
              </w:rPr>
            </m:ctrlPr>
          </m:dPr>
          <m:e>
            <m:r>
              <w:rPr>
                <w:rFonts w:hint="eastAsia" w:ascii="Cambria Math" w:hAnsi="Cambria Math"/>
                <w:sz w:val="24"/>
              </w:rPr>
              <m:t>s</m:t>
            </m:r>
            <m:ctrlPr>
              <w:rPr>
                <w:rFonts w:ascii="Cambria Math" w:hAnsi="Cambria Math"/>
                <w:i/>
                <w:sz w:val="24"/>
              </w:rPr>
            </m:ctrlPr>
          </m:e>
        </m:d>
      </m:oMath>
      <w:r>
        <w:rPr>
          <w:rFonts w:hint="eastAsia" w:ascii="宋体" w:hAnsi="宋体"/>
          <w:sz w:val="24"/>
        </w:rPr>
        <w:t>：</w:t>
      </w:r>
    </w:p>
    <w:p>
      <w:pPr>
        <w:spacing w:line="400" w:lineRule="exact"/>
        <w:ind w:firstLine="480" w:firstLineChars="200"/>
        <w:rPr>
          <w:rFonts w:ascii="宋体" w:hAns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V</m:t>
                  </m:r>
                  <m:ctrlPr>
                    <w:rPr>
                      <w:rFonts w:ascii="Cambria Math" w:hAnsi="Cambria Math"/>
                      <w:i/>
                      <w:sz w:val="24"/>
                    </w:rPr>
                  </m:ctrlPr>
                </m:e>
                <m:sub>
                  <m:r>
                    <m:rPr>
                      <m:sty m:val="p"/>
                    </m:rPr>
                    <w:rPr>
                      <w:rFonts w:ascii="Cambria Math" w:hAnsi="Cambria Math"/>
                      <w:sz w:val="24"/>
                    </w:rPr>
                    <m:t>π</m:t>
                  </m:r>
                  <m:ctrlPr>
                    <w:rPr>
                      <w:rFonts w:ascii="Cambria Math" w:hAnsi="Cambria Math"/>
                      <w:i/>
                      <w:sz w:val="24"/>
                    </w:rPr>
                  </m:ctrlPr>
                </m:sub>
              </m:sSub>
              <m:d>
                <m:dPr>
                  <m:ctrlPr>
                    <w:rPr>
                      <w:rFonts w:ascii="Cambria Math" w:hAnsi="Cambria Math"/>
                      <w:sz w:val="24"/>
                    </w:rPr>
                  </m:ctrlPr>
                </m:dPr>
                <m:e>
                  <m:r>
                    <w:rPr>
                      <w:rFonts w:ascii="Cambria Math" w:hAnsi="Cambria Math"/>
                      <w:sz w:val="24"/>
                    </w:rPr>
                    <m:t>s</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E</m:t>
                  </m:r>
                  <m:ctrlPr>
                    <w:rPr>
                      <w:rFonts w:ascii="Cambria Math" w:hAnsi="Cambria Math"/>
                      <w:i/>
                      <w:sz w:val="24"/>
                    </w:rPr>
                  </m:ctrlPr>
                </m:e>
                <m:sub>
                  <m:r>
                    <m:rPr>
                      <m:sty m:val="p"/>
                    </m:rPr>
                    <w:rPr>
                      <w:rFonts w:ascii="Cambria Math" w:hAnsi="Cambria Math"/>
                      <w:sz w:val="24"/>
                    </w:rPr>
                    <m:t>π</m:t>
                  </m:r>
                  <m:ctrlPr>
                    <w:rPr>
                      <w:rFonts w:ascii="Cambria Math" w:hAnsi="Cambria Math"/>
                      <w:i/>
                      <w:sz w:val="24"/>
                    </w:rPr>
                  </m:ctrlPr>
                </m:sub>
              </m:sSub>
              <m:d>
                <m:dPr>
                  <m:ctrlPr>
                    <w:rPr>
                      <w:rFonts w:ascii="Cambria Math" w:hAnsi="Cambria Math"/>
                      <w:sz w:val="24"/>
                    </w:rPr>
                  </m:ctrlPr>
                </m:dPr>
                <m:e>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G</m:t>
                          </m:r>
                          <m:ctrlPr>
                            <w:rPr>
                              <w:rFonts w:ascii="Cambria Math" w:hAnsi="Cambria Math"/>
                              <w:sz w:val="24"/>
                            </w:rPr>
                          </m:ctrlPr>
                        </m:e>
                        <m:sub>
                          <m:r>
                            <w:rPr>
                              <w:rFonts w:ascii="Cambria Math" w:hAnsi="Cambria Math"/>
                              <w:sz w:val="24"/>
                            </w:rPr>
                            <m:t>t</m:t>
                          </m:r>
                          <m:ctrlPr>
                            <w:rPr>
                              <w:rFonts w:ascii="Cambria Math" w:hAnsi="Cambria Math"/>
                              <w:i/>
                              <w:sz w:val="24"/>
                            </w:rPr>
                          </m:ctrlPr>
                        </m:sub>
                      </m:sSub>
                      <m:ctrlPr>
                        <w:rPr>
                          <w:rFonts w:ascii="Cambria Math" w:hAnsi="Cambria Math"/>
                          <w:i/>
                          <w:sz w:val="24"/>
                        </w:rPr>
                      </m:ctrlPr>
                    </m:e>
                  </m:d>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=s</m:t>
                  </m:r>
                  <m:ctrlPr>
                    <w:rPr>
                      <w:rFonts w:ascii="Cambria Math" w:hAnsi="Cambria Math"/>
                      <w:i/>
                      <w:sz w:val="24"/>
                    </w:rPr>
                  </m:ctrlPr>
                </m:e>
              </m:d>
              <m:r>
                <w:rPr>
                  <w:rFonts w:ascii="Cambria Math" w:hAnsi="Cambria Math"/>
                  <w:sz w:val="24"/>
                </w:rPr>
                <m:t>#</m:t>
              </m:r>
              <m:d>
                <m:dPr>
                  <m:ctrlPr>
                    <w:rPr>
                      <w:rFonts w:ascii="Cambria Math" w:hAnsi="Cambria Math"/>
                      <w:i/>
                      <w:sz w:val="24"/>
                    </w:rPr>
                  </m:ctrlPr>
                </m:dPr>
                <m:e>
                  <m:r>
                    <w:rPr>
                      <w:rFonts w:ascii="Cambria Math" w:hAnsi="Cambria Math"/>
                      <w:sz w:val="24"/>
                    </w:rPr>
                    <m:t>2.7</m:t>
                  </m:r>
                  <m:ctrlPr>
                    <w:rPr>
                      <w:rFonts w:ascii="Cambria Math" w:hAnsi="Cambria Math"/>
                      <w:i/>
                      <w:sz w:val="24"/>
                    </w:rPr>
                  </m:ctrlPr>
                </m:e>
              </m:d>
              <m:ctrlPr>
                <w:rPr>
                  <w:rFonts w:ascii="Cambria Math" w:hAnsi="Cambria Math"/>
                  <w:i/>
                  <w:sz w:val="24"/>
                </w:rPr>
              </m:ctrlPr>
            </m:e>
          </m:eqArr>
        </m:oMath>
      </m:oMathPara>
    </w:p>
    <w:p>
      <w:pPr>
        <w:spacing w:line="400" w:lineRule="exact"/>
        <w:ind w:firstLine="480" w:firstLineChars="200"/>
        <w:rPr>
          <w:rFonts w:ascii="宋体" w:hAnsi="宋体"/>
          <w:sz w:val="24"/>
        </w:rPr>
      </w:pPr>
      <w:r>
        <w:rPr>
          <w:rFonts w:hint="eastAsia" w:ascii="宋体" w:hAnsi="宋体"/>
          <w:sz w:val="24"/>
        </w:rPr>
        <w:t>它表示为已知当前的状态s，按照某种决策</w:t>
      </w:r>
      <m:oMath>
        <m:r>
          <m:rPr>
            <m:sty m:val="p"/>
          </m:rPr>
          <w:rPr>
            <w:rFonts w:ascii="Cambria Math" w:hAnsi="Cambria Math"/>
            <w:sz w:val="24"/>
          </w:rPr>
          <m:t>π</m:t>
        </m:r>
      </m:oMath>
      <w:r>
        <w:rPr>
          <w:rFonts w:hint="eastAsia" w:ascii="宋体" w:hAnsi="宋体"/>
          <w:sz w:val="24"/>
        </w:rPr>
        <w:t>行动产生的长期回报期望，即状态价值函数是回报的期望。除此之外，由于马尔科夫决策过程比马尔科夫奖励过程多了“动作”的概念，因此，</w:t>
      </w:r>
      <w:r>
        <w:rPr>
          <w:rFonts w:hint="eastAsia" w:ascii="宋体" w:hAnsi="宋体"/>
          <w:color w:val="0000FF"/>
          <w:sz w:val="24"/>
        </w:rPr>
        <w:t>马尔科夫决策过程中还引入了动作价值函数，用于衡量动作对状态价值产生的影响</w:t>
      </w:r>
      <w:r>
        <w:rPr>
          <w:rFonts w:hint="eastAsia" w:ascii="宋体" w:hAnsi="宋体"/>
          <w:sz w:val="24"/>
        </w:rPr>
        <w:t>。动作价值函数定义如下：</w:t>
      </w:r>
    </w:p>
    <w:p>
      <w:pPr>
        <w:spacing w:line="400" w:lineRule="exact"/>
        <w:ind w:firstLine="480" w:firstLineChars="200"/>
        <w:rPr>
          <w:rFonts w:ascii="宋体" w:hAns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q</m:t>
                  </m:r>
                  <m:ctrlPr>
                    <w:rPr>
                      <w:rFonts w:ascii="Cambria Math" w:hAnsi="Cambria Math"/>
                      <w:i/>
                      <w:sz w:val="24"/>
                    </w:rPr>
                  </m:ctrlPr>
                </m:e>
                <m:sub>
                  <m:r>
                    <w:rPr>
                      <w:rFonts w:ascii="Cambria Math" w:hAnsi="Cambria Math"/>
                      <w:sz w:val="24"/>
                    </w:rPr>
                    <m:t>π</m:t>
                  </m:r>
                  <m:ctrlPr>
                    <w:rPr>
                      <w:rFonts w:ascii="Cambria Math" w:hAnsi="Cambria Math"/>
                      <w:i/>
                      <w:sz w:val="24"/>
                    </w:rPr>
                  </m:ctrlPr>
                </m:sub>
              </m:sSub>
              <m:d>
                <m:dPr>
                  <m:ctrlPr>
                    <w:rPr>
                      <w:rFonts w:ascii="Cambria Math" w:hAnsi="Cambria Math"/>
                      <w:i/>
                      <w:sz w:val="24"/>
                    </w:rPr>
                  </m:ctrlPr>
                </m:dPr>
                <m:e>
                  <m:r>
                    <w:rPr>
                      <w:rFonts w:ascii="Cambria Math" w:hAnsi="Cambria Math"/>
                      <w:sz w:val="24"/>
                    </w:rPr>
                    <m:t>s,a</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E</m:t>
                  </m:r>
                  <m:ctrlPr>
                    <w:rPr>
                      <w:rFonts w:ascii="Cambria Math" w:hAnsi="Cambria Math"/>
                      <w:i/>
                      <w:sz w:val="24"/>
                    </w:rPr>
                  </m:ctrlPr>
                </m:e>
                <m:sub>
                  <m:r>
                    <w:rPr>
                      <w:rFonts w:ascii="Cambria Math" w:hAnsi="Cambria Math"/>
                      <w:sz w:val="24"/>
                    </w:rPr>
                    <m:t>π</m:t>
                  </m:r>
                  <m:ctrlPr>
                    <w:rPr>
                      <w:rFonts w:ascii="Cambria Math" w:hAnsi="Cambria Math"/>
                      <w:i/>
                      <w:sz w:val="24"/>
                    </w:rPr>
                  </m:ctrlPr>
                </m:sub>
              </m:sSub>
              <m:d>
                <m:dPr>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t</m:t>
                          </m:r>
                          <m:ctrlPr>
                            <w:rPr>
                              <w:rFonts w:ascii="Cambria Math" w:hAnsi="Cambria Math"/>
                              <w:i/>
                              <w:sz w:val="24"/>
                            </w:rPr>
                          </m:ctrlPr>
                        </m:sub>
                      </m:sSub>
                      <m:ctrlPr>
                        <w:rPr>
                          <w:rFonts w:ascii="Cambria Math" w:hAnsi="Cambria Math"/>
                          <w:i/>
                          <w:sz w:val="24"/>
                        </w:rPr>
                      </m:ctrlPr>
                    </m:e>
                  </m:d>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=s,</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=a</m:t>
                  </m:r>
                  <m:ctrlPr>
                    <w:rPr>
                      <w:rFonts w:ascii="Cambria Math" w:hAnsi="Cambria Math"/>
                      <w:i/>
                      <w:sz w:val="24"/>
                    </w:rPr>
                  </m:ctrlPr>
                </m:e>
              </m:d>
              <m:r>
                <w:rPr>
                  <w:rFonts w:ascii="Cambria Math" w:hAnsi="Cambria Math"/>
                  <w:sz w:val="24"/>
                </w:rPr>
                <m:t>#</m:t>
              </m:r>
              <m:d>
                <m:dPr>
                  <m:ctrlPr>
                    <w:rPr>
                      <w:rFonts w:ascii="Cambria Math" w:hAnsi="Cambria Math"/>
                      <w:i/>
                      <w:sz w:val="24"/>
                    </w:rPr>
                  </m:ctrlPr>
                </m:dPr>
                <m:e>
                  <m:r>
                    <w:rPr>
                      <w:rFonts w:ascii="Cambria Math" w:hAnsi="Cambria Math"/>
                      <w:sz w:val="24"/>
                    </w:rPr>
                    <m:t>2.8</m:t>
                  </m:r>
                  <m:ctrlPr>
                    <w:rPr>
                      <w:rFonts w:ascii="Cambria Math" w:hAnsi="Cambria Math"/>
                      <w:i/>
                      <w:sz w:val="24"/>
                    </w:rPr>
                  </m:ctrlPr>
                </m:e>
              </m:d>
              <m:ctrlPr>
                <w:rPr>
                  <w:rFonts w:ascii="Cambria Math" w:hAnsi="Cambria Math"/>
                  <w:i/>
                  <w:sz w:val="24"/>
                </w:rPr>
              </m:ctrlPr>
            </m:e>
          </m:eqArr>
        </m:oMath>
      </m:oMathPara>
    </w:p>
    <w:p>
      <w:pPr>
        <w:spacing w:line="400" w:lineRule="exact"/>
        <w:ind w:firstLine="480" w:firstLineChars="200"/>
        <w:rPr>
          <w:sz w:val="24"/>
        </w:rPr>
      </w:pPr>
      <w:r>
        <w:rPr>
          <w:rFonts w:hint="eastAsia"/>
          <w:sz w:val="24"/>
        </w:rPr>
        <w:t>基于上述描述和定义，相较于马尔科夫过程以及马尔科夫奖励过程，马尔科夫决策过程能够在考虑多重因素的前提下，对状态空间内的事件进行更加充分的描述。这对数据表征工作的开展有着重要作用。</w:t>
      </w:r>
    </w:p>
    <w:p>
      <w:pPr>
        <w:spacing w:line="400" w:lineRule="exact"/>
        <w:ind w:firstLine="480" w:firstLineChars="200"/>
        <w:rPr>
          <w:rFonts w:ascii="宋体" w:hAnsi="宋体"/>
          <w:sz w:val="24"/>
        </w:rPr>
      </w:pPr>
      <w:r>
        <w:rPr>
          <w:rFonts w:hint="eastAsia" w:ascii="宋体" w:hAnsi="宋体" w:cstheme="minorBidi"/>
          <w:sz w:val="24"/>
        </w:rPr>
        <w:t>在马尔科夫决策过程中，</w:t>
      </w:r>
      <w:r>
        <w:rPr>
          <w:rFonts w:hint="eastAsia" w:ascii="宋体" w:hAnsi="宋体"/>
          <w:sz w:val="24"/>
        </w:rPr>
        <w:t>最佳策略求解方法有</w:t>
      </w:r>
      <w:r>
        <w:rPr>
          <w:rFonts w:hint="eastAsia" w:ascii="宋体" w:hAnsi="宋体"/>
          <w:color w:val="0000FF"/>
          <w:sz w:val="24"/>
        </w:rPr>
        <w:t>策略迭代</w:t>
      </w:r>
      <w:r>
        <w:rPr>
          <w:rFonts w:hint="eastAsia"/>
          <w:sz w:val="24"/>
        </w:rPr>
        <w:t>(</w:t>
      </w:r>
      <w:r>
        <w:rPr>
          <w:sz w:val="24"/>
        </w:rPr>
        <w:t>Policy Iteration)</w:t>
      </w:r>
      <w:r>
        <w:rPr>
          <w:rFonts w:hint="eastAsia" w:ascii="宋体" w:hAnsi="宋体"/>
          <w:sz w:val="24"/>
        </w:rPr>
        <w:t>和</w:t>
      </w:r>
      <w:r>
        <w:rPr>
          <w:rFonts w:hint="eastAsia" w:ascii="宋体" w:hAnsi="宋体"/>
          <w:color w:val="0000FF"/>
          <w:sz w:val="24"/>
        </w:rPr>
        <w:t>值迭代</w:t>
      </w:r>
      <w:r>
        <w:rPr>
          <w:rFonts w:hint="eastAsia"/>
          <w:sz w:val="24"/>
        </w:rPr>
        <w:t>(</w:t>
      </w:r>
      <w:r>
        <w:rPr>
          <w:sz w:val="24"/>
        </w:rPr>
        <w:t>Value Iteration)</w:t>
      </w:r>
      <w:r>
        <w:rPr>
          <w:rFonts w:hint="eastAsia" w:ascii="宋体" w:hAnsi="宋体"/>
          <w:sz w:val="24"/>
        </w:rPr>
        <w:t>两种。其中，策略迭代是在</w:t>
      </w:r>
      <w:r>
        <w:rPr>
          <w:rFonts w:hint="eastAsia" w:ascii="宋体" w:hAnsi="宋体" w:cstheme="minorBidi"/>
          <w:sz w:val="24"/>
        </w:rPr>
        <w:t>决策</w:t>
      </w:r>
      <w:r>
        <w:rPr>
          <w:rFonts w:ascii="宋体" w:hAnsi="宋体"/>
          <w:sz w:val="24"/>
        </w:rPr>
        <w:t>未知的情况下，根据每次</w:t>
      </w:r>
      <w:r>
        <w:rPr>
          <w:rFonts w:hint="eastAsia" w:ascii="宋体" w:hAnsi="宋体"/>
          <w:sz w:val="24"/>
        </w:rPr>
        <w:t>选择或转移所得到的奖励</w:t>
      </w:r>
      <w:r>
        <w:rPr>
          <w:rFonts w:hint="eastAsia"/>
          <w:sz w:val="24"/>
        </w:rPr>
        <w:t>r</w:t>
      </w:r>
      <w:r>
        <w:rPr>
          <w:rFonts w:ascii="宋体" w:hAnsi="宋体"/>
          <w:sz w:val="24"/>
        </w:rPr>
        <w:t>学到</w:t>
      </w:r>
      <w:r>
        <w:rPr>
          <w:rFonts w:hint="eastAsia" w:ascii="宋体" w:hAnsi="宋体"/>
          <w:sz w:val="24"/>
        </w:rPr>
        <w:t>的</w:t>
      </w:r>
      <w:r>
        <w:rPr>
          <w:rFonts w:ascii="宋体" w:hAnsi="宋体"/>
          <w:sz w:val="24"/>
        </w:rPr>
        <w:t>最优</w:t>
      </w:r>
      <w:r>
        <w:rPr>
          <w:rFonts w:hint="eastAsia" w:ascii="宋体" w:hAnsi="宋体" w:cstheme="minorBidi"/>
          <w:sz w:val="24"/>
        </w:rPr>
        <w:t>决策</w:t>
      </w:r>
      <w:r>
        <w:rPr>
          <w:rFonts w:hint="eastAsia" w:ascii="宋体" w:hAnsi="宋体"/>
          <w:sz w:val="24"/>
        </w:rPr>
        <w:t>，而值迭代则是在已知</w:t>
      </w:r>
      <w:r>
        <w:rPr>
          <w:rFonts w:hint="eastAsia" w:ascii="宋体" w:hAnsi="宋体" w:cstheme="minorBidi"/>
          <w:sz w:val="24"/>
        </w:rPr>
        <w:t>决策</w:t>
      </w:r>
      <w:r>
        <w:rPr>
          <w:rFonts w:ascii="宋体" w:hAnsi="宋体"/>
          <w:sz w:val="24"/>
        </w:rPr>
        <w:t>和</w:t>
      </w:r>
      <w:r>
        <w:rPr>
          <w:rFonts w:hint="eastAsia" w:ascii="宋体" w:hAnsi="宋体"/>
          <w:sz w:val="24"/>
        </w:rPr>
        <w:t>马尔科夫决策过程</w:t>
      </w:r>
      <w:r>
        <w:rPr>
          <w:rFonts w:ascii="宋体" w:hAnsi="宋体"/>
          <w:sz w:val="24"/>
        </w:rPr>
        <w:t>模型的情况下，根据</w:t>
      </w:r>
      <w:r>
        <w:rPr>
          <w:rFonts w:hint="eastAsia" w:ascii="宋体" w:hAnsi="宋体" w:cstheme="minorBidi"/>
          <w:sz w:val="24"/>
        </w:rPr>
        <w:t>决策</w:t>
      </w:r>
      <m:oMath>
        <m:r>
          <w:rPr>
            <w:rFonts w:ascii="Cambria Math" w:hAnsi="Cambria Math" w:cstheme="minorBidi"/>
            <w:sz w:val="24"/>
          </w:rPr>
          <m:t>π</m:t>
        </m:r>
      </m:oMath>
      <w:r>
        <w:rPr>
          <w:rFonts w:ascii="宋体" w:hAnsi="宋体"/>
          <w:sz w:val="24"/>
        </w:rPr>
        <w:t>获得最优值函数和最优策略</w:t>
      </w:r>
      <w:r>
        <w:rPr>
          <w:rFonts w:hint="eastAsia" w:ascii="宋体" w:hAnsi="宋体"/>
          <w:sz w:val="24"/>
        </w:rPr>
        <w:t>。而在多数情况下，数据大多处于初始状态，此时决策</w:t>
      </w:r>
      <m:oMath>
        <m:r>
          <w:rPr>
            <w:rFonts w:ascii="Cambria Math" w:hAnsi="Cambria Math" w:cstheme="minorBidi"/>
            <w:sz w:val="24"/>
          </w:rPr>
          <m:t>π</m:t>
        </m:r>
      </m:oMath>
      <w:r>
        <w:rPr>
          <w:rFonts w:hint="eastAsia" w:ascii="宋体" w:hAnsi="宋体"/>
          <w:sz w:val="24"/>
        </w:rPr>
        <w:t>未知，此时，值迭代可能是更合适的选择。值迭代下需要引入或定义几个参数。首先，回报(</w:t>
      </w:r>
      <m:oMath>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t</m:t>
            </m:r>
            <m:ctrlPr>
              <w:rPr>
                <w:rFonts w:ascii="Cambria Math" w:hAnsi="Cambria Math"/>
                <w:i/>
                <w:sz w:val="24"/>
              </w:rPr>
            </m:ctrlPr>
          </m:sub>
        </m:sSub>
      </m:oMath>
      <w:r>
        <w:rPr>
          <w:rFonts w:hint="eastAsia" w:ascii="宋体" w:hAnsi="宋体"/>
          <w:sz w:val="24"/>
        </w:rPr>
        <w:t>)来表示某个时刻</w:t>
      </w:r>
      <m:oMath>
        <m:r>
          <w:rPr>
            <w:rFonts w:ascii="Cambria Math" w:hAnsi="Cambria Math"/>
            <w:sz w:val="24"/>
          </w:rPr>
          <m:t>t</m:t>
        </m:r>
      </m:oMath>
      <w:r>
        <w:rPr>
          <w:rFonts w:ascii="宋体" w:hAnsi="宋体"/>
          <w:sz w:val="24"/>
        </w:rPr>
        <w:t>的状态将具备的回报</w:t>
      </w:r>
      <w:r>
        <w:rPr>
          <w:rFonts w:hint="eastAsia" w:ascii="宋体" w:hAnsi="宋体"/>
          <w:sz w:val="24"/>
        </w:rPr>
        <w:t>，它是一个马尔科夫决策过程中从某一个状态</w:t>
      </w:r>
      <m:oMath>
        <m:sSub>
          <m:sSubPr>
            <m:ctrlPr>
              <w:rPr>
                <w:rFonts w:ascii="Cambria Math" w:hAnsi="Cambria Math"/>
                <w:i/>
                <w:sz w:val="24"/>
              </w:rPr>
            </m:ctrlPr>
          </m:sSubPr>
          <m:e>
            <m:r>
              <w:rPr>
                <w:rFonts w:hint="eastAsia" w:ascii="Cambria Math" w:hAnsi="Cambria Math"/>
                <w:sz w:val="24"/>
              </w:rPr>
              <m:t>S</m:t>
            </m:r>
            <m:ctrlPr>
              <w:rPr>
                <w:rFonts w:hint="eastAsia" w:ascii="Cambria Math" w:hAnsi="Cambria Math"/>
                <w:i/>
                <w:sz w:val="24"/>
              </w:rPr>
            </m:ctrlPr>
          </m:e>
          <m:sub>
            <m:r>
              <w:rPr>
                <w:rFonts w:hint="eastAsia" w:ascii="Cambria Math" w:hAnsi="Cambria Math"/>
                <w:sz w:val="24"/>
              </w:rPr>
              <m:t>t</m:t>
            </m:r>
            <m:ctrlPr>
              <w:rPr>
                <w:rFonts w:ascii="Cambria Math" w:hAnsi="Cambria Math"/>
                <w:i/>
                <w:sz w:val="24"/>
              </w:rPr>
            </m:ctrlPr>
          </m:sub>
        </m:sSub>
      </m:oMath>
      <w:r>
        <w:rPr>
          <w:rFonts w:hint="eastAsia" w:ascii="宋体" w:hAnsi="宋体"/>
          <w:sz w:val="24"/>
        </w:rPr>
        <w:t>开始采样直到终止状态时所有奖励</w:t>
      </w:r>
      <m:oMath>
        <m:r>
          <w:rPr>
            <w:rFonts w:ascii="Cambria Math" w:hAnsi="Cambria Math"/>
            <w:sz w:val="24"/>
          </w:rPr>
          <m:t>R</m:t>
        </m:r>
      </m:oMath>
      <w:r>
        <w:rPr>
          <w:rFonts w:hint="eastAsia" w:ascii="宋体" w:hAnsi="宋体"/>
          <w:sz w:val="24"/>
        </w:rPr>
        <w:t>的有衰减的之和:</w:t>
      </w:r>
    </w:p>
    <w:p>
      <w:pPr>
        <w:spacing w:line="400" w:lineRule="exact"/>
        <w:ind w:firstLine="480" w:firstLineChars="200"/>
        <w:rPr>
          <w:rFonts w:ascii="宋体" w:hAnsi="宋体"/>
          <w:sz w:val="24"/>
        </w:rPr>
      </w:pPr>
      <m:oMathPara>
        <m:oMath>
          <m:eqArr>
            <m:eqArrPr>
              <m:maxDist m:val="1"/>
              <m:ctrlPr>
                <w:rPr>
                  <w:rFonts w:ascii="Cambria Math" w:hAnsi="Cambria Math"/>
                  <w:sz w:val="24"/>
                </w:rPr>
              </m:ctrlPr>
            </m:eqArrPr>
            <m:e>
              <m:sSub>
                <m:sSubPr>
                  <m:ctrlPr>
                    <w:rPr>
                      <w:rFonts w:ascii="Cambria Math" w:hAnsi="Cambria Math"/>
                      <w:i/>
                      <w:sz w:val="24"/>
                    </w:rPr>
                  </m:ctrlPr>
                </m:sSubPr>
                <m:e>
                  <m:r>
                    <w:rPr>
                      <w:rFonts w:ascii="Cambria Math" w:hAnsi="Cambria Math"/>
                      <w:sz w:val="24"/>
                    </w:rPr>
                    <m:t>G</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t+1</m:t>
                  </m:r>
                  <m:ctrlPr>
                    <w:rPr>
                      <w:rFonts w:ascii="Cambria Math" w:hAnsi="Cambria Math"/>
                      <w:i/>
                      <w:sz w:val="24"/>
                    </w:rPr>
                  </m:ctrlPr>
                </m:sub>
              </m:sSub>
              <m:r>
                <w:rPr>
                  <w:rFonts w:ascii="Cambria Math" w:hAnsi="Cambria Math"/>
                  <w:sz w:val="24"/>
                </w:rPr>
                <m:t>+</m:t>
              </m:r>
              <m:r>
                <m:rPr>
                  <m:sty m:val="p"/>
                </m:rPr>
                <w:rPr>
                  <w:rFonts w:ascii="Cambria Math" w:hAnsi="Cambria Math"/>
                  <w:sz w:val="24"/>
                </w:rPr>
                <m:t>γ</m:t>
              </m:r>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t+2</m:t>
                  </m:r>
                  <m:ctrlPr>
                    <w:rPr>
                      <w:rFonts w:ascii="Cambria Math" w:hAnsi="Cambria Math"/>
                      <w:i/>
                      <w:sz w:val="24"/>
                    </w:rPr>
                  </m:ctrlPr>
                </m:sub>
              </m:sSub>
              <m:r>
                <w:rPr>
                  <w:rFonts w:ascii="Cambria Math" w:hAnsi="Cambria Math"/>
                  <w:sz w:val="24"/>
                </w:rPr>
                <m:t>+</m:t>
              </m:r>
              <m:sSup>
                <m:sSupPr>
                  <m:ctrlPr>
                    <w:rPr>
                      <w:rFonts w:ascii="Cambria Math" w:hAnsi="Cambria Math"/>
                      <w:i/>
                      <w:sz w:val="24"/>
                    </w:rPr>
                  </m:ctrlPr>
                </m:sSupPr>
                <m:e>
                  <m:r>
                    <m:rPr>
                      <m:sty m:val="p"/>
                    </m:rPr>
                    <w:rPr>
                      <w:rFonts w:ascii="Cambria Math" w:hAnsi="Cambria Math"/>
                      <w:sz w:val="24"/>
                    </w:rPr>
                    <m:t>γ</m:t>
                  </m:r>
                  <m:ctrlPr>
                    <w:rPr>
                      <w:rFonts w:ascii="Cambria Math" w:hAnsi="Cambria Math"/>
                      <w:i/>
                      <w:sz w:val="24"/>
                    </w:rPr>
                  </m:ctrlPr>
                </m:e>
                <m:sup>
                  <m:r>
                    <w:rPr>
                      <w:rFonts w:ascii="Cambria Math" w:hAnsi="Cambria Math"/>
                      <w:sz w:val="24"/>
                    </w:rPr>
                    <m:t>2</m:t>
                  </m:r>
                  <m:ctrlPr>
                    <w:rPr>
                      <w:rFonts w:ascii="Cambria Math" w:hAnsi="Cambria Math"/>
                      <w:i/>
                      <w:sz w:val="24"/>
                    </w:rPr>
                  </m:ctrlPr>
                </m:sup>
              </m:sSup>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t+3</m:t>
                  </m:r>
                  <m:ctrlPr>
                    <w:rPr>
                      <w:rFonts w:ascii="Cambria Math" w:hAnsi="Cambria Math"/>
                      <w:i/>
                      <w:sz w:val="24"/>
                    </w:rPr>
                  </m:ctrlPr>
                </m:sub>
              </m:sSub>
              <m:r>
                <w:rPr>
                  <w:rFonts w:ascii="Cambria Math" w:hAnsi="Cambria Math"/>
                  <w:sz w:val="24"/>
                </w:rPr>
                <m:t>+</m:t>
              </m:r>
              <m:r>
                <m:rPr>
                  <m:sty m:val="p"/>
                </m:rPr>
                <w:rPr>
                  <w:rFonts w:ascii="Cambria Math" w:hAnsi="Cambria Math"/>
                  <w:sz w:val="24"/>
                </w:rPr>
                <m:t>⋯</m:t>
              </m:r>
              <m:r>
                <w:rPr>
                  <w:rFonts w:ascii="Cambria Math" w:hAnsi="Cambria Math"/>
                  <w:sz w:val="24"/>
                </w:rPr>
                <m:t>#</m:t>
              </m:r>
              <m:d>
                <m:dPr>
                  <m:ctrlPr>
                    <w:rPr>
                      <w:rFonts w:ascii="Cambria Math" w:hAnsi="Cambria Math"/>
                      <w:sz w:val="24"/>
                    </w:rPr>
                  </m:ctrlPr>
                </m:dPr>
                <m:e>
                  <m:r>
                    <m:rPr>
                      <m:sty m:val="p"/>
                    </m:rPr>
                    <w:rPr>
                      <w:rFonts w:ascii="Cambria Math" w:hAnsi="Cambria Math"/>
                      <w:sz w:val="24"/>
                    </w:rPr>
                    <m:t>2.9</m:t>
                  </m:r>
                  <m:ctrlPr>
                    <w:rPr>
                      <w:rFonts w:ascii="Cambria Math" w:hAnsi="Cambria Math"/>
                      <w:sz w:val="24"/>
                    </w:rPr>
                  </m:ctrlPr>
                </m:e>
              </m:d>
              <m:ctrlPr>
                <w:rPr>
                  <w:rFonts w:ascii="Cambria Math" w:hAnsi="Cambria Math"/>
                  <w:i/>
                  <w:sz w:val="24"/>
                </w:rPr>
              </m:ctrlPr>
            </m:e>
          </m:eqArr>
        </m:oMath>
      </m:oMathPara>
    </w:p>
    <w:p>
      <w:pPr>
        <w:pStyle w:val="32"/>
        <w:ind w:firstLine="480"/>
        <w:jc w:val="both"/>
        <w:textAlignment w:val="center"/>
        <w:rPr>
          <w:rFonts w:ascii="宋体" w:hAnsi="宋体" w:eastAsia="宋体"/>
          <w:sz w:val="24"/>
          <w:szCs w:val="24"/>
        </w:rPr>
      </w:pPr>
      <w:r>
        <w:rPr>
          <w:rFonts w:hint="eastAsia" w:ascii="宋体" w:hAnsi="宋体" w:eastAsia="宋体"/>
          <w:sz w:val="24"/>
          <w:szCs w:val="24"/>
        </w:rPr>
        <w:t>从上面的式子可以看出，</w:t>
      </w:r>
      <w:r>
        <w:rPr>
          <w:rFonts w:ascii="宋体" w:hAnsi="宋体" w:eastAsia="宋体"/>
          <w:sz w:val="24"/>
          <w:szCs w:val="24"/>
        </w:rPr>
        <w:t>除非整个</w:t>
      </w:r>
      <w:r>
        <w:rPr>
          <w:rFonts w:hint="eastAsia" w:ascii="宋体" w:hAnsi="宋体" w:eastAsia="宋体"/>
          <w:sz w:val="24"/>
          <w:szCs w:val="24"/>
        </w:rPr>
        <w:t>马尔科夫决策</w:t>
      </w:r>
      <w:r>
        <w:rPr>
          <w:rFonts w:ascii="宋体" w:hAnsi="宋体" w:eastAsia="宋体"/>
          <w:sz w:val="24"/>
          <w:szCs w:val="24"/>
        </w:rPr>
        <w:t>过程结束，否则无法获取所有的</w:t>
      </w:r>
      <m:oMath>
        <m:r>
          <w:rPr>
            <w:rFonts w:ascii="Cambria Math" w:hAnsi="Cambria Math" w:eastAsia="宋体"/>
            <w:sz w:val="24"/>
            <w:szCs w:val="24"/>
          </w:rPr>
          <m:t>R</m:t>
        </m:r>
      </m:oMath>
      <w:r>
        <w:rPr>
          <w:rFonts w:ascii="宋体" w:hAnsi="宋体" w:eastAsia="宋体"/>
          <w:sz w:val="24"/>
          <w:szCs w:val="24"/>
        </w:rPr>
        <w:t>来计算出每个状态的</w:t>
      </w:r>
      <w:r>
        <w:rPr>
          <w:rFonts w:hint="eastAsia" w:ascii="宋体" w:hAnsi="宋体" w:eastAsia="宋体"/>
          <w:sz w:val="24"/>
          <w:szCs w:val="24"/>
        </w:rPr>
        <w:t>回报。</w:t>
      </w:r>
      <w:r>
        <w:rPr>
          <w:rFonts w:ascii="宋体" w:hAnsi="宋体" w:eastAsia="宋体"/>
          <w:sz w:val="24"/>
          <w:szCs w:val="24"/>
        </w:rPr>
        <w:t>因此，</w:t>
      </w:r>
      <w:r>
        <w:rPr>
          <w:rFonts w:hint="eastAsia" w:ascii="宋体" w:hAnsi="宋体" w:eastAsia="宋体"/>
          <w:sz w:val="24"/>
          <w:szCs w:val="24"/>
        </w:rPr>
        <w:t>需要</w:t>
      </w:r>
      <w:r>
        <w:rPr>
          <w:rFonts w:ascii="宋体" w:hAnsi="宋体" w:eastAsia="宋体"/>
          <w:sz w:val="24"/>
          <w:szCs w:val="24"/>
        </w:rPr>
        <w:t>引入一个</w:t>
      </w:r>
      <w:r>
        <w:rPr>
          <w:rFonts w:hint="eastAsia" w:ascii="宋体" w:hAnsi="宋体" w:eastAsia="宋体"/>
          <w:sz w:val="24"/>
          <w:szCs w:val="24"/>
        </w:rPr>
        <w:t>状态</w:t>
      </w:r>
      <w:r>
        <w:rPr>
          <w:rFonts w:ascii="宋体" w:hAnsi="宋体" w:eastAsia="宋体"/>
          <w:sz w:val="24"/>
          <w:szCs w:val="24"/>
        </w:rPr>
        <w:t>价值函数</w:t>
      </w:r>
      <w:r>
        <w:rPr>
          <w:rFonts w:ascii="Times New Roman" w:hAnsi="Times New Roman" w:eastAsia="宋体"/>
          <w:sz w:val="24"/>
          <w:szCs w:val="24"/>
        </w:rPr>
        <w:t>(Value function)</w:t>
      </w:r>
      <w:r>
        <w:rPr>
          <w:rFonts w:hint="eastAsia" w:ascii="宋体" w:hAnsi="宋体" w:eastAsia="宋体"/>
          <w:sz w:val="24"/>
          <w:szCs w:val="24"/>
        </w:rPr>
        <w:t>的概念</w:t>
      </w:r>
      <w:r>
        <w:rPr>
          <w:rFonts w:ascii="宋体" w:hAnsi="宋体" w:eastAsia="宋体"/>
          <w:sz w:val="24"/>
          <w:szCs w:val="24"/>
        </w:rPr>
        <w:t>,</w:t>
      </w:r>
      <w:r>
        <w:rPr>
          <w:rFonts w:hint="eastAsia" w:ascii="宋体" w:hAnsi="宋体" w:eastAsia="宋体"/>
          <w:sz w:val="24"/>
          <w:szCs w:val="24"/>
        </w:rPr>
        <w:t>记为</w:t>
      </w:r>
      <m:oMath>
        <m:sSub>
          <m:sSubPr>
            <m:ctrlPr>
              <w:rPr>
                <w:rFonts w:ascii="Cambria Math" w:hAnsi="Cambria Math" w:eastAsia="宋体"/>
                <w:i/>
                <w:sz w:val="24"/>
                <w:szCs w:val="24"/>
              </w:rPr>
            </m:ctrlPr>
          </m:sSubPr>
          <m:e>
            <m:r>
              <w:rPr>
                <w:rFonts w:ascii="Cambria Math" w:hAnsi="Cambria Math" w:eastAsia="宋体"/>
                <w:sz w:val="24"/>
                <w:szCs w:val="24"/>
              </w:rPr>
              <m:t>V</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w:t>
      </w:r>
    </w:p>
    <w:p>
      <w:pPr>
        <w:pStyle w:val="32"/>
        <w:ind w:firstLine="480"/>
        <w:jc w:val="both"/>
        <w:textAlignment w:val="center"/>
        <w:rPr>
          <w:rFonts w:ascii="宋体" w:hAnsi="宋体" w:eastAsia="宋体"/>
          <w:sz w:val="24"/>
          <w:szCs w:val="24"/>
        </w:rPr>
      </w:pPr>
      <m:oMathPara>
        <m:oMath>
          <m:eqArr>
            <m:eqArrPr>
              <m:maxDist m:val="1"/>
              <m:ctrlPr>
                <w:rPr>
                  <w:rFonts w:ascii="Cambria Math" w:hAnsi="Cambria Math" w:eastAsia="宋体"/>
                  <w:i/>
                  <w:sz w:val="24"/>
                  <w:szCs w:val="24"/>
                </w:rPr>
              </m:ctrlPr>
            </m:eqArrPr>
            <m:e>
              <m:sSub>
                <m:sSubPr>
                  <m:ctrlPr>
                    <w:rPr>
                      <w:rFonts w:ascii="Cambria Math" w:hAnsi="Cambria Math" w:eastAsia="宋体"/>
                      <w:i/>
                      <w:sz w:val="24"/>
                      <w:szCs w:val="24"/>
                    </w:rPr>
                  </m:ctrlPr>
                </m:sSubPr>
                <m:e>
                  <m:r>
                    <w:rPr>
                      <w:rFonts w:ascii="Cambria Math" w:hAnsi="Cambria Math" w:eastAsia="宋体"/>
                      <w:sz w:val="24"/>
                      <w:szCs w:val="24"/>
                    </w:rPr>
                    <m:t>V</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m:t>
                  </m:r>
                  <m:ctrlPr>
                    <w:rPr>
                      <w:rFonts w:ascii="Cambria Math" w:hAnsi="Cambria Math" w:eastAsia="宋体"/>
                      <w:i/>
                      <w:sz w:val="24"/>
                      <w:szCs w:val="24"/>
                    </w:rPr>
                  </m:ctrlPr>
                </m:e>
              </m:d>
              <m:r>
                <w:rPr>
                  <w:rFonts w:ascii="Cambria Math" w:hAnsi="Cambria Math" w:eastAsia="宋体"/>
                  <w:sz w:val="24"/>
                  <w:szCs w:val="24"/>
                </w:rPr>
                <m:t>=</m:t>
              </m:r>
              <m:sSub>
                <m:sSubPr>
                  <m:ctrlPr>
                    <w:rPr>
                      <w:rFonts w:ascii="Cambria Math" w:hAnsi="Cambria Math" w:eastAsia="宋体"/>
                      <w:i/>
                      <w:sz w:val="24"/>
                      <w:szCs w:val="24"/>
                    </w:rPr>
                  </m:ctrlPr>
                </m:sSubPr>
                <m:e>
                  <m:r>
                    <w:rPr>
                      <w:rFonts w:ascii="Cambria Math" w:hAnsi="Cambria Math" w:eastAsia="宋体"/>
                      <w:sz w:val="24"/>
                      <w:szCs w:val="24"/>
                    </w:rPr>
                    <m:t>E</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d>
                    <m:dPr>
                      <m:begChr m:val=""/>
                      <m:endChr m:val="|"/>
                      <m:ctrlPr>
                        <w:rPr>
                          <w:rFonts w:ascii="Cambria Math" w:hAnsi="Cambria Math" w:eastAsia="宋体"/>
                          <w:i/>
                          <w:sz w:val="24"/>
                          <w:szCs w:val="24"/>
                        </w:rPr>
                      </m:ctrlPr>
                    </m:dPr>
                    <m:e>
                      <m:sSub>
                        <m:sSubPr>
                          <m:ctrlPr>
                            <w:rPr>
                              <w:rFonts w:ascii="Cambria Math" w:hAnsi="Cambria Math" w:eastAsia="宋体"/>
                              <w:i/>
                              <w:sz w:val="24"/>
                              <w:szCs w:val="24"/>
                            </w:rPr>
                          </m:ctrlPr>
                        </m:sSubPr>
                        <m:e>
                          <m:r>
                            <w:rPr>
                              <w:rFonts w:ascii="Cambria Math" w:hAnsi="Cambria Math" w:eastAsia="宋体"/>
                              <w:sz w:val="24"/>
                              <w:szCs w:val="24"/>
                            </w:rPr>
                            <m:t>G</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ctrlPr>
                        <w:rPr>
                          <w:rFonts w:ascii="Cambria Math" w:hAnsi="Cambria Math" w:eastAsia="宋体"/>
                          <w:i/>
                          <w:sz w:val="24"/>
                          <w:szCs w:val="24"/>
                        </w:rPr>
                      </m:ctrlPr>
                    </m:e>
                  </m:d>
                  <m:sSub>
                    <m:sSubPr>
                      <m:ctrlPr>
                        <w:rPr>
                          <w:rFonts w:ascii="Cambria Math" w:hAnsi="Cambria Math" w:eastAsia="宋体"/>
                          <w:i/>
                          <w:sz w:val="24"/>
                          <w:szCs w:val="24"/>
                        </w:rPr>
                      </m:ctrlPr>
                    </m:sSubPr>
                    <m:e>
                      <m:r>
                        <w:rPr>
                          <w:rFonts w:ascii="Cambria Math" w:hAnsi="Cambria Math" w:eastAsia="宋体"/>
                          <w:sz w:val="24"/>
                          <w:szCs w:val="24"/>
                        </w:rPr>
                        <m:t>S</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r>
                    <w:rPr>
                      <w:rFonts w:ascii="Cambria Math" w:hAnsi="Cambria Math" w:eastAsia="宋体"/>
                      <w:sz w:val="24"/>
                      <w:szCs w:val="24"/>
                    </w:rPr>
                    <m:t>=s</m:t>
                  </m:r>
                  <m:ctrlPr>
                    <w:rPr>
                      <w:rFonts w:ascii="Cambria Math" w:hAnsi="Cambria Math" w:eastAsia="宋体"/>
                      <w:i/>
                      <w:sz w:val="24"/>
                      <w:szCs w:val="24"/>
                    </w:rPr>
                  </m:ctrlPr>
                </m:e>
              </m:d>
              <m:r>
                <w:rPr>
                  <w:rFonts w:ascii="Cambria Math" w:hAnsi="Cambria Math" w:eastAsia="宋体"/>
                  <w:sz w:val="24"/>
                  <w:szCs w:val="24"/>
                </w:rPr>
                <m:t>#</m:t>
              </m:r>
              <m:d>
                <m:dPr>
                  <m:ctrlPr>
                    <w:rPr>
                      <w:rFonts w:ascii="Cambria Math" w:hAnsi="Cambria Math" w:eastAsia="宋体"/>
                      <w:i/>
                      <w:sz w:val="24"/>
                      <w:szCs w:val="24"/>
                    </w:rPr>
                  </m:ctrlPr>
                </m:dPr>
                <m:e>
                  <m:r>
                    <w:rPr>
                      <w:rFonts w:ascii="Cambria Math" w:hAnsi="Cambria Math" w:eastAsia="宋体"/>
                      <w:sz w:val="24"/>
                      <w:szCs w:val="24"/>
                    </w:rPr>
                    <m:t>2.10</m:t>
                  </m:r>
                  <m:ctrlPr>
                    <w:rPr>
                      <w:rFonts w:ascii="Cambria Math" w:hAnsi="Cambria Math" w:eastAsia="宋体"/>
                      <w:i/>
                      <w:sz w:val="24"/>
                      <w:szCs w:val="24"/>
                    </w:rPr>
                  </m:ctrlPr>
                </m:e>
              </m:d>
              <m:ctrlPr>
                <w:rPr>
                  <w:rFonts w:ascii="Cambria Math" w:hAnsi="Cambria Math" w:eastAsia="宋体"/>
                  <w:i/>
                  <w:sz w:val="24"/>
                  <w:szCs w:val="24"/>
                </w:rPr>
              </m:ctrlPr>
            </m:e>
          </m:eqArr>
        </m:oMath>
      </m:oMathPara>
    </w:p>
    <w:p>
      <w:pPr>
        <w:pStyle w:val="32"/>
        <w:ind w:firstLine="0" w:firstLineChars="0"/>
        <w:jc w:val="both"/>
        <w:textAlignment w:val="center"/>
        <w:rPr>
          <w:rFonts w:ascii="宋体" w:hAnsi="宋体" w:eastAsia="宋体"/>
          <w:sz w:val="24"/>
          <w:szCs w:val="24"/>
        </w:rPr>
      </w:pPr>
      <w:r>
        <w:rPr>
          <w:rFonts w:hint="eastAsia" w:ascii="宋体" w:hAnsi="宋体" w:eastAsia="宋体"/>
          <w:sz w:val="24"/>
          <w:szCs w:val="24"/>
        </w:rPr>
        <w:t>它表示为已知当前的状态</w:t>
      </w:r>
      <m:oMath>
        <m:r>
          <w:rPr>
            <w:rFonts w:ascii="Cambria Math" w:hAnsi="Cambria Math" w:eastAsia="宋体"/>
            <w:sz w:val="24"/>
            <w:szCs w:val="24"/>
          </w:rPr>
          <m:t>s</m:t>
        </m:r>
      </m:oMath>
      <w:r>
        <w:rPr>
          <w:rFonts w:ascii="宋体" w:hAnsi="宋体" w:eastAsia="宋体"/>
          <w:sz w:val="24"/>
          <w:szCs w:val="24"/>
        </w:rPr>
        <w:t>，按照某种</w:t>
      </w:r>
      <w:r>
        <w:rPr>
          <w:rFonts w:hint="eastAsia" w:ascii="宋体" w:hAnsi="宋体" w:eastAsia="宋体"/>
          <w:sz w:val="24"/>
          <w:szCs w:val="24"/>
        </w:rPr>
        <w:t>决策</w:t>
      </w:r>
      <m:oMath>
        <m:r>
          <w:rPr>
            <w:rFonts w:ascii="Cambria Math" w:hAnsi="Cambria Math" w:eastAsia="宋体"/>
            <w:sz w:val="24"/>
            <w:szCs w:val="24"/>
          </w:rPr>
          <m:t>π</m:t>
        </m:r>
      </m:oMath>
      <w:r>
        <w:rPr>
          <w:rFonts w:ascii="宋体" w:hAnsi="宋体" w:eastAsia="宋体"/>
          <w:sz w:val="24"/>
          <w:szCs w:val="24"/>
        </w:rPr>
        <w:t>行动产生的长期回报期望</w:t>
      </w:r>
      <w:r>
        <w:rPr>
          <w:rFonts w:hint="eastAsia" w:ascii="宋体" w:hAnsi="宋体" w:eastAsia="宋体"/>
          <w:sz w:val="24"/>
          <w:szCs w:val="24"/>
        </w:rPr>
        <w:t>，即状态价值函数是回报的期望。但价值函数</w:t>
      </w:r>
      <m:oMath>
        <m:sSub>
          <m:sSubPr>
            <m:ctrlPr>
              <w:rPr>
                <w:rFonts w:ascii="Cambria Math" w:hAnsi="Cambria Math" w:eastAsia="宋体"/>
                <w:i/>
                <w:sz w:val="24"/>
                <w:szCs w:val="24"/>
              </w:rPr>
            </m:ctrlPr>
          </m:sSubPr>
          <m:e>
            <m:r>
              <w:rPr>
                <w:rFonts w:ascii="Cambria Math" w:hAnsi="Cambria Math" w:eastAsia="宋体"/>
                <w:sz w:val="24"/>
                <w:szCs w:val="24"/>
              </w:rPr>
              <m:t>V</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只能用来衡量每一种状态</w:t>
      </w:r>
      <m:oMath>
        <m:r>
          <w:rPr>
            <w:rFonts w:hint="eastAsia" w:ascii="Cambria Math" w:hAnsi="Cambria Math" w:eastAsia="宋体"/>
            <w:sz w:val="24"/>
            <w:szCs w:val="24"/>
          </w:rPr>
          <m:t>s</m:t>
        </m:r>
      </m:oMath>
      <w:r>
        <w:rPr>
          <w:rFonts w:hint="eastAsia" w:ascii="宋体" w:hAnsi="宋体" w:eastAsia="宋体"/>
          <w:sz w:val="24"/>
          <w:szCs w:val="24"/>
        </w:rPr>
        <w:t>的好坏，却没有考虑动作</w:t>
      </w:r>
      <m:oMath>
        <m:r>
          <w:rPr>
            <w:rFonts w:hint="eastAsia" w:ascii="Cambria Math" w:hAnsi="Cambria Math" w:eastAsia="宋体"/>
            <w:sz w:val="24"/>
            <w:szCs w:val="24"/>
          </w:rPr>
          <m:t>a</m:t>
        </m:r>
      </m:oMath>
      <w:r>
        <w:rPr>
          <w:rFonts w:hint="eastAsia" w:ascii="宋体" w:hAnsi="宋体" w:eastAsia="宋体"/>
          <w:sz w:val="24"/>
          <w:szCs w:val="24"/>
        </w:rPr>
        <w:t>带来的价值影响，所以除了价值函数</w:t>
      </w:r>
      <m:oMath>
        <m:sSub>
          <m:sSubPr>
            <m:ctrlPr>
              <w:rPr>
                <w:rFonts w:ascii="Cambria Math" w:hAnsi="Cambria Math" w:eastAsia="宋体"/>
                <w:i/>
                <w:sz w:val="24"/>
                <w:szCs w:val="24"/>
              </w:rPr>
            </m:ctrlPr>
          </m:sSubPr>
          <m:e>
            <m:r>
              <w:rPr>
                <w:rFonts w:ascii="Cambria Math" w:hAnsi="Cambria Math" w:eastAsia="宋体"/>
                <w:sz w:val="24"/>
                <w:szCs w:val="24"/>
              </w:rPr>
              <m:t>V</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之外还需要引入动作价值函数：</w:t>
      </w:r>
    </w:p>
    <w:p>
      <w:pPr>
        <w:pStyle w:val="32"/>
        <w:ind w:firstLine="0" w:firstLineChars="0"/>
        <w:jc w:val="both"/>
        <w:textAlignment w:val="center"/>
        <w:rPr>
          <w:rFonts w:ascii="宋体" w:hAnsi="宋体" w:eastAsia="宋体"/>
          <w:sz w:val="24"/>
          <w:szCs w:val="24"/>
        </w:rPr>
      </w:pPr>
      <m:oMathPara>
        <m:oMath>
          <m:eqArr>
            <m:eqArrPr>
              <m:maxDist m:val="1"/>
              <m:ctrlPr>
                <w:rPr>
                  <w:rFonts w:ascii="Cambria Math" w:hAnsi="Cambria Math" w:eastAsia="宋体"/>
                  <w:i/>
                  <w:sz w:val="24"/>
                  <w:szCs w:val="24"/>
                </w:rPr>
              </m:ctrlPr>
            </m:eqArrPr>
            <m:e>
              <m:sSub>
                <m:sSubPr>
                  <m:ctrlPr>
                    <w:rPr>
                      <w:rFonts w:ascii="Cambria Math" w:hAnsi="Cambria Math" w:eastAsia="宋体"/>
                      <w:i/>
                      <w:sz w:val="24"/>
                      <w:szCs w:val="24"/>
                    </w:rPr>
                  </m:ctrlPr>
                </m:sSubPr>
                <m:e>
                  <m:r>
                    <w:rPr>
                      <w:rFonts w:ascii="Cambria Math" w:hAnsi="Cambria Math" w:eastAsia="宋体"/>
                      <w:sz w:val="24"/>
                      <w:szCs w:val="24"/>
                    </w:rPr>
                    <m:t>q</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s,a</m:t>
                  </m:r>
                  <m:ctrlPr>
                    <w:rPr>
                      <w:rFonts w:ascii="Cambria Math" w:hAnsi="Cambria Math" w:eastAsia="宋体"/>
                      <w:i/>
                      <w:sz w:val="24"/>
                      <w:szCs w:val="24"/>
                    </w:rPr>
                  </m:ctrlPr>
                </m:e>
              </m:d>
              <m:r>
                <w:rPr>
                  <w:rFonts w:ascii="Cambria Math" w:hAnsi="Cambria Math" w:eastAsia="宋体"/>
                  <w:sz w:val="24"/>
                  <w:szCs w:val="24"/>
                </w:rPr>
                <m:t>=</m:t>
              </m:r>
              <m:sSub>
                <m:sSubPr>
                  <m:ctrlPr>
                    <w:rPr>
                      <w:rFonts w:ascii="Cambria Math" w:hAnsi="Cambria Math" w:eastAsia="宋体"/>
                      <w:i/>
                      <w:sz w:val="24"/>
                      <w:szCs w:val="24"/>
                    </w:rPr>
                  </m:ctrlPr>
                </m:sSubPr>
                <m:e>
                  <m:r>
                    <w:rPr>
                      <w:rFonts w:ascii="Cambria Math" w:hAnsi="Cambria Math" w:eastAsia="宋体"/>
                      <w:sz w:val="24"/>
                      <w:szCs w:val="24"/>
                    </w:rPr>
                    <m:t>E</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d>
                    <m:dPr>
                      <m:begChr m:val=""/>
                      <m:endChr m:val="|"/>
                      <m:ctrlPr>
                        <w:rPr>
                          <w:rFonts w:ascii="Cambria Math" w:hAnsi="Cambria Math" w:eastAsia="宋体"/>
                          <w:i/>
                          <w:sz w:val="24"/>
                          <w:szCs w:val="24"/>
                        </w:rPr>
                      </m:ctrlPr>
                    </m:dPr>
                    <m:e>
                      <m:sSub>
                        <m:sSubPr>
                          <m:ctrlPr>
                            <w:rPr>
                              <w:rFonts w:ascii="Cambria Math" w:hAnsi="Cambria Math" w:eastAsia="宋体"/>
                              <w:i/>
                              <w:sz w:val="24"/>
                              <w:szCs w:val="24"/>
                            </w:rPr>
                          </m:ctrlPr>
                        </m:sSubPr>
                        <m:e>
                          <m:r>
                            <w:rPr>
                              <w:rFonts w:ascii="Cambria Math" w:hAnsi="Cambria Math" w:eastAsia="宋体"/>
                              <w:sz w:val="24"/>
                              <w:szCs w:val="24"/>
                            </w:rPr>
                            <m:t>G</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ctrlPr>
                        <w:rPr>
                          <w:rFonts w:ascii="Cambria Math" w:hAnsi="Cambria Math" w:eastAsia="宋体"/>
                          <w:i/>
                          <w:sz w:val="24"/>
                          <w:szCs w:val="24"/>
                        </w:rPr>
                      </m:ctrlPr>
                    </m:e>
                  </m:d>
                  <m:sSub>
                    <m:sSubPr>
                      <m:ctrlPr>
                        <w:rPr>
                          <w:rFonts w:ascii="Cambria Math" w:hAnsi="Cambria Math" w:eastAsia="宋体"/>
                          <w:i/>
                          <w:sz w:val="24"/>
                          <w:szCs w:val="24"/>
                        </w:rPr>
                      </m:ctrlPr>
                    </m:sSubPr>
                    <m:e>
                      <m:r>
                        <w:rPr>
                          <w:rFonts w:ascii="Cambria Math" w:hAnsi="Cambria Math" w:eastAsia="宋体"/>
                          <w:sz w:val="24"/>
                          <w:szCs w:val="24"/>
                        </w:rPr>
                        <m:t>S</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r>
                    <w:rPr>
                      <w:rFonts w:ascii="Cambria Math" w:hAnsi="Cambria Math" w:eastAsia="宋体"/>
                      <w:sz w:val="24"/>
                      <w:szCs w:val="24"/>
                    </w:rPr>
                    <m:t>=s,</m:t>
                  </m:r>
                  <m:sSub>
                    <m:sSubPr>
                      <m:ctrlPr>
                        <w:rPr>
                          <w:rFonts w:ascii="Cambria Math" w:hAnsi="Cambria Math" w:eastAsia="宋体"/>
                          <w:i/>
                          <w:sz w:val="24"/>
                          <w:szCs w:val="24"/>
                        </w:rPr>
                      </m:ctrlPr>
                    </m:sSubPr>
                    <m:e>
                      <m:r>
                        <w:rPr>
                          <w:rFonts w:ascii="Cambria Math" w:hAnsi="Cambria Math" w:eastAsia="宋体"/>
                          <w:sz w:val="24"/>
                          <w:szCs w:val="24"/>
                        </w:rPr>
                        <m:t>A</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r>
                    <w:rPr>
                      <w:rFonts w:ascii="Cambria Math" w:hAnsi="Cambria Math" w:eastAsia="宋体"/>
                      <w:sz w:val="24"/>
                      <w:szCs w:val="24"/>
                    </w:rPr>
                    <m:t>=a</m:t>
                  </m:r>
                  <m:ctrlPr>
                    <w:rPr>
                      <w:rFonts w:ascii="Cambria Math" w:hAnsi="Cambria Math" w:eastAsia="宋体"/>
                      <w:i/>
                      <w:sz w:val="24"/>
                      <w:szCs w:val="24"/>
                    </w:rPr>
                  </m:ctrlPr>
                </m:e>
              </m:d>
              <m:r>
                <w:rPr>
                  <w:rFonts w:ascii="Cambria Math" w:hAnsi="Cambria Math" w:eastAsia="宋体"/>
                  <w:sz w:val="24"/>
                  <w:szCs w:val="24"/>
                </w:rPr>
                <m:t>#</m:t>
              </m:r>
              <m:d>
                <m:dPr>
                  <m:ctrlPr>
                    <w:rPr>
                      <w:rFonts w:ascii="Cambria Math" w:hAnsi="Cambria Math" w:eastAsia="宋体"/>
                      <w:i/>
                      <w:sz w:val="24"/>
                      <w:szCs w:val="24"/>
                    </w:rPr>
                  </m:ctrlPr>
                </m:dPr>
                <m:e>
                  <m:r>
                    <w:rPr>
                      <w:rFonts w:ascii="Cambria Math" w:hAnsi="Cambria Math" w:eastAsia="宋体"/>
                      <w:sz w:val="24"/>
                      <w:szCs w:val="24"/>
                    </w:rPr>
                    <m:t>2.11</m:t>
                  </m:r>
                  <m:ctrlPr>
                    <w:rPr>
                      <w:rFonts w:ascii="Cambria Math" w:hAnsi="Cambria Math" w:eastAsia="宋体"/>
                      <w:i/>
                      <w:sz w:val="24"/>
                      <w:szCs w:val="24"/>
                    </w:rPr>
                  </m:ctrlPr>
                </m:e>
              </m:d>
              <m:ctrlPr>
                <w:rPr>
                  <w:rFonts w:ascii="Cambria Math" w:hAnsi="Cambria Math" w:eastAsia="宋体"/>
                  <w:i/>
                  <w:sz w:val="24"/>
                  <w:szCs w:val="24"/>
                </w:rPr>
              </m:ctrlPr>
            </m:e>
          </m:eqArr>
        </m:oMath>
      </m:oMathPara>
    </w:p>
    <w:p>
      <w:pPr>
        <w:pStyle w:val="32"/>
        <w:ind w:firstLine="480"/>
        <w:jc w:val="both"/>
        <w:textAlignment w:val="center"/>
        <w:rPr>
          <w:rFonts w:ascii="宋体" w:hAnsi="宋体" w:eastAsia="宋体"/>
          <w:sz w:val="24"/>
          <w:szCs w:val="24"/>
        </w:rPr>
      </w:pPr>
      <w:r>
        <w:rPr>
          <w:rFonts w:hint="eastAsia" w:ascii="宋体" w:hAnsi="宋体" w:eastAsia="宋体"/>
          <w:sz w:val="24"/>
          <w:szCs w:val="24"/>
        </w:rPr>
        <w:t>根据</w:t>
      </w:r>
      <m:oMath>
        <m:sSub>
          <m:sSubPr>
            <m:ctrlPr>
              <w:rPr>
                <w:rFonts w:ascii="Cambria Math" w:hAnsi="Cambria Math" w:eastAsia="宋体"/>
                <w:i/>
                <w:sz w:val="24"/>
                <w:szCs w:val="24"/>
              </w:rPr>
            </m:ctrlPr>
          </m:sSubPr>
          <m:e>
            <m:r>
              <w:rPr>
                <w:rFonts w:ascii="Cambria Math" w:hAnsi="Cambria Math" w:eastAsia="宋体"/>
                <w:sz w:val="24"/>
                <w:szCs w:val="24"/>
              </w:rPr>
              <m:t>G</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oMath>
      <w:r>
        <w:rPr>
          <w:rFonts w:hint="eastAsia" w:ascii="宋体" w:hAnsi="宋体" w:eastAsia="宋体"/>
          <w:sz w:val="24"/>
          <w:szCs w:val="24"/>
        </w:rPr>
        <w:t>、</w:t>
      </w:r>
      <m:oMath>
        <m:sSub>
          <m:sSubPr>
            <m:ctrlPr>
              <w:rPr>
                <w:rFonts w:ascii="Cambria Math" w:hAnsi="Cambria Math" w:eastAsia="宋体"/>
                <w:i/>
                <w:sz w:val="24"/>
                <w:szCs w:val="24"/>
              </w:rPr>
            </m:ctrlPr>
          </m:sSubPr>
          <m:e>
            <m:r>
              <w:rPr>
                <w:rFonts w:ascii="Cambria Math" w:hAnsi="Cambria Math" w:eastAsia="宋体"/>
                <w:sz w:val="24"/>
                <w:szCs w:val="24"/>
              </w:rPr>
              <m:t>V</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和</w:t>
      </w:r>
      <m:oMath>
        <m:sSub>
          <m:sSubPr>
            <m:ctrlPr>
              <w:rPr>
                <w:rFonts w:ascii="Cambria Math" w:hAnsi="Cambria Math" w:eastAsia="宋体"/>
                <w:i/>
                <w:sz w:val="24"/>
                <w:szCs w:val="24"/>
              </w:rPr>
            </m:ctrlPr>
          </m:sSubPr>
          <m:e>
            <m:r>
              <w:rPr>
                <w:rFonts w:ascii="Cambria Math" w:hAnsi="Cambria Math" w:eastAsia="宋体"/>
                <w:sz w:val="24"/>
                <w:szCs w:val="24"/>
              </w:rPr>
              <m:t>q</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s,a</m:t>
            </m:r>
            <m:ctrlPr>
              <w:rPr>
                <w:rFonts w:ascii="Cambria Math" w:hAnsi="Cambria Math" w:eastAsia="宋体"/>
                <w:i/>
                <w:sz w:val="24"/>
                <w:szCs w:val="24"/>
              </w:rPr>
            </m:ctrlPr>
          </m:e>
        </m:d>
      </m:oMath>
      <w:r>
        <w:rPr>
          <w:rFonts w:hint="eastAsia" w:ascii="宋体" w:hAnsi="宋体" w:eastAsia="宋体"/>
          <w:sz w:val="24"/>
          <w:szCs w:val="24"/>
        </w:rPr>
        <w:t>的定义，可以将</w:t>
      </w:r>
      <m:oMath>
        <m:sSub>
          <m:sSubPr>
            <m:ctrlPr>
              <w:rPr>
                <w:rFonts w:ascii="Cambria Math" w:hAnsi="Cambria Math" w:eastAsia="宋体"/>
                <w:i/>
                <w:sz w:val="24"/>
                <w:szCs w:val="24"/>
              </w:rPr>
            </m:ctrlPr>
          </m:sSubPr>
          <m:e>
            <m:r>
              <w:rPr>
                <w:rFonts w:ascii="Cambria Math" w:hAnsi="Cambria Math" w:eastAsia="宋体"/>
                <w:sz w:val="24"/>
                <w:szCs w:val="24"/>
              </w:rPr>
              <m:t>G</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oMath>
      <w:r>
        <w:rPr>
          <w:rFonts w:hint="eastAsia" w:ascii="宋体" w:hAnsi="宋体" w:eastAsia="宋体"/>
          <w:sz w:val="24"/>
          <w:szCs w:val="24"/>
        </w:rPr>
        <w:t>分别代入</w:t>
      </w:r>
      <m:oMath>
        <m:sSub>
          <m:sSubPr>
            <m:ctrlPr>
              <w:rPr>
                <w:rFonts w:ascii="Cambria Math" w:hAnsi="Cambria Math" w:eastAsia="宋体"/>
                <w:i/>
                <w:sz w:val="24"/>
                <w:szCs w:val="24"/>
              </w:rPr>
            </m:ctrlPr>
          </m:sSubPr>
          <m:e>
            <m:r>
              <w:rPr>
                <w:rFonts w:ascii="Cambria Math" w:hAnsi="Cambria Math" w:eastAsia="宋体"/>
                <w:sz w:val="24"/>
                <w:szCs w:val="24"/>
              </w:rPr>
              <m:t>V</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和</w:t>
      </w:r>
      <m:oMath>
        <m:sSub>
          <m:sSubPr>
            <m:ctrlPr>
              <w:rPr>
                <w:rFonts w:ascii="Cambria Math" w:hAnsi="Cambria Math" w:eastAsia="宋体"/>
                <w:i/>
                <w:sz w:val="24"/>
                <w:szCs w:val="24"/>
              </w:rPr>
            </m:ctrlPr>
          </m:sSubPr>
          <m:e>
            <m:r>
              <w:rPr>
                <w:rFonts w:ascii="Cambria Math" w:hAnsi="Cambria Math" w:eastAsia="宋体"/>
                <w:sz w:val="24"/>
                <w:szCs w:val="24"/>
              </w:rPr>
              <m:t>q</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s,a</m:t>
            </m:r>
            <m:ctrlPr>
              <w:rPr>
                <w:rFonts w:ascii="Cambria Math" w:hAnsi="Cambria Math" w:eastAsia="宋体"/>
                <w:i/>
                <w:sz w:val="24"/>
                <w:szCs w:val="24"/>
              </w:rPr>
            </m:ctrlPr>
          </m:e>
        </m:d>
      </m:oMath>
      <w:r>
        <w:rPr>
          <w:rFonts w:hint="eastAsia" w:ascii="宋体" w:hAnsi="宋体" w:eastAsia="宋体"/>
          <w:sz w:val="24"/>
          <w:szCs w:val="24"/>
        </w:rPr>
        <w:t>进行推导，推导过程如下：</w:t>
      </w:r>
    </w:p>
    <w:p>
      <w:pPr>
        <w:pStyle w:val="32"/>
        <w:ind w:left="720" w:firstLine="0" w:firstLineChars="0"/>
        <w:jc w:val="both"/>
        <w:textAlignment w:val="center"/>
        <w:rPr>
          <w:rFonts w:ascii="宋体" w:hAnsi="宋体" w:eastAsia="宋体"/>
          <w:sz w:val="24"/>
          <w:szCs w:val="24"/>
        </w:rPr>
      </w:pPr>
      <w:r>
        <w:rPr>
          <w:rFonts w:ascii="宋体" w:hAnsi="宋体" w:eastAsia="宋体"/>
          <w:sz w:val="24"/>
          <w:szCs w:val="24"/>
        </w:rPr>
        <w:t xml:space="preserve">            </w:t>
      </w:r>
      <m:oMath>
        <m:sSub>
          <m:sSubPr>
            <m:ctrlPr>
              <w:rPr>
                <w:rFonts w:ascii="Cambria Math" w:hAnsi="Cambria Math" w:eastAsia="宋体"/>
                <w:i/>
                <w:sz w:val="24"/>
                <w:szCs w:val="24"/>
              </w:rPr>
            </m:ctrlPr>
          </m:sSubPr>
          <m:e>
            <m:r>
              <w:rPr>
                <w:rFonts w:ascii="Cambria Math" w:hAnsi="Cambria Math" w:eastAsia="宋体"/>
                <w:sz w:val="24"/>
                <w:szCs w:val="24"/>
              </w:rPr>
              <m:t>V</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m:t>
            </m:r>
            <m:ctrlPr>
              <w:rPr>
                <w:rFonts w:ascii="Cambria Math" w:hAnsi="Cambria Math" w:eastAsia="宋体"/>
                <w:i/>
                <w:sz w:val="24"/>
                <w:szCs w:val="24"/>
              </w:rPr>
            </m:ctrlPr>
          </m:e>
        </m:d>
        <m:r>
          <w:rPr>
            <w:rFonts w:ascii="Cambria Math" w:hAnsi="Cambria Math" w:eastAsia="宋体"/>
            <w:sz w:val="24"/>
            <w:szCs w:val="24"/>
          </w:rPr>
          <m:t>=</m:t>
        </m:r>
        <m:sSub>
          <m:sSubPr>
            <m:ctrlPr>
              <w:rPr>
                <w:rFonts w:ascii="Cambria Math" w:hAnsi="Cambria Math" w:eastAsia="宋体"/>
                <w:i/>
                <w:sz w:val="24"/>
                <w:szCs w:val="24"/>
              </w:rPr>
            </m:ctrlPr>
          </m:sSubPr>
          <m:e>
            <m:r>
              <w:rPr>
                <w:rFonts w:ascii="Cambria Math" w:hAnsi="Cambria Math" w:eastAsia="宋体"/>
                <w:sz w:val="24"/>
                <w:szCs w:val="24"/>
              </w:rPr>
              <m:t>E</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d>
              <m:dPr>
                <m:begChr m:val=""/>
                <m:endChr m:val="|"/>
                <m:ctrlPr>
                  <w:rPr>
                    <w:rFonts w:ascii="Cambria Math" w:hAnsi="Cambria Math" w:eastAsia="宋体"/>
                    <w:i/>
                    <w:sz w:val="24"/>
                    <w:szCs w:val="24"/>
                  </w:rPr>
                </m:ctrlPr>
              </m:dPr>
              <m:e>
                <m:sSub>
                  <m:sSubPr>
                    <m:ctrlPr>
                      <w:rPr>
                        <w:rFonts w:ascii="Cambria Math" w:hAnsi="Cambria Math" w:eastAsia="宋体"/>
                        <w:i/>
                        <w:sz w:val="24"/>
                        <w:szCs w:val="24"/>
                      </w:rPr>
                    </m:ctrlPr>
                  </m:sSubPr>
                  <m:e>
                    <m:r>
                      <w:rPr>
                        <w:rFonts w:ascii="Cambria Math" w:hAnsi="Cambria Math" w:eastAsia="宋体"/>
                        <w:sz w:val="24"/>
                        <w:szCs w:val="24"/>
                      </w:rPr>
                      <m:t>G</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ctrlPr>
                  <w:rPr>
                    <w:rFonts w:ascii="Cambria Math" w:hAnsi="Cambria Math" w:eastAsia="宋体"/>
                    <w:i/>
                    <w:sz w:val="24"/>
                    <w:szCs w:val="24"/>
                  </w:rPr>
                </m:ctrlPr>
              </m:e>
            </m:d>
            <m:sSub>
              <m:sSubPr>
                <m:ctrlPr>
                  <w:rPr>
                    <w:rFonts w:ascii="Cambria Math" w:hAnsi="Cambria Math" w:eastAsia="宋体"/>
                    <w:i/>
                    <w:sz w:val="24"/>
                    <w:szCs w:val="24"/>
                  </w:rPr>
                </m:ctrlPr>
              </m:sSubPr>
              <m:e>
                <m:r>
                  <w:rPr>
                    <w:rFonts w:ascii="Cambria Math" w:hAnsi="Cambria Math" w:eastAsia="宋体"/>
                    <w:sz w:val="24"/>
                    <w:szCs w:val="24"/>
                  </w:rPr>
                  <m:t>S</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 xml:space="preserve"> </w:t>
      </w:r>
      <w:r>
        <w:rPr>
          <w:rFonts w:ascii="宋体" w:hAnsi="宋体" w:eastAsia="宋体"/>
          <w:sz w:val="24"/>
          <w:szCs w:val="24"/>
        </w:rPr>
        <w:t xml:space="preserve">                          </w:t>
      </w:r>
      <w:r>
        <w:rPr>
          <w:rFonts w:ascii="Cambria Math" w:hAnsi="Cambria Math" w:eastAsia="宋体"/>
          <w:iCs/>
          <w:sz w:val="24"/>
          <w:szCs w:val="24"/>
        </w:rPr>
        <w:t xml:space="preserve">(2.12) </w:t>
      </w:r>
      <w:r>
        <w:rPr>
          <w:rFonts w:ascii="宋体" w:hAnsi="宋体" w:eastAsia="宋体"/>
          <w:sz w:val="24"/>
          <w:szCs w:val="24"/>
        </w:rPr>
        <w:t xml:space="preserve">    </w:t>
      </w:r>
    </w:p>
    <w:p>
      <w:pPr>
        <w:pStyle w:val="32"/>
        <w:ind w:left="720" w:firstLine="0" w:firstLineChars="0"/>
        <w:jc w:val="both"/>
        <w:textAlignment w:val="cente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m:oMath>
        <m:r>
          <w:rPr>
            <w:rFonts w:ascii="Cambria Math" w:hAnsi="Cambria Math" w:eastAsia="宋体"/>
            <w:sz w:val="24"/>
            <w:szCs w:val="24"/>
          </w:rPr>
          <m:t xml:space="preserve">  =E</m:t>
        </m:r>
        <m:d>
          <m:dPr>
            <m:ctrlPr>
              <w:rPr>
                <w:rFonts w:ascii="Cambria Math" w:hAnsi="Cambria Math" w:eastAsia="宋体"/>
                <w:i/>
                <w:sz w:val="24"/>
                <w:szCs w:val="24"/>
              </w:rPr>
            </m:ctrlPr>
          </m:dPr>
          <m:e>
            <m:sSub>
              <m:sSubPr>
                <m:ctrlPr>
                  <w:rPr>
                    <w:rFonts w:ascii="Cambria Math" w:hAnsi="Cambria Math" w:eastAsia="宋体"/>
                    <w:i/>
                    <w:sz w:val="24"/>
                    <w:szCs w:val="24"/>
                  </w:rPr>
                </m:ctrlPr>
              </m:sSubPr>
              <m:e>
                <m:r>
                  <w:rPr>
                    <w:rFonts w:ascii="Cambria Math" w:hAnsi="Cambria Math" w:eastAsia="宋体"/>
                    <w:sz w:val="24"/>
                    <w:szCs w:val="24"/>
                  </w:rPr>
                  <m:t>R</m:t>
                </m:r>
                <m:ctrlPr>
                  <w:rPr>
                    <w:rFonts w:ascii="Cambria Math" w:hAnsi="Cambria Math" w:eastAsia="宋体"/>
                    <w:i/>
                    <w:sz w:val="24"/>
                    <w:szCs w:val="24"/>
                  </w:rPr>
                </m:ctrlPr>
              </m:e>
              <m:sub>
                <m:r>
                  <w:rPr>
                    <w:rFonts w:ascii="Cambria Math" w:hAnsi="Cambria Math" w:eastAsia="宋体"/>
                    <w:sz w:val="24"/>
                    <w:szCs w:val="24"/>
                  </w:rPr>
                  <m:t>t+1</m:t>
                </m:r>
                <m:ctrlPr>
                  <w:rPr>
                    <w:rFonts w:ascii="Cambria Math" w:hAnsi="Cambria Math" w:eastAsia="宋体"/>
                    <w:i/>
                    <w:sz w:val="24"/>
                    <w:szCs w:val="24"/>
                  </w:rPr>
                </m:ctrlPr>
              </m:sub>
            </m:sSub>
            <m:r>
              <w:rPr>
                <w:rFonts w:ascii="Cambria Math" w:hAnsi="Cambria Math" w:eastAsia="宋体"/>
                <w:sz w:val="24"/>
                <w:szCs w:val="24"/>
              </w:rPr>
              <m:t>+γ</m:t>
            </m:r>
            <m:sSub>
              <m:sSubPr>
                <m:ctrlPr>
                  <w:rPr>
                    <w:rFonts w:ascii="Cambria Math" w:hAnsi="Cambria Math" w:eastAsia="宋体"/>
                    <w:i/>
                    <w:sz w:val="24"/>
                    <w:szCs w:val="24"/>
                  </w:rPr>
                </m:ctrlPr>
              </m:sSubPr>
              <m:e>
                <m:r>
                  <w:rPr>
                    <w:rFonts w:ascii="Cambria Math" w:hAnsi="Cambria Math" w:eastAsia="宋体"/>
                    <w:sz w:val="24"/>
                    <w:szCs w:val="24"/>
                  </w:rPr>
                  <m:t>R</m:t>
                </m:r>
                <m:ctrlPr>
                  <w:rPr>
                    <w:rFonts w:ascii="Cambria Math" w:hAnsi="Cambria Math" w:eastAsia="宋体"/>
                    <w:i/>
                    <w:sz w:val="24"/>
                    <w:szCs w:val="24"/>
                  </w:rPr>
                </m:ctrlPr>
              </m:e>
              <m:sub>
                <m:r>
                  <w:rPr>
                    <w:rFonts w:ascii="Cambria Math" w:hAnsi="Cambria Math" w:eastAsia="宋体"/>
                    <w:sz w:val="24"/>
                    <w:szCs w:val="24"/>
                  </w:rPr>
                  <m:t>t+2</m:t>
                </m:r>
                <m:ctrlPr>
                  <w:rPr>
                    <w:rFonts w:ascii="Cambria Math" w:hAnsi="Cambria Math" w:eastAsia="宋体"/>
                    <w:i/>
                    <w:sz w:val="24"/>
                    <w:szCs w:val="24"/>
                  </w:rPr>
                </m:ctrlPr>
              </m:sub>
            </m:sSub>
            <m:r>
              <w:rPr>
                <w:rFonts w:ascii="Cambria Math" w:hAnsi="Cambria Math" w:eastAsia="宋体"/>
                <w:sz w:val="24"/>
                <w:szCs w:val="24"/>
              </w:rPr>
              <m:t>+</m:t>
            </m:r>
            <m:sSup>
              <m:sSupPr>
                <m:ctrlPr>
                  <w:rPr>
                    <w:rFonts w:ascii="Cambria Math" w:hAnsi="Cambria Math" w:eastAsia="宋体"/>
                    <w:i/>
                    <w:sz w:val="24"/>
                    <w:szCs w:val="24"/>
                  </w:rPr>
                </m:ctrlPr>
              </m:sSupPr>
              <m:e>
                <m:r>
                  <w:rPr>
                    <w:rFonts w:ascii="Cambria Math" w:hAnsi="Cambria Math" w:eastAsia="宋体"/>
                    <w:sz w:val="24"/>
                    <w:szCs w:val="24"/>
                  </w:rPr>
                  <m:t>γ</m:t>
                </m:r>
                <m:ctrlPr>
                  <w:rPr>
                    <w:rFonts w:ascii="Cambria Math" w:hAnsi="Cambria Math" w:eastAsia="宋体"/>
                    <w:i/>
                    <w:sz w:val="24"/>
                    <w:szCs w:val="24"/>
                  </w:rPr>
                </m:ctrlPr>
              </m:e>
              <m:sup>
                <m:r>
                  <w:rPr>
                    <w:rFonts w:ascii="Cambria Math" w:hAnsi="Cambria Math" w:eastAsia="宋体"/>
                    <w:sz w:val="24"/>
                    <w:szCs w:val="24"/>
                  </w:rPr>
                  <m:t>2</m:t>
                </m:r>
                <m:ctrlPr>
                  <w:rPr>
                    <w:rFonts w:ascii="Cambria Math" w:hAnsi="Cambria Math" w:eastAsia="宋体"/>
                    <w:i/>
                    <w:sz w:val="24"/>
                    <w:szCs w:val="24"/>
                  </w:rPr>
                </m:ctrlPr>
              </m:sup>
            </m:sSup>
            <m:sSub>
              <m:sSubPr>
                <m:ctrlPr>
                  <w:rPr>
                    <w:rFonts w:ascii="Cambria Math" w:hAnsi="Cambria Math" w:eastAsia="宋体"/>
                    <w:i/>
                    <w:sz w:val="24"/>
                    <w:szCs w:val="24"/>
                  </w:rPr>
                </m:ctrlPr>
              </m:sSubPr>
              <m:e>
                <m:r>
                  <w:rPr>
                    <w:rFonts w:ascii="Cambria Math" w:hAnsi="Cambria Math" w:eastAsia="宋体"/>
                    <w:sz w:val="24"/>
                    <w:szCs w:val="24"/>
                  </w:rPr>
                  <m:t>R</m:t>
                </m:r>
                <m:ctrlPr>
                  <w:rPr>
                    <w:rFonts w:ascii="Cambria Math" w:hAnsi="Cambria Math" w:eastAsia="宋体"/>
                    <w:i/>
                    <w:sz w:val="24"/>
                    <w:szCs w:val="24"/>
                  </w:rPr>
                </m:ctrlPr>
              </m:e>
              <m:sub>
                <m:r>
                  <w:rPr>
                    <w:rFonts w:ascii="Cambria Math" w:hAnsi="Cambria Math" w:eastAsia="宋体"/>
                    <w:sz w:val="24"/>
                    <w:szCs w:val="24"/>
                  </w:rPr>
                  <m:t>t+3</m:t>
                </m:r>
                <m:ctrlPr>
                  <w:rPr>
                    <w:rFonts w:ascii="Cambria Math" w:hAnsi="Cambria Math" w:eastAsia="宋体"/>
                    <w:i/>
                    <w:sz w:val="24"/>
                    <w:szCs w:val="24"/>
                  </w:rPr>
                </m:ctrlPr>
              </m:sub>
            </m:sSub>
            <m:r>
              <w:rPr>
                <w:rFonts w:ascii="Cambria Math" w:hAnsi="Cambria Math" w:eastAsia="宋体"/>
                <w:sz w:val="24"/>
                <w:szCs w:val="24"/>
              </w:rPr>
              <m:t>+⋯</m:t>
            </m:r>
            <m:r>
              <w:rPr>
                <w:rFonts w:hint="eastAsia" w:ascii="Cambria Math" w:hAnsi="Cambria Math" w:eastAsia="宋体"/>
                <w:sz w:val="24"/>
                <w:szCs w:val="24"/>
              </w:rPr>
              <m:t>|</m:t>
            </m:r>
            <m:sSub>
              <m:sSubPr>
                <m:ctrlPr>
                  <w:rPr>
                    <w:rFonts w:ascii="Cambria Math" w:hAnsi="Cambria Math" w:eastAsia="宋体"/>
                    <w:i/>
                    <w:sz w:val="24"/>
                    <w:szCs w:val="24"/>
                  </w:rPr>
                </m:ctrlPr>
              </m:sSubPr>
              <m:e>
                <m:r>
                  <w:rPr>
                    <w:rFonts w:ascii="Cambria Math" w:hAnsi="Cambria Math" w:eastAsia="宋体"/>
                    <w:sz w:val="24"/>
                    <w:szCs w:val="24"/>
                  </w:rPr>
                  <m:t>S</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 xml:space="preserve"> </w:t>
      </w:r>
      <w:r>
        <w:rPr>
          <w:rFonts w:ascii="宋体" w:hAnsi="宋体" w:eastAsia="宋体"/>
          <w:sz w:val="24"/>
          <w:szCs w:val="24"/>
        </w:rPr>
        <w:t xml:space="preserve">     </w:t>
      </w:r>
      <w:r>
        <w:rPr>
          <w:rFonts w:ascii="Cambria Math" w:hAnsi="Cambria Math" w:eastAsia="宋体"/>
          <w:iCs/>
          <w:sz w:val="24"/>
          <w:szCs w:val="24"/>
        </w:rPr>
        <w:t>(2.13)</w:t>
      </w:r>
    </w:p>
    <w:p>
      <w:pPr>
        <w:pStyle w:val="32"/>
        <w:ind w:left="720" w:firstLine="0" w:firstLineChars="0"/>
        <w:jc w:val="both"/>
        <w:textAlignment w:val="center"/>
        <w:rPr>
          <w:rFonts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rPr>
        <w:t xml:space="preserve"> </w:t>
      </w:r>
      <w:r>
        <w:rPr>
          <w:rFonts w:ascii="宋体" w:hAnsi="宋体" w:eastAsia="宋体"/>
          <w:sz w:val="24"/>
          <w:szCs w:val="24"/>
        </w:rPr>
        <w:t xml:space="preserve"> </w:t>
      </w:r>
      <m:oMath>
        <m:r>
          <w:rPr>
            <w:rFonts w:ascii="Cambria Math" w:hAnsi="Cambria Math" w:eastAsia="宋体"/>
            <w:sz w:val="24"/>
            <w:szCs w:val="24"/>
          </w:rPr>
          <m:t xml:space="preserve">  =E</m:t>
        </m:r>
        <m:d>
          <m:dPr>
            <m:begChr m:val="["/>
            <m:endChr m:val="]"/>
            <m:ctrlPr>
              <w:rPr>
                <w:rFonts w:ascii="Cambria Math" w:hAnsi="Cambria Math" w:eastAsia="宋体"/>
                <w:i/>
                <w:sz w:val="24"/>
                <w:szCs w:val="24"/>
              </w:rPr>
            </m:ctrlPr>
          </m:dPr>
          <m:e>
            <m:sSub>
              <m:sSubPr>
                <m:ctrlPr>
                  <w:rPr>
                    <w:rFonts w:ascii="Cambria Math" w:hAnsi="Cambria Math" w:eastAsia="宋体"/>
                    <w:i/>
                    <w:sz w:val="24"/>
                    <w:szCs w:val="24"/>
                  </w:rPr>
                </m:ctrlPr>
              </m:sSubPr>
              <m:e>
                <m:r>
                  <w:rPr>
                    <w:rFonts w:ascii="Cambria Math" w:hAnsi="Cambria Math" w:eastAsia="宋体"/>
                    <w:sz w:val="24"/>
                    <w:szCs w:val="24"/>
                  </w:rPr>
                  <m:t>R</m:t>
                </m:r>
                <m:ctrlPr>
                  <w:rPr>
                    <w:rFonts w:ascii="Cambria Math" w:hAnsi="Cambria Math" w:eastAsia="宋体"/>
                    <w:i/>
                    <w:sz w:val="24"/>
                    <w:szCs w:val="24"/>
                  </w:rPr>
                </m:ctrlPr>
              </m:e>
              <m:sub>
                <m:r>
                  <w:rPr>
                    <w:rFonts w:ascii="Cambria Math" w:hAnsi="Cambria Math" w:eastAsia="宋体"/>
                    <w:sz w:val="24"/>
                    <w:szCs w:val="24"/>
                  </w:rPr>
                  <m:t>t+1</m:t>
                </m:r>
                <m:ctrlPr>
                  <w:rPr>
                    <w:rFonts w:ascii="Cambria Math" w:hAnsi="Cambria Math" w:eastAsia="宋体"/>
                    <w:i/>
                    <w:sz w:val="24"/>
                    <w:szCs w:val="24"/>
                  </w:rPr>
                </m:ctrlPr>
              </m:sub>
            </m:sSub>
            <m:r>
              <w:rPr>
                <w:rFonts w:ascii="Cambria Math" w:hAnsi="Cambria Math" w:eastAsia="宋体"/>
                <w:sz w:val="24"/>
                <w:szCs w:val="24"/>
              </w:rPr>
              <m:t>+γ</m:t>
            </m:r>
            <m:d>
              <m:dPr>
                <m:ctrlPr>
                  <w:rPr>
                    <w:rFonts w:ascii="Cambria Math" w:hAnsi="Cambria Math" w:eastAsia="宋体"/>
                    <w:i/>
                    <w:sz w:val="24"/>
                    <w:szCs w:val="24"/>
                  </w:rPr>
                </m:ctrlPr>
              </m:dPr>
              <m:e>
                <m:sSub>
                  <m:sSubPr>
                    <m:ctrlPr>
                      <w:rPr>
                        <w:rFonts w:ascii="Cambria Math" w:hAnsi="Cambria Math" w:eastAsia="宋体"/>
                        <w:i/>
                        <w:sz w:val="24"/>
                        <w:szCs w:val="24"/>
                      </w:rPr>
                    </m:ctrlPr>
                  </m:sSubPr>
                  <m:e>
                    <m:r>
                      <w:rPr>
                        <w:rFonts w:ascii="Cambria Math" w:hAnsi="Cambria Math" w:eastAsia="宋体"/>
                        <w:sz w:val="24"/>
                        <w:szCs w:val="24"/>
                      </w:rPr>
                      <m:t>R</m:t>
                    </m:r>
                    <m:ctrlPr>
                      <w:rPr>
                        <w:rFonts w:ascii="Cambria Math" w:hAnsi="Cambria Math" w:eastAsia="宋体"/>
                        <w:i/>
                        <w:sz w:val="24"/>
                        <w:szCs w:val="24"/>
                      </w:rPr>
                    </m:ctrlPr>
                  </m:e>
                  <m:sub>
                    <m:r>
                      <w:rPr>
                        <w:rFonts w:ascii="Cambria Math" w:hAnsi="Cambria Math" w:eastAsia="宋体"/>
                        <w:sz w:val="24"/>
                        <w:szCs w:val="24"/>
                      </w:rPr>
                      <m:t>t+2</m:t>
                    </m:r>
                    <m:ctrlPr>
                      <w:rPr>
                        <w:rFonts w:ascii="Cambria Math" w:hAnsi="Cambria Math" w:eastAsia="宋体"/>
                        <w:i/>
                        <w:sz w:val="24"/>
                        <w:szCs w:val="24"/>
                      </w:rPr>
                    </m:ctrlPr>
                  </m:sub>
                </m:sSub>
                <m:r>
                  <w:rPr>
                    <w:rFonts w:ascii="Cambria Math" w:hAnsi="Cambria Math" w:eastAsia="宋体"/>
                    <w:sz w:val="24"/>
                    <w:szCs w:val="24"/>
                  </w:rPr>
                  <m:t>+</m:t>
                </m:r>
                <m:sSub>
                  <m:sSubPr>
                    <m:ctrlPr>
                      <w:rPr>
                        <w:rFonts w:ascii="Cambria Math" w:hAnsi="Cambria Math" w:eastAsia="宋体"/>
                        <w:i/>
                        <w:sz w:val="24"/>
                        <w:szCs w:val="24"/>
                      </w:rPr>
                    </m:ctrlPr>
                  </m:sSubPr>
                  <m:e>
                    <m:r>
                      <w:rPr>
                        <w:rFonts w:ascii="Cambria Math" w:hAnsi="Cambria Math" w:eastAsia="宋体"/>
                        <w:sz w:val="24"/>
                        <w:szCs w:val="24"/>
                      </w:rPr>
                      <m:t>γR</m:t>
                    </m:r>
                    <m:ctrlPr>
                      <w:rPr>
                        <w:rFonts w:ascii="Cambria Math" w:hAnsi="Cambria Math" w:eastAsia="宋体"/>
                        <w:i/>
                        <w:sz w:val="24"/>
                        <w:szCs w:val="24"/>
                      </w:rPr>
                    </m:ctrlPr>
                  </m:e>
                  <m:sub>
                    <m:r>
                      <w:rPr>
                        <w:rFonts w:ascii="Cambria Math" w:hAnsi="Cambria Math" w:eastAsia="宋体"/>
                        <w:sz w:val="24"/>
                        <w:szCs w:val="24"/>
                      </w:rPr>
                      <m:t>t+3</m:t>
                    </m:r>
                    <m:ctrlPr>
                      <w:rPr>
                        <w:rFonts w:ascii="Cambria Math" w:hAnsi="Cambria Math" w:eastAsia="宋体"/>
                        <w:i/>
                        <w:sz w:val="24"/>
                        <w:szCs w:val="24"/>
                      </w:rPr>
                    </m:ctrlPr>
                  </m:sub>
                </m:sSub>
                <m:r>
                  <w:rPr>
                    <w:rFonts w:ascii="Cambria Math" w:hAnsi="Cambria Math" w:eastAsia="宋体"/>
                    <w:sz w:val="24"/>
                    <w:szCs w:val="24"/>
                  </w:rPr>
                  <m:t>+⋯</m:t>
                </m:r>
                <m:ctrlPr>
                  <w:rPr>
                    <w:rFonts w:ascii="Cambria Math" w:hAnsi="Cambria Math" w:eastAsia="宋体"/>
                    <w:i/>
                    <w:sz w:val="24"/>
                    <w:szCs w:val="24"/>
                  </w:rPr>
                </m:ctrlPr>
              </m:e>
            </m:d>
            <m:ctrlPr>
              <w:rPr>
                <w:rFonts w:ascii="Cambria Math" w:hAnsi="Cambria Math" w:eastAsia="宋体"/>
                <w:i/>
                <w:sz w:val="24"/>
                <w:szCs w:val="24"/>
              </w:rPr>
            </m:ctrlPr>
          </m:e>
          <m:e>
            <m:sSub>
              <m:sSubPr>
                <m:ctrlPr>
                  <w:rPr>
                    <w:rFonts w:ascii="Cambria Math" w:hAnsi="Cambria Math" w:eastAsia="宋体"/>
                    <w:i/>
                    <w:sz w:val="24"/>
                    <w:szCs w:val="24"/>
                  </w:rPr>
                </m:ctrlPr>
              </m:sSubPr>
              <m:e>
                <m:r>
                  <w:rPr>
                    <w:rFonts w:ascii="Cambria Math" w:hAnsi="Cambria Math" w:eastAsia="宋体"/>
                    <w:sz w:val="24"/>
                    <w:szCs w:val="24"/>
                  </w:rPr>
                  <m:t>S</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 xml:space="preserve"> </w:t>
      </w:r>
      <w:r>
        <w:rPr>
          <w:rFonts w:ascii="宋体" w:hAnsi="宋体" w:eastAsia="宋体"/>
          <w:sz w:val="24"/>
          <w:szCs w:val="24"/>
        </w:rPr>
        <w:t xml:space="preserve">     </w:t>
      </w:r>
      <w:r>
        <w:rPr>
          <w:rFonts w:ascii="Cambria Math" w:hAnsi="Cambria Math" w:eastAsia="宋体"/>
          <w:iCs/>
          <w:sz w:val="24"/>
          <w:szCs w:val="24"/>
        </w:rPr>
        <w:t>(2.14)</w:t>
      </w:r>
    </w:p>
    <w:p>
      <w:pPr>
        <w:pStyle w:val="32"/>
        <w:ind w:left="720" w:firstLine="0" w:firstLineChars="0"/>
        <w:jc w:val="both"/>
        <w:textAlignment w:val="center"/>
        <w:rPr>
          <w:rFonts w:ascii="宋体" w:hAnsi="宋体" w:eastAsia="宋体"/>
          <w:sz w:val="24"/>
          <w:szCs w:val="24"/>
        </w:rPr>
      </w:pPr>
      <w:r>
        <w:rPr>
          <w:rFonts w:ascii="宋体" w:hAnsi="宋体" w:eastAsia="宋体"/>
          <w:sz w:val="24"/>
          <w:szCs w:val="24"/>
        </w:rPr>
        <w:t xml:space="preserve">                 </w:t>
      </w:r>
      <m:oMath>
        <m:r>
          <w:rPr>
            <w:rFonts w:ascii="Cambria Math" w:hAnsi="Cambria Math" w:eastAsia="宋体"/>
            <w:sz w:val="24"/>
            <w:szCs w:val="24"/>
          </w:rPr>
          <m:t>=E</m:t>
        </m:r>
        <m:d>
          <m:dPr>
            <m:begChr m:val="["/>
            <m:endChr m:val="]"/>
            <m:ctrlPr>
              <w:rPr>
                <w:rFonts w:ascii="Cambria Math" w:hAnsi="Cambria Math" w:eastAsia="宋体"/>
                <w:i/>
                <w:sz w:val="24"/>
                <w:szCs w:val="24"/>
              </w:rPr>
            </m:ctrlPr>
          </m:dPr>
          <m:e>
            <m:sSub>
              <m:sSubPr>
                <m:ctrlPr>
                  <w:rPr>
                    <w:rFonts w:ascii="Cambria Math" w:hAnsi="Cambria Math" w:eastAsia="宋体"/>
                    <w:i/>
                    <w:sz w:val="24"/>
                    <w:szCs w:val="24"/>
                  </w:rPr>
                </m:ctrlPr>
              </m:sSubPr>
              <m:e>
                <m:r>
                  <w:rPr>
                    <w:rFonts w:ascii="Cambria Math" w:hAnsi="Cambria Math" w:eastAsia="宋体"/>
                    <w:sz w:val="24"/>
                    <w:szCs w:val="24"/>
                  </w:rPr>
                  <m:t>R</m:t>
                </m:r>
                <m:ctrlPr>
                  <w:rPr>
                    <w:rFonts w:ascii="Cambria Math" w:hAnsi="Cambria Math" w:eastAsia="宋体"/>
                    <w:i/>
                    <w:sz w:val="24"/>
                    <w:szCs w:val="24"/>
                  </w:rPr>
                </m:ctrlPr>
              </m:e>
              <m:sub>
                <m:r>
                  <w:rPr>
                    <w:rFonts w:ascii="Cambria Math" w:hAnsi="Cambria Math" w:eastAsia="宋体"/>
                    <w:sz w:val="24"/>
                    <w:szCs w:val="24"/>
                  </w:rPr>
                  <m:t>t+1</m:t>
                </m:r>
                <m:ctrlPr>
                  <w:rPr>
                    <w:rFonts w:ascii="Cambria Math" w:hAnsi="Cambria Math" w:eastAsia="宋体"/>
                    <w:i/>
                    <w:sz w:val="24"/>
                    <w:szCs w:val="24"/>
                  </w:rPr>
                </m:ctrlPr>
              </m:sub>
            </m:sSub>
            <m:r>
              <w:rPr>
                <w:rFonts w:ascii="Cambria Math" w:hAnsi="Cambria Math" w:eastAsia="宋体"/>
                <w:sz w:val="24"/>
                <w:szCs w:val="24"/>
              </w:rPr>
              <m:t>+γ</m:t>
            </m:r>
            <m:sSub>
              <m:sSubPr>
                <m:ctrlPr>
                  <w:rPr>
                    <w:rFonts w:ascii="Cambria Math" w:hAnsi="Cambria Math" w:eastAsia="宋体"/>
                    <w:i/>
                    <w:sz w:val="24"/>
                    <w:szCs w:val="24"/>
                  </w:rPr>
                </m:ctrlPr>
              </m:sSubPr>
              <m:e>
                <m:r>
                  <w:rPr>
                    <w:rFonts w:ascii="Cambria Math" w:hAnsi="Cambria Math" w:eastAsia="宋体"/>
                    <w:sz w:val="24"/>
                    <w:szCs w:val="24"/>
                  </w:rPr>
                  <m:t>G</m:t>
                </m:r>
                <m:ctrlPr>
                  <w:rPr>
                    <w:rFonts w:ascii="Cambria Math" w:hAnsi="Cambria Math" w:eastAsia="宋体"/>
                    <w:i/>
                    <w:sz w:val="24"/>
                    <w:szCs w:val="24"/>
                  </w:rPr>
                </m:ctrlPr>
              </m:e>
              <m:sub>
                <m:r>
                  <w:rPr>
                    <w:rFonts w:ascii="Cambria Math" w:hAnsi="Cambria Math" w:eastAsia="宋体"/>
                    <w:sz w:val="24"/>
                    <w:szCs w:val="24"/>
                  </w:rPr>
                  <m:t>t+1</m:t>
                </m:r>
                <m:ctrlPr>
                  <w:rPr>
                    <w:rFonts w:ascii="Cambria Math" w:hAnsi="Cambria Math" w:eastAsia="宋体"/>
                    <w:i/>
                    <w:sz w:val="24"/>
                    <w:szCs w:val="24"/>
                  </w:rPr>
                </m:ctrlPr>
              </m:sub>
            </m:sSub>
            <m:ctrlPr>
              <w:rPr>
                <w:rFonts w:ascii="Cambria Math" w:hAnsi="Cambria Math" w:eastAsia="宋体"/>
                <w:i/>
                <w:sz w:val="24"/>
                <w:szCs w:val="24"/>
              </w:rPr>
            </m:ctrlPr>
          </m:e>
          <m:e>
            <m:sSub>
              <m:sSubPr>
                <m:ctrlPr>
                  <w:rPr>
                    <w:rFonts w:ascii="Cambria Math" w:hAnsi="Cambria Math" w:eastAsia="宋体"/>
                    <w:i/>
                    <w:sz w:val="24"/>
                    <w:szCs w:val="24"/>
                  </w:rPr>
                </m:ctrlPr>
              </m:sSubPr>
              <m:e>
                <m:r>
                  <w:rPr>
                    <w:rFonts w:ascii="Cambria Math" w:hAnsi="Cambria Math" w:eastAsia="宋体"/>
                    <w:sz w:val="24"/>
                    <w:szCs w:val="24"/>
                  </w:rPr>
                  <m:t>S</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 xml:space="preserve"> </w:t>
      </w:r>
      <w:r>
        <w:rPr>
          <w:rFonts w:ascii="宋体" w:hAnsi="宋体" w:eastAsia="宋体"/>
          <w:sz w:val="24"/>
          <w:szCs w:val="24"/>
        </w:rPr>
        <w:t xml:space="preserve">                 </w:t>
      </w:r>
      <w:r>
        <w:rPr>
          <w:rFonts w:ascii="Times New Roman" w:hAnsi="Times New Roman" w:eastAsia="宋体"/>
          <w:sz w:val="24"/>
          <w:szCs w:val="24"/>
        </w:rPr>
        <w:t xml:space="preserve"> </w:t>
      </w:r>
      <w:r>
        <w:rPr>
          <w:rFonts w:ascii="Cambria Math" w:hAnsi="Cambria Math" w:eastAsia="宋体"/>
          <w:iCs/>
          <w:sz w:val="24"/>
          <w:szCs w:val="24"/>
        </w:rPr>
        <w:t>(2.15)</w:t>
      </w:r>
    </w:p>
    <w:p>
      <w:pPr>
        <w:spacing w:line="400" w:lineRule="exact"/>
        <w:rPr>
          <w:rFonts w:ascii="宋体" w:hAnsi="宋体"/>
          <w:sz w:val="24"/>
        </w:rPr>
      </w:pPr>
      <w:r>
        <w:rPr>
          <w:rFonts w:ascii="宋体" w:hAnsi="宋体"/>
          <w:sz w:val="24"/>
        </w:rPr>
        <w:t xml:space="preserve">                       </w:t>
      </w:r>
      <m:oMath>
        <m:r>
          <w:rPr>
            <w:rFonts w:ascii="Cambria Math" w:hAnsi="Cambria Math"/>
            <w:sz w:val="24"/>
          </w:rPr>
          <m:t>=E</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t+1</m:t>
                </m:r>
                <m:ctrlPr>
                  <w:rPr>
                    <w:rFonts w:ascii="Cambria Math" w:hAnsi="Cambria Math"/>
                    <w:i/>
                    <w:sz w:val="24"/>
                  </w:rPr>
                </m:ctrlPr>
              </m:sub>
            </m:sSub>
            <m:r>
              <w:rPr>
                <w:rFonts w:ascii="Cambria Math" w:hAnsi="Cambria Math"/>
                <w:sz w:val="24"/>
              </w:rPr>
              <m:t>+γ</m:t>
            </m:r>
            <m:sSub>
              <m:sSubPr>
                <m:ctrlPr>
                  <w:rPr>
                    <w:rFonts w:ascii="Cambria Math" w:hAnsi="Cambria Math"/>
                    <w:i/>
                    <w:sz w:val="24"/>
                  </w:rPr>
                </m:ctrlPr>
              </m:sSubPr>
              <m:e>
                <m:r>
                  <w:rPr>
                    <w:rFonts w:ascii="Cambria Math" w:hAnsi="Cambria Math"/>
                    <w:sz w:val="24"/>
                  </w:rPr>
                  <m:t>V</m:t>
                </m:r>
                <m:ctrlPr>
                  <w:rPr>
                    <w:rFonts w:ascii="Cambria Math" w:hAnsi="Cambria Math"/>
                    <w:i/>
                    <w:sz w:val="24"/>
                  </w:rPr>
                </m:ctrlPr>
              </m:e>
              <m:sub>
                <m:r>
                  <w:rPr>
                    <w:rFonts w:ascii="Cambria Math" w:hAnsi="Cambria Math"/>
                    <w:sz w:val="24"/>
                  </w:rPr>
                  <m:t>π</m:t>
                </m:r>
                <m:ctrlPr>
                  <w:rPr>
                    <w:rFonts w:ascii="Cambria Math" w:hAnsi="Cambria Math"/>
                    <w:i/>
                    <w:sz w:val="24"/>
                  </w:rPr>
                </m:ctrlP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t+1</m:t>
                    </m:r>
                    <m:ctrlPr>
                      <w:rPr>
                        <w:rFonts w:ascii="Cambria Math" w:hAnsi="Cambria Math"/>
                        <w:i/>
                        <w:sz w:val="24"/>
                      </w:rPr>
                    </m:ctrlPr>
                  </m:sub>
                </m:sSub>
                <m:ctrlPr>
                  <w:rPr>
                    <w:rFonts w:ascii="Cambria Math" w:hAnsi="Cambria Math"/>
                    <w:i/>
                    <w:sz w:val="24"/>
                  </w:rPr>
                </m:ctrlPr>
              </m:e>
            </m:d>
            <m:ctrlPr>
              <w:rPr>
                <w:rFonts w:ascii="Cambria Math" w:hAnsi="Cambria Math"/>
                <w:i/>
                <w:sz w:val="24"/>
              </w:rPr>
            </m:ctrlPr>
          </m:e>
          <m:e>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=s</m:t>
            </m:r>
            <m:ctrlPr>
              <w:rPr>
                <w:rFonts w:ascii="Cambria Math" w:hAnsi="Cambria Math"/>
                <w:i/>
                <w:sz w:val="24"/>
              </w:rPr>
            </m:ctrlPr>
          </m:e>
        </m:d>
      </m:oMath>
      <w:r>
        <w:rPr>
          <w:rFonts w:hint="eastAsia" w:ascii="宋体" w:hAnsi="宋体"/>
          <w:sz w:val="24"/>
        </w:rPr>
        <w:t xml:space="preserve"> </w:t>
      </w:r>
      <w:r>
        <w:rPr>
          <w:rFonts w:ascii="宋体" w:hAnsi="宋体"/>
          <w:sz w:val="24"/>
        </w:rPr>
        <w:t xml:space="preserve">               </w:t>
      </w:r>
      <w:r>
        <w:rPr>
          <w:rFonts w:ascii="Cambria Math" w:hAnsi="Cambria Math"/>
          <w:iCs/>
          <w:sz w:val="24"/>
        </w:rPr>
        <w:t>(2.16)</w:t>
      </w:r>
    </w:p>
    <w:p>
      <w:pPr>
        <w:pStyle w:val="32"/>
        <w:ind w:firstLine="0" w:firstLineChars="0"/>
        <w:jc w:val="both"/>
        <w:textAlignment w:val="center"/>
        <w:rPr>
          <w:rFonts w:ascii="宋体" w:hAnsi="宋体" w:eastAsia="宋体"/>
          <w:sz w:val="24"/>
          <w:szCs w:val="24"/>
        </w:rPr>
      </w:pPr>
      <w:r>
        <w:rPr>
          <w:rFonts w:hint="eastAsia" w:ascii="宋体" w:hAnsi="宋体" w:eastAsia="宋体"/>
          <w:sz w:val="24"/>
          <w:szCs w:val="24"/>
        </w:rPr>
        <w:t>以上是状态价值函数</w:t>
      </w:r>
      <m:oMath>
        <m:sSub>
          <m:sSubPr>
            <m:ctrlPr>
              <w:rPr>
                <w:rFonts w:ascii="Cambria Math" w:hAnsi="Cambria Math" w:eastAsia="宋体"/>
                <w:i/>
                <w:sz w:val="24"/>
                <w:szCs w:val="24"/>
              </w:rPr>
            </m:ctrlPr>
          </m:sSubPr>
          <m:e>
            <m:r>
              <w:rPr>
                <w:rFonts w:ascii="Cambria Math" w:hAnsi="Cambria Math" w:eastAsia="宋体"/>
                <w:sz w:val="24"/>
                <w:szCs w:val="24"/>
              </w:rPr>
              <m:t>V</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m:t>
            </m:r>
            <m:ctrlPr>
              <w:rPr>
                <w:rFonts w:ascii="Cambria Math" w:hAnsi="Cambria Math" w:eastAsia="宋体"/>
                <w:i/>
                <w:sz w:val="24"/>
                <w:szCs w:val="24"/>
              </w:rPr>
            </m:ctrlPr>
          </m:e>
        </m:d>
      </m:oMath>
      <w:r>
        <w:rPr>
          <w:rFonts w:hint="eastAsia" w:ascii="宋体" w:hAnsi="宋体" w:eastAsia="宋体"/>
          <w:sz w:val="24"/>
          <w:szCs w:val="24"/>
        </w:rPr>
        <w:t>的</w:t>
      </w:r>
      <w:r>
        <w:rPr>
          <w:rFonts w:ascii="Times New Roman" w:hAnsi="Times New Roman" w:eastAsia="宋体"/>
          <w:sz w:val="24"/>
          <w:szCs w:val="24"/>
        </w:rPr>
        <w:t>Bellman</w:t>
      </w:r>
      <w:r>
        <w:rPr>
          <w:rFonts w:ascii="宋体" w:hAnsi="宋体" w:eastAsia="宋体"/>
          <w:sz w:val="24"/>
          <w:szCs w:val="24"/>
        </w:rPr>
        <w:t>等式</w:t>
      </w:r>
      <w:r>
        <w:rPr>
          <w:rFonts w:hint="eastAsia" w:ascii="宋体" w:hAnsi="宋体" w:eastAsia="宋体"/>
          <w:sz w:val="24"/>
          <w:szCs w:val="24"/>
        </w:rPr>
        <w:t>，此时</w:t>
      </w:r>
      <m:oMath>
        <m:r>
          <w:rPr>
            <w:rFonts w:ascii="Cambria Math" w:hAnsi="Cambria Math" w:eastAsia="宋体"/>
            <w:sz w:val="24"/>
            <w:szCs w:val="24"/>
          </w:rPr>
          <m:t>t</m:t>
        </m:r>
      </m:oMath>
      <w:r>
        <w:rPr>
          <w:rFonts w:ascii="宋体" w:hAnsi="宋体" w:eastAsia="宋体"/>
          <w:sz w:val="24"/>
          <w:szCs w:val="24"/>
        </w:rPr>
        <w:t>时刻的状态</w:t>
      </w:r>
      <m:oMath>
        <m:sSub>
          <m:sSubPr>
            <m:ctrlPr>
              <w:rPr>
                <w:rFonts w:ascii="Cambria Math" w:hAnsi="Cambria Math" w:eastAsia="宋体"/>
                <w:i/>
                <w:sz w:val="24"/>
                <w:szCs w:val="24"/>
              </w:rPr>
            </m:ctrlPr>
          </m:sSubPr>
          <m:e>
            <m:r>
              <w:rPr>
                <w:rFonts w:ascii="Cambria Math" w:hAnsi="Cambria Math" w:eastAsia="宋体"/>
                <w:sz w:val="24"/>
                <w:szCs w:val="24"/>
              </w:rPr>
              <m:t>S</m:t>
            </m:r>
            <m:ctrlPr>
              <w:rPr>
                <w:rFonts w:ascii="Cambria Math" w:hAnsi="Cambria Math" w:eastAsia="宋体"/>
                <w:i/>
                <w:sz w:val="24"/>
                <w:szCs w:val="24"/>
              </w:rPr>
            </m:ctrlPr>
          </m:e>
          <m:sub>
            <m:r>
              <w:rPr>
                <w:rFonts w:ascii="Cambria Math" w:hAnsi="Cambria Math" w:eastAsia="宋体"/>
                <w:sz w:val="24"/>
                <w:szCs w:val="24"/>
              </w:rPr>
              <m:t>t</m:t>
            </m:r>
            <m:ctrlPr>
              <w:rPr>
                <w:rFonts w:ascii="Cambria Math" w:hAnsi="Cambria Math" w:eastAsia="宋体"/>
                <w:i/>
                <w:sz w:val="24"/>
                <w:szCs w:val="24"/>
              </w:rPr>
            </m:ctrlPr>
          </m:sub>
        </m:sSub>
      </m:oMath>
      <w:r>
        <w:rPr>
          <w:rFonts w:ascii="宋体" w:hAnsi="宋体" w:eastAsia="宋体"/>
          <w:sz w:val="24"/>
          <w:szCs w:val="24"/>
        </w:rPr>
        <w:t>和</w:t>
      </w:r>
      <m:oMath>
        <m:r>
          <w:rPr>
            <w:rFonts w:ascii="Cambria Math" w:hAnsi="Cambria Math" w:eastAsia="宋体"/>
            <w:sz w:val="24"/>
            <w:szCs w:val="24"/>
          </w:rPr>
          <m:t>t+1</m:t>
        </m:r>
      </m:oMath>
      <w:r>
        <w:rPr>
          <w:rFonts w:ascii="宋体" w:hAnsi="宋体" w:eastAsia="宋体"/>
          <w:sz w:val="24"/>
          <w:szCs w:val="24"/>
        </w:rPr>
        <w:t>时刻的状态</w:t>
      </w:r>
      <m:oMath>
        <m:sSub>
          <m:sSubPr>
            <m:ctrlPr>
              <w:rPr>
                <w:rFonts w:ascii="Cambria Math" w:hAnsi="Cambria Math" w:eastAsia="宋体"/>
                <w:i/>
                <w:sz w:val="24"/>
                <w:szCs w:val="24"/>
              </w:rPr>
            </m:ctrlPr>
          </m:sSubPr>
          <m:e>
            <m:r>
              <w:rPr>
                <w:rFonts w:ascii="Cambria Math" w:hAnsi="Cambria Math" w:eastAsia="宋体"/>
                <w:sz w:val="24"/>
                <w:szCs w:val="24"/>
              </w:rPr>
              <m:t>S</m:t>
            </m:r>
            <m:ctrlPr>
              <w:rPr>
                <w:rFonts w:ascii="Cambria Math" w:hAnsi="Cambria Math" w:eastAsia="宋体"/>
                <w:i/>
                <w:sz w:val="24"/>
                <w:szCs w:val="24"/>
              </w:rPr>
            </m:ctrlPr>
          </m:e>
          <m:sub>
            <m:r>
              <w:rPr>
                <w:rFonts w:ascii="Cambria Math" w:hAnsi="Cambria Math" w:eastAsia="宋体"/>
                <w:sz w:val="24"/>
                <w:szCs w:val="24"/>
              </w:rPr>
              <m:t>t+1</m:t>
            </m:r>
            <m:ctrlPr>
              <w:rPr>
                <w:rFonts w:ascii="Cambria Math" w:hAnsi="Cambria Math" w:eastAsia="宋体"/>
                <w:i/>
                <w:sz w:val="24"/>
                <w:szCs w:val="24"/>
              </w:rPr>
            </m:ctrlPr>
          </m:sub>
        </m:sSub>
      </m:oMath>
      <w:r>
        <w:rPr>
          <w:rFonts w:ascii="宋体" w:hAnsi="宋体" w:eastAsia="宋体"/>
          <w:sz w:val="24"/>
          <w:szCs w:val="24"/>
        </w:rPr>
        <w:t>满足递推关系</w:t>
      </w:r>
      <w:r>
        <w:rPr>
          <w:rFonts w:hint="eastAsia" w:ascii="宋体" w:hAnsi="宋体" w:eastAsia="宋体"/>
          <w:sz w:val="24"/>
          <w:szCs w:val="24"/>
        </w:rPr>
        <w:t>，同理可以动作价值函数</w:t>
      </w:r>
      <m:oMath>
        <m:sSub>
          <m:sSubPr>
            <m:ctrlPr>
              <w:rPr>
                <w:rFonts w:ascii="Cambria Math" w:hAnsi="Cambria Math" w:eastAsia="宋体"/>
                <w:i/>
                <w:sz w:val="24"/>
                <w:szCs w:val="24"/>
              </w:rPr>
            </m:ctrlPr>
          </m:sSubPr>
          <m:e>
            <m:r>
              <w:rPr>
                <w:rFonts w:ascii="Cambria Math" w:hAnsi="Cambria Math" w:eastAsia="宋体"/>
                <w:sz w:val="24"/>
                <w:szCs w:val="24"/>
              </w:rPr>
              <m:t>q</m:t>
            </m:r>
            <m:ctrlPr>
              <w:rPr>
                <w:rFonts w:ascii="Cambria Math" w:hAnsi="Cambria Math" w:eastAsia="宋体"/>
                <w:i/>
                <w:sz w:val="24"/>
                <w:szCs w:val="24"/>
              </w:rPr>
            </m:ctrlPr>
          </m:e>
          <m:sub>
            <m:r>
              <w:rPr>
                <w:rFonts w:ascii="Cambria Math" w:hAnsi="Cambria Math" w:eastAsia="宋体"/>
                <w:sz w:val="24"/>
                <w:szCs w:val="24"/>
              </w:rPr>
              <m:t>π</m:t>
            </m:r>
            <m:ctrlPr>
              <w:rPr>
                <w:rFonts w:ascii="Cambria Math" w:hAnsi="Cambria Math" w:eastAsia="宋体"/>
                <w:i/>
                <w:sz w:val="24"/>
                <w:szCs w:val="24"/>
              </w:rPr>
            </m:ctrlPr>
          </m:sub>
        </m:sSub>
        <m:d>
          <m:dPr>
            <m:ctrlPr>
              <w:rPr>
                <w:rFonts w:ascii="Cambria Math" w:hAnsi="Cambria Math" w:eastAsia="宋体"/>
                <w:i/>
                <w:sz w:val="24"/>
                <w:szCs w:val="24"/>
              </w:rPr>
            </m:ctrlPr>
          </m:dPr>
          <m:e>
            <m:r>
              <w:rPr>
                <w:rFonts w:ascii="Cambria Math" w:hAnsi="Cambria Math" w:eastAsia="宋体"/>
                <w:sz w:val="24"/>
                <w:szCs w:val="24"/>
              </w:rPr>
              <m:t>s,a</m:t>
            </m:r>
            <m:ctrlPr>
              <w:rPr>
                <w:rFonts w:ascii="Cambria Math" w:hAnsi="Cambria Math" w:eastAsia="宋体"/>
                <w:i/>
                <w:sz w:val="24"/>
                <w:szCs w:val="24"/>
              </w:rPr>
            </m:ctrlPr>
          </m:e>
        </m:d>
      </m:oMath>
      <w:r>
        <w:rPr>
          <w:rFonts w:hint="eastAsia" w:ascii="宋体" w:hAnsi="宋体" w:eastAsia="宋体"/>
          <w:sz w:val="24"/>
          <w:szCs w:val="24"/>
        </w:rPr>
        <w:t>的</w:t>
      </w:r>
      <w:r>
        <w:rPr>
          <w:rFonts w:ascii="Times New Roman" w:hAnsi="Times New Roman" w:eastAsia="宋体"/>
          <w:sz w:val="24"/>
          <w:szCs w:val="24"/>
        </w:rPr>
        <w:t>Bellman</w:t>
      </w:r>
      <w:r>
        <w:rPr>
          <w:rFonts w:ascii="宋体" w:hAnsi="宋体" w:eastAsia="宋体"/>
          <w:sz w:val="24"/>
          <w:szCs w:val="24"/>
        </w:rPr>
        <w:t>等式</w:t>
      </w:r>
      <w:r>
        <w:rPr>
          <w:rFonts w:hint="eastAsia" w:ascii="宋体" w:hAnsi="宋体" w:eastAsia="宋体"/>
          <w:sz w:val="24"/>
          <w:szCs w:val="24"/>
        </w:rPr>
        <w:t>：</w:t>
      </w:r>
    </w:p>
    <w:p>
      <w:pPr>
        <w:spacing w:line="400" w:lineRule="exact"/>
        <w:ind w:firstLine="480" w:firstLineChars="200"/>
        <w:rPr>
          <w:rFonts w:ascii="宋体" w:hAnsi="宋体"/>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q</m:t>
                  </m:r>
                  <m:ctrlPr>
                    <w:rPr>
                      <w:rFonts w:ascii="Cambria Math" w:hAnsi="Cambria Math"/>
                      <w:i/>
                      <w:sz w:val="24"/>
                    </w:rPr>
                  </m:ctrlPr>
                </m:e>
                <m:sub>
                  <m:r>
                    <w:rPr>
                      <w:rFonts w:ascii="Cambria Math" w:hAnsi="Cambria Math"/>
                      <w:sz w:val="24"/>
                    </w:rPr>
                    <m:t>π</m:t>
                  </m:r>
                  <m:ctrlPr>
                    <w:rPr>
                      <w:rFonts w:ascii="Cambria Math" w:hAnsi="Cambria Math"/>
                      <w:i/>
                      <w:sz w:val="24"/>
                    </w:rPr>
                  </m:ctrlPr>
                </m:sub>
              </m:sSub>
              <m:d>
                <m:dPr>
                  <m:ctrlPr>
                    <w:rPr>
                      <w:rFonts w:ascii="Cambria Math" w:hAnsi="Cambria Math"/>
                      <w:i/>
                      <w:sz w:val="24"/>
                    </w:rPr>
                  </m:ctrlPr>
                </m:dPr>
                <m:e>
                  <m:r>
                    <w:rPr>
                      <w:rFonts w:ascii="Cambria Math" w:hAnsi="Cambria Math"/>
                      <w:sz w:val="24"/>
                    </w:rPr>
                    <m:t>s,a</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E</m:t>
                  </m:r>
                  <m:ctrlPr>
                    <w:rPr>
                      <w:rFonts w:ascii="Cambria Math" w:hAnsi="Cambria Math"/>
                      <w:i/>
                      <w:sz w:val="24"/>
                    </w:rPr>
                  </m:ctrlPr>
                </m:e>
                <m:sub>
                  <m:r>
                    <w:rPr>
                      <w:rFonts w:ascii="Cambria Math" w:hAnsi="Cambria Math"/>
                      <w:sz w:val="24"/>
                    </w:rPr>
                    <m:t>π</m:t>
                  </m:r>
                  <m:ctrlPr>
                    <w:rPr>
                      <w:rFonts w:ascii="Cambria Math" w:hAnsi="Cambria Math"/>
                      <w:i/>
                      <w:sz w:val="24"/>
                    </w:rPr>
                  </m:ctrlPr>
                </m:sub>
              </m:sSub>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t+1</m:t>
                      </m:r>
                      <m:ctrlPr>
                        <w:rPr>
                          <w:rFonts w:ascii="Cambria Math" w:hAnsi="Cambria Math"/>
                          <w:i/>
                          <w:sz w:val="24"/>
                        </w:rPr>
                      </m:ctrlPr>
                    </m:sub>
                  </m:sSub>
                  <m:r>
                    <w:rPr>
                      <w:rFonts w:ascii="Cambria Math" w:hAnsi="Cambria Math"/>
                      <w:sz w:val="24"/>
                    </w:rPr>
                    <m:t>+γ</m:t>
                  </m:r>
                  <m:sSub>
                    <m:sSubPr>
                      <m:ctrlPr>
                        <w:rPr>
                          <w:rFonts w:ascii="Cambria Math" w:hAnsi="Cambria Math"/>
                          <w:i/>
                          <w:sz w:val="24"/>
                        </w:rPr>
                      </m:ctrlPr>
                    </m:sSubPr>
                    <m:e>
                      <m:r>
                        <w:rPr>
                          <w:rFonts w:ascii="Cambria Math" w:hAnsi="Cambria Math"/>
                          <w:sz w:val="24"/>
                        </w:rPr>
                        <m:t>q</m:t>
                      </m:r>
                      <m:ctrlPr>
                        <w:rPr>
                          <w:rFonts w:ascii="Cambria Math" w:hAnsi="Cambria Math"/>
                          <w:i/>
                          <w:sz w:val="24"/>
                        </w:rPr>
                      </m:ctrlPr>
                    </m:e>
                    <m:sub>
                      <m:r>
                        <w:rPr>
                          <w:rFonts w:ascii="Cambria Math" w:hAnsi="Cambria Math"/>
                          <w:sz w:val="24"/>
                        </w:rPr>
                        <m:t>π</m:t>
                      </m:r>
                      <m:ctrlPr>
                        <w:rPr>
                          <w:rFonts w:ascii="Cambria Math" w:hAnsi="Cambria Math"/>
                          <w:i/>
                          <w:sz w:val="24"/>
                        </w:rPr>
                      </m:ctrlPr>
                    </m:sub>
                  </m:sSub>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t+1</m:t>
                          </m:r>
                          <m:ctrlPr>
                            <w:rPr>
                              <w:rFonts w:ascii="Cambria Math" w:hAnsi="Cambria Math"/>
                              <w:i/>
                              <w:sz w:val="24"/>
                            </w:rPr>
                          </m:ctrlPr>
                        </m:sub>
                      </m:sSub>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t+1</m:t>
                          </m:r>
                          <m:ctrlPr>
                            <w:rPr>
                              <w:rFonts w:ascii="Cambria Math" w:hAnsi="Cambria Math"/>
                              <w:i/>
                              <w:sz w:val="24"/>
                            </w:rPr>
                          </m:ctrlPr>
                        </m:sub>
                      </m:sSub>
                      <m:ctrlPr>
                        <w:rPr>
                          <w:rFonts w:ascii="Cambria Math" w:hAnsi="Cambria Math"/>
                          <w:sz w:val="24"/>
                        </w:rPr>
                      </m:ctrlPr>
                    </m:e>
                  </m:d>
                  <m:ctrlPr>
                    <w:rPr>
                      <w:rFonts w:ascii="Cambria Math" w:hAnsi="Cambria Math"/>
                      <w:sz w:val="24"/>
                    </w:rPr>
                  </m:ctrlPr>
                </m:e>
                <m:e>
                  <m:sSub>
                    <m:sSubPr>
                      <m:ctrlPr>
                        <w:rPr>
                          <w:rFonts w:ascii="Cambria Math" w:hAnsi="Cambria Math"/>
                          <w:i/>
                          <w:sz w:val="24"/>
                        </w:rPr>
                      </m:ctrlPr>
                    </m:sSubPr>
                    <m:e>
                      <m:r>
                        <w:rPr>
                          <w:rFonts w:ascii="Cambria Math" w:hAnsi="Cambria Math"/>
                          <w:sz w:val="24"/>
                        </w:rPr>
                        <m:t>S</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=s,</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t</m:t>
                      </m:r>
                      <m:ctrlPr>
                        <w:rPr>
                          <w:rFonts w:ascii="Cambria Math" w:hAnsi="Cambria Math"/>
                          <w:i/>
                          <w:sz w:val="24"/>
                        </w:rPr>
                      </m:ctrlPr>
                    </m:sub>
                  </m:sSub>
                  <m:r>
                    <w:rPr>
                      <w:rFonts w:ascii="Cambria Math" w:hAnsi="Cambria Math"/>
                      <w:sz w:val="24"/>
                    </w:rPr>
                    <m:t>=a</m:t>
                  </m:r>
                  <m:ctrlPr>
                    <w:rPr>
                      <w:rFonts w:ascii="Cambria Math" w:hAnsi="Cambria Math"/>
                      <w:i/>
                      <w:sz w:val="24"/>
                    </w:rPr>
                  </m:ctrlPr>
                </m:e>
              </m:d>
              <m:r>
                <w:rPr>
                  <w:rFonts w:ascii="Cambria Math" w:hAnsi="Cambria Math"/>
                  <w:sz w:val="24"/>
                </w:rPr>
                <m:t>#</m:t>
              </m:r>
              <m:d>
                <m:dPr>
                  <m:ctrlPr>
                    <w:rPr>
                      <w:rFonts w:ascii="Cambria Math" w:hAnsi="Cambria Math"/>
                      <w:i/>
                      <w:sz w:val="24"/>
                    </w:rPr>
                  </m:ctrlPr>
                </m:dPr>
                <m:e>
                  <m:r>
                    <w:rPr>
                      <w:rFonts w:ascii="Cambria Math" w:hAnsi="Cambria Math"/>
                      <w:sz w:val="24"/>
                    </w:rPr>
                    <m:t>2.17</m:t>
                  </m:r>
                  <m:ctrlPr>
                    <w:rPr>
                      <w:rFonts w:ascii="Cambria Math" w:hAnsi="Cambria Math"/>
                      <w:i/>
                      <w:sz w:val="24"/>
                    </w:rPr>
                  </m:ctrlPr>
                </m:e>
              </m:d>
              <m:ctrlPr>
                <w:rPr>
                  <w:rFonts w:ascii="Cambria Math" w:hAnsi="Cambria Math"/>
                  <w:i/>
                  <w:sz w:val="24"/>
                </w:rPr>
              </m:ctrlPr>
            </m:e>
          </m:eqArr>
        </m:oMath>
      </m:oMathPara>
    </w:p>
    <w:p>
      <w:pPr>
        <w:spacing w:line="400" w:lineRule="exact"/>
        <w:rPr>
          <w:rFonts w:ascii="宋体" w:hAnsi="宋体"/>
          <w:sz w:val="24"/>
        </w:rPr>
      </w:pPr>
      <w:r>
        <w:rPr>
          <w:rFonts w:hint="eastAsia"/>
          <w:sz w:val="24"/>
        </w:rPr>
        <w:t>此时，将</w:t>
      </w:r>
      <w:r>
        <w:rPr>
          <w:rFonts w:hint="eastAsia" w:ascii="宋体" w:hAnsi="宋体"/>
          <w:sz w:val="24"/>
        </w:rPr>
        <w:t>状态转移概率</w:t>
      </w:r>
      <m:oMath>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s,a</m:t>
                </m:r>
                <m:ctrlPr>
                  <w:rPr>
                    <w:rFonts w:ascii="Cambria Math" w:hAnsi="Cambria Math"/>
                    <w:i/>
                    <w:sz w:val="24"/>
                  </w:rPr>
                </m:ctrlPr>
              </m:e>
            </m:d>
            <m:ctrlPr>
              <w:rPr>
                <w:rFonts w:ascii="Cambria Math" w:hAnsi="Cambria Math"/>
                <w:i/>
                <w:sz w:val="24"/>
              </w:rPr>
            </m:ctrlPr>
          </m:sub>
        </m:sSub>
      </m:oMath>
      <w:r>
        <w:rPr>
          <w:rFonts w:hint="eastAsia" w:ascii="宋体" w:hAnsi="宋体"/>
          <w:sz w:val="24"/>
        </w:rPr>
        <w:t>和奖励</w:t>
      </w:r>
      <m:oMath>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d>
              <m:dPr>
                <m:ctrlPr>
                  <w:rPr>
                    <w:rFonts w:ascii="Cambria Math" w:hAnsi="Cambria Math"/>
                    <w:i/>
                    <w:sz w:val="24"/>
                  </w:rPr>
                </m:ctrlPr>
              </m:dPr>
              <m:e>
                <m:r>
                  <w:rPr>
                    <w:rFonts w:ascii="Cambria Math" w:hAnsi="Cambria Math"/>
                    <w:sz w:val="24"/>
                  </w:rPr>
                  <m:t>s,a</m:t>
                </m:r>
                <m:ctrlPr>
                  <w:rPr>
                    <w:rFonts w:ascii="Cambria Math" w:hAnsi="Cambria Math"/>
                    <w:i/>
                    <w:sz w:val="24"/>
                  </w:rPr>
                </m:ctrlPr>
              </m:e>
            </m:d>
            <m:ctrlPr>
              <w:rPr>
                <w:rFonts w:ascii="Cambria Math" w:hAnsi="Cambria Math"/>
                <w:i/>
                <w:sz w:val="24"/>
              </w:rPr>
            </m:ctrlPr>
          </m:sub>
        </m:sSub>
      </m:oMath>
      <w:r>
        <w:rPr>
          <w:rFonts w:hint="eastAsia" w:ascii="宋体" w:hAnsi="宋体"/>
          <w:sz w:val="24"/>
        </w:rPr>
        <w:t>代入上述过程中得到的价值函数和</w:t>
      </w:r>
      <w:r>
        <w:rPr>
          <w:sz w:val="24"/>
        </w:rPr>
        <w:t>Bellman</w:t>
      </w:r>
      <w:r>
        <w:rPr>
          <w:rFonts w:hint="eastAsia" w:ascii="宋体" w:hAnsi="宋体"/>
          <w:sz w:val="24"/>
        </w:rPr>
        <w:t>等式，可以得到新的值函数的计算公式：</w:t>
      </w:r>
    </w:p>
    <w:p>
      <w:pPr>
        <w:rPr>
          <w:rFonts w:ascii="宋体" w:hAnsi="宋体"/>
          <w:sz w:val="24"/>
        </w:rPr>
      </w:pPr>
      <w:r>
        <w:rPr>
          <w:rFonts w:hint="eastAsia" w:ascii="宋体" w:hAnsi="宋体"/>
          <w:sz w:val="24"/>
        </w:rPr>
        <w:t xml:space="preserve"> </w:t>
      </w:r>
      <w:r>
        <w:rPr>
          <w:rFonts w:ascii="宋体" w:hAnsi="宋体"/>
          <w:sz w:val="24"/>
        </w:rPr>
        <w:t xml:space="preserve">             </w:t>
      </w:r>
      <m:oMath>
        <m:sSub>
          <m:sSubPr>
            <m:ctrlPr>
              <w:rPr>
                <w:rFonts w:ascii="Cambria Math" w:hAnsi="Cambria Math"/>
                <w:i/>
                <w:sz w:val="24"/>
              </w:rPr>
            </m:ctrlPr>
          </m:sSubPr>
          <m:e>
            <m:r>
              <w:rPr>
                <w:rFonts w:ascii="Cambria Math" w:hAnsi="Cambria Math"/>
                <w:sz w:val="24"/>
              </w:rPr>
              <m:t xml:space="preserve"> V</m:t>
            </m:r>
            <m:ctrlPr>
              <w:rPr>
                <w:rFonts w:ascii="Cambria Math" w:hAnsi="Cambria Math"/>
                <w:i/>
                <w:sz w:val="24"/>
              </w:rPr>
            </m:ctrlPr>
          </m:e>
          <m:sub>
            <m:d>
              <m:dPr>
                <m:ctrlPr>
                  <w:rPr>
                    <w:rFonts w:ascii="Cambria Math" w:hAnsi="Cambria Math"/>
                    <w:i/>
                    <w:sz w:val="24"/>
                  </w:rPr>
                </m:ctrlPr>
              </m:dPr>
              <m:e>
                <m:r>
                  <w:rPr>
                    <w:rFonts w:ascii="Cambria Math" w:hAnsi="Cambria Math"/>
                    <w:sz w:val="24"/>
                  </w:rPr>
                  <m:t>s</m:t>
                </m:r>
                <m:ctrlPr>
                  <w:rPr>
                    <w:rFonts w:ascii="Cambria Math" w:hAnsi="Cambria Math"/>
                    <w:i/>
                    <w:sz w:val="24"/>
                  </w:rPr>
                </m:ctrlPr>
              </m:e>
            </m:d>
            <m:ctrlPr>
              <w:rPr>
                <w:rFonts w:ascii="Cambria Math" w:hAnsi="Cambria Math"/>
                <w:i/>
                <w:sz w:val="24"/>
              </w:rPr>
            </m:ctrlPr>
          </m:sub>
        </m:sSub>
        <m:r>
          <w:rPr>
            <w:rFonts w:ascii="Cambria Math" w:hAnsi="Cambria Math"/>
            <w:sz w:val="24"/>
          </w:rPr>
          <m:t>=</m:t>
        </m:r>
        <m:nary>
          <m:naryPr>
            <m:chr m:val="∑"/>
            <m:grow m:val="1"/>
            <m:limLoc m:val="undOvr"/>
            <m:supHide m:val="1"/>
            <m:ctrlPr>
              <w:rPr>
                <w:rFonts w:ascii="Cambria Math" w:hAnsi="Cambria Math"/>
                <w:i/>
                <w:sz w:val="24"/>
              </w:rPr>
            </m:ctrlPr>
          </m:naryPr>
          <m:sub>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sub>
          <m:sup>
            <m:ctrlPr>
              <w:rPr>
                <w:rFonts w:ascii="Cambria Math" w:hAnsi="Cambria Math"/>
                <w:i/>
                <w:sz w:val="24"/>
              </w:rPr>
            </m:ctrlPr>
          </m:sup>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s,a</m:t>
                    </m:r>
                    <m:ctrlPr>
                      <w:rPr>
                        <w:rFonts w:ascii="Cambria Math" w:hAnsi="Cambria Math"/>
                        <w:i/>
                        <w:sz w:val="24"/>
                      </w:rPr>
                    </m:ctrlPr>
                  </m:e>
                </m:d>
                <m:ctrlPr>
                  <w:rPr>
                    <w:rFonts w:ascii="Cambria Math" w:hAnsi="Cambria Math"/>
                    <w:i/>
                    <w:sz w:val="24"/>
                  </w:rPr>
                </m:ctrlPr>
              </m:sub>
            </m:sSub>
            <m:d>
              <m:dPr>
                <m:ctrlPr>
                  <w:rPr>
                    <w:rFonts w:ascii="Cambria Math" w:hAnsi="Cambria Math"/>
                    <w:i/>
                    <w:sz w:val="24"/>
                  </w:rPr>
                </m:ctrlPr>
              </m:dPr>
              <m:e>
                <m:r>
                  <w:rPr>
                    <w:rFonts w:ascii="Cambria Math" w:hAnsi="Cambria Math"/>
                    <w:sz w:val="24"/>
                  </w:rPr>
                  <m:t>s,</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d>
                  <m:dPr>
                    <m:ctrlPr>
                      <w:rPr>
                        <w:rFonts w:ascii="Cambria Math" w:hAnsi="Cambria Math"/>
                        <w:i/>
                        <w:sz w:val="24"/>
                      </w:rPr>
                    </m:ctrlPr>
                  </m:dPr>
                  <m:e>
                    <m:r>
                      <w:rPr>
                        <w:rFonts w:ascii="Cambria Math" w:hAnsi="Cambria Math"/>
                        <w:sz w:val="24"/>
                      </w:rPr>
                      <m:t>s,a</m:t>
                    </m:r>
                    <m:ctrlPr>
                      <w:rPr>
                        <w:rFonts w:ascii="Cambria Math" w:hAnsi="Cambria Math"/>
                        <w:i/>
                        <w:sz w:val="24"/>
                      </w:rPr>
                    </m:ctrlPr>
                  </m:e>
                </m:d>
                <m:ctrlPr>
                  <w:rPr>
                    <w:rFonts w:ascii="Cambria Math" w:hAnsi="Cambria Math"/>
                    <w:i/>
                    <w:sz w:val="24"/>
                  </w:rPr>
                </m:ctrlPr>
              </m:sub>
            </m:sSub>
            <m:d>
              <m:dPr>
                <m:ctrlPr>
                  <w:rPr>
                    <w:rFonts w:ascii="Cambria Math" w:hAnsi="Cambria Math"/>
                    <w:i/>
                    <w:sz w:val="24"/>
                  </w:rPr>
                </m:ctrlPr>
              </m:dPr>
              <m:e>
                <m:r>
                  <w:rPr>
                    <w:rFonts w:ascii="Cambria Math" w:hAnsi="Cambria Math"/>
                    <w:sz w:val="24"/>
                  </w:rPr>
                  <m:t>s,</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nary>
        <m:r>
          <w:rPr>
            <w:rFonts w:ascii="Cambria Math" w:hAnsi="Cambria Math"/>
            <w:sz w:val="24"/>
          </w:rPr>
          <m:t>+γV(</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r>
          <w:rPr>
            <w:rFonts w:ascii="Cambria Math" w:hAnsi="Cambria Math"/>
            <w:sz w:val="24"/>
          </w:rPr>
          <m:t>))</m:t>
        </m:r>
      </m:oMath>
      <w:r>
        <w:rPr>
          <w:rFonts w:hint="eastAsia" w:ascii="宋体" w:hAnsi="宋体"/>
          <w:sz w:val="24"/>
        </w:rPr>
        <w:t xml:space="preserve"> </w:t>
      </w:r>
      <w:r>
        <w:rPr>
          <w:rFonts w:ascii="宋体" w:hAnsi="宋体"/>
          <w:sz w:val="24"/>
        </w:rPr>
        <w:t xml:space="preserve">      </w:t>
      </w:r>
      <w:r>
        <w:rPr>
          <w:rFonts w:hint="eastAsia" w:ascii="宋体" w:hAnsi="宋体"/>
          <w:sz w:val="24"/>
        </w:rPr>
        <w:t xml:space="preserve"> </w:t>
      </w:r>
      <w:r>
        <w:rPr>
          <w:rFonts w:ascii="宋体" w:hAnsi="宋体"/>
          <w:sz w:val="24"/>
        </w:rPr>
        <w:t xml:space="preserve"> </w:t>
      </w:r>
      <w:r>
        <w:rPr>
          <w:rFonts w:ascii="Cambria Math" w:hAnsi="Cambria Math"/>
          <w:iCs/>
          <w:sz w:val="24"/>
        </w:rPr>
        <w:t>(2.18)</w:t>
      </w:r>
    </w:p>
    <w:p>
      <w:pPr>
        <w:spacing w:line="400" w:lineRule="exact"/>
        <w:rPr>
          <w:rFonts w:ascii="宋体" w:hAnsi="宋体"/>
          <w:sz w:val="24"/>
        </w:rPr>
      </w:pPr>
      <w:r>
        <w:rPr>
          <w:rFonts w:hint="eastAsia" w:ascii="宋体" w:hAnsi="宋体"/>
          <w:sz w:val="24"/>
        </w:rPr>
        <w:t>该公式在策略固定的情况下更新值函数</w:t>
      </w:r>
      <w:r>
        <w:rPr>
          <w:rFonts w:ascii="宋体" w:hAnsi="宋体"/>
          <w:sz w:val="24"/>
        </w:rPr>
        <w:t>直到</w:t>
      </w:r>
      <w:r>
        <w:rPr>
          <w:rFonts w:hint="eastAsia" w:ascii="宋体" w:hAnsi="宋体"/>
          <w:sz w:val="24"/>
        </w:rPr>
        <w:t>值</w:t>
      </w:r>
      <w:r>
        <w:rPr>
          <w:rFonts w:ascii="宋体" w:hAnsi="宋体"/>
          <w:sz w:val="24"/>
        </w:rPr>
        <w:t>收敛，从另一个角度来讲就是为了更好地估计基于当前策略的价值</w:t>
      </w:r>
      <w:r>
        <w:rPr>
          <w:rFonts w:hint="eastAsia" w:ascii="宋体" w:hAnsi="宋体"/>
          <w:sz w:val="24"/>
        </w:rPr>
        <w:t>以下最优策略。</w:t>
      </w:r>
    </w:p>
    <w:p>
      <w:pPr>
        <w:spacing w:line="400" w:lineRule="exact"/>
        <w:ind w:firstLine="480" w:firstLineChars="200"/>
        <w:rPr>
          <w:rFonts w:ascii="宋体" w:hAnsi="宋体"/>
          <w:sz w:val="24"/>
        </w:rPr>
      </w:pPr>
      <w:r>
        <w:rPr>
          <w:rFonts w:hint="eastAsia" w:ascii="宋体" w:hAnsi="宋体"/>
          <w:sz w:val="24"/>
        </w:rPr>
        <w:t>在对一些参数进行基本的定义和描述之后，可以进行马尔科夫决策过程策略迭代。策略迭代方法分为两步，具体步骤如下：</w:t>
      </w:r>
    </w:p>
    <w:p>
      <w:pPr>
        <w:spacing w:line="400" w:lineRule="exact"/>
        <w:rPr>
          <w:rFonts w:ascii="宋体" w:hAnsi="宋体"/>
          <w:sz w:val="24"/>
        </w:rPr>
      </w:pPr>
      <w:r>
        <w:rPr>
          <w:rFonts w:hint="eastAsia" w:ascii="宋体" w:hAnsi="宋体"/>
          <w:sz w:val="24"/>
        </w:rPr>
        <w:t>步骤一：策略评估。使</w:t>
      </w:r>
      <w:r>
        <w:rPr>
          <w:rFonts w:ascii="宋体" w:hAnsi="宋体"/>
          <w:sz w:val="24"/>
        </w:rPr>
        <w:t>用</w:t>
      </w:r>
      <w:r>
        <w:rPr>
          <w:sz w:val="24"/>
        </w:rPr>
        <w:t>Bellman</w:t>
      </w:r>
      <w:r>
        <w:rPr>
          <w:rFonts w:ascii="宋体" w:hAnsi="宋体"/>
          <w:sz w:val="24"/>
        </w:rPr>
        <w:t>等式评估当前策略</w:t>
      </w:r>
      <m:oMath>
        <m:r>
          <w:rPr>
            <w:rFonts w:ascii="Cambria Math" w:hAnsi="Cambria Math"/>
            <w:sz w:val="24"/>
          </w:rPr>
          <m:t>π</m:t>
        </m:r>
      </m:oMath>
      <w:r>
        <w:rPr>
          <w:rFonts w:ascii="宋体" w:hAnsi="宋体"/>
          <w:sz w:val="24"/>
        </w:rPr>
        <w:t>下的</w:t>
      </w:r>
      <w:r>
        <w:rPr>
          <w:rFonts w:hint="eastAsia" w:ascii="宋体" w:hAnsi="宋体"/>
          <w:sz w:val="24"/>
        </w:rPr>
        <w:t>马尔科夫决策过程的</w:t>
      </w:r>
      <w:r>
        <w:rPr>
          <w:rFonts w:ascii="宋体" w:hAnsi="宋体"/>
          <w:sz w:val="24"/>
        </w:rPr>
        <w:t>值函数</w:t>
      </w:r>
      <m:oMath>
        <m:sSub>
          <m:sSubPr>
            <m:ctrlPr>
              <w:rPr>
                <w:rFonts w:ascii="Cambria Math" w:hAnsi="Cambria Math"/>
                <w:i/>
                <w:sz w:val="24"/>
              </w:rPr>
            </m:ctrlPr>
          </m:sSubPr>
          <m:e>
            <m:r>
              <w:rPr>
                <w:rFonts w:ascii="Cambria Math" w:hAnsi="Cambria Math"/>
                <w:sz w:val="24"/>
              </w:rPr>
              <m:t xml:space="preserve"> V</m:t>
            </m:r>
            <m:ctrlPr>
              <w:rPr>
                <w:rFonts w:ascii="Cambria Math" w:hAnsi="Cambria Math"/>
                <w:i/>
                <w:sz w:val="24"/>
              </w:rPr>
            </m:ctrlPr>
          </m:e>
          <m:sub>
            <m:d>
              <m:dPr>
                <m:ctrlPr>
                  <w:rPr>
                    <w:rFonts w:ascii="Cambria Math" w:hAnsi="Cambria Math"/>
                    <w:i/>
                    <w:sz w:val="24"/>
                  </w:rPr>
                </m:ctrlPr>
              </m:dPr>
              <m:e>
                <m:r>
                  <w:rPr>
                    <w:rFonts w:ascii="Cambria Math" w:hAnsi="Cambria Math"/>
                    <w:sz w:val="24"/>
                  </w:rPr>
                  <m:t>s</m:t>
                </m:r>
                <m:ctrlPr>
                  <w:rPr>
                    <w:rFonts w:ascii="Cambria Math" w:hAnsi="Cambria Math"/>
                    <w:i/>
                    <w:sz w:val="24"/>
                  </w:rPr>
                </m:ctrlPr>
              </m:e>
            </m:d>
            <m:ctrlPr>
              <w:rPr>
                <w:rFonts w:ascii="Cambria Math" w:hAnsi="Cambria Math"/>
                <w:i/>
                <w:sz w:val="24"/>
              </w:rPr>
            </m:ctrlPr>
          </m:sub>
        </m:sSub>
      </m:oMath>
      <w:r>
        <w:rPr>
          <w:rFonts w:ascii="宋体" w:hAnsi="宋体"/>
          <w:sz w:val="24"/>
        </w:rPr>
        <w:t>，直到值函数</w:t>
      </w:r>
      <m:oMath>
        <m:sSub>
          <m:sSubPr>
            <m:ctrlPr>
              <w:rPr>
                <w:rFonts w:ascii="Cambria Math" w:hAnsi="Cambria Math"/>
                <w:i/>
                <w:sz w:val="24"/>
              </w:rPr>
            </m:ctrlPr>
          </m:sSubPr>
          <m:e>
            <m:r>
              <w:rPr>
                <w:rFonts w:ascii="Cambria Math" w:hAnsi="Cambria Math"/>
                <w:sz w:val="24"/>
              </w:rPr>
              <m:t xml:space="preserve"> V</m:t>
            </m:r>
            <m:ctrlPr>
              <w:rPr>
                <w:rFonts w:ascii="Cambria Math" w:hAnsi="Cambria Math"/>
                <w:i/>
                <w:sz w:val="24"/>
              </w:rPr>
            </m:ctrlPr>
          </m:e>
          <m:sub>
            <m:d>
              <m:dPr>
                <m:ctrlPr>
                  <w:rPr>
                    <w:rFonts w:ascii="Cambria Math" w:hAnsi="Cambria Math"/>
                    <w:i/>
                    <w:sz w:val="24"/>
                  </w:rPr>
                </m:ctrlPr>
              </m:dPr>
              <m:e>
                <m:r>
                  <w:rPr>
                    <w:rFonts w:ascii="Cambria Math" w:hAnsi="Cambria Math"/>
                    <w:sz w:val="24"/>
                  </w:rPr>
                  <m:t>s</m:t>
                </m:r>
                <m:ctrlPr>
                  <w:rPr>
                    <w:rFonts w:ascii="Cambria Math" w:hAnsi="Cambria Math"/>
                    <w:i/>
                    <w:sz w:val="24"/>
                  </w:rPr>
                </m:ctrlPr>
              </m:e>
            </m:d>
            <m:ctrlPr>
              <w:rPr>
                <w:rFonts w:ascii="Cambria Math" w:hAnsi="Cambria Math"/>
                <w:i/>
                <w:sz w:val="24"/>
              </w:rPr>
            </m:ctrlPr>
          </m:sub>
        </m:sSub>
      </m:oMath>
      <w:r>
        <w:rPr>
          <w:rFonts w:ascii="宋体" w:hAnsi="宋体"/>
          <w:sz w:val="24"/>
        </w:rPr>
        <w:t>稳定收敛</w:t>
      </w:r>
      <w:r>
        <w:rPr>
          <w:rFonts w:hint="eastAsia" w:ascii="宋体" w:hAnsi="宋体"/>
          <w:sz w:val="24"/>
        </w:rPr>
        <w:t>。</w:t>
      </w:r>
    </w:p>
    <w:p>
      <w:pPr>
        <w:spacing w:line="400" w:lineRule="exact"/>
        <w:rPr>
          <w:rFonts w:ascii="宋体" w:hAnsi="宋体"/>
          <w:sz w:val="24"/>
        </w:rPr>
      </w:pPr>
      <w:r>
        <w:rPr>
          <w:rFonts w:hint="eastAsia" w:ascii="宋体" w:hAnsi="宋体"/>
          <w:sz w:val="24"/>
        </w:rPr>
        <w:t>步骤二：策略迭代，获得最佳决策。根据更新后的值函数</w:t>
      </w:r>
      <m:oMath>
        <m:sSub>
          <m:sSubPr>
            <m:ctrlPr>
              <w:rPr>
                <w:rFonts w:ascii="Cambria Math" w:hAnsi="Cambria Math"/>
                <w:i/>
                <w:sz w:val="24"/>
              </w:rPr>
            </m:ctrlPr>
          </m:sSubPr>
          <m:e>
            <m:r>
              <w:rPr>
                <w:rFonts w:ascii="Cambria Math" w:hAnsi="Cambria Math"/>
                <w:sz w:val="24"/>
              </w:rPr>
              <m:t xml:space="preserve"> V</m:t>
            </m:r>
            <m:ctrlPr>
              <w:rPr>
                <w:rFonts w:ascii="Cambria Math" w:hAnsi="Cambria Math"/>
                <w:i/>
                <w:sz w:val="24"/>
              </w:rPr>
            </m:ctrlPr>
          </m:e>
          <m:sub>
            <m:d>
              <m:dPr>
                <m:ctrlPr>
                  <w:rPr>
                    <w:rFonts w:ascii="Cambria Math" w:hAnsi="Cambria Math"/>
                    <w:i/>
                    <w:sz w:val="24"/>
                  </w:rPr>
                </m:ctrlPr>
              </m:dPr>
              <m:e>
                <m:r>
                  <w:rPr>
                    <w:rFonts w:ascii="Cambria Math" w:hAnsi="Cambria Math"/>
                    <w:sz w:val="24"/>
                  </w:rPr>
                  <m:t>s</m:t>
                </m:r>
                <m:ctrlPr>
                  <w:rPr>
                    <w:rFonts w:ascii="Cambria Math" w:hAnsi="Cambria Math"/>
                    <w:i/>
                    <w:sz w:val="24"/>
                  </w:rPr>
                </m:ctrlPr>
              </m:e>
            </m:d>
            <m:ctrlPr>
              <w:rPr>
                <w:rFonts w:ascii="Cambria Math" w:hAnsi="Cambria Math"/>
                <w:i/>
                <w:sz w:val="24"/>
              </w:rPr>
            </m:ctrlPr>
          </m:sub>
        </m:sSub>
      </m:oMath>
      <w:r>
        <w:rPr>
          <w:rFonts w:ascii="宋体" w:hAnsi="宋体"/>
          <w:sz w:val="24"/>
        </w:rPr>
        <w:t>更新每个状态下的策略直到策略稳定</w:t>
      </w:r>
      <w:r>
        <w:rPr>
          <w:rFonts w:hint="eastAsia" w:ascii="宋体" w:hAnsi="宋体"/>
          <w:sz w:val="24"/>
        </w:rPr>
        <w:t>。采用的公式如下所示：</w:t>
      </w:r>
    </w:p>
    <w:p>
      <w:pPr>
        <w:rPr>
          <w:rFonts w:ascii="宋体" w:hAnsi="宋体" w:cstheme="minorBidi"/>
          <w:sz w:val="24"/>
        </w:rPr>
      </w:pPr>
      <w:r>
        <w:rPr>
          <w:rFonts w:hint="eastAsia" w:ascii="宋体" w:hAnsi="宋体"/>
          <w:sz w:val="24"/>
        </w:rPr>
        <w:t xml:space="preserve"> </w:t>
      </w:r>
      <w:r>
        <w:rPr>
          <w:rFonts w:ascii="宋体" w:hAnsi="宋体"/>
          <w:sz w:val="24"/>
        </w:rPr>
        <w:t xml:space="preserve">            </w:t>
      </w:r>
      <m:oMath>
        <m:r>
          <w:rPr>
            <w:rFonts w:ascii="Cambria Math" w:hAnsi="Cambria Math"/>
            <w:sz w:val="24"/>
          </w:rPr>
          <m:t>π</m:t>
        </m:r>
        <m:d>
          <m:dPr>
            <m:ctrlPr>
              <w:rPr>
                <w:rFonts w:ascii="Cambria Math" w:hAnsi="Cambria Math"/>
                <w:i/>
                <w:sz w:val="24"/>
              </w:rPr>
            </m:ctrlPr>
          </m:dPr>
          <m:e>
            <m:d>
              <m:dPr>
                <m:begChr m:val=""/>
                <m:endChr m:val="|"/>
                <m:ctrlPr>
                  <w:rPr>
                    <w:rFonts w:ascii="Cambria Math" w:hAnsi="Cambria Math"/>
                    <w:i/>
                    <w:sz w:val="24"/>
                  </w:rPr>
                </m:ctrlPr>
              </m:dPr>
              <m:e>
                <m:r>
                  <w:rPr>
                    <w:rFonts w:ascii="Cambria Math" w:hAnsi="Cambria Math"/>
                    <w:sz w:val="24"/>
                  </w:rPr>
                  <m:t>a</m:t>
                </m:r>
                <m:ctrlPr>
                  <w:rPr>
                    <w:rFonts w:ascii="Cambria Math" w:hAnsi="Cambria Math"/>
                    <w:i/>
                    <w:sz w:val="24"/>
                  </w:rPr>
                </m:ctrlPr>
              </m:e>
            </m:d>
            <m:r>
              <w:rPr>
                <w:rFonts w:ascii="Cambria Math" w:hAnsi="Cambria Math"/>
                <w:sz w:val="24"/>
              </w:rPr>
              <m:t>s</m:t>
            </m:r>
            <m:ctrlPr>
              <w:rPr>
                <w:rFonts w:ascii="Cambria Math" w:hAnsi="Cambria Math"/>
                <w:i/>
                <w:sz w:val="24"/>
              </w:rPr>
            </m:ctrlPr>
          </m:e>
        </m:d>
        <m:r>
          <w:rPr>
            <w:rFonts w:ascii="Cambria Math" w:hAnsi="Cambria Math"/>
            <w:sz w:val="24"/>
          </w:rPr>
          <m:t>=</m:t>
        </m:r>
        <m:func>
          <m:funcPr>
            <m:ctrlPr>
              <w:rPr>
                <w:rFonts w:ascii="Cambria Math" w:hAnsi="Cambria Math"/>
                <w:i/>
                <w:sz w:val="24"/>
              </w:rPr>
            </m:ctrlPr>
          </m:funcPr>
          <m:fName>
            <m:r>
              <w:rPr>
                <w:rFonts w:ascii="Cambria Math" w:hAnsi="Cambria Math"/>
                <w:sz w:val="24"/>
              </w:rPr>
              <m:t>arg</m:t>
            </m:r>
            <m:ctrlPr>
              <w:rPr>
                <w:rFonts w:ascii="Cambria Math" w:hAnsi="Cambria Math"/>
                <w:i/>
                <w:sz w:val="24"/>
              </w:rPr>
            </m:ctrlPr>
          </m:fName>
          <m:e>
            <m:limLow>
              <m:limLowPr>
                <m:ctrlPr>
                  <w:rPr>
                    <w:rFonts w:ascii="Cambria Math" w:hAnsi="Cambria Math"/>
                    <w:i/>
                    <w:sz w:val="24"/>
                  </w:rPr>
                </m:ctrlPr>
              </m:limLowPr>
              <m:e>
                <m:r>
                  <w:rPr>
                    <w:rFonts w:ascii="Cambria Math" w:hAnsi="Cambria Math"/>
                    <w:sz w:val="24"/>
                  </w:rPr>
                  <m:t>max</m:t>
                </m:r>
                <m:ctrlPr>
                  <w:rPr>
                    <w:rFonts w:ascii="Cambria Math" w:hAnsi="Cambria Math"/>
                    <w:i/>
                    <w:sz w:val="24"/>
                  </w:rPr>
                </m:ctrlPr>
              </m:e>
              <m:lim>
                <m:r>
                  <w:rPr>
                    <w:rFonts w:ascii="Cambria Math" w:hAnsi="Cambria Math"/>
                    <w:sz w:val="24"/>
                  </w:rPr>
                  <m:t>a</m:t>
                </m:r>
                <m:ctrlPr>
                  <w:rPr>
                    <w:rFonts w:ascii="Cambria Math" w:hAnsi="Cambria Math"/>
                    <w:i/>
                    <w:sz w:val="24"/>
                  </w:rPr>
                </m:ctrlPr>
              </m:lim>
            </m:limLow>
            <m:nary>
              <m:naryPr>
                <m:chr m:val="∑"/>
                <m:grow m:val="1"/>
                <m:limLoc m:val="undOvr"/>
                <m:supHide m:val="1"/>
                <m:ctrlPr>
                  <w:rPr>
                    <w:rFonts w:ascii="Cambria Math" w:hAnsi="Cambria Math"/>
                    <w:i/>
                    <w:sz w:val="24"/>
                  </w:rPr>
                </m:ctrlPr>
              </m:naryPr>
              <m:sub>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sub>
              <m:sup>
                <m:ctrlPr>
                  <w:rPr>
                    <w:rFonts w:ascii="Cambria Math" w:hAnsi="Cambria Math"/>
                    <w:i/>
                    <w:sz w:val="24"/>
                  </w:rPr>
                </m:ctrlPr>
              </m:sup>
              <m:e>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a</m:t>
                    </m:r>
                    <m:ctrlPr>
                      <w:rPr>
                        <w:rFonts w:ascii="Cambria Math" w:hAnsi="Cambria Math"/>
                        <w:i/>
                        <w:sz w:val="24"/>
                      </w:rPr>
                    </m:ctrlPr>
                  </m:sub>
                </m:sSub>
                <m:d>
                  <m:dPr>
                    <m:ctrlPr>
                      <w:rPr>
                        <w:rFonts w:ascii="Cambria Math" w:hAnsi="Cambria Math"/>
                        <w:i/>
                        <w:sz w:val="24"/>
                      </w:rPr>
                    </m:ctrlPr>
                  </m:dPr>
                  <m:e>
                    <m:r>
                      <w:rPr>
                        <w:rFonts w:ascii="Cambria Math" w:hAnsi="Cambria Math"/>
                        <w:sz w:val="24"/>
                      </w:rPr>
                      <m:t>s,</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R</m:t>
                        </m:r>
                        <m:ctrlPr>
                          <w:rPr>
                            <w:rFonts w:ascii="Cambria Math" w:hAnsi="Cambria Math"/>
                            <w:i/>
                            <w:sz w:val="24"/>
                          </w:rPr>
                        </m:ctrlPr>
                      </m:e>
                      <m:sub>
                        <m:r>
                          <w:rPr>
                            <w:rFonts w:ascii="Cambria Math" w:hAnsi="Cambria Math"/>
                            <w:sz w:val="24"/>
                          </w:rPr>
                          <m:t>a</m:t>
                        </m:r>
                        <m:ctrlPr>
                          <w:rPr>
                            <w:rFonts w:ascii="Cambria Math" w:hAnsi="Cambria Math"/>
                            <w:i/>
                            <w:sz w:val="24"/>
                          </w:rPr>
                        </m:ctrlPr>
                      </m:sub>
                    </m:sSub>
                    <m:d>
                      <m:dPr>
                        <m:ctrlPr>
                          <w:rPr>
                            <w:rFonts w:ascii="Cambria Math" w:hAnsi="Cambria Math"/>
                            <w:i/>
                            <w:sz w:val="24"/>
                          </w:rPr>
                        </m:ctrlPr>
                      </m:dPr>
                      <m:e>
                        <m:r>
                          <w:rPr>
                            <w:rFonts w:ascii="Cambria Math" w:hAnsi="Cambria Math"/>
                            <w:sz w:val="24"/>
                          </w:rPr>
                          <m:t>s,</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 xml:space="preserve">+γ </m:t>
                    </m:r>
                    <m:sSub>
                      <m:sSubPr>
                        <m:ctrlPr>
                          <w:rPr>
                            <w:rFonts w:ascii="Cambria Math" w:hAnsi="Cambria Math"/>
                            <w:i/>
                            <w:sz w:val="24"/>
                          </w:rPr>
                        </m:ctrlPr>
                      </m:sSubPr>
                      <m:e>
                        <m:r>
                          <w:rPr>
                            <w:rFonts w:ascii="Cambria Math" w:hAnsi="Cambria Math"/>
                            <w:sz w:val="24"/>
                          </w:rPr>
                          <m:t>V</m:t>
                        </m:r>
                        <m:ctrlPr>
                          <w:rPr>
                            <w:rFonts w:ascii="Cambria Math" w:hAnsi="Cambria Math"/>
                            <w:i/>
                            <w:sz w:val="24"/>
                          </w:rPr>
                        </m:ctrlPr>
                      </m:e>
                      <m:sub>
                        <m:r>
                          <w:rPr>
                            <w:rFonts w:ascii="Cambria Math" w:hAnsi="Cambria Math"/>
                            <w:sz w:val="24"/>
                          </w:rPr>
                          <m:t>π</m:t>
                        </m:r>
                        <m:ctrlPr>
                          <w:rPr>
                            <w:rFonts w:ascii="Cambria Math" w:hAnsi="Cambria Math"/>
                            <w:i/>
                            <w:sz w:val="24"/>
                          </w:rPr>
                        </m:ctrlPr>
                      </m:sub>
                    </m:sSub>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d>
                <m:ctrlPr>
                  <w:rPr>
                    <w:rFonts w:ascii="Cambria Math" w:hAnsi="Cambria Math"/>
                    <w:i/>
                    <w:sz w:val="24"/>
                  </w:rPr>
                </m:ctrlPr>
              </m:e>
            </m:nary>
            <m:ctrlPr>
              <w:rPr>
                <w:rFonts w:ascii="Cambria Math" w:hAnsi="Cambria Math"/>
                <w:i/>
                <w:sz w:val="24"/>
              </w:rPr>
            </m:ctrlPr>
          </m:e>
        </m:func>
      </m:oMath>
      <w:r>
        <w:rPr>
          <w:rFonts w:hint="eastAsia" w:ascii="宋体" w:hAnsi="宋体" w:cstheme="minorBidi"/>
          <w:sz w:val="24"/>
        </w:rPr>
        <w:t xml:space="preserve"> </w:t>
      </w:r>
      <w:r>
        <w:rPr>
          <w:rFonts w:ascii="宋体" w:hAnsi="宋体" w:cstheme="minorBidi"/>
          <w:sz w:val="24"/>
        </w:rPr>
        <w:t xml:space="preserve">     </w:t>
      </w:r>
      <w:r>
        <w:rPr>
          <w:rFonts w:ascii="Cambria Math" w:hAnsi="Cambria Math"/>
          <w:iCs/>
          <w:sz w:val="24"/>
        </w:rPr>
        <w:t>(2.19)</w:t>
      </w:r>
    </w:p>
    <w:p>
      <w:pPr>
        <w:spacing w:line="400" w:lineRule="exact"/>
        <w:ind w:firstLine="480" w:firstLineChars="200"/>
        <w:rPr>
          <w:rFonts w:ascii="宋体" w:hAnsi="宋体" w:cstheme="minorBidi"/>
          <w:sz w:val="24"/>
        </w:rPr>
      </w:pPr>
      <w:r>
        <w:rPr>
          <w:rFonts w:hint="eastAsia" w:ascii="宋体" w:hAnsi="宋体"/>
          <w:sz w:val="24"/>
        </w:rPr>
        <w:t>至此可以得到马尔科夫决策过程下每一个状态</w:t>
      </w:r>
      <m:oMath>
        <m:r>
          <w:rPr>
            <w:rFonts w:hint="eastAsia" w:ascii="Cambria Math" w:hAnsi="Cambria Math"/>
            <w:sz w:val="24"/>
          </w:rPr>
          <m:t>s</m:t>
        </m:r>
      </m:oMath>
      <w:r>
        <w:rPr>
          <w:rFonts w:hint="eastAsia" w:ascii="宋体" w:hAnsi="宋体"/>
          <w:sz w:val="24"/>
        </w:rPr>
        <w:t>对应的最佳决策，即每个状态采取的最佳动作</w:t>
      </w:r>
      <m:oMath>
        <m:r>
          <w:rPr>
            <w:rFonts w:hint="eastAsia" w:ascii="Cambria Math" w:hAnsi="Cambria Math"/>
            <w:sz w:val="24"/>
          </w:rPr>
          <m:t>a</m:t>
        </m:r>
      </m:oMath>
      <w:r>
        <w:rPr>
          <w:rFonts w:hint="eastAsia" w:ascii="宋体" w:hAnsi="宋体"/>
          <w:sz w:val="24"/>
        </w:rPr>
        <w:t>。在采取最佳动作</w:t>
      </w:r>
      <m:oMath>
        <m:r>
          <w:rPr>
            <w:rFonts w:hint="eastAsia" w:ascii="Cambria Math" w:hAnsi="Cambria Math"/>
            <w:sz w:val="24"/>
          </w:rPr>
          <m:t>a</m:t>
        </m:r>
      </m:oMath>
      <w:r>
        <w:rPr>
          <w:rFonts w:hint="eastAsia" w:ascii="宋体" w:hAnsi="宋体"/>
          <w:sz w:val="24"/>
        </w:rPr>
        <w:t>之后，可以根据最大似然型的方法来选择下一个状态</w:t>
      </w:r>
      <m:oMath>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oMath>
      <w:r>
        <w:rPr>
          <w:rFonts w:hint="eastAsia" w:ascii="宋体" w:hAnsi="宋体"/>
          <w:sz w:val="24"/>
        </w:rPr>
        <w:t>。此时所使用的决策是最佳决策，记最佳决策为</w:t>
      </w:r>
      <m:oMath>
        <m:sSub>
          <m:sSubPr>
            <m:ctrlPr>
              <w:rPr>
                <w:rFonts w:hint="eastAsia" w:ascii="Cambria Math" w:hAnsi="Cambria Math"/>
                <w:i/>
                <w:sz w:val="24"/>
              </w:rPr>
            </m:ctrlPr>
          </m:sSubPr>
          <m:e>
            <m:r>
              <w:rPr>
                <w:rFonts w:hint="eastAsia" w:ascii="Cambria Math" w:hAnsi="Cambria Math"/>
                <w:sz w:val="24"/>
              </w:rPr>
              <m:t xml:space="preserve"> π</m:t>
            </m:r>
            <m:ctrlPr>
              <w:rPr>
                <w:rFonts w:hint="eastAsia" w:ascii="Cambria Math" w:hAnsi="Cambria Math"/>
                <w:i/>
                <w:sz w:val="24"/>
              </w:rPr>
            </m:ctrlPr>
          </m:e>
          <m:sub>
            <m:r>
              <w:rPr>
                <w:rFonts w:hint="eastAsia" w:ascii="Cambria Math" w:hAnsi="Cambria Math"/>
                <w:sz w:val="24"/>
              </w:rPr>
              <m:t>best</m:t>
            </m:r>
            <m:ctrlPr>
              <w:rPr>
                <w:rFonts w:hint="eastAsia" w:ascii="Cambria Math" w:hAnsi="Cambria Math"/>
                <w:i/>
                <w:sz w:val="24"/>
              </w:rPr>
            </m:ctrlPr>
          </m:sub>
        </m:sSub>
        <m:d>
          <m:dPr>
            <m:begChr m:val="（"/>
            <m:endChr m:val="）"/>
            <m:ctrlPr>
              <w:rPr>
                <w:rFonts w:hint="eastAsia" w:ascii="Cambria Math" w:hAnsi="Cambria Math"/>
                <w:i/>
                <w:sz w:val="24"/>
              </w:rPr>
            </m:ctrlPr>
          </m:dPr>
          <m:e>
            <m:r>
              <w:rPr>
                <w:rFonts w:ascii="Cambria Math" w:hAnsi="Cambria Math"/>
                <w:sz w:val="24"/>
              </w:rPr>
              <m:t>s,a</m:t>
            </m:r>
            <m:ctrlPr>
              <w:rPr>
                <w:rFonts w:hint="eastAsia" w:ascii="Cambria Math" w:hAnsi="Cambria Math"/>
                <w:i/>
                <w:sz w:val="24"/>
              </w:rPr>
            </m:ctrlPr>
          </m:e>
        </m:d>
      </m:oMath>
      <w:r>
        <w:rPr>
          <w:rFonts w:hint="eastAsia" w:ascii="宋体" w:hAnsi="宋体"/>
          <w:sz w:val="24"/>
        </w:rPr>
        <w:t>。</w:t>
      </w:r>
    </w:p>
    <w:p>
      <w:pPr>
        <w:spacing w:before="480" w:after="120"/>
        <w:outlineLvl w:val="1"/>
        <w:rPr>
          <w:rFonts w:eastAsia="黑体"/>
          <w:b/>
          <w:bCs/>
          <w:sz w:val="28"/>
          <w:szCs w:val="28"/>
        </w:rPr>
      </w:pPr>
      <w:bookmarkStart w:id="44" w:name="_Toc68374668"/>
      <w:r>
        <w:rPr>
          <w:rFonts w:eastAsia="黑体"/>
          <w:b/>
          <w:bCs/>
          <w:sz w:val="28"/>
          <w:szCs w:val="28"/>
        </w:rPr>
        <w:t xml:space="preserve">2.3 </w:t>
      </w:r>
      <w:r>
        <w:rPr>
          <w:rFonts w:hint="eastAsia" w:eastAsia="黑体"/>
          <w:b/>
          <w:bCs/>
          <w:sz w:val="28"/>
          <w:szCs w:val="28"/>
        </w:rPr>
        <w:t>相似性度量方法</w:t>
      </w:r>
      <w:bookmarkEnd w:id="44"/>
    </w:p>
    <w:p>
      <w:pPr>
        <w:spacing w:line="400" w:lineRule="exact"/>
        <w:ind w:firstLine="480" w:firstLineChars="200"/>
        <w:rPr>
          <w:sz w:val="24"/>
        </w:rPr>
      </w:pPr>
      <w:r>
        <w:rPr>
          <w:rFonts w:hint="eastAsia"/>
          <w:sz w:val="24"/>
        </w:rPr>
        <w:t>通过</w:t>
      </w:r>
      <w:r>
        <w:rPr>
          <w:rFonts w:hint="eastAsia"/>
          <w:color w:val="0000FF"/>
          <w:sz w:val="24"/>
        </w:rPr>
        <w:t>马尔科夫理论</w:t>
      </w:r>
      <w:r>
        <w:rPr>
          <w:rFonts w:hint="eastAsia"/>
          <w:sz w:val="24"/>
        </w:rPr>
        <w:t>，可以获得</w:t>
      </w:r>
      <w:r>
        <w:rPr>
          <w:rFonts w:hint="eastAsia"/>
          <w:color w:val="0000FF"/>
          <w:sz w:val="24"/>
        </w:rPr>
        <w:t>图与知识图谱中数据之间的关系以及图结构中的关键性结构</w:t>
      </w:r>
      <w:r>
        <w:rPr>
          <w:rFonts w:hint="eastAsia"/>
          <w:sz w:val="24"/>
        </w:rPr>
        <w:t>，但在图结构和其他线性结构不同的是，当图结构较大时，图上的</w:t>
      </w:r>
      <w:r>
        <w:rPr>
          <w:rFonts w:hint="eastAsia"/>
          <w:color w:val="0000FF"/>
          <w:sz w:val="24"/>
        </w:rPr>
        <w:t>检索难度高，检索时间长</w:t>
      </w:r>
      <w:r>
        <w:rPr>
          <w:rFonts w:hint="eastAsia"/>
          <w:sz w:val="24"/>
        </w:rPr>
        <w:t>。因此，缩小图检索范围，是提高图检索效率的方法之一。然而，缩小检索范围并不是盲目缩减图结构，而是应该在保留关键性结构的同时，尽可能给用户提供更多的可能性。其中，找到图结构中的关键性结构，马尔科夫理论可以提供较好的帮助，而</w:t>
      </w:r>
      <w:r>
        <w:rPr>
          <w:rFonts w:hint="eastAsia"/>
          <w:color w:val="0000FF"/>
          <w:sz w:val="24"/>
        </w:rPr>
        <w:t>如何基于关键性结构提炼出更多的可能性，相似性度量方法提供了解决思路</w:t>
      </w:r>
      <w:r>
        <w:rPr>
          <w:rFonts w:hint="eastAsia"/>
          <w:sz w:val="24"/>
        </w:rPr>
        <w:t>。对于混合型文本数据而言，文本相似性度量中，一般从文本语义与文本结构两个方面进行考察。其中，</w:t>
      </w:r>
      <w:r>
        <w:rPr>
          <w:rFonts w:hint="eastAsia"/>
          <w:color w:val="0000FF"/>
          <w:sz w:val="24"/>
        </w:rPr>
        <w:t>语义相似度旨在衡量文本内容本身的相似性</w:t>
      </w:r>
      <w:r>
        <w:rPr>
          <w:rFonts w:hint="eastAsia"/>
          <w:sz w:val="24"/>
        </w:rPr>
        <w:t>，而</w:t>
      </w:r>
      <w:r>
        <w:rPr>
          <w:rFonts w:hint="eastAsia"/>
          <w:color w:val="0000FF"/>
          <w:sz w:val="24"/>
        </w:rPr>
        <w:t>结构相似性则目的与考察文本内在逻辑</w:t>
      </w:r>
      <w:r>
        <w:rPr>
          <w:rFonts w:hint="eastAsia"/>
          <w:sz w:val="24"/>
        </w:rPr>
        <w:t>，两者对文本相似性度量都有极为重要的意义。基于此，本节将从语义相似性度量方法和结构相似性度量方法两个方面进行阐述。</w:t>
      </w:r>
    </w:p>
    <w:p>
      <w:pPr>
        <w:spacing w:before="240" w:after="120"/>
        <w:outlineLvl w:val="2"/>
        <w:rPr>
          <w:rFonts w:eastAsia="黑体"/>
          <w:b/>
          <w:bCs/>
          <w:sz w:val="26"/>
          <w:szCs w:val="26"/>
        </w:rPr>
      </w:pPr>
      <w:bookmarkStart w:id="45" w:name="_Toc68374669"/>
      <w:r>
        <w:rPr>
          <w:rFonts w:hint="eastAsia" w:eastAsia="黑体"/>
          <w:b/>
          <w:bCs/>
          <w:sz w:val="26"/>
          <w:szCs w:val="26"/>
        </w:rPr>
        <w:t>2</w:t>
      </w:r>
      <w:r>
        <w:rPr>
          <w:rFonts w:eastAsia="黑体"/>
          <w:b/>
          <w:bCs/>
          <w:sz w:val="26"/>
          <w:szCs w:val="26"/>
        </w:rPr>
        <w:t xml:space="preserve">.3.1 </w:t>
      </w:r>
      <w:r>
        <w:rPr>
          <w:rFonts w:hint="eastAsia" w:eastAsia="黑体"/>
          <w:b/>
          <w:bCs/>
          <w:sz w:val="26"/>
          <w:szCs w:val="26"/>
        </w:rPr>
        <w:t>语义相似性度量方法</w:t>
      </w:r>
      <w:bookmarkEnd w:id="45"/>
    </w:p>
    <w:p>
      <w:pPr>
        <w:spacing w:line="400" w:lineRule="exact"/>
        <w:ind w:firstLine="480" w:firstLineChars="200"/>
        <w:rPr>
          <w:sz w:val="24"/>
        </w:rPr>
      </w:pPr>
      <w:r>
        <w:rPr>
          <w:rFonts w:hint="eastAsia"/>
          <w:sz w:val="24"/>
        </w:rPr>
        <w:t>在语义相似度度量中，最常用的度量方法主要从</w:t>
      </w:r>
      <w:r>
        <w:rPr>
          <w:rFonts w:hint="eastAsia"/>
          <w:color w:val="0000FF"/>
          <w:sz w:val="24"/>
        </w:rPr>
        <w:t>词频和词向量</w:t>
      </w:r>
      <w:r>
        <w:rPr>
          <w:rFonts w:hint="eastAsia"/>
          <w:sz w:val="24"/>
        </w:rPr>
        <w:t>两个方面入手。其中，基于词频的相似性度量方法中，较为常见的有词集模型、词袋模型、n</w:t>
      </w:r>
      <w:r>
        <w:rPr>
          <w:sz w:val="24"/>
        </w:rPr>
        <w:t>-gram</w:t>
      </w:r>
      <w:r>
        <w:rPr>
          <w:rFonts w:hint="eastAsia"/>
          <w:sz w:val="24"/>
        </w:rPr>
        <w:t>方法以及T</w:t>
      </w:r>
      <w:r>
        <w:rPr>
          <w:sz w:val="24"/>
        </w:rPr>
        <w:t>F-IDF</w:t>
      </w:r>
      <w:r>
        <w:rPr>
          <w:rFonts w:hint="eastAsia"/>
          <w:sz w:val="24"/>
        </w:rPr>
        <w:t>方法。这几种方法均是以词语之间相互独立为前提提出的，一般是</w:t>
      </w:r>
      <w:r>
        <w:rPr>
          <w:rFonts w:hint="eastAsia"/>
          <w:color w:val="0000FF"/>
          <w:sz w:val="24"/>
        </w:rPr>
        <w:t>通过收集文本中的词语构建词典，然后利用不同方式对文本进行切分，</w:t>
      </w:r>
      <w:r>
        <w:rPr>
          <w:rFonts w:hint="eastAsia"/>
          <w:sz w:val="24"/>
        </w:rPr>
        <w:t>最后通过计数的方式统计不同词语在文本中的出现次数，</w:t>
      </w:r>
      <w:r>
        <w:rPr>
          <w:rFonts w:hint="eastAsia"/>
          <w:color w:val="0000FF"/>
          <w:sz w:val="24"/>
        </w:rPr>
        <w:t>根据词语出现的次数判断词语的重要程度，进而计算词语的相似性</w:t>
      </w:r>
      <w:r>
        <w:rPr>
          <w:rFonts w:hint="eastAsia"/>
          <w:sz w:val="24"/>
        </w:rPr>
        <w:t>。这几种方法虽然计算方法简单，但却</w:t>
      </w:r>
      <w:r>
        <w:rPr>
          <w:rFonts w:hint="eastAsia"/>
          <w:color w:val="0000FF"/>
          <w:sz w:val="24"/>
        </w:rPr>
        <w:t>难以衡量相似词语之间的相似程度</w:t>
      </w:r>
      <w:r>
        <w:rPr>
          <w:rFonts w:hint="eastAsia"/>
          <w:sz w:val="24"/>
        </w:rPr>
        <w:t>。</w:t>
      </w:r>
    </w:p>
    <w:p>
      <w:pPr>
        <w:spacing w:line="400" w:lineRule="exact"/>
        <w:ind w:firstLine="480" w:firstLineChars="200"/>
        <w:rPr>
          <w:sz w:val="24"/>
        </w:rPr>
      </w:pPr>
      <w:r>
        <w:rPr>
          <w:rFonts w:hint="eastAsia"/>
          <w:sz w:val="24"/>
        </w:rPr>
        <w:t>在基于词向量的相似性度量方法中，一般是通过使用如w</w:t>
      </w:r>
      <w:r>
        <w:rPr>
          <w:sz w:val="24"/>
        </w:rPr>
        <w:t>or</w:t>
      </w:r>
      <w:r>
        <w:rPr>
          <w:rFonts w:hint="eastAsia"/>
          <w:sz w:val="24"/>
        </w:rPr>
        <w:t>d</w:t>
      </w:r>
      <w:r>
        <w:rPr>
          <w:sz w:val="24"/>
        </w:rPr>
        <w:t>2vec</w:t>
      </w:r>
      <w:r>
        <w:rPr>
          <w:rFonts w:hint="eastAsia"/>
          <w:sz w:val="24"/>
        </w:rPr>
        <w:t>等方法将词语转换为词向量，然后通过距离衡量词向量之间的相似度</w:t>
      </w:r>
      <w:r>
        <w:rPr>
          <w:rFonts w:ascii="宋体" w:hAnsi="宋体"/>
          <w:sz w:val="24"/>
          <w:vertAlign w:val="superscript"/>
        </w:rPr>
        <w:fldChar w:fldCharType="begin"/>
      </w:r>
      <w:r>
        <w:rPr>
          <w:rFonts w:ascii="宋体" w:hAnsi="宋体"/>
          <w:sz w:val="24"/>
          <w:vertAlign w:val="superscript"/>
        </w:rPr>
        <w:instrText xml:space="preserve"> </w:instrText>
      </w:r>
      <w:r>
        <w:rPr>
          <w:rFonts w:hint="eastAsia" w:ascii="宋体" w:hAnsi="宋体"/>
          <w:sz w:val="24"/>
          <w:vertAlign w:val="superscript"/>
        </w:rPr>
        <w:instrText xml:space="preserve">REF _Ref68360682 \r \h</w:instrText>
      </w:r>
      <w:r>
        <w:rPr>
          <w:rFonts w:ascii="宋体" w:hAnsi="宋体"/>
          <w:sz w:val="24"/>
          <w:vertAlign w:val="superscript"/>
        </w:rPr>
        <w:instrText xml:space="preserve">  \* MERGEFORMAT </w:instrText>
      </w:r>
      <w:r>
        <w:rPr>
          <w:rFonts w:ascii="宋体" w:hAnsi="宋体"/>
          <w:sz w:val="24"/>
          <w:vertAlign w:val="superscript"/>
        </w:rPr>
        <w:fldChar w:fldCharType="separate"/>
      </w:r>
      <w:r>
        <w:rPr>
          <w:rFonts w:ascii="宋体" w:hAnsi="宋体"/>
          <w:sz w:val="24"/>
          <w:vertAlign w:val="superscript"/>
        </w:rPr>
        <w:t>[59]</w:t>
      </w:r>
      <w:r>
        <w:rPr>
          <w:rFonts w:ascii="宋体" w:hAnsi="宋体"/>
          <w:sz w:val="24"/>
          <w:vertAlign w:val="superscript"/>
        </w:rPr>
        <w:fldChar w:fldCharType="end"/>
      </w:r>
      <w:r>
        <w:rPr>
          <w:rFonts w:hint="eastAsia"/>
          <w:sz w:val="24"/>
        </w:rPr>
        <w:t>。</w:t>
      </w:r>
      <w:r>
        <w:rPr>
          <w:rFonts w:hint="eastAsia"/>
          <w:color w:val="0000FF"/>
          <w:sz w:val="24"/>
        </w:rPr>
        <w:t>词向量之间的距离越大，则表示两个词语之间的相似程度越低。</w:t>
      </w:r>
      <w:r>
        <w:rPr>
          <w:rFonts w:hint="eastAsia"/>
          <w:sz w:val="24"/>
        </w:rPr>
        <w:t>在词向量距离的计算中，最常使用的距离有以下两种：</w:t>
      </w:r>
    </w:p>
    <w:p>
      <w:pPr>
        <w:spacing w:line="400" w:lineRule="exact"/>
        <w:ind w:firstLine="480" w:firstLineChars="200"/>
        <w:rPr>
          <w:sz w:val="24"/>
        </w:rPr>
      </w:pPr>
      <w:r>
        <w:rPr>
          <w:rFonts w:hint="eastAsia"/>
          <w:sz w:val="24"/>
        </w:rPr>
        <w:t>1）欧氏距离</w:t>
      </w:r>
    </w:p>
    <w:p>
      <w:pPr>
        <w:spacing w:line="400" w:lineRule="exact"/>
        <w:ind w:firstLine="480" w:firstLineChars="200"/>
        <w:rPr>
          <w:sz w:val="24"/>
        </w:rPr>
      </w:pPr>
      <w:r>
        <w:rPr>
          <w:rFonts w:hint="eastAsia"/>
          <w:sz w:val="24"/>
        </w:rPr>
        <w:t>欧氏距离也称为欧几里得距离，一般指n维空间中，</w:t>
      </w:r>
      <w:r>
        <w:rPr>
          <w:rFonts w:hint="eastAsia"/>
          <w:color w:val="0000FF"/>
          <w:sz w:val="24"/>
        </w:rPr>
        <w:t>两个点或两个向量之间的自然长度</w:t>
      </w:r>
      <w:r>
        <w:rPr>
          <w:rFonts w:hint="eastAsia"/>
          <w:sz w:val="24"/>
        </w:rPr>
        <w:t>。计算公式定义如公式2</w:t>
      </w:r>
      <w:r>
        <w:rPr>
          <w:sz w:val="24"/>
        </w:rPr>
        <w:t>.7</w:t>
      </w:r>
      <w:r>
        <w:rPr>
          <w:rFonts w:hint="eastAsia"/>
          <w:sz w:val="24"/>
        </w:rPr>
        <w:t>所示，其中，</w:t>
      </w:r>
      <w:r>
        <w:rPr>
          <w:sz w:val="24"/>
        </w:rPr>
        <w:t>u</w:t>
      </w:r>
      <w:r>
        <w:rPr>
          <w:rFonts w:hint="eastAsia"/>
          <w:sz w:val="24"/>
        </w:rPr>
        <w:t>、</w:t>
      </w:r>
      <w:r>
        <w:rPr>
          <w:sz w:val="24"/>
        </w:rPr>
        <w:t>u’</w:t>
      </w:r>
      <w:r>
        <w:rPr>
          <w:rFonts w:hint="eastAsia"/>
          <w:sz w:val="24"/>
        </w:rPr>
        <w:t>代表两个向量，</w:t>
      </w:r>
      <w:r>
        <w:rPr>
          <w:sz w:val="24"/>
        </w:rPr>
        <w:t>m</w:t>
      </w:r>
      <w:r>
        <w:rPr>
          <w:rFonts w:hint="eastAsia"/>
          <w:sz w:val="24"/>
        </w:rPr>
        <w:t>为向量维度。</w:t>
      </w:r>
    </w:p>
    <w:p>
      <w:pPr>
        <w:rPr>
          <w:sz w:val="24"/>
        </w:rPr>
      </w:pPr>
      <m:oMathPara>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d</m:t>
                  </m:r>
                  <m:ctrlPr>
                    <w:rPr>
                      <w:rFonts w:ascii="Cambria Math" w:hAnsi="Cambria Math"/>
                      <w:i/>
                      <w:sz w:val="24"/>
                    </w:rPr>
                  </m:ctrlPr>
                </m:e>
                <m:sub>
                  <m:r>
                    <w:rPr>
                      <w:rFonts w:ascii="Cambria Math" w:hAnsi="Cambria Math"/>
                      <w:sz w:val="24"/>
                    </w:rPr>
                    <m:t>u</m:t>
                  </m:r>
                  <m:sSup>
                    <m:sSupPr>
                      <m:ctrlPr>
                        <w:rPr>
                          <w:rFonts w:ascii="Cambria Math" w:hAnsi="Cambria Math"/>
                          <w:i/>
                          <w:sz w:val="24"/>
                        </w:rPr>
                      </m:ctrlPr>
                    </m:sSupPr>
                    <m:e>
                      <m:r>
                        <w:rPr>
                          <w:rFonts w:ascii="Cambria Math" w:hAnsi="Cambria Math"/>
                          <w:sz w:val="24"/>
                        </w:rPr>
                        <m:t>u</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sub>
              </m:sSub>
              <m:r>
                <w:rPr>
                  <w:rFonts w:ascii="Cambria Math" w:hAnsi="Cambria Math"/>
                  <w:sz w:val="24"/>
                </w:rPr>
                <m:t>=</m:t>
              </m:r>
              <m:rad>
                <m:radPr>
                  <m:degHide m:val="1"/>
                  <m:ctrlPr>
                    <w:rPr>
                      <w:rFonts w:ascii="Cambria Math" w:hAnsi="Cambria Math"/>
                      <w:sz w:val="24"/>
                    </w:rPr>
                  </m:ctrlPr>
                </m:radPr>
                <m:deg>
                  <m:ctrlPr>
                    <w:rPr>
                      <w:rFonts w:ascii="Cambria Math" w:hAnsi="Cambria Math"/>
                      <w:i/>
                      <w:sz w:val="24"/>
                    </w:rPr>
                  </m:ctrlPr>
                </m:deg>
                <m:e>
                  <m:nary>
                    <m:naryPr>
                      <m:chr m:val="∑"/>
                      <m:ctrlPr>
                        <w:rPr>
                          <w:rFonts w:ascii="Cambria Math" w:hAnsi="Cambria Math"/>
                          <w:sz w:val="24"/>
                        </w:rPr>
                      </m:ctrlPr>
                    </m:naryPr>
                    <m:sub>
                      <m:r>
                        <w:rPr>
                          <w:rFonts w:ascii="Cambria Math" w:hAnsi="Cambria Math"/>
                          <w:sz w:val="24"/>
                        </w:rPr>
                        <m:t>n=1</m:t>
                      </m:r>
                      <m:ctrlPr>
                        <w:rPr>
                          <w:rFonts w:ascii="Cambria Math" w:hAnsi="Cambria Math"/>
                          <w:i/>
                          <w:sz w:val="24"/>
                        </w:rPr>
                      </m:ctrlPr>
                    </m:sub>
                    <m:sup>
                      <m:r>
                        <w:rPr>
                          <w:rFonts w:ascii="Cambria Math" w:hAnsi="Cambria Math"/>
                          <w:sz w:val="24"/>
                        </w:rPr>
                        <m:t>m</m:t>
                      </m:r>
                      <m:ctrlPr>
                        <w:rPr>
                          <w:rFonts w:ascii="Cambria Math" w:hAnsi="Cambria Math"/>
                          <w:i/>
                          <w:sz w:val="24"/>
                        </w:rPr>
                      </m:ctrlP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ctrlPr>
                                    <w:rPr>
                                      <w:rFonts w:ascii="Cambria Math" w:hAnsi="Cambria Math"/>
                                      <w:i/>
                                      <w:sz w:val="24"/>
                                    </w:rPr>
                                  </m:ctrlPr>
                                </m:e>
                                <m:sub>
                                  <m:r>
                                    <w:rPr>
                                      <w:rFonts w:ascii="Cambria Math" w:hAnsi="Cambria Math"/>
                                      <w:sz w:val="24"/>
                                    </w:rPr>
                                    <m:t>un</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ctrlPr>
                                    <w:rPr>
                                      <w:rFonts w:ascii="Cambria Math" w:hAnsi="Cambria Math"/>
                                      <w:i/>
                                      <w:sz w:val="24"/>
                                    </w:rPr>
                                  </m:ctrlPr>
                                </m:e>
                                <m:sub>
                                  <m:sSup>
                                    <m:sSupPr>
                                      <m:ctrlPr>
                                        <w:rPr>
                                          <w:rFonts w:ascii="Cambria Math" w:hAnsi="Cambria Math"/>
                                          <w:i/>
                                          <w:sz w:val="24"/>
                                        </w:rPr>
                                      </m:ctrlPr>
                                    </m:sSupPr>
                                    <m:e>
                                      <m:r>
                                        <w:rPr>
                                          <w:rFonts w:ascii="Cambria Math" w:hAnsi="Cambria Math"/>
                                          <w:sz w:val="24"/>
                                        </w:rPr>
                                        <m:t>u</m:t>
                                      </m:r>
                                      <m:ctrlPr>
                                        <w:rPr>
                                          <w:rFonts w:ascii="Cambria Math" w:hAnsi="Cambria Math"/>
                                          <w:i/>
                                          <w:sz w:val="24"/>
                                        </w:rPr>
                                      </m:ctrlPr>
                                    </m:e>
                                    <m:sup>
                                      <m:r>
                                        <w:rPr>
                                          <w:rFonts w:ascii="Cambria Math" w:hAnsi="Cambria Math"/>
                                          <w:sz w:val="24"/>
                                        </w:rPr>
                                        <m:t>'</m:t>
                                      </m:r>
                                      <m:ctrlPr>
                                        <w:rPr>
                                          <w:rFonts w:ascii="Cambria Math" w:hAnsi="Cambria Math"/>
                                          <w:i/>
                                          <w:sz w:val="24"/>
                                        </w:rPr>
                                      </m:ctrlPr>
                                    </m:sup>
                                  </m:sSup>
                                  <m:r>
                                    <w:rPr>
                                      <w:rFonts w:ascii="Cambria Math" w:hAnsi="Cambria Math"/>
                                      <w:sz w:val="24"/>
                                    </w:rPr>
                                    <m:t>n</m:t>
                                  </m:r>
                                  <m:ctrlPr>
                                    <w:rPr>
                                      <w:rFonts w:ascii="Cambria Math" w:hAnsi="Cambria Math"/>
                                      <w:i/>
                                      <w:sz w:val="24"/>
                                    </w:rPr>
                                  </m:ctrlPr>
                                </m:sub>
                              </m:sSub>
                              <m:ctrlPr>
                                <w:rPr>
                                  <w:rFonts w:ascii="Cambria Math" w:hAnsi="Cambria Math"/>
                                  <w:i/>
                                  <w:sz w:val="24"/>
                                </w:rPr>
                              </m:ctrlPr>
                            </m:e>
                          </m:d>
                          <m:ctrlPr>
                            <w:rPr>
                              <w:rFonts w:ascii="Cambria Math" w:hAnsi="Cambria Math"/>
                              <w:sz w:val="24"/>
                            </w:rPr>
                          </m:ctrlPr>
                        </m:e>
                        <m:sup>
                          <m:r>
                            <w:rPr>
                              <w:rFonts w:ascii="Cambria Math" w:hAnsi="Cambria Math"/>
                              <w:sz w:val="24"/>
                            </w:rPr>
                            <m:t>2</m:t>
                          </m:r>
                          <m:ctrlPr>
                            <w:rPr>
                              <w:rFonts w:ascii="Cambria Math" w:hAnsi="Cambria Math"/>
                              <w:i/>
                              <w:sz w:val="24"/>
                            </w:rPr>
                          </m:ctrlPr>
                        </m:sup>
                      </m:sSup>
                      <m:ctrlPr>
                        <w:rPr>
                          <w:rFonts w:ascii="Cambria Math" w:hAnsi="Cambria Math"/>
                          <w:sz w:val="24"/>
                        </w:rPr>
                      </m:ctrlPr>
                    </m:e>
                  </m:nary>
                  <m:ctrlPr>
                    <w:rPr>
                      <w:rFonts w:ascii="Cambria Math" w:hAnsi="Cambria Math"/>
                      <w:sz w:val="24"/>
                    </w:rPr>
                  </m:ctrlPr>
                </m:e>
              </m:rad>
              <m:r>
                <w:rPr>
                  <w:rFonts w:ascii="Cambria Math" w:hAnsi="Cambria Math"/>
                  <w:sz w:val="24"/>
                </w:rPr>
                <m:t>#</m:t>
              </m:r>
              <m:d>
                <m:dPr>
                  <m:ctrlPr>
                    <w:rPr>
                      <w:rFonts w:ascii="Cambria Math" w:hAnsi="Cambria Math"/>
                      <w:i/>
                      <w:sz w:val="24"/>
                    </w:rPr>
                  </m:ctrlPr>
                </m:dPr>
                <m:e>
                  <m:r>
                    <w:rPr>
                      <w:rFonts w:ascii="Cambria Math" w:hAnsi="Cambria Math"/>
                      <w:sz w:val="24"/>
                    </w:rPr>
                    <m:t>2.20</m:t>
                  </m:r>
                  <m:ctrlPr>
                    <w:rPr>
                      <w:rFonts w:ascii="Cambria Math" w:hAnsi="Cambria Math"/>
                      <w:i/>
                      <w:sz w:val="24"/>
                    </w:rPr>
                  </m:ctrlPr>
                </m:e>
              </m:d>
              <m:ctrlPr>
                <w:rPr>
                  <w:rFonts w:ascii="Cambria Math" w:hAnsi="Cambria Math"/>
                  <w:i/>
                  <w:sz w:val="24"/>
                </w:rPr>
              </m:ctrlPr>
            </m:e>
          </m:eqArr>
        </m:oMath>
      </m:oMathPara>
    </w:p>
    <w:p>
      <w:pPr>
        <w:spacing w:line="400" w:lineRule="exact"/>
        <w:ind w:firstLine="480" w:firstLineChars="200"/>
        <w:rPr>
          <w:sz w:val="24"/>
        </w:rPr>
      </w:pPr>
      <w:r>
        <w:rPr>
          <w:rFonts w:hint="eastAsia"/>
          <w:sz w:val="24"/>
        </w:rPr>
        <w:t>2）余弦距离</w:t>
      </w:r>
    </w:p>
    <w:p>
      <w:pPr>
        <w:spacing w:line="400" w:lineRule="exact"/>
        <w:ind w:firstLine="480" w:firstLineChars="200"/>
        <w:rPr>
          <w:sz w:val="24"/>
        </w:rPr>
      </w:pPr>
      <w:r>
        <w:rPr>
          <w:rFonts w:hint="eastAsia"/>
          <w:sz w:val="24"/>
        </w:rPr>
        <w:t>余弦距离实际上衡量的是</w:t>
      </w:r>
      <w:r>
        <w:rPr>
          <w:rFonts w:hint="eastAsia"/>
          <w:color w:val="0000FF"/>
          <w:sz w:val="24"/>
        </w:rPr>
        <w:t>两个向量之间夹角余弦值的大小</w:t>
      </w:r>
      <w:r>
        <w:rPr>
          <w:rFonts w:hint="eastAsia"/>
          <w:sz w:val="24"/>
        </w:rPr>
        <w:t>，一般通过（1-余弦相似度）的方法计算余弦距离。其中，余弦相似度的计算公式如公式2</w:t>
      </w:r>
      <w:r>
        <w:rPr>
          <w:sz w:val="24"/>
        </w:rPr>
        <w:t>.8</w:t>
      </w:r>
      <w:r>
        <w:rPr>
          <w:rFonts w:hint="eastAsia"/>
          <w:sz w:val="24"/>
        </w:rPr>
        <w:t>所示，余弦距离计算公式如公式2</w:t>
      </w:r>
      <w:r>
        <w:rPr>
          <w:sz w:val="24"/>
        </w:rPr>
        <w:t>.9</w:t>
      </w:r>
      <w:r>
        <w:rPr>
          <w:rFonts w:hint="eastAsia"/>
          <w:sz w:val="24"/>
        </w:rPr>
        <w:t>所示。</w:t>
      </w:r>
    </w:p>
    <w:p>
      <w:pPr>
        <w:rPr>
          <w:sz w:val="24"/>
        </w:rPr>
      </w:pPr>
      <m:oMathPara>
        <m:oMath>
          <m:eqArr>
            <m:eqArrPr>
              <m:maxDist m:val="1"/>
              <m:ctrlPr>
                <w:rPr>
                  <w:rFonts w:ascii="Cambria Math" w:hAnsi="Cambria Math"/>
                  <w:i/>
                  <w:sz w:val="24"/>
                </w:rPr>
              </m:ctrlPr>
            </m:eqArrPr>
            <m:e>
              <m:func>
                <m:funcPr>
                  <m:ctrlPr>
                    <w:rPr>
                      <w:rFonts w:ascii="Cambria Math" w:hAnsi="Cambria Math" w:cstheme="minorBidi"/>
                      <w:sz w:val="24"/>
                    </w:rPr>
                  </m:ctrlPr>
                </m:funcPr>
                <m:fName>
                  <m:r>
                    <m:rPr>
                      <m:sty m:val="p"/>
                    </m:rPr>
                    <w:rPr>
                      <w:rFonts w:ascii="Cambria Math" w:hAnsi="Cambria Math" w:cstheme="minorBidi"/>
                      <w:sz w:val="24"/>
                    </w:rPr>
                    <m:t>cos</m:t>
                  </m:r>
                  <m:ctrlPr>
                    <w:rPr>
                      <w:rFonts w:ascii="Cambria Math" w:hAnsi="Cambria Math" w:cstheme="minorBidi"/>
                      <w:i/>
                      <w:sz w:val="24"/>
                    </w:rPr>
                  </m:ctrlPr>
                </m:fName>
                <m:e>
                  <m:d>
                    <m:dPr>
                      <m:ctrlPr>
                        <w:rPr>
                          <w:rFonts w:ascii="Cambria Math" w:hAnsi="Cambria Math" w:cstheme="minorBidi"/>
                          <w:i/>
                          <w:sz w:val="24"/>
                        </w:rPr>
                      </m:ctrlPr>
                    </m:dPr>
                    <m:e>
                      <m:r>
                        <m:rPr>
                          <m:sty m:val="p"/>
                        </m:rPr>
                        <w:rPr>
                          <w:rFonts w:ascii="Cambria Math" w:hAnsi="Cambria Math" w:cstheme="minorBidi"/>
                          <w:sz w:val="24"/>
                        </w:rPr>
                        <m:t>θ</m:t>
                      </m:r>
                      <m:ctrlPr>
                        <w:rPr>
                          <w:rFonts w:ascii="Cambria Math" w:hAnsi="Cambria Math" w:cstheme="minorBidi"/>
                          <w:i/>
                          <w:sz w:val="24"/>
                        </w:rPr>
                      </m:ctrlPr>
                    </m:e>
                  </m:d>
                  <m:ctrlPr>
                    <w:rPr>
                      <w:rFonts w:ascii="Cambria Math" w:hAnsi="Cambria Math" w:cstheme="minorBidi"/>
                      <w:sz w:val="24"/>
                    </w:rPr>
                  </m:ctrlPr>
                </m:e>
              </m:func>
              <m:r>
                <w:rPr>
                  <w:rFonts w:ascii="Cambria Math" w:hAnsi="Cambria Math" w:cstheme="minorBidi"/>
                  <w:sz w:val="24"/>
                </w:rPr>
                <m:t>=</m:t>
              </m:r>
              <m:f>
                <m:fPr>
                  <m:ctrlPr>
                    <w:rPr>
                      <w:rFonts w:ascii="Cambria Math" w:hAnsi="Cambria Math" w:cstheme="minorBidi"/>
                      <w:sz w:val="24"/>
                    </w:rPr>
                  </m:ctrlPr>
                </m:fPr>
                <m:num>
                  <m:r>
                    <w:rPr>
                      <w:rFonts w:hint="eastAsia" w:ascii="Cambria Math" w:hAnsi="Cambria Math" w:cstheme="minorBidi"/>
                      <w:sz w:val="24"/>
                    </w:rPr>
                    <m:t>u</m:t>
                  </m:r>
                  <m:r>
                    <m:rPr>
                      <m:sty m:val="p"/>
                    </m:rP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ascii="Cambria Math" w:hAnsi="Cambria Math" w:cstheme="minorBid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num>
                <m:den>
                  <m:r>
                    <m:rPr>
                      <m:lit/>
                    </m:rPr>
                    <w:rPr>
                      <w:rFonts w:ascii="Cambria Math" w:hAnsi="Cambria Math" w:cstheme="minorBidi"/>
                      <w:sz w:val="24"/>
                    </w:rPr>
                    <m:t>|</m:t>
                  </m:r>
                  <m:r>
                    <w:rPr>
                      <w:rFonts w:hint="eastAsia" w:ascii="Cambria Math" w:hAnsi="Cambria Math" w:cstheme="minorBidi"/>
                      <w:sz w:val="24"/>
                    </w:rPr>
                    <m:t>u</m:t>
                  </m:r>
                  <m:r>
                    <m:rPr>
                      <m:lit/>
                    </m:rP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r>
                    <m:rPr>
                      <m:lit/>
                    </m:rPr>
                    <w:rPr>
                      <w:rFonts w:ascii="Cambria Math" w:hAnsi="Cambria Math" w:cstheme="minorBidi"/>
                      <w:sz w:val="24"/>
                    </w:rPr>
                    <m:t>|</m:t>
                  </m:r>
                  <m:ctrlPr>
                    <w:rPr>
                      <w:rFonts w:ascii="Cambria Math" w:hAnsi="Cambria Math" w:cstheme="minorBidi"/>
                      <w:i/>
                      <w:sz w:val="24"/>
                    </w:rPr>
                  </m:ctrlPr>
                </m:den>
              </m:f>
              <m:r>
                <w:rPr>
                  <w:rFonts w:ascii="Cambria Math" w:hAnsi="Cambria Math" w:cstheme="minorBidi"/>
                  <w:sz w:val="24"/>
                </w:rPr>
                <m:t>=</m:t>
              </m:r>
              <m:f>
                <m:fPr>
                  <m:ctrlPr>
                    <w:rPr>
                      <w:rFonts w:ascii="Cambria Math" w:hAnsi="Cambria Math" w:cstheme="minorBidi"/>
                      <w:sz w:val="24"/>
                    </w:rPr>
                  </m:ctrlPr>
                </m:fPr>
                <m:num>
                  <m:nary>
                    <m:naryPr>
                      <m:chr m:val="∑"/>
                      <m:ctrlPr>
                        <w:rPr>
                          <w:rFonts w:ascii="Cambria Math" w:hAnsi="Cambria Math" w:cstheme="minorBidi"/>
                          <w:sz w:val="24"/>
                        </w:rPr>
                      </m:ctrlPr>
                    </m:naryPr>
                    <m:sub>
                      <m:r>
                        <w:rPr>
                          <w:rFonts w:ascii="Cambria Math" w:hAnsi="Cambria Math" w:cstheme="minorBidi"/>
                          <w:sz w:val="24"/>
                        </w:rPr>
                        <m:t>i=0</m:t>
                      </m:r>
                      <m:ctrlPr>
                        <w:rPr>
                          <w:rFonts w:ascii="Cambria Math" w:hAnsi="Cambria Math" w:cstheme="minorBidi"/>
                          <w:i/>
                          <w:sz w:val="24"/>
                        </w:rPr>
                      </m:ctrlPr>
                    </m:sub>
                    <m:sup>
                      <m:r>
                        <w:rPr>
                          <w:rFonts w:ascii="Cambria Math" w:hAnsi="Cambria Math" w:cstheme="minorBidi"/>
                          <w:sz w:val="24"/>
                        </w:rPr>
                        <m:t>n-1</m:t>
                      </m:r>
                      <m:ctrlPr>
                        <w:rPr>
                          <w:rFonts w:ascii="Cambria Math" w:hAnsi="Cambria Math" w:cstheme="minorBidi"/>
                          <w:i/>
                          <w:sz w:val="24"/>
                        </w:rPr>
                      </m:ctrlPr>
                    </m:sup>
                    <m:e>
                      <m:sSub>
                        <m:sSubPr>
                          <m:ctrlPr>
                            <w:rPr>
                              <w:rFonts w:ascii="Cambria Math" w:hAnsi="Cambria Math" w:cstheme="minorBidi"/>
                              <w:i/>
                              <w:sz w:val="24"/>
                            </w:rPr>
                          </m:ctrlPr>
                        </m:sSubPr>
                        <m:e>
                          <m:r>
                            <w:rPr>
                              <w:rFonts w:ascii="Cambria Math" w:hAnsi="Cambria Math" w:cstheme="minorBidi"/>
                              <w:sz w:val="24"/>
                            </w:rPr>
                            <m:t>k</m:t>
                          </m:r>
                          <m:ctrlPr>
                            <w:rPr>
                              <w:rFonts w:ascii="Cambria Math" w:hAnsi="Cambria Math" w:cstheme="minorBidi"/>
                              <w:i/>
                              <w:sz w:val="24"/>
                            </w:rPr>
                          </m:ctrlPr>
                        </m:e>
                        <m:sub>
                          <m:r>
                            <w:rPr>
                              <w:rFonts w:ascii="Cambria Math" w:hAnsi="Cambria Math" w:cstheme="minorBidi"/>
                              <w:sz w:val="24"/>
                            </w:rPr>
                            <m:t>i</m:t>
                          </m:r>
                          <m:ctrlPr>
                            <w:rPr>
                              <w:rFonts w:ascii="Cambria Math" w:hAnsi="Cambria Math" w:cstheme="minorBidi"/>
                              <w:i/>
                              <w:sz w:val="24"/>
                            </w:rPr>
                          </m:ctrlPr>
                        </m:sub>
                      </m:sSub>
                      <m:ctrlPr>
                        <w:rPr>
                          <w:rFonts w:ascii="Cambria Math" w:hAnsi="Cambria Math" w:cstheme="minorBidi"/>
                          <w:i/>
                          <w:sz w:val="24"/>
                        </w:rPr>
                      </m:ctrlPr>
                    </m:e>
                  </m:nary>
                  <m:r>
                    <m:rPr>
                      <m:sty m:val="p"/>
                    </m:rPr>
                    <w:rPr>
                      <w:rFonts w:hint="eastAsia" w:ascii="Cambria Math" w:hAnsi="Cambria Math" w:cstheme="minorBidi"/>
                      <w:sz w:val="24"/>
                    </w:rPr>
                    <m:t>×</m:t>
                  </m:r>
                  <m:sSub>
                    <m:sSubPr>
                      <m:ctrlPr>
                        <w:rPr>
                          <w:rFonts w:ascii="Cambria Math" w:hAnsi="Cambria Math" w:cstheme="minorBidi"/>
                          <w:i/>
                          <w:sz w:val="24"/>
                        </w:rPr>
                      </m:ctrlPr>
                    </m:sSubPr>
                    <m:e>
                      <m:sSup>
                        <m:sSupPr>
                          <m:ctrlPr>
                            <w:rPr>
                              <w:rFonts w:ascii="Cambria Math" w:hAnsi="Cambria Math" w:cstheme="minorBidi"/>
                              <w:i/>
                              <w:sz w:val="24"/>
                            </w:rPr>
                          </m:ctrlPr>
                        </m:sSupPr>
                        <m:e>
                          <m:r>
                            <w:rPr>
                              <w:rFonts w:ascii="Cambria Math" w:hAnsi="Cambria Math" w:cstheme="minorBidi"/>
                              <w:sz w:val="24"/>
                            </w:rPr>
                            <m:t>k</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sz w:val="24"/>
                        </w:rPr>
                      </m:ctrlPr>
                    </m:e>
                    <m:sub>
                      <m:r>
                        <w:rPr>
                          <w:rFonts w:ascii="Cambria Math" w:hAnsi="Cambria Math" w:cstheme="minorBidi"/>
                          <w:sz w:val="24"/>
                        </w:rPr>
                        <m:t>i</m:t>
                      </m:r>
                      <m:ctrlPr>
                        <w:rPr>
                          <w:rFonts w:ascii="Cambria Math" w:hAnsi="Cambria Math" w:cstheme="minorBidi"/>
                          <w:i/>
                          <w:sz w:val="24"/>
                        </w:rPr>
                      </m:ctrlPr>
                    </m:sub>
                  </m:sSub>
                  <m:ctrlPr>
                    <w:rPr>
                      <w:rFonts w:ascii="Cambria Math" w:hAnsi="Cambria Math" w:cstheme="minorBidi"/>
                      <w:i/>
                      <w:sz w:val="24"/>
                    </w:rPr>
                  </m:ctrlPr>
                </m:num>
                <m:den>
                  <m:rad>
                    <m:radPr>
                      <m:degHide m:val="1"/>
                      <m:ctrlPr>
                        <w:rPr>
                          <w:rFonts w:ascii="Cambria Math" w:hAnsi="Cambria Math" w:cstheme="minorBidi"/>
                          <w:sz w:val="24"/>
                        </w:rPr>
                      </m:ctrlPr>
                    </m:radPr>
                    <m:deg>
                      <m:ctrlPr>
                        <w:rPr>
                          <w:rFonts w:ascii="Cambria Math" w:hAnsi="Cambria Math" w:cstheme="minorBidi"/>
                          <w:i/>
                          <w:sz w:val="24"/>
                        </w:rPr>
                      </m:ctrlPr>
                    </m:deg>
                    <m:e>
                      <m:nary>
                        <m:naryPr>
                          <m:chr m:val="∑"/>
                          <m:ctrlPr>
                            <w:rPr>
                              <w:rFonts w:ascii="Cambria Math" w:hAnsi="Cambria Math" w:cstheme="minorBidi"/>
                              <w:sz w:val="24"/>
                            </w:rPr>
                          </m:ctrlPr>
                        </m:naryPr>
                        <m:sub>
                          <m:r>
                            <w:rPr>
                              <w:rFonts w:ascii="Cambria Math" w:hAnsi="Cambria Math" w:cstheme="minorBidi"/>
                              <w:sz w:val="24"/>
                            </w:rPr>
                            <m:t>i=0</m:t>
                          </m:r>
                          <m:ctrlPr>
                            <w:rPr>
                              <w:rFonts w:ascii="Cambria Math" w:hAnsi="Cambria Math" w:cstheme="minorBidi"/>
                              <w:i/>
                              <w:sz w:val="24"/>
                            </w:rPr>
                          </m:ctrlPr>
                        </m:sub>
                        <m:sup>
                          <m:r>
                            <w:rPr>
                              <w:rFonts w:ascii="Cambria Math" w:hAnsi="Cambria Math" w:cstheme="minorBidi"/>
                              <w:sz w:val="24"/>
                            </w:rPr>
                            <m:t>n-1</m:t>
                          </m:r>
                          <m:ctrlPr>
                            <w:rPr>
                              <w:rFonts w:ascii="Cambria Math" w:hAnsi="Cambria Math" w:cstheme="minorBidi"/>
                              <w:i/>
                              <w:sz w:val="24"/>
                            </w:rPr>
                          </m:ctrlPr>
                        </m:sup>
                        <m:e>
                          <m:sSup>
                            <m:sSupPr>
                              <m:ctrlPr>
                                <w:rPr>
                                  <w:rFonts w:ascii="Cambria Math" w:hAnsi="Cambria Math" w:cstheme="minorBidi"/>
                                  <w:i/>
                                  <w:sz w:val="24"/>
                                </w:rPr>
                              </m:ctrlPr>
                            </m:sSupPr>
                            <m:e>
                              <m:d>
                                <m:dPr>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k</m:t>
                                      </m:r>
                                      <m:ctrlPr>
                                        <w:rPr>
                                          <w:rFonts w:ascii="Cambria Math" w:hAnsi="Cambria Math" w:cstheme="minorBidi"/>
                                          <w:i/>
                                          <w:sz w:val="24"/>
                                        </w:rPr>
                                      </m:ctrlPr>
                                    </m:e>
                                    <m:sub>
                                      <m:r>
                                        <w:rPr>
                                          <w:rFonts w:ascii="Cambria Math" w:hAnsi="Cambria Math" w:cstheme="minorBidi"/>
                                          <w:sz w:val="24"/>
                                        </w:rPr>
                                        <m:t>i</m:t>
                                      </m:r>
                                      <m:ctrlPr>
                                        <w:rPr>
                                          <w:rFonts w:ascii="Cambria Math" w:hAnsi="Cambria Math" w:cstheme="minorBidi"/>
                                          <w:i/>
                                          <w:sz w:val="24"/>
                                        </w:rPr>
                                      </m:ctrlPr>
                                    </m:sub>
                                  </m:sSub>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ctrlPr>
                            <w:rPr>
                              <w:rFonts w:ascii="Cambria Math" w:hAnsi="Cambria Math" w:cstheme="minorBidi"/>
                              <w:sz w:val="24"/>
                            </w:rPr>
                          </m:ctrlPr>
                        </m:e>
                      </m:nary>
                      <m:ctrlPr>
                        <w:rPr>
                          <w:rFonts w:ascii="Cambria Math" w:hAnsi="Cambria Math" w:cstheme="minorBidi"/>
                          <w:sz w:val="24"/>
                        </w:rPr>
                      </m:ctrlPr>
                    </m:e>
                  </m:rad>
                  <m:r>
                    <m:rPr>
                      <m:sty m:val="p"/>
                    </m:rPr>
                    <w:rPr>
                      <w:rFonts w:hint="eastAsia" w:ascii="Cambria Math" w:hAnsi="Cambria Math" w:cstheme="minorBidi"/>
                      <w:sz w:val="24"/>
                    </w:rPr>
                    <m:t>×</m:t>
                  </m:r>
                  <m:rad>
                    <m:radPr>
                      <m:degHide m:val="1"/>
                      <m:ctrlPr>
                        <w:rPr>
                          <w:rFonts w:ascii="Cambria Math" w:hAnsi="Cambria Math" w:cstheme="minorBidi"/>
                          <w:sz w:val="24"/>
                        </w:rPr>
                      </m:ctrlPr>
                    </m:radPr>
                    <m:deg>
                      <m:ctrlPr>
                        <w:rPr>
                          <w:rFonts w:ascii="Cambria Math" w:hAnsi="Cambria Math" w:cstheme="minorBidi"/>
                          <w:i/>
                          <w:sz w:val="24"/>
                        </w:rPr>
                      </m:ctrlPr>
                    </m:deg>
                    <m:e>
                      <m:nary>
                        <m:naryPr>
                          <m:chr m:val="∑"/>
                          <m:ctrlPr>
                            <w:rPr>
                              <w:rFonts w:ascii="Cambria Math" w:hAnsi="Cambria Math" w:cstheme="minorBidi"/>
                              <w:sz w:val="24"/>
                            </w:rPr>
                          </m:ctrlPr>
                        </m:naryPr>
                        <m:sub>
                          <m:r>
                            <w:rPr>
                              <w:rFonts w:ascii="Cambria Math" w:hAnsi="Cambria Math" w:cstheme="minorBidi"/>
                              <w:sz w:val="24"/>
                            </w:rPr>
                            <m:t>i=0</m:t>
                          </m:r>
                          <m:ctrlPr>
                            <w:rPr>
                              <w:rFonts w:ascii="Cambria Math" w:hAnsi="Cambria Math" w:cstheme="minorBidi"/>
                              <w:i/>
                              <w:sz w:val="24"/>
                            </w:rPr>
                          </m:ctrlPr>
                        </m:sub>
                        <m:sup>
                          <m:r>
                            <w:rPr>
                              <w:rFonts w:ascii="Cambria Math" w:hAnsi="Cambria Math" w:cstheme="minorBidi"/>
                              <w:sz w:val="24"/>
                            </w:rPr>
                            <m:t>n-1</m:t>
                          </m:r>
                          <m:ctrlPr>
                            <w:rPr>
                              <w:rFonts w:ascii="Cambria Math" w:hAnsi="Cambria Math" w:cstheme="minorBidi"/>
                              <w:i/>
                              <w:sz w:val="24"/>
                            </w:rPr>
                          </m:ctrlPr>
                        </m:sup>
                        <m:e>
                          <m:sSup>
                            <m:sSupPr>
                              <m:ctrlPr>
                                <w:rPr>
                                  <w:rFonts w:ascii="Cambria Math" w:hAnsi="Cambria Math" w:cstheme="minorBidi"/>
                                  <w:i/>
                                  <w:sz w:val="24"/>
                                </w:rPr>
                              </m:ctrlPr>
                            </m:sSupPr>
                            <m:e>
                              <m:d>
                                <m:dPr>
                                  <m:ctrlPr>
                                    <w:rPr>
                                      <w:rFonts w:ascii="Cambria Math" w:hAnsi="Cambria Math" w:cstheme="minorBidi"/>
                                      <w:i/>
                                      <w:sz w:val="24"/>
                                    </w:rPr>
                                  </m:ctrlPr>
                                </m:dPr>
                                <m:e>
                                  <m:sSub>
                                    <m:sSubPr>
                                      <m:ctrlPr>
                                        <w:rPr>
                                          <w:rFonts w:ascii="Cambria Math" w:hAnsi="Cambria Math" w:cstheme="minorBidi"/>
                                          <w:i/>
                                          <w:sz w:val="24"/>
                                        </w:rPr>
                                      </m:ctrlPr>
                                    </m:sSubPr>
                                    <m:e>
                                      <m:sSup>
                                        <m:sSupPr>
                                          <m:ctrlPr>
                                            <w:rPr>
                                              <w:rFonts w:ascii="Cambria Math" w:hAnsi="Cambria Math" w:cstheme="minorBidi"/>
                                              <w:i/>
                                              <w:sz w:val="24"/>
                                            </w:rPr>
                                          </m:ctrlPr>
                                        </m:sSupPr>
                                        <m:e>
                                          <m:r>
                                            <w:rPr>
                                              <w:rFonts w:ascii="Cambria Math" w:hAnsi="Cambria Math" w:cstheme="minorBidi"/>
                                              <w:sz w:val="24"/>
                                            </w:rPr>
                                            <m:t>k</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sub>
                                      <m:r>
                                        <w:rPr>
                                          <w:rFonts w:ascii="Cambria Math" w:hAnsi="Cambria Math" w:cstheme="minorBidi"/>
                                          <w:sz w:val="24"/>
                                        </w:rPr>
                                        <m:t>i</m:t>
                                      </m:r>
                                      <m:ctrlPr>
                                        <w:rPr>
                                          <w:rFonts w:ascii="Cambria Math" w:hAnsi="Cambria Math" w:cstheme="minorBidi"/>
                                          <w:i/>
                                          <w:sz w:val="24"/>
                                        </w:rPr>
                                      </m:ctrlPr>
                                    </m:sub>
                                  </m:sSub>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ctrlPr>
                            <w:rPr>
                              <w:rFonts w:ascii="Cambria Math" w:hAnsi="Cambria Math" w:cstheme="minorBidi"/>
                              <w:sz w:val="24"/>
                            </w:rPr>
                          </m:ctrlPr>
                        </m:e>
                      </m:nary>
                      <m:ctrlPr>
                        <w:rPr>
                          <w:rFonts w:ascii="Cambria Math" w:hAnsi="Cambria Math" w:cstheme="minorBidi"/>
                          <w:sz w:val="24"/>
                        </w:rPr>
                      </m:ctrlPr>
                    </m:e>
                  </m:rad>
                  <m:ctrlPr>
                    <w:rPr>
                      <w:rFonts w:ascii="Cambria Math" w:hAnsi="Cambria Math" w:cstheme="minorBidi"/>
                      <w:i/>
                      <w:sz w:val="24"/>
                    </w:rPr>
                  </m:ctrlPr>
                </m:den>
              </m:f>
              <m:r>
                <w:rPr>
                  <w:rFonts w:ascii="Cambria Math" w:hAnsi="Cambria Math" w:cstheme="minorBidi"/>
                  <w:sz w:val="24"/>
                </w:rPr>
                <m:t>#</m:t>
              </m:r>
              <m:d>
                <m:dPr>
                  <m:ctrlPr>
                    <w:rPr>
                      <w:rFonts w:ascii="Cambria Math" w:hAnsi="Cambria Math"/>
                      <w:i/>
                      <w:sz w:val="24"/>
                    </w:rPr>
                  </m:ctrlPr>
                </m:dPr>
                <m:e>
                  <m:r>
                    <w:rPr>
                      <w:rFonts w:ascii="Cambria Math" w:hAnsi="Cambria Math"/>
                      <w:sz w:val="24"/>
                    </w:rPr>
                    <m:t>2.21</m:t>
                  </m:r>
                  <m:ctrlPr>
                    <w:rPr>
                      <w:rFonts w:ascii="Cambria Math" w:hAnsi="Cambria Math"/>
                      <w:i/>
                      <w:sz w:val="24"/>
                    </w:rPr>
                  </m:ctrlPr>
                </m:e>
              </m:d>
              <m:ctrlPr>
                <w:rPr>
                  <w:rFonts w:ascii="Cambria Math" w:hAnsi="Cambria Math" w:cstheme="minorBidi"/>
                  <w:i/>
                  <w:sz w:val="24"/>
                </w:rPr>
              </m:ctrlPr>
            </m:e>
          </m:eqArr>
        </m:oMath>
      </m:oMathPara>
    </w:p>
    <w:p>
      <w:pPr>
        <w:rPr>
          <w:sz w:val="24"/>
        </w:rPr>
      </w:pPr>
      <w:r>
        <w:rPr>
          <w:rFonts w:hint="eastAsia"/>
          <w:sz w:val="24"/>
        </w:rPr>
        <w:t xml:space="preserve"> </w:t>
      </w:r>
      <w:r>
        <w:rPr>
          <w:sz w:val="24"/>
        </w:rPr>
        <w:t xml:space="preserve">                       </w:t>
      </w:r>
      <m:oMath>
        <m:eqArr>
          <m:eqArrPr>
            <m:maxDist m:val="1"/>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d</m:t>
                </m:r>
                <m:ctrlPr>
                  <w:rPr>
                    <w:rFonts w:ascii="Cambria Math" w:hAnsi="Cambria Math"/>
                    <w:i/>
                    <w:sz w:val="24"/>
                  </w:rPr>
                </m:ctrlPr>
              </m:e>
              <m:sub>
                <m:r>
                  <w:rPr>
                    <w:rFonts w:ascii="Cambria Math" w:hAnsi="Cambria Math"/>
                    <w:sz w:val="24"/>
                  </w:rPr>
                  <m:t>u</m:t>
                </m:r>
                <m:sSup>
                  <m:sSupPr>
                    <m:ctrlPr>
                      <w:rPr>
                        <w:rFonts w:ascii="Cambria Math" w:hAnsi="Cambria Math"/>
                        <w:i/>
                        <w:sz w:val="24"/>
                      </w:rPr>
                    </m:ctrlPr>
                  </m:sSupPr>
                  <m:e>
                    <m:r>
                      <w:rPr>
                        <w:rFonts w:ascii="Cambria Math" w:hAnsi="Cambria Math"/>
                        <w:sz w:val="24"/>
                      </w:rPr>
                      <m:t>u</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sub>
            </m:sSub>
            <m:r>
              <w:rPr>
                <w:rFonts w:ascii="Cambria Math" w:hAnsi="Cambria Math"/>
                <w:sz w:val="24"/>
              </w:rPr>
              <m:t>=1-</m:t>
            </m:r>
            <m:func>
              <m:funcPr>
                <m:ctrlPr>
                  <w:rPr>
                    <w:rFonts w:ascii="Cambria Math" w:hAnsi="Cambria Math" w:cstheme="minorBidi"/>
                    <w:sz w:val="24"/>
                  </w:rPr>
                </m:ctrlPr>
              </m:funcPr>
              <m:fName>
                <m:r>
                  <m:rPr>
                    <m:sty m:val="p"/>
                  </m:rPr>
                  <w:rPr>
                    <w:rFonts w:ascii="Cambria Math" w:hAnsi="Cambria Math" w:cstheme="minorBidi"/>
                    <w:sz w:val="24"/>
                  </w:rPr>
                  <m:t>cos</m:t>
                </m:r>
                <m:ctrlPr>
                  <w:rPr>
                    <w:rFonts w:ascii="Cambria Math" w:hAnsi="Cambria Math" w:cstheme="minorBidi"/>
                    <w:i/>
                    <w:sz w:val="24"/>
                  </w:rPr>
                </m:ctrlPr>
              </m:fName>
              <m:e>
                <m:d>
                  <m:dPr>
                    <m:ctrlPr>
                      <w:rPr>
                        <w:rFonts w:ascii="Cambria Math" w:hAnsi="Cambria Math" w:cstheme="minorBidi"/>
                        <w:i/>
                        <w:sz w:val="24"/>
                      </w:rPr>
                    </m:ctrlPr>
                  </m:dPr>
                  <m:e>
                    <m:r>
                      <m:rPr>
                        <m:sty m:val="p"/>
                      </m:rPr>
                      <w:rPr>
                        <w:rFonts w:ascii="Cambria Math" w:hAnsi="Cambria Math" w:cstheme="minorBidi"/>
                        <w:sz w:val="24"/>
                      </w:rPr>
                      <m:t>θ</m:t>
                    </m:r>
                    <m:ctrlPr>
                      <w:rPr>
                        <w:rFonts w:ascii="Cambria Math" w:hAnsi="Cambria Math" w:cstheme="minorBidi"/>
                        <w:i/>
                        <w:sz w:val="24"/>
                      </w:rPr>
                    </m:ctrlPr>
                  </m:e>
                </m:d>
                <m:ctrlPr>
                  <w:rPr>
                    <w:rFonts w:ascii="Cambria Math" w:hAnsi="Cambria Math" w:cstheme="minorBidi"/>
                    <w:sz w:val="24"/>
                  </w:rPr>
                </m:ctrlPr>
              </m:e>
            </m:func>
            <m:r>
              <w:rPr>
                <w:rFonts w:ascii="Cambria Math" w:hAnsi="Cambria Math"/>
                <w:sz w:val="24"/>
              </w:rPr>
              <m:t>#</m:t>
            </m:r>
            <m:d>
              <m:dPr>
                <m:ctrlPr>
                  <w:rPr>
                    <w:rFonts w:ascii="Cambria Math" w:hAnsi="Cambria Math"/>
                    <w:i/>
                    <w:sz w:val="24"/>
                  </w:rPr>
                </m:ctrlPr>
              </m:dPr>
              <m:e>
                <m:r>
                  <w:rPr>
                    <w:rFonts w:ascii="Cambria Math" w:hAnsi="Cambria Math"/>
                    <w:sz w:val="24"/>
                  </w:rPr>
                  <m:t>2.22</m:t>
                </m:r>
                <m:ctrlPr>
                  <w:rPr>
                    <w:rFonts w:ascii="Cambria Math" w:hAnsi="Cambria Math"/>
                    <w:i/>
                    <w:sz w:val="24"/>
                  </w:rPr>
                </m:ctrlPr>
              </m:e>
            </m:d>
            <m:ctrlPr>
              <w:rPr>
                <w:rFonts w:ascii="Cambria Math" w:hAnsi="Cambria Math"/>
                <w:i/>
                <w:sz w:val="24"/>
              </w:rPr>
            </m:ctrlPr>
          </m:e>
        </m:eqArr>
      </m:oMath>
    </w:p>
    <w:p>
      <w:pPr>
        <w:spacing w:line="400" w:lineRule="exact"/>
        <w:ind w:firstLine="480" w:firstLineChars="200"/>
        <w:rPr>
          <w:sz w:val="24"/>
        </w:rPr>
      </w:pPr>
      <w:r>
        <w:rPr>
          <w:rFonts w:hint="eastAsia"/>
          <w:sz w:val="24"/>
        </w:rPr>
        <w:t>两种距离计算方式的区别在于，</w:t>
      </w:r>
      <w:r>
        <w:rPr>
          <w:rFonts w:hint="eastAsia"/>
          <w:color w:val="0000FF"/>
          <w:sz w:val="24"/>
        </w:rPr>
        <w:t>余弦距离更关注向量方向上的相对差异</w:t>
      </w:r>
      <w:r>
        <w:rPr>
          <w:rFonts w:hint="eastAsia"/>
          <w:sz w:val="24"/>
        </w:rPr>
        <w:t>，因此</w:t>
      </w:r>
      <w:r>
        <w:rPr>
          <w:rFonts w:hint="eastAsia"/>
          <w:color w:val="0000FF"/>
          <w:sz w:val="24"/>
        </w:rPr>
        <w:t>余弦距离反映的是向量之间的动态变化或动态趋势</w:t>
      </w:r>
      <w:r>
        <w:rPr>
          <w:rFonts w:hint="eastAsia"/>
          <w:sz w:val="24"/>
        </w:rPr>
        <w:t>，而</w:t>
      </w:r>
      <w:r>
        <w:rPr>
          <w:rFonts w:hint="eastAsia"/>
          <w:color w:val="0000FF"/>
          <w:sz w:val="24"/>
        </w:rPr>
        <w:t>欧氏距离则更关注数值上的绝对差异</w:t>
      </w:r>
      <w:r>
        <w:rPr>
          <w:rFonts w:hint="eastAsia"/>
          <w:sz w:val="24"/>
        </w:rPr>
        <w:t>，因此，当两个向量的表述标准一致时，欧氏距离可能会获得更加准确的度量结果。</w:t>
      </w:r>
    </w:p>
    <w:p>
      <w:pPr>
        <w:spacing w:before="240" w:after="120"/>
        <w:outlineLvl w:val="2"/>
        <w:rPr>
          <w:rFonts w:eastAsia="黑体"/>
          <w:b/>
          <w:bCs/>
          <w:sz w:val="26"/>
          <w:szCs w:val="26"/>
        </w:rPr>
      </w:pPr>
      <w:bookmarkStart w:id="46" w:name="_Toc68374670"/>
      <w:r>
        <w:rPr>
          <w:rFonts w:hint="eastAsia" w:eastAsia="黑体"/>
          <w:b/>
          <w:bCs/>
          <w:sz w:val="26"/>
          <w:szCs w:val="26"/>
        </w:rPr>
        <w:t>2</w:t>
      </w:r>
      <w:r>
        <w:rPr>
          <w:rFonts w:eastAsia="黑体"/>
          <w:b/>
          <w:bCs/>
          <w:sz w:val="26"/>
          <w:szCs w:val="26"/>
        </w:rPr>
        <w:t xml:space="preserve">.3.2 </w:t>
      </w:r>
      <w:r>
        <w:rPr>
          <w:rFonts w:hint="eastAsia" w:eastAsia="黑体"/>
          <w:b/>
          <w:bCs/>
          <w:sz w:val="26"/>
          <w:szCs w:val="26"/>
        </w:rPr>
        <w:t>结构相似性度量方法</w:t>
      </w:r>
      <w:bookmarkEnd w:id="46"/>
    </w:p>
    <w:p>
      <w:pPr>
        <w:spacing w:line="400" w:lineRule="exact"/>
        <w:ind w:firstLine="480" w:firstLineChars="200"/>
        <w:rPr>
          <w:sz w:val="24"/>
        </w:rPr>
      </w:pPr>
      <w:r>
        <w:rPr>
          <w:rFonts w:hint="eastAsia"/>
          <w:color w:val="0000FF"/>
          <w:sz w:val="24"/>
        </w:rPr>
        <w:t>结构相似性度量主要是指利用图拓扑结构信息衡量数据之间相似程度的普适性度量方法</w:t>
      </w:r>
      <w:r>
        <w:rPr>
          <w:rFonts w:hint="eastAsia"/>
          <w:sz w:val="24"/>
        </w:rPr>
        <w:t>。在文本结构相似性度量中，通常是使用图论将文本的逻辑结构表示出来，然后使用结构相似性度量算法进行计算。其中，S</w:t>
      </w:r>
      <w:r>
        <w:rPr>
          <w:sz w:val="24"/>
        </w:rPr>
        <w:t>imRank</w:t>
      </w:r>
      <w:r>
        <w:rPr>
          <w:rFonts w:hint="eastAsia"/>
          <w:sz w:val="24"/>
        </w:rPr>
        <w:t>系列算法是较为常见的结构相似性度量算法之一。</w:t>
      </w:r>
    </w:p>
    <w:p>
      <w:pPr>
        <w:spacing w:line="400" w:lineRule="exact"/>
        <w:ind w:firstLine="480" w:firstLineChars="200"/>
        <w:rPr>
          <w:sz w:val="24"/>
        </w:rPr>
      </w:pPr>
      <w:r>
        <w:rPr>
          <w:rFonts w:hint="eastAsia"/>
          <w:sz w:val="24"/>
        </w:rPr>
        <w:t>Si</w:t>
      </w:r>
      <w:r>
        <w:rPr>
          <w:sz w:val="24"/>
        </w:rPr>
        <w:t>mRank</w:t>
      </w:r>
      <w:r>
        <w:rPr>
          <w:rFonts w:hint="eastAsia"/>
          <w:sz w:val="24"/>
        </w:rPr>
        <w:t>是由Glen Jeh 和 Jennifer Widom在2002年提出的算法。该系列算法的主要做法是</w:t>
      </w:r>
      <w:r>
        <w:rPr>
          <w:rFonts w:hint="eastAsia"/>
          <w:color w:val="0000FF"/>
          <w:sz w:val="24"/>
        </w:rPr>
        <w:t>将数据抽象为一个二分图</w:t>
      </w:r>
      <w:r>
        <w:rPr>
          <w:rFonts w:hint="eastAsia"/>
          <w:sz w:val="24"/>
        </w:rPr>
        <w:t>，该二分图由点集</w:t>
      </w:r>
      <w:r>
        <w:rPr>
          <w:sz w:val="24"/>
        </w:rPr>
        <w:t>V</w:t>
      </w:r>
      <w:r>
        <w:rPr>
          <w:rFonts w:hint="eastAsia"/>
          <w:sz w:val="24"/>
        </w:rPr>
        <w:t>与边集E组成，即S</w:t>
      </w:r>
      <w:r>
        <w:rPr>
          <w:sz w:val="24"/>
        </w:rPr>
        <w:t>imRank</w:t>
      </w:r>
      <w:r>
        <w:rPr>
          <w:rFonts w:hint="eastAsia"/>
          <w:sz w:val="24"/>
        </w:rPr>
        <w:t>二分图可以表示为</w:t>
      </w:r>
      <m:oMath>
        <m:r>
          <w:rPr>
            <w:rFonts w:hint="eastAsia" w:ascii="Cambria Math" w:hAnsi="Cambria Math"/>
            <w:sz w:val="24"/>
          </w:rPr>
          <m:t>G</m:t>
        </m:r>
        <m:r>
          <m:rPr>
            <m:sty m:val="p"/>
          </m:rPr>
          <w:rPr>
            <w:rFonts w:hint="eastAsia" w:ascii="Cambria Math" w:hAnsi="Cambria Math"/>
            <w:sz w:val="24"/>
          </w:rPr>
          <m:t>（</m:t>
        </m:r>
        <m:r>
          <m:rPr>
            <m:sty m:val="p"/>
          </m:rPr>
          <w:rPr>
            <w:rFonts w:ascii="Cambria Math" w:hAnsi="Cambria Math"/>
            <w:sz w:val="24"/>
          </w:rPr>
          <m:t>V</m:t>
        </m:r>
        <m:r>
          <m:rPr>
            <m:sty m:val="p"/>
          </m:rPr>
          <w:rPr>
            <w:rFonts w:hint="eastAsia" w:ascii="Cambria Math" w:hAnsi="Cambria Math"/>
            <w:sz w:val="24"/>
          </w:rPr>
          <m:t>，</m:t>
        </m:r>
        <m:r>
          <m:rPr>
            <m:sty m:val="p"/>
          </m:rPr>
          <w:rPr>
            <w:rFonts w:ascii="Cambria Math" w:hAnsi="Cambria Math"/>
            <w:sz w:val="24"/>
          </w:rPr>
          <m:t>E</m:t>
        </m:r>
      </m:oMath>
      <w:r>
        <w:rPr>
          <w:rFonts w:hint="eastAsia"/>
          <w:iCs/>
          <w:sz w:val="24"/>
        </w:rPr>
        <w:t>），然后计算该二分图的结构相似性</w:t>
      </w:r>
      <w:r>
        <w:rPr>
          <w:rFonts w:hint="eastAsia"/>
          <w:sz w:val="24"/>
        </w:rPr>
        <w:t>。在Sim</w:t>
      </w:r>
      <w:r>
        <w:rPr>
          <w:sz w:val="24"/>
        </w:rPr>
        <w:t>Rank</w:t>
      </w:r>
      <w:r>
        <w:rPr>
          <w:rFonts w:hint="eastAsia"/>
          <w:sz w:val="24"/>
        </w:rPr>
        <w:t>算法中，最为核心的定义如定义2</w:t>
      </w:r>
      <w:r>
        <w:rPr>
          <w:sz w:val="24"/>
        </w:rPr>
        <w:t>.1</w:t>
      </w:r>
      <w:r>
        <w:rPr>
          <w:rFonts w:hint="eastAsia"/>
          <w:sz w:val="24"/>
        </w:rPr>
        <w:t>所示。</w:t>
      </w:r>
    </w:p>
    <w:p>
      <w:pPr>
        <w:spacing w:line="400" w:lineRule="exact"/>
        <w:rPr>
          <w:sz w:val="24"/>
        </w:rPr>
      </w:pPr>
      <w:r>
        <w:rPr>
          <w:rFonts w:hint="eastAsia"/>
          <w:b/>
          <w:bCs/>
          <w:sz w:val="24"/>
        </w:rPr>
        <w:t>定义2</w:t>
      </w:r>
      <w:r>
        <w:rPr>
          <w:b/>
          <w:bCs/>
          <w:sz w:val="24"/>
        </w:rPr>
        <w:t>.1</w:t>
      </w:r>
      <w:r>
        <w:rPr>
          <w:sz w:val="24"/>
        </w:rPr>
        <w:t xml:space="preserve"> </w:t>
      </w:r>
      <w:r>
        <w:rPr>
          <w:rFonts w:hint="eastAsia"/>
          <w:color w:val="0000FF"/>
          <w:sz w:val="24"/>
        </w:rPr>
        <w:t>在图G中，如果两个节点相似，则与这两个节点相连的节点相似；如果两个节点相连的节点相似，则这两个节点相似</w:t>
      </w:r>
      <w:r>
        <w:rPr>
          <w:rFonts w:hint="eastAsia"/>
          <w:sz w:val="24"/>
        </w:rPr>
        <w:t>。</w:t>
      </w:r>
    </w:p>
    <w:p>
      <w:pPr>
        <w:spacing w:line="400" w:lineRule="exact"/>
        <w:ind w:firstLine="480" w:firstLineChars="200"/>
        <w:rPr>
          <w:sz w:val="24"/>
        </w:rPr>
      </w:pPr>
      <w:r>
        <w:rPr>
          <w:rFonts w:hint="eastAsia"/>
          <w:sz w:val="24"/>
        </w:rPr>
        <w:t>基于上述定义，若</w:t>
      </w:r>
      <m:oMath>
        <m:r>
          <w:rPr>
            <w:rFonts w:hint="eastAsia" w:ascii="Cambria Math" w:hAnsi="Cambria Math"/>
            <w:sz w:val="24"/>
          </w:rPr>
          <m:t>u</m:t>
        </m:r>
        <m:r>
          <w:rPr>
            <w:rFonts w:ascii="Cambria Math" w:hAnsi="Cambria Math"/>
            <w:sz w:val="24"/>
          </w:rPr>
          <m:t>,u’</m:t>
        </m:r>
      </m:oMath>
      <w:r>
        <w:rPr>
          <w:rFonts w:hint="eastAsia"/>
          <w:sz w:val="24"/>
        </w:rPr>
        <w:t>是图G中的两个节点，则这两点的相似度计算公式如下：</w:t>
      </w:r>
    </w:p>
    <w:p>
      <w:pPr>
        <w:rPr>
          <w:sz w:val="24"/>
        </w:rPr>
      </w:pPr>
      <m:oMathPara>
        <m:oMath>
          <m:eqArr>
            <m:eqArrPr>
              <m:maxDist m:val="1"/>
              <m:ctrlPr>
                <w:rPr>
                  <w:rFonts w:ascii="Cambria Math" w:hAnsi="Cambria Math"/>
                  <w:i/>
                  <w:sz w:val="24"/>
                </w:rPr>
              </m:ctrlPr>
            </m:eqArrPr>
            <m:e>
              <m:r>
                <w:rPr>
                  <w:rFonts w:ascii="Cambria Math" w:hAnsi="Cambria Math"/>
                  <w:sz w:val="24"/>
                </w:rPr>
                <m:t>Similarity</m:t>
              </m:r>
              <m:d>
                <m:dPr>
                  <m:ctrlPr>
                    <w:rPr>
                      <w:rFonts w:ascii="Cambria Math" w:hAnsi="Cambria Math"/>
                      <w:i/>
                      <w:sz w:val="24"/>
                    </w:rPr>
                  </m:ctrlPr>
                </m:dPr>
                <m:e>
                  <m:r>
                    <w:rPr>
                      <w:rFonts w:hint="eastAsia" w:ascii="Cambria Math" w:hAnsi="Cambria Math"/>
                      <w:sz w:val="24"/>
                    </w:rPr>
                    <m:t>u</m:t>
                  </m:r>
                  <m:r>
                    <w:rPr>
                      <w:rFonts w:ascii="Cambria Math" w:hAnsi="Cambria Math"/>
                      <w:sz w:val="24"/>
                    </w:rPr>
                    <m:t>,</m:t>
                  </m:r>
                  <m:sSup>
                    <m:sSupPr>
                      <m:ctrlPr>
                        <w:rPr>
                          <w:rFonts w:ascii="Cambria Math" w:hAnsi="Cambria Math"/>
                          <w:i/>
                          <w:sz w:val="24"/>
                        </w:rPr>
                      </m:ctrlPr>
                    </m:sSupPr>
                    <m:e>
                      <m:r>
                        <w:rPr>
                          <w:rFonts w:hint="eastAsia" w:ascii="Cambria Math" w:hAnsi="Cambria Math"/>
                          <w:sz w:val="24"/>
                        </w:rPr>
                        <m:t>u</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m:t>
              </m:r>
              <m:f>
                <m:fPr>
                  <m:ctrlPr>
                    <w:rPr>
                      <w:rFonts w:ascii="Cambria Math" w:hAnsi="Cambria Math"/>
                      <w:sz w:val="24"/>
                    </w:rPr>
                  </m:ctrlPr>
                </m:fPr>
                <m:num>
                  <m:r>
                    <w:rPr>
                      <w:rFonts w:ascii="Cambria Math" w:hAnsi="Cambria Math"/>
                      <w:sz w:val="24"/>
                    </w:rPr>
                    <m:t>C</m:t>
                  </m:r>
                  <m:ctrlPr>
                    <w:rPr>
                      <w:rFonts w:ascii="Cambria Math" w:hAnsi="Cambria Math"/>
                      <w:i/>
                      <w:sz w:val="24"/>
                    </w:rPr>
                  </m:ctrlPr>
                </m:num>
                <m:den>
                  <m:d>
                    <m:dPr>
                      <m:begChr m:val="|"/>
                      <m:endChr m:val="|"/>
                      <m:ctrlPr>
                        <w:rPr>
                          <w:rFonts w:ascii="Cambria Math" w:hAnsi="Cambria Math"/>
                          <w:i/>
                          <w:sz w:val="24"/>
                        </w:rPr>
                      </m:ctrlPr>
                    </m:dPr>
                    <m:e>
                      <m:r>
                        <w:rPr>
                          <w:rFonts w:ascii="Cambria Math" w:hAnsi="Cambria Math"/>
                          <w:sz w:val="24"/>
                        </w:rPr>
                        <m:t>A</m:t>
                      </m:r>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ctrlPr>
                        <w:rPr>
                          <w:rFonts w:ascii="Cambria Math" w:hAnsi="Cambria Math"/>
                          <w:i/>
                          <w:sz w:val="24"/>
                        </w:rPr>
                      </m:ctrlPr>
                    </m:e>
                  </m:d>
                  <m:d>
                    <m:dPr>
                      <m:begChr m:val="|"/>
                      <m:endChr m:val="|"/>
                      <m:ctrlPr>
                        <w:rPr>
                          <w:rFonts w:ascii="Cambria Math" w:hAnsi="Cambria Math"/>
                          <w:i/>
                          <w:sz w:val="24"/>
                        </w:rPr>
                      </m:ctrlPr>
                    </m:dPr>
                    <m:e>
                      <m:r>
                        <w:rPr>
                          <w:rFonts w:ascii="Cambria Math" w:hAnsi="Cambria Math"/>
                          <w:sz w:val="24"/>
                        </w:rPr>
                        <m:t>A</m:t>
                      </m:r>
                      <m:d>
                        <m:dPr>
                          <m:ctrlPr>
                            <w:rPr>
                              <w:rFonts w:ascii="Cambria Math" w:hAnsi="Cambria Math"/>
                              <w:i/>
                              <w:sz w:val="24"/>
                            </w:rPr>
                          </m:ctrlPr>
                        </m:dPr>
                        <m:e>
                          <m:sSup>
                            <m:sSupPr>
                              <m:ctrlPr>
                                <w:rPr>
                                  <w:rFonts w:ascii="Cambria Math" w:hAnsi="Cambria Math"/>
                                  <w:i/>
                                  <w:sz w:val="24"/>
                                </w:rPr>
                              </m:ctrlPr>
                            </m:sSupPr>
                            <m:e>
                              <m:r>
                                <w:rPr>
                                  <w:rFonts w:hint="eastAsia" w:ascii="Cambria Math" w:hAnsi="Cambria Math"/>
                                  <w:sz w:val="24"/>
                                </w:rPr>
                                <m:t>v</m:t>
                              </m:r>
                              <m:ctrlPr>
                                <w:rPr>
                                  <w:rFonts w:hint="eastAsia"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d>
                  <m:ctrlPr>
                    <w:rPr>
                      <w:rFonts w:ascii="Cambria Math" w:hAnsi="Cambria Math"/>
                      <w:i/>
                      <w:sz w:val="24"/>
                    </w:rPr>
                  </m:ctrlPr>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d>
                    <m:dPr>
                      <m:begChr m:val="|"/>
                      <m:endChr m:val="|"/>
                      <m:ctrlPr>
                        <w:rPr>
                          <w:rFonts w:ascii="Cambria Math" w:hAnsi="Cambria Math"/>
                          <w:i/>
                          <w:sz w:val="24"/>
                        </w:rPr>
                      </m:ctrlPr>
                    </m:dPr>
                    <m:e>
                      <m:r>
                        <w:rPr>
                          <w:rFonts w:ascii="Cambria Math" w:hAnsi="Cambria Math"/>
                          <w:sz w:val="24"/>
                        </w:rPr>
                        <m:t>A</m:t>
                      </m:r>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ctrlPr>
                        <w:rPr>
                          <w:rFonts w:ascii="Cambria Math" w:hAnsi="Cambria Math"/>
                          <w:i/>
                          <w:sz w:val="24"/>
                        </w:rPr>
                      </m:ctrlPr>
                    </m:e>
                  </m:d>
                  <m:ctrlPr>
                    <w:rPr>
                      <w:rFonts w:ascii="Cambria Math" w:hAnsi="Cambria Math"/>
                      <w:i/>
                      <w:sz w:val="24"/>
                    </w:rPr>
                  </m:ctrlPr>
                </m:sup>
                <m:e>
                  <m:nary>
                    <m:naryPr>
                      <m:chr m:val="∑"/>
                      <m:ctrlPr>
                        <w:rPr>
                          <w:rFonts w:ascii="Cambria Math" w:hAnsi="Cambria Math"/>
                          <w:sz w:val="24"/>
                        </w:rPr>
                      </m:ctrlPr>
                    </m:naryPr>
                    <m:sub>
                      <m:r>
                        <w:rPr>
                          <w:rFonts w:ascii="Cambria Math" w:hAnsi="Cambria Math"/>
                          <w:sz w:val="24"/>
                        </w:rPr>
                        <m:t>j=1</m:t>
                      </m:r>
                      <m:ctrlPr>
                        <w:rPr>
                          <w:rFonts w:ascii="Cambria Math" w:hAnsi="Cambria Math"/>
                          <w:i/>
                          <w:sz w:val="24"/>
                        </w:rPr>
                      </m:ctrlPr>
                    </m:sub>
                    <m:sup>
                      <m:d>
                        <m:dPr>
                          <m:begChr m:val="|"/>
                          <m:endChr m:val="|"/>
                          <m:ctrlPr>
                            <w:rPr>
                              <w:rFonts w:ascii="Cambria Math" w:hAnsi="Cambria Math"/>
                              <w:i/>
                              <w:sz w:val="24"/>
                            </w:rPr>
                          </m:ctrlPr>
                        </m:dPr>
                        <m:e>
                          <m:r>
                            <w:rPr>
                              <w:rFonts w:ascii="Cambria Math" w:hAnsi="Cambria Math"/>
                              <w:sz w:val="24"/>
                            </w:rPr>
                            <m:t>A</m:t>
                          </m:r>
                          <m:d>
                            <m:dPr>
                              <m:ctrlPr>
                                <w:rPr>
                                  <w:rFonts w:ascii="Cambria Math" w:hAnsi="Cambria Math"/>
                                  <w:i/>
                                  <w:sz w:val="24"/>
                                </w:rPr>
                              </m:ctrlPr>
                            </m:dPr>
                            <m:e>
                              <m:sSup>
                                <m:sSupPr>
                                  <m:ctrlPr>
                                    <w:rPr>
                                      <w:rFonts w:ascii="Cambria Math" w:hAnsi="Cambria Math"/>
                                      <w:i/>
                                      <w:sz w:val="24"/>
                                    </w:rPr>
                                  </m:ctrlPr>
                                </m:sSupPr>
                                <m:e>
                                  <m:r>
                                    <w:rPr>
                                      <w:rFonts w:hint="eastAsia" w:ascii="Cambria Math" w:hAnsi="Cambria Math"/>
                                      <w:sz w:val="24"/>
                                    </w:rPr>
                                    <m:t>v</m:t>
                                  </m:r>
                                  <m:ctrlPr>
                                    <w:rPr>
                                      <w:rFonts w:hint="eastAsia"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d>
                      <m:ctrlPr>
                        <w:rPr>
                          <w:rFonts w:ascii="Cambria Math" w:hAnsi="Cambria Math"/>
                          <w:i/>
                          <w:sz w:val="24"/>
                        </w:rPr>
                      </m:ctrlPr>
                    </m:sup>
                    <m:e>
                      <m:r>
                        <w:rPr>
                          <w:rFonts w:ascii="Cambria Math" w:hAnsi="Cambria Math"/>
                          <w:sz w:val="24"/>
                        </w:rPr>
                        <m:t>Similarity</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A</m:t>
                              </m:r>
                              <m:ctrlPr>
                                <w:rPr>
                                  <w:rFonts w:ascii="Cambria Math" w:hAnsi="Cambria Math"/>
                                  <w:sz w:val="24"/>
                                </w:rPr>
                              </m:ctrlPr>
                            </m:e>
                            <m:sub>
                              <m:r>
                                <w:rPr>
                                  <w:rFonts w:ascii="Cambria Math" w:hAnsi="Cambria Math"/>
                                  <w:sz w:val="24"/>
                                </w:rPr>
                                <m:t>i</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j</m:t>
                              </m:r>
                              <m:ctrlPr>
                                <w:rPr>
                                  <w:rFonts w:ascii="Cambria Math" w:hAnsi="Cambria Math"/>
                                  <w:i/>
                                  <w:sz w:val="24"/>
                                </w:rPr>
                              </m:ctrlPr>
                            </m:sub>
                          </m:sSub>
                          <m:d>
                            <m:dPr>
                              <m:ctrlPr>
                                <w:rPr>
                                  <w:rFonts w:ascii="Cambria Math" w:hAnsi="Cambria Math"/>
                                  <w:i/>
                                  <w:sz w:val="24"/>
                                </w:rPr>
                              </m:ctrlPr>
                            </m:dPr>
                            <m:e>
                              <m:sSup>
                                <m:sSupPr>
                                  <m:ctrlPr>
                                    <w:rPr>
                                      <w:rFonts w:ascii="Cambria Math" w:hAnsi="Cambria Math"/>
                                      <w:i/>
                                      <w:sz w:val="24"/>
                                    </w:rPr>
                                  </m:ctrlPr>
                                </m:sSupPr>
                                <m:e>
                                  <m:r>
                                    <w:rPr>
                                      <w:rFonts w:hint="eastAsia" w:ascii="Cambria Math" w:hAnsi="Cambria Math"/>
                                      <w:sz w:val="24"/>
                                    </w:rPr>
                                    <m:t>v</m:t>
                                  </m:r>
                                  <m:ctrlPr>
                                    <w:rPr>
                                      <w:rFonts w:hint="eastAsia"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d>
                      <m:ctrlPr>
                        <w:rPr>
                          <w:rFonts w:ascii="Cambria Math" w:hAnsi="Cambria Math"/>
                          <w:i/>
                          <w:sz w:val="24"/>
                        </w:rPr>
                      </m:ctrlPr>
                    </m:e>
                  </m:nary>
                  <m:ctrlPr>
                    <w:rPr>
                      <w:rFonts w:ascii="Cambria Math" w:hAnsi="Cambria Math"/>
                      <w:i/>
                      <w:sz w:val="24"/>
                    </w:rPr>
                  </m:ctrlPr>
                </m:e>
              </m:nary>
              <m:r>
                <w:rPr>
                  <w:rFonts w:ascii="Cambria Math" w:hAnsi="Cambria Math"/>
                  <w:sz w:val="24"/>
                </w:rPr>
                <m:t>#</m:t>
              </m:r>
              <m:d>
                <m:dPr>
                  <m:ctrlPr>
                    <w:rPr>
                      <w:rFonts w:ascii="Cambria Math" w:hAnsi="Cambria Math"/>
                      <w:i/>
                      <w:sz w:val="24"/>
                    </w:rPr>
                  </m:ctrlPr>
                </m:dPr>
                <m:e>
                  <m:r>
                    <w:rPr>
                      <w:rFonts w:ascii="Cambria Math" w:hAnsi="Cambria Math"/>
                      <w:sz w:val="24"/>
                    </w:rPr>
                    <m:t>2.23</m:t>
                  </m:r>
                  <m:ctrlPr>
                    <w:rPr>
                      <w:rFonts w:ascii="Cambria Math" w:hAnsi="Cambria Math"/>
                      <w:i/>
                      <w:sz w:val="24"/>
                    </w:rPr>
                  </m:ctrlPr>
                </m:e>
              </m:d>
              <m:ctrlPr>
                <w:rPr>
                  <w:rFonts w:ascii="Cambria Math" w:hAnsi="Cambria Math"/>
                  <w:i/>
                  <w:sz w:val="24"/>
                </w:rPr>
              </m:ctrlPr>
            </m:e>
          </m:eqArr>
        </m:oMath>
      </m:oMathPara>
    </w:p>
    <w:p>
      <w:pPr>
        <w:spacing w:line="400" w:lineRule="exact"/>
        <w:rPr>
          <w:sz w:val="24"/>
        </w:rPr>
      </w:pPr>
      <w:r>
        <w:rPr>
          <w:rFonts w:hint="eastAsia"/>
          <w:sz w:val="24"/>
        </w:rPr>
        <w:t>其中，</w:t>
      </w:r>
      <m:oMath>
        <m:sSub>
          <m:sSubPr>
            <m:ctrlPr>
              <w:rPr>
                <w:rFonts w:ascii="Cambria Math" w:hAnsi="Cambria Math"/>
                <w:i/>
                <w:sz w:val="24"/>
              </w:rPr>
            </m:ctrlPr>
          </m:sSubPr>
          <m:e>
            <m:r>
              <w:rPr>
                <w:rFonts w:ascii="Cambria Math" w:hAnsi="Cambria Math"/>
                <w:sz w:val="24"/>
              </w:rPr>
              <m:t>A</m:t>
            </m:r>
            <m:ctrlPr>
              <w:rPr>
                <w:rFonts w:ascii="Cambria Math" w:hAnsi="Cambria Math"/>
                <w:sz w:val="24"/>
              </w:rPr>
            </m:ctrlPr>
          </m:e>
          <m:sub>
            <m:r>
              <w:rPr>
                <w:rFonts w:ascii="Cambria Math" w:hAnsi="Cambria Math"/>
                <w:sz w:val="24"/>
              </w:rPr>
              <m:t>i</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j</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r>
              <w:rPr>
                <w:rFonts w:ascii="Cambria Math" w:hAnsi="Cambria Math"/>
                <w:sz w:val="24"/>
              </w:rPr>
              <m:t>'</m:t>
            </m:r>
            <m:ctrlPr>
              <w:rPr>
                <w:rFonts w:ascii="Cambria Math" w:hAnsi="Cambria Math"/>
                <w:i/>
                <w:sz w:val="24"/>
              </w:rPr>
            </m:ctrlPr>
          </m:e>
        </m:d>
      </m:oMath>
      <w:r>
        <w:rPr>
          <w:rFonts w:hint="eastAsia"/>
          <w:sz w:val="24"/>
        </w:rPr>
        <w:t>分别代表和</w:t>
      </w:r>
      <m:oMath>
        <m:r>
          <w:rPr>
            <w:rFonts w:hint="eastAsia" w:ascii="Cambria Math" w:hAnsi="Cambria Math"/>
            <w:sz w:val="24"/>
          </w:rPr>
          <m:t>u</m:t>
        </m:r>
        <m:r>
          <w:rPr>
            <w:rFonts w:ascii="Cambria Math" w:hAnsi="Cambria Math"/>
            <w:sz w:val="24"/>
          </w:rPr>
          <m:t>,u’</m:t>
        </m:r>
      </m:oMath>
      <w:r>
        <w:rPr>
          <w:rFonts w:hint="eastAsia"/>
          <w:sz w:val="24"/>
        </w:rPr>
        <w:t>相连节点的集合，</w:t>
      </w:r>
      <m:oMath>
        <m:r>
          <w:rPr>
            <w:rFonts w:ascii="Cambria Math" w:hAnsi="Cambria Math"/>
            <w:sz w:val="24"/>
          </w:rPr>
          <m:t>Similarity</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A</m:t>
                </m:r>
                <m:ctrlPr>
                  <w:rPr>
                    <w:rFonts w:ascii="Cambria Math" w:hAnsi="Cambria Math"/>
                    <w:sz w:val="24"/>
                  </w:rPr>
                </m:ctrlPr>
              </m:e>
              <m:sub>
                <m:r>
                  <w:rPr>
                    <w:rFonts w:ascii="Cambria Math" w:hAnsi="Cambria Math"/>
                    <w:sz w:val="24"/>
                  </w:rPr>
                  <m:t>i</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j</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r>
                  <w:rPr>
                    <w:rFonts w:ascii="Cambria Math" w:hAnsi="Cambria Math"/>
                    <w:sz w:val="24"/>
                  </w:rPr>
                  <m:t>'</m:t>
                </m:r>
                <m:ctrlPr>
                  <w:rPr>
                    <w:rFonts w:ascii="Cambria Math" w:hAnsi="Cambria Math"/>
                    <w:i/>
                    <w:sz w:val="24"/>
                  </w:rPr>
                </m:ctrlPr>
              </m:e>
            </m:d>
            <m:ctrlPr>
              <w:rPr>
                <w:rFonts w:ascii="Cambria Math" w:hAnsi="Cambria Math"/>
                <w:i/>
                <w:sz w:val="24"/>
              </w:rPr>
            </m:ctrlPr>
          </m:e>
        </m:d>
      </m:oMath>
      <w:r>
        <w:rPr>
          <w:rFonts w:hint="eastAsia"/>
          <w:sz w:val="24"/>
        </w:rPr>
        <w:t>表示</w:t>
      </w:r>
      <m:oMath>
        <m:sSub>
          <m:sSubPr>
            <m:ctrlPr>
              <w:rPr>
                <w:rFonts w:ascii="Cambria Math" w:hAnsi="Cambria Math"/>
                <w:i/>
                <w:sz w:val="24"/>
              </w:rPr>
            </m:ctrlPr>
          </m:sSubPr>
          <m:e>
            <m:r>
              <w:rPr>
                <w:rFonts w:ascii="Cambria Math" w:hAnsi="Cambria Math"/>
                <w:sz w:val="24"/>
              </w:rPr>
              <m:t>A</m:t>
            </m:r>
            <m:ctrlPr>
              <w:rPr>
                <w:rFonts w:ascii="Cambria Math" w:hAnsi="Cambria Math"/>
                <w:sz w:val="24"/>
              </w:rPr>
            </m:ctrlPr>
          </m:e>
          <m:sub>
            <m:r>
              <w:rPr>
                <w:rFonts w:ascii="Cambria Math" w:hAnsi="Cambria Math"/>
                <w:sz w:val="24"/>
              </w:rPr>
              <m:t>i</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A</m:t>
            </m:r>
            <m:ctrlPr>
              <w:rPr>
                <w:rFonts w:ascii="Cambria Math" w:hAnsi="Cambria Math"/>
                <w:i/>
                <w:sz w:val="24"/>
              </w:rPr>
            </m:ctrlPr>
          </m:e>
          <m:sub>
            <m:r>
              <w:rPr>
                <w:rFonts w:ascii="Cambria Math" w:hAnsi="Cambria Math"/>
                <w:sz w:val="24"/>
              </w:rPr>
              <m:t>j</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r>
              <w:rPr>
                <w:rFonts w:ascii="Cambria Math" w:hAnsi="Cambria Math"/>
                <w:sz w:val="24"/>
              </w:rPr>
              <m:t>'</m:t>
            </m:r>
            <m:ctrlPr>
              <w:rPr>
                <w:rFonts w:ascii="Cambria Math" w:hAnsi="Cambria Math"/>
                <w:i/>
                <w:sz w:val="24"/>
              </w:rPr>
            </m:ctrlPr>
          </m:e>
        </m:d>
      </m:oMath>
      <w:r>
        <w:rPr>
          <w:rFonts w:hint="eastAsia"/>
          <w:sz w:val="24"/>
        </w:rPr>
        <w:t>之间的相似度，</w:t>
      </w:r>
      <w:r>
        <w:rPr>
          <w:sz w:val="24"/>
        </w:rPr>
        <w:t>c</w:t>
      </w:r>
      <w:r>
        <w:rPr>
          <w:rFonts w:hint="eastAsia"/>
          <w:sz w:val="24"/>
        </w:rPr>
        <w:t>为常数。而</w:t>
      </w:r>
      <m:oMath>
        <m:r>
          <w:rPr>
            <w:rFonts w:hint="eastAsia" w:ascii="Cambria Math" w:hAnsi="Cambria Math"/>
            <w:sz w:val="24"/>
          </w:rPr>
          <m:t>v、</m:t>
        </m:r>
        <m:sSup>
          <m:sSupPr>
            <m:ctrlPr>
              <w:rPr>
                <w:rFonts w:ascii="Cambria Math" w:hAnsi="Cambria Math"/>
                <w:i/>
                <w:sz w:val="24"/>
              </w:rPr>
            </m:ctrlPr>
          </m:sSupPr>
          <m:e>
            <m:r>
              <w:rPr>
                <w:rFonts w:hint="eastAsia" w:ascii="Cambria Math" w:hAnsi="Cambria Math"/>
                <w:sz w:val="24"/>
              </w:rPr>
              <m:t>v</m:t>
            </m:r>
            <m:ctrlPr>
              <w:rPr>
                <w:rFonts w:hint="eastAsia" w:ascii="Cambria Math" w:hAnsi="Cambria Math"/>
                <w:i/>
                <w:sz w:val="24"/>
              </w:rPr>
            </m:ctrlPr>
          </m:e>
          <m:sup>
            <m:r>
              <w:rPr>
                <w:rFonts w:ascii="Cambria Math" w:hAnsi="Cambria Math"/>
                <w:sz w:val="24"/>
              </w:rPr>
              <m:t>'</m:t>
            </m:r>
            <m:ctrlPr>
              <w:rPr>
                <w:rFonts w:ascii="Cambria Math" w:hAnsi="Cambria Math"/>
                <w:i/>
                <w:sz w:val="24"/>
              </w:rPr>
            </m:ctrlPr>
          </m:sup>
        </m:sSup>
      </m:oMath>
      <w:r>
        <w:rPr>
          <w:rFonts w:hint="eastAsia"/>
          <w:sz w:val="24"/>
        </w:rPr>
        <w:t>的相似度</w:t>
      </w:r>
      <m:oMath>
        <m:r>
          <w:rPr>
            <w:rFonts w:ascii="Cambria Math" w:hAnsi="Cambria Math"/>
            <w:sz w:val="24"/>
          </w:rPr>
          <m:t>Similarity</m:t>
        </m:r>
        <m:d>
          <m:dPr>
            <m:ctrlPr>
              <w:rPr>
                <w:rFonts w:ascii="Cambria Math" w:hAnsi="Cambria Math"/>
                <w:sz w:val="24"/>
              </w:rPr>
            </m:ctrlPr>
          </m:dPr>
          <m:e>
            <m:r>
              <w:rPr>
                <w:rFonts w:hint="eastAsia" w:ascii="Cambria Math" w:hAnsi="Cambria Math"/>
                <w:sz w:val="24"/>
              </w:rPr>
              <m:t>v</m:t>
            </m:r>
            <m:r>
              <w:rPr>
                <w:rFonts w:ascii="Cambria Math" w:hAnsi="Cambria Math"/>
                <w:sz w:val="24"/>
              </w:rPr>
              <m:t xml:space="preserve">, </m:t>
            </m:r>
            <m:sSup>
              <m:sSupPr>
                <m:ctrlPr>
                  <w:rPr>
                    <w:rFonts w:ascii="Cambria Math" w:hAnsi="Cambria Math"/>
                    <w:i/>
                    <w:sz w:val="24"/>
                  </w:rPr>
                </m:ctrlPr>
              </m:sSupPr>
              <m:e>
                <m:r>
                  <w:rPr>
                    <w:rFonts w:hint="eastAsia" w:ascii="Cambria Math" w:hAnsi="Cambria Math"/>
                    <w:sz w:val="24"/>
                  </w:rPr>
                  <m:t>v</m:t>
                </m:r>
                <m:ctrlPr>
                  <w:rPr>
                    <w:rFonts w:hint="eastAsia"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oMath>
      <w:r>
        <w:rPr>
          <w:rFonts w:hint="eastAsia"/>
          <w:sz w:val="24"/>
        </w:rPr>
        <w:t>可以用公式2</w:t>
      </w:r>
      <w:r>
        <w:rPr>
          <w:sz w:val="24"/>
        </w:rPr>
        <w:t>.11</w:t>
      </w:r>
      <w:r>
        <w:rPr>
          <w:rFonts w:hint="eastAsia"/>
          <w:sz w:val="24"/>
        </w:rPr>
        <w:t>计算。</w:t>
      </w:r>
    </w:p>
    <w:p>
      <w:pPr>
        <w:rPr>
          <w:sz w:val="24"/>
        </w:rPr>
      </w:pPr>
      <m:oMathPara>
        <m:oMath>
          <m:eqArr>
            <m:eqArrPr>
              <m:maxDist m:val="1"/>
              <m:ctrlPr>
                <w:rPr>
                  <w:rFonts w:ascii="Cambria Math" w:hAnsi="Cambria Math"/>
                  <w:i/>
                  <w:sz w:val="24"/>
                </w:rPr>
              </m:ctrlPr>
            </m:eqArrPr>
            <m:e>
              <m:r>
                <w:rPr>
                  <w:rFonts w:ascii="Cambria Math" w:hAnsi="Cambria Math"/>
                  <w:sz w:val="24"/>
                </w:rPr>
                <m:t>Similarity</m:t>
              </m:r>
              <m:d>
                <m:dPr>
                  <m:ctrlPr>
                    <w:rPr>
                      <w:rFonts w:ascii="Cambria Math" w:hAnsi="Cambria Math"/>
                      <w:sz w:val="24"/>
                    </w:rPr>
                  </m:ctrlPr>
                </m:dPr>
                <m:e>
                  <m:r>
                    <w:rPr>
                      <w:rFonts w:hint="eastAsia" w:ascii="Cambria Math" w:hAnsi="Cambria Math"/>
                      <w:sz w:val="24"/>
                    </w:rPr>
                    <m:t>v</m:t>
                  </m:r>
                  <m:r>
                    <w:rPr>
                      <w:rFonts w:ascii="Cambria Math" w:hAnsi="Cambria Math"/>
                      <w:sz w:val="24"/>
                    </w:rPr>
                    <m:t xml:space="preserve">, </m:t>
                  </m:r>
                  <m:sSup>
                    <m:sSupPr>
                      <m:ctrlPr>
                        <w:rPr>
                          <w:rFonts w:ascii="Cambria Math" w:hAnsi="Cambria Math"/>
                          <w:i/>
                          <w:sz w:val="24"/>
                        </w:rPr>
                      </m:ctrlPr>
                    </m:sSupPr>
                    <m:e>
                      <m:r>
                        <w:rPr>
                          <w:rFonts w:hint="eastAsia" w:ascii="Cambria Math" w:hAnsi="Cambria Math"/>
                          <w:sz w:val="24"/>
                        </w:rPr>
                        <m:t>v</m:t>
                      </m:r>
                      <m:ctrlPr>
                        <w:rPr>
                          <w:rFonts w:hint="eastAsia"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m:t>
              </m:r>
              <m:f>
                <m:fPr>
                  <m:ctrlPr>
                    <w:rPr>
                      <w:rFonts w:ascii="Cambria Math" w:hAnsi="Cambria Math"/>
                      <w:sz w:val="24"/>
                    </w:rPr>
                  </m:ctrlPr>
                </m:fPr>
                <m:num>
                  <m:sSup>
                    <m:sSupPr>
                      <m:ctrlPr>
                        <w:rPr>
                          <w:rFonts w:ascii="Cambria Math" w:hAnsi="Cambria Math"/>
                          <w:i/>
                          <w:sz w:val="24"/>
                        </w:rPr>
                      </m:ctrlPr>
                    </m:sSupPr>
                    <m:e>
                      <m:r>
                        <w:rPr>
                          <w:rFonts w:ascii="Cambria Math" w:hAnsi="Cambria Math"/>
                          <w:sz w:val="24"/>
                        </w:rPr>
                        <m:t>c</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num>
                <m:den>
                  <m:d>
                    <m:dPr>
                      <m:begChr m:val="|"/>
                      <m:endChr m:val="|"/>
                      <m:ctrlPr>
                        <w:rPr>
                          <w:rFonts w:ascii="Cambria Math" w:hAnsi="Cambria Math"/>
                          <w:i/>
                          <w:sz w:val="24"/>
                        </w:rPr>
                      </m:ctrlPr>
                    </m:dPr>
                    <m:e>
                      <m:r>
                        <w:rPr>
                          <w:rFonts w:ascii="Cambria Math" w:hAnsi="Cambria Math"/>
                          <w:sz w:val="24"/>
                        </w:rPr>
                        <m:t>O</m:t>
                      </m:r>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ctrlPr>
                        <w:rPr>
                          <w:rFonts w:ascii="Cambria Math" w:hAnsi="Cambria Math"/>
                          <w:i/>
                          <w:sz w:val="24"/>
                        </w:rPr>
                      </m:ctrlPr>
                    </m:e>
                  </m:d>
                  <m:d>
                    <m:dPr>
                      <m:begChr m:val="|"/>
                      <m:endChr m:val="|"/>
                      <m:ctrlPr>
                        <w:rPr>
                          <w:rFonts w:ascii="Cambria Math" w:hAnsi="Cambria Math"/>
                          <w:i/>
                          <w:sz w:val="24"/>
                        </w:rPr>
                      </m:ctrlPr>
                    </m:dPr>
                    <m:e>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hint="eastAsia" w:ascii="Cambria Math" w:hAnsi="Cambria Math"/>
                                  <w:sz w:val="24"/>
                                </w:rPr>
                                <m:t>v</m:t>
                              </m:r>
                              <m:ctrlPr>
                                <w:rPr>
                                  <w:rFonts w:hint="eastAsia"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d>
                  <m:ctrlPr>
                    <w:rPr>
                      <w:rFonts w:ascii="Cambria Math" w:hAnsi="Cambria Math"/>
                      <w:i/>
                      <w:sz w:val="24"/>
                    </w:rPr>
                  </m:ctrlPr>
                </m:den>
              </m:f>
              <m:nary>
                <m:naryPr>
                  <m:chr m:val="∑"/>
                  <m:ctrlPr>
                    <w:rPr>
                      <w:rFonts w:ascii="Cambria Math" w:hAnsi="Cambria Math"/>
                      <w:sz w:val="24"/>
                    </w:rPr>
                  </m:ctrlPr>
                </m:naryPr>
                <m:sub>
                  <m:r>
                    <w:rPr>
                      <w:rFonts w:ascii="Cambria Math" w:hAnsi="Cambria Math"/>
                      <w:sz w:val="24"/>
                    </w:rPr>
                    <m:t>i=1</m:t>
                  </m:r>
                  <m:ctrlPr>
                    <w:rPr>
                      <w:rFonts w:ascii="Cambria Math" w:hAnsi="Cambria Math"/>
                      <w:i/>
                      <w:sz w:val="24"/>
                    </w:rPr>
                  </m:ctrlPr>
                </m:sub>
                <m:sup>
                  <m:d>
                    <m:dPr>
                      <m:begChr m:val="|"/>
                      <m:endChr m:val="|"/>
                      <m:ctrlPr>
                        <w:rPr>
                          <w:rFonts w:ascii="Cambria Math" w:hAnsi="Cambria Math"/>
                          <w:i/>
                          <w:sz w:val="24"/>
                        </w:rPr>
                      </m:ctrlPr>
                    </m:dPr>
                    <m:e>
                      <m:r>
                        <w:rPr>
                          <w:rFonts w:ascii="Cambria Math" w:hAnsi="Cambria Math"/>
                          <w:sz w:val="24"/>
                        </w:rPr>
                        <m:t>O</m:t>
                      </m:r>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ctrlPr>
                        <w:rPr>
                          <w:rFonts w:ascii="Cambria Math" w:hAnsi="Cambria Math"/>
                          <w:i/>
                          <w:sz w:val="24"/>
                        </w:rPr>
                      </m:ctrlPr>
                    </m:e>
                  </m:d>
                  <m:ctrlPr>
                    <w:rPr>
                      <w:rFonts w:ascii="Cambria Math" w:hAnsi="Cambria Math"/>
                      <w:i/>
                      <w:sz w:val="24"/>
                    </w:rPr>
                  </m:ctrlPr>
                </m:sup>
                <m:e>
                  <m:nary>
                    <m:naryPr>
                      <m:chr m:val="∑"/>
                      <m:ctrlPr>
                        <w:rPr>
                          <w:rFonts w:ascii="Cambria Math" w:hAnsi="Cambria Math"/>
                          <w:sz w:val="24"/>
                        </w:rPr>
                      </m:ctrlPr>
                    </m:naryPr>
                    <m:sub>
                      <m:r>
                        <w:rPr>
                          <w:rFonts w:ascii="Cambria Math" w:hAnsi="Cambria Math"/>
                          <w:sz w:val="24"/>
                        </w:rPr>
                        <m:t>j=1</m:t>
                      </m:r>
                      <m:ctrlPr>
                        <w:rPr>
                          <w:rFonts w:ascii="Cambria Math" w:hAnsi="Cambria Math"/>
                          <w:i/>
                          <w:sz w:val="24"/>
                        </w:rPr>
                      </m:ctrlPr>
                    </m:sub>
                    <m:sup>
                      <m:d>
                        <m:dPr>
                          <m:begChr m:val="|"/>
                          <m:endChr m:val="|"/>
                          <m:ctrlPr>
                            <w:rPr>
                              <w:rFonts w:ascii="Cambria Math" w:hAnsi="Cambria Math"/>
                              <w:i/>
                              <w:sz w:val="24"/>
                            </w:rPr>
                          </m:ctrlPr>
                        </m:dPr>
                        <m:e>
                          <m:r>
                            <w:rPr>
                              <w:rFonts w:ascii="Cambria Math" w:hAnsi="Cambria Math"/>
                              <w:sz w:val="24"/>
                            </w:rPr>
                            <m:t>O</m:t>
                          </m:r>
                          <m:d>
                            <m:dPr>
                              <m:ctrlPr>
                                <w:rPr>
                                  <w:rFonts w:ascii="Cambria Math" w:hAnsi="Cambria Math"/>
                                  <w:i/>
                                  <w:sz w:val="24"/>
                                </w:rPr>
                              </m:ctrlPr>
                            </m:dPr>
                            <m:e>
                              <m:sSup>
                                <m:sSupPr>
                                  <m:ctrlPr>
                                    <w:rPr>
                                      <w:rFonts w:ascii="Cambria Math" w:hAnsi="Cambria Math"/>
                                      <w:i/>
                                      <w:sz w:val="24"/>
                                    </w:rPr>
                                  </m:ctrlPr>
                                </m:sSupPr>
                                <m:e>
                                  <m:r>
                                    <w:rPr>
                                      <w:rFonts w:hint="eastAsia" w:ascii="Cambria Math" w:hAnsi="Cambria Math"/>
                                      <w:sz w:val="24"/>
                                    </w:rPr>
                                    <m:t>v</m:t>
                                  </m:r>
                                  <m:ctrlPr>
                                    <w:rPr>
                                      <w:rFonts w:hint="eastAsia"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d>
                      <m:ctrlPr>
                        <w:rPr>
                          <w:rFonts w:ascii="Cambria Math" w:hAnsi="Cambria Math"/>
                          <w:i/>
                          <w:sz w:val="24"/>
                        </w:rPr>
                      </m:ctrlPr>
                    </m:sup>
                    <m:e>
                      <m:r>
                        <w:rPr>
                          <w:rFonts w:ascii="Cambria Math" w:hAnsi="Cambria Math"/>
                          <w:sz w:val="24"/>
                        </w:rPr>
                        <m:t>Similarity</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O</m:t>
                              </m:r>
                              <m:ctrlPr>
                                <w:rPr>
                                  <w:rFonts w:ascii="Cambria Math" w:hAnsi="Cambria Math"/>
                                  <w:sz w:val="24"/>
                                </w:rPr>
                              </m:ctrlPr>
                            </m:e>
                            <m:sub>
                              <m:r>
                                <w:rPr>
                                  <w:rFonts w:ascii="Cambria Math" w:hAnsi="Cambria Math"/>
                                  <w:sz w:val="24"/>
                                </w:rPr>
                                <m:t>i</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O</m:t>
                              </m:r>
                              <m:ctrlPr>
                                <w:rPr>
                                  <w:rFonts w:ascii="Cambria Math" w:hAnsi="Cambria Math"/>
                                  <w:i/>
                                  <w:sz w:val="24"/>
                                </w:rPr>
                              </m:ctrlPr>
                            </m:e>
                            <m:sub>
                              <m:r>
                                <w:rPr>
                                  <w:rFonts w:ascii="Cambria Math" w:hAnsi="Cambria Math"/>
                                  <w:sz w:val="24"/>
                                </w:rPr>
                                <m:t>j</m:t>
                              </m:r>
                              <m:ctrlPr>
                                <w:rPr>
                                  <w:rFonts w:ascii="Cambria Math" w:hAnsi="Cambria Math"/>
                                  <w:i/>
                                  <w:sz w:val="24"/>
                                </w:rPr>
                              </m:ctrlPr>
                            </m:sub>
                          </m:sSub>
                          <m:d>
                            <m:dPr>
                              <m:ctrlPr>
                                <w:rPr>
                                  <w:rFonts w:ascii="Cambria Math" w:hAnsi="Cambria Math"/>
                                  <w:i/>
                                  <w:sz w:val="24"/>
                                </w:rPr>
                              </m:ctrlPr>
                            </m:dPr>
                            <m:e>
                              <m:sSup>
                                <m:sSupPr>
                                  <m:ctrlPr>
                                    <w:rPr>
                                      <w:rFonts w:ascii="Cambria Math" w:hAnsi="Cambria Math"/>
                                      <w:i/>
                                      <w:sz w:val="24"/>
                                    </w:rPr>
                                  </m:ctrlPr>
                                </m:sSupPr>
                                <m:e>
                                  <m:r>
                                    <w:rPr>
                                      <w:rFonts w:hint="eastAsia" w:ascii="Cambria Math" w:hAnsi="Cambria Math"/>
                                      <w:sz w:val="24"/>
                                    </w:rPr>
                                    <m:t>v</m:t>
                                  </m:r>
                                  <m:ctrlPr>
                                    <w:rPr>
                                      <w:rFonts w:hint="eastAsia"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e>
                      </m:d>
                      <m:ctrlPr>
                        <w:rPr>
                          <w:rFonts w:ascii="Cambria Math" w:hAnsi="Cambria Math"/>
                          <w:i/>
                          <w:sz w:val="24"/>
                        </w:rPr>
                      </m:ctrlPr>
                    </m:e>
                  </m:nary>
                  <m:ctrlPr>
                    <w:rPr>
                      <w:rFonts w:ascii="Cambria Math" w:hAnsi="Cambria Math"/>
                      <w:i/>
                      <w:sz w:val="24"/>
                    </w:rPr>
                  </m:ctrlPr>
                </m:e>
              </m:nary>
              <m:r>
                <w:rPr>
                  <w:rFonts w:ascii="Cambria Math" w:hAnsi="Cambria Math"/>
                  <w:sz w:val="24"/>
                </w:rPr>
                <m:t>#</m:t>
              </m:r>
              <m:d>
                <m:dPr>
                  <m:ctrlPr>
                    <w:rPr>
                      <w:rFonts w:ascii="Cambria Math" w:hAnsi="Cambria Math"/>
                      <w:i/>
                      <w:sz w:val="24"/>
                    </w:rPr>
                  </m:ctrlPr>
                </m:dPr>
                <m:e>
                  <m:r>
                    <w:rPr>
                      <w:rFonts w:ascii="Cambria Math" w:hAnsi="Cambria Math"/>
                      <w:sz w:val="24"/>
                    </w:rPr>
                    <m:t>2.24</m:t>
                  </m:r>
                  <m:ctrlPr>
                    <w:rPr>
                      <w:rFonts w:ascii="Cambria Math" w:hAnsi="Cambria Math"/>
                      <w:i/>
                      <w:sz w:val="24"/>
                    </w:rPr>
                  </m:ctrlPr>
                </m:e>
              </m:d>
              <m:ctrlPr>
                <w:rPr>
                  <w:rFonts w:ascii="Cambria Math" w:hAnsi="Cambria Math"/>
                  <w:i/>
                  <w:sz w:val="24"/>
                </w:rPr>
              </m:ctrlPr>
            </m:e>
          </m:eqArr>
        </m:oMath>
      </m:oMathPara>
    </w:p>
    <w:p>
      <w:pPr>
        <w:spacing w:line="400" w:lineRule="exact"/>
        <w:rPr>
          <w:sz w:val="24"/>
        </w:rPr>
      </w:pPr>
      <w:r>
        <w:rPr>
          <w:rFonts w:hint="eastAsia"/>
          <w:sz w:val="24"/>
        </w:rPr>
        <w:t>其中，</w:t>
      </w:r>
      <m:oMath>
        <m:r>
          <w:rPr>
            <w:rFonts w:hint="eastAsia" w:ascii="Cambria Math" w:hAnsi="Cambria Math"/>
            <w:sz w:val="24"/>
          </w:rPr>
          <m:t>c</m:t>
        </m:r>
        <m:r>
          <w:rPr>
            <w:rFonts w:ascii="Cambria Math" w:hAnsi="Cambria Math"/>
            <w:sz w:val="24"/>
          </w:rPr>
          <m:t>’</m:t>
        </m:r>
      </m:oMath>
      <w:r>
        <w:rPr>
          <w:rFonts w:hint="eastAsia"/>
          <w:sz w:val="24"/>
        </w:rPr>
        <w:t>为常数，</w:t>
      </w:r>
      <m:oMath>
        <m:r>
          <w:rPr>
            <w:rFonts w:ascii="Cambria Math" w:hAnsi="Cambria Math"/>
            <w:sz w:val="24"/>
          </w:rPr>
          <m:t>O</m:t>
        </m:r>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oMath>
      <w:r>
        <w:rPr>
          <w:rFonts w:hint="eastAsia"/>
          <w:sz w:val="24"/>
        </w:rPr>
        <w:t>，</w:t>
      </w:r>
      <m:oMath>
        <m:r>
          <w:rPr>
            <w:rFonts w:ascii="Cambria Math" w:hAnsi="Cambria Math"/>
            <w:sz w:val="24"/>
          </w:rPr>
          <m:t>O</m:t>
        </m:r>
        <m:d>
          <m:dPr>
            <m:ctrlPr>
              <w:rPr>
                <w:rFonts w:ascii="Cambria Math" w:hAnsi="Cambria Math"/>
                <w:i/>
                <w:sz w:val="24"/>
              </w:rPr>
            </m:ctrlPr>
          </m:dPr>
          <m:e>
            <m:r>
              <w:rPr>
                <w:rFonts w:hint="eastAsia" w:ascii="Cambria Math" w:hAnsi="Cambria Math"/>
                <w:sz w:val="24"/>
              </w:rPr>
              <m:t>v</m:t>
            </m:r>
            <m:r>
              <w:rPr>
                <w:rFonts w:ascii="Cambria Math" w:hAnsi="Cambria Math"/>
                <w:sz w:val="24"/>
              </w:rPr>
              <m:t>'</m:t>
            </m:r>
            <m:ctrlPr>
              <w:rPr>
                <w:rFonts w:ascii="Cambria Math" w:hAnsi="Cambria Math"/>
                <w:i/>
                <w:sz w:val="24"/>
              </w:rPr>
            </m:ctrlPr>
          </m:e>
        </m:d>
      </m:oMath>
      <w:r>
        <w:rPr>
          <w:rFonts w:hint="eastAsia"/>
          <w:sz w:val="24"/>
        </w:rPr>
        <w:t>分别代表和</w:t>
      </w:r>
      <m:oMath>
        <m:r>
          <w:rPr>
            <w:rFonts w:hint="eastAsia" w:ascii="Cambria Math" w:hAnsi="Cambria Math"/>
            <w:sz w:val="24"/>
          </w:rPr>
          <m:t>v</m:t>
        </m:r>
        <m:r>
          <w:rPr>
            <w:rFonts w:ascii="Cambria Math" w:hAnsi="Cambria Math"/>
            <w:sz w:val="24"/>
          </w:rPr>
          <m:t>,</m:t>
        </m:r>
        <m:r>
          <w:rPr>
            <w:rFonts w:hint="eastAsia" w:ascii="Cambria Math" w:hAnsi="Cambria Math"/>
            <w:sz w:val="24"/>
          </w:rPr>
          <m:t>v</m:t>
        </m:r>
        <m:r>
          <w:rPr>
            <w:rFonts w:ascii="Cambria Math" w:hAnsi="Cambria Math"/>
            <w:sz w:val="24"/>
          </w:rPr>
          <m:t>'</m:t>
        </m:r>
      </m:oMath>
      <w:r>
        <w:rPr>
          <w:rFonts w:hint="eastAsia"/>
          <w:sz w:val="24"/>
        </w:rPr>
        <w:t>相连的节点集合，</w:t>
      </w:r>
      <m:oMath>
        <m:r>
          <w:rPr>
            <w:rFonts w:ascii="Cambria Math" w:hAnsi="Cambria Math"/>
            <w:sz w:val="24"/>
          </w:rPr>
          <m:t>Similarity</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O</m:t>
                </m:r>
                <m:ctrlPr>
                  <w:rPr>
                    <w:rFonts w:ascii="Cambria Math" w:hAnsi="Cambria Math"/>
                    <w:sz w:val="24"/>
                  </w:rPr>
                </m:ctrlPr>
              </m:e>
              <m:sub>
                <m:r>
                  <w:rPr>
                    <w:rFonts w:ascii="Cambria Math" w:hAnsi="Cambria Math"/>
                    <w:sz w:val="24"/>
                  </w:rPr>
                  <m:t>i</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r>
              <w:rPr>
                <w:rFonts w:ascii="Cambria Math" w:hAnsi="Cambria Math"/>
                <w:sz w:val="24"/>
              </w:rPr>
              <m:t>,</m:t>
            </m:r>
            <m:sSub>
              <m:sSubPr>
                <m:ctrlPr>
                  <w:rPr>
                    <w:rFonts w:ascii="Cambria Math" w:hAnsi="Cambria Math"/>
                    <w:i/>
                    <w:sz w:val="24"/>
                  </w:rPr>
                </m:ctrlPr>
              </m:sSubPr>
              <m:e>
                <m:r>
                  <w:rPr>
                    <w:rFonts w:ascii="Cambria Math" w:hAnsi="Cambria Math"/>
                    <w:sz w:val="24"/>
                  </w:rPr>
                  <m:t>O</m:t>
                </m:r>
                <m:ctrlPr>
                  <w:rPr>
                    <w:rFonts w:ascii="Cambria Math" w:hAnsi="Cambria Math"/>
                    <w:i/>
                    <w:sz w:val="24"/>
                  </w:rPr>
                </m:ctrlPr>
              </m:e>
              <m:sub>
                <m:r>
                  <w:rPr>
                    <w:rFonts w:ascii="Cambria Math" w:hAnsi="Cambria Math"/>
                    <w:sz w:val="24"/>
                  </w:rPr>
                  <m:t>j</m:t>
                </m:r>
                <m:ctrlPr>
                  <w:rPr>
                    <w:rFonts w:ascii="Cambria Math" w:hAnsi="Cambria Math"/>
                    <w:i/>
                    <w:sz w:val="24"/>
                  </w:rPr>
                </m:ctrlPr>
              </m:sub>
            </m:sSub>
            <m:d>
              <m:dPr>
                <m:ctrlPr>
                  <w:rPr>
                    <w:rFonts w:ascii="Cambria Math" w:hAnsi="Cambria Math"/>
                    <w:i/>
                    <w:sz w:val="24"/>
                  </w:rPr>
                </m:ctrlPr>
              </m:dPr>
              <m:e>
                <m:r>
                  <w:rPr>
                    <w:rFonts w:hint="eastAsia" w:ascii="Cambria Math" w:hAnsi="Cambria Math"/>
                    <w:sz w:val="24"/>
                  </w:rPr>
                  <m:t>v</m:t>
                </m:r>
                <m:r>
                  <w:rPr>
                    <w:rFonts w:ascii="Cambria Math" w:hAnsi="Cambria Math"/>
                    <w:sz w:val="24"/>
                  </w:rPr>
                  <m:t>'</m:t>
                </m:r>
                <m:ctrlPr>
                  <w:rPr>
                    <w:rFonts w:ascii="Cambria Math" w:hAnsi="Cambria Math"/>
                    <w:i/>
                    <w:sz w:val="24"/>
                  </w:rPr>
                </m:ctrlPr>
              </m:e>
            </m:d>
            <m:ctrlPr>
              <w:rPr>
                <w:rFonts w:ascii="Cambria Math" w:hAnsi="Cambria Math"/>
                <w:i/>
                <w:sz w:val="24"/>
              </w:rPr>
            </m:ctrlPr>
          </m:e>
        </m:d>
      </m:oMath>
      <w:r>
        <w:rPr>
          <w:rFonts w:hint="eastAsia"/>
          <w:sz w:val="24"/>
        </w:rPr>
        <w:t>为</w:t>
      </w:r>
      <m:oMath>
        <m:r>
          <w:rPr>
            <w:rFonts w:ascii="Cambria Math" w:hAnsi="Cambria Math"/>
            <w:sz w:val="24"/>
          </w:rPr>
          <m:t>O</m:t>
        </m:r>
        <m:d>
          <m:dPr>
            <m:ctrlPr>
              <w:rPr>
                <w:rFonts w:ascii="Cambria Math" w:hAnsi="Cambria Math"/>
                <w:i/>
                <w:sz w:val="24"/>
              </w:rPr>
            </m:ctrlPr>
          </m:dPr>
          <m:e>
            <m:r>
              <w:rPr>
                <w:rFonts w:hint="eastAsia" w:ascii="Cambria Math" w:hAnsi="Cambria Math"/>
                <w:sz w:val="24"/>
              </w:rPr>
              <m:t>v</m:t>
            </m:r>
            <m:ctrlPr>
              <w:rPr>
                <w:rFonts w:ascii="Cambria Math" w:hAnsi="Cambria Math"/>
                <w:i/>
                <w:sz w:val="24"/>
              </w:rPr>
            </m:ctrlPr>
          </m:e>
        </m:d>
      </m:oMath>
      <w:r>
        <w:rPr>
          <w:rFonts w:hint="eastAsia"/>
          <w:sz w:val="24"/>
        </w:rPr>
        <w:t>，</w:t>
      </w:r>
      <m:oMath>
        <m:r>
          <w:rPr>
            <w:rFonts w:ascii="Cambria Math" w:hAnsi="Cambria Math"/>
            <w:sz w:val="24"/>
          </w:rPr>
          <m:t>O</m:t>
        </m:r>
        <m:d>
          <m:dPr>
            <m:ctrlPr>
              <w:rPr>
                <w:rFonts w:ascii="Cambria Math" w:hAnsi="Cambria Math"/>
                <w:i/>
                <w:sz w:val="24"/>
              </w:rPr>
            </m:ctrlPr>
          </m:dPr>
          <m:e>
            <m:r>
              <w:rPr>
                <w:rFonts w:hint="eastAsia" w:ascii="Cambria Math" w:hAnsi="Cambria Math"/>
                <w:sz w:val="24"/>
              </w:rPr>
              <m:t>v</m:t>
            </m:r>
            <m:r>
              <w:rPr>
                <w:rFonts w:ascii="Cambria Math" w:hAnsi="Cambria Math"/>
                <w:sz w:val="24"/>
              </w:rPr>
              <m:t>'</m:t>
            </m:r>
            <m:ctrlPr>
              <w:rPr>
                <w:rFonts w:ascii="Cambria Math" w:hAnsi="Cambria Math"/>
                <w:i/>
                <w:sz w:val="24"/>
              </w:rPr>
            </m:ctrlPr>
          </m:e>
        </m:d>
      </m:oMath>
      <w:r>
        <w:rPr>
          <w:rFonts w:hint="eastAsia"/>
          <w:sz w:val="24"/>
        </w:rPr>
        <w:t>之间的相似度。根据上述公式可以发现，</w:t>
      </w:r>
      <m:oMath>
        <m:r>
          <w:rPr>
            <w:rFonts w:hint="eastAsia" w:ascii="Cambria Math" w:hAnsi="Cambria Math"/>
            <w:sz w:val="24"/>
          </w:rPr>
          <m:t>u</m:t>
        </m:r>
      </m:oMath>
      <w:r>
        <w:rPr>
          <w:rFonts w:hint="eastAsia"/>
          <w:sz w:val="24"/>
        </w:rPr>
        <w:t>和</w:t>
      </w:r>
      <m:oMath>
        <m:r>
          <w:rPr>
            <w:rFonts w:hint="eastAsia" w:ascii="Cambria Math" w:hAnsi="Cambria Math"/>
            <w:sz w:val="24"/>
          </w:rPr>
          <m:t>v</m:t>
        </m:r>
      </m:oMath>
      <w:r>
        <w:rPr>
          <w:rFonts w:hint="eastAsia"/>
          <w:sz w:val="24"/>
        </w:rPr>
        <w:t>通过来回迭代求解，通过来回迭代，可以得到S</w:t>
      </w:r>
      <w:r>
        <w:rPr>
          <w:sz w:val="24"/>
        </w:rPr>
        <w:t>imRank</w:t>
      </w:r>
      <w:r>
        <w:rPr>
          <w:rFonts w:hint="eastAsia"/>
          <w:sz w:val="24"/>
        </w:rPr>
        <w:t>二分图中节点之间的结构相似度。</w:t>
      </w:r>
    </w:p>
    <w:p>
      <w:pPr>
        <w:spacing w:line="400" w:lineRule="exact"/>
        <w:ind w:firstLine="480" w:firstLineChars="200"/>
        <w:rPr>
          <w:sz w:val="24"/>
        </w:rPr>
      </w:pPr>
      <w:r>
        <w:rPr>
          <w:rFonts w:hint="eastAsia"/>
          <w:sz w:val="24"/>
        </w:rPr>
        <w:t>根据语义相似度度量方法和结构相似性度量方法，我们可以从繁杂的图结构中</w:t>
      </w:r>
      <w:r>
        <w:rPr>
          <w:rFonts w:hint="eastAsia"/>
          <w:color w:val="0000FF"/>
          <w:sz w:val="24"/>
        </w:rPr>
        <w:t>提炼出关键性结构，从而实现检索图结构，缩小检索范围，提高图检索效率的目的</w:t>
      </w:r>
      <w:r>
        <w:rPr>
          <w:rFonts w:hint="eastAsia"/>
          <w:sz w:val="24"/>
        </w:rPr>
        <w:t>。</w:t>
      </w:r>
    </w:p>
    <w:p>
      <w:pPr>
        <w:spacing w:before="480" w:after="120"/>
        <w:outlineLvl w:val="1"/>
        <w:rPr>
          <w:rFonts w:eastAsia="黑体"/>
          <w:b/>
          <w:bCs/>
          <w:sz w:val="28"/>
          <w:szCs w:val="28"/>
        </w:rPr>
      </w:pPr>
      <w:bookmarkStart w:id="47" w:name="_Toc68374671"/>
      <w:r>
        <w:rPr>
          <w:rFonts w:eastAsia="黑体"/>
          <w:b/>
          <w:bCs/>
          <w:sz w:val="28"/>
          <w:szCs w:val="28"/>
        </w:rPr>
        <w:t xml:space="preserve">2.4 </w:t>
      </w:r>
      <w:r>
        <w:rPr>
          <w:rFonts w:hint="eastAsia" w:eastAsia="黑体"/>
          <w:b/>
          <w:bCs/>
          <w:sz w:val="28"/>
          <w:szCs w:val="28"/>
        </w:rPr>
        <w:t>本章小结</w:t>
      </w:r>
      <w:bookmarkEnd w:id="47"/>
    </w:p>
    <w:p>
      <w:pPr>
        <w:spacing w:line="400" w:lineRule="exact"/>
        <w:ind w:firstLine="480" w:firstLineChars="200"/>
        <w:rPr>
          <w:sz w:val="24"/>
        </w:rPr>
      </w:pPr>
      <w:r>
        <w:rPr>
          <w:rFonts w:hint="eastAsia"/>
          <w:sz w:val="24"/>
        </w:rPr>
        <w:t>本章从三个部分介绍了本文使用的基础理论和相关技术背景，三个部分分别为图的定义及相关关系、马尔科夫理论以及图相似性度量方法。其中，图的定义及相关关系为本文所提方法的理论基础，马尔科夫理论和相似性度量方法用于对理论基础的进一步优化，三者相辅相成、环环相扣，为后续方法的提出打下基础。</w:t>
      </w:r>
    </w:p>
    <w:p>
      <w:pPr>
        <w:spacing w:line="400" w:lineRule="exact"/>
        <w:ind w:firstLine="480" w:firstLineChars="200"/>
        <w:rPr>
          <w:sz w:val="24"/>
        </w:rPr>
        <w:sectPr>
          <w:headerReference r:id="rId12" w:type="default"/>
          <w:footnotePr>
            <w:numFmt w:val="decimalEnclosedCircleChinese"/>
          </w:footnotePr>
          <w:type w:val="continuous"/>
          <w:pgSz w:w="11906" w:h="16838"/>
          <w:pgMar w:top="2155" w:right="1814" w:bottom="2155" w:left="1814" w:header="1701" w:footer="1701" w:gutter="0"/>
          <w:cols w:space="720" w:num="1"/>
          <w:docGrid w:type="linesAndChars" w:linePitch="312" w:charSpace="0"/>
        </w:sectPr>
      </w:pPr>
    </w:p>
    <w:p>
      <w:pPr>
        <w:tabs>
          <w:tab w:val="center" w:pos="4139"/>
          <w:tab w:val="left" w:pos="7545"/>
          <w:tab w:val="right" w:leader="middleDot" w:pos="7740"/>
        </w:tabs>
        <w:spacing w:before="480" w:after="360"/>
        <w:jc w:val="center"/>
        <w:outlineLvl w:val="0"/>
        <w:rPr>
          <w:rFonts w:eastAsia="黑体"/>
          <w:b/>
          <w:bCs/>
          <w:sz w:val="32"/>
          <w:szCs w:val="32"/>
        </w:rPr>
      </w:pPr>
      <w:bookmarkStart w:id="48" w:name="_Toc93734162"/>
      <w:bookmarkStart w:id="49" w:name="_Toc68374672"/>
      <w:r>
        <w:rPr>
          <w:rFonts w:eastAsia="黑体"/>
          <w:b/>
          <w:bCs/>
          <w:sz w:val="32"/>
          <w:szCs w:val="32"/>
        </w:rPr>
        <w:t>第3章</w:t>
      </w:r>
      <w:bookmarkEnd w:id="48"/>
      <w:r>
        <w:rPr>
          <w:rFonts w:eastAsia="黑体"/>
          <w:b/>
          <w:bCs/>
          <w:sz w:val="32"/>
          <w:szCs w:val="32"/>
        </w:rPr>
        <w:t xml:space="preserve"> </w:t>
      </w:r>
      <w:r>
        <w:rPr>
          <w:rFonts w:hint="eastAsia" w:eastAsia="黑体"/>
          <w:b/>
          <w:bCs/>
          <w:sz w:val="32"/>
          <w:szCs w:val="32"/>
        </w:rPr>
        <w:t>基于马尔科夫决策过程的二分图表征方法</w:t>
      </w:r>
      <w:bookmarkEnd w:id="49"/>
    </w:p>
    <w:p>
      <w:pPr>
        <w:spacing w:line="400" w:lineRule="exact"/>
        <w:ind w:firstLine="480" w:firstLineChars="200"/>
        <w:rPr>
          <w:sz w:val="24"/>
        </w:rPr>
      </w:pPr>
      <w:r>
        <w:rPr>
          <w:rFonts w:hint="eastAsia"/>
          <w:sz w:val="24"/>
        </w:rPr>
        <w:t>在</w:t>
      </w:r>
      <w:r>
        <w:rPr>
          <w:rFonts w:hint="eastAsia"/>
          <w:color w:val="0000FF"/>
          <w:sz w:val="24"/>
        </w:rPr>
        <w:t>特征级多源数据融合表征</w:t>
      </w:r>
      <w:r>
        <w:rPr>
          <w:rFonts w:hint="eastAsia"/>
          <w:sz w:val="24"/>
        </w:rPr>
        <w:t>中，现有的工作大多是通过</w:t>
      </w:r>
      <w:r>
        <w:rPr>
          <w:rFonts w:hint="eastAsia"/>
          <w:color w:val="0000FF"/>
          <w:sz w:val="24"/>
        </w:rPr>
        <w:t>特征向量</w:t>
      </w:r>
      <w:r>
        <w:rPr>
          <w:rFonts w:hint="eastAsia"/>
          <w:sz w:val="24"/>
        </w:rPr>
        <w:t>的方式来完成，</w:t>
      </w:r>
      <w:r>
        <w:rPr>
          <w:rFonts w:hint="eastAsia"/>
          <w:color w:val="0000FF"/>
          <w:sz w:val="24"/>
        </w:rPr>
        <w:t>向量的表示方法则一般依托于数组或矩阵来实现</w:t>
      </w:r>
      <w:r>
        <w:rPr>
          <w:rFonts w:hint="eastAsia"/>
          <w:sz w:val="24"/>
        </w:rPr>
        <w:t>。在数组和矩阵中，通常使</w:t>
      </w:r>
      <w:r>
        <w:rPr>
          <w:rFonts w:hint="eastAsia"/>
          <w:color w:val="0000FF"/>
          <w:sz w:val="24"/>
        </w:rPr>
        <w:t>用数值进行填充</w:t>
      </w:r>
      <w:r>
        <w:rPr>
          <w:rFonts w:hint="eastAsia"/>
          <w:sz w:val="24"/>
        </w:rPr>
        <w:t>。这种表示方法的优点在于</w:t>
      </w:r>
      <w:r>
        <w:rPr>
          <w:rFonts w:hint="eastAsia"/>
          <w:color w:val="0000FF"/>
          <w:sz w:val="24"/>
        </w:rPr>
        <w:t>简单、易操作且方便计算</w:t>
      </w:r>
      <w:r>
        <w:rPr>
          <w:rFonts w:hint="eastAsia"/>
          <w:sz w:val="24"/>
        </w:rPr>
        <w:t>，但问题同样非常明显。问题主要表现在以下三个方面：</w:t>
      </w:r>
      <w:r>
        <w:rPr>
          <w:rFonts w:hint="eastAsia"/>
          <w:color w:val="0000FF"/>
          <w:sz w:val="24"/>
        </w:rPr>
        <w:t>数据特征离散、数据内部关联被忽视、可解释性差</w:t>
      </w:r>
      <w:r>
        <w:rPr>
          <w:rFonts w:hint="eastAsia"/>
          <w:sz w:val="24"/>
        </w:rPr>
        <w:t>。针对上述问题，基于马尔科夫决策过程提出了二分图表征方法。和传统方法不同的是，本方法使用</w:t>
      </w:r>
      <w:r>
        <w:rPr>
          <w:rFonts w:hint="eastAsia"/>
          <w:color w:val="0000FF"/>
          <w:sz w:val="24"/>
        </w:rPr>
        <w:t>图结构而非向量的方式表示多源数据</w:t>
      </w:r>
      <w:r>
        <w:rPr>
          <w:rFonts w:hint="eastAsia"/>
          <w:sz w:val="24"/>
        </w:rPr>
        <w:t>。主要思路是依据</w:t>
      </w:r>
      <w:r>
        <w:rPr>
          <w:rFonts w:hint="eastAsia"/>
          <w:color w:val="0000FF"/>
          <w:sz w:val="24"/>
        </w:rPr>
        <w:t>马尔科夫决策过程提取数据中的时序关系和逻辑关系</w:t>
      </w:r>
      <w:r>
        <w:rPr>
          <w:rFonts w:hint="eastAsia"/>
          <w:sz w:val="24"/>
        </w:rPr>
        <w:t>，然后根据</w:t>
      </w:r>
      <w:r>
        <w:rPr>
          <w:rFonts w:hint="eastAsia"/>
          <w:color w:val="0000FF"/>
          <w:sz w:val="24"/>
        </w:rPr>
        <w:t>时序关系和逻辑关系中所涉及到的实体的特点对实体进行分类</w:t>
      </w:r>
      <w:r>
        <w:rPr>
          <w:rFonts w:hint="eastAsia"/>
          <w:sz w:val="24"/>
        </w:rPr>
        <w:t>。最后</w:t>
      </w:r>
      <w:r>
        <w:rPr>
          <w:rFonts w:hint="eastAsia"/>
          <w:color w:val="0000FF"/>
          <w:sz w:val="24"/>
        </w:rPr>
        <w:t>依据提取到的时序关系、逻辑关系以及实体分类结果构建MDP（马尔科夫决策过程）二分图</w:t>
      </w:r>
      <w:r>
        <w:rPr>
          <w:rFonts w:hint="eastAsia"/>
          <w:sz w:val="24"/>
        </w:rPr>
        <w:t>。实验结果表明，该方法不仅可以</w:t>
      </w:r>
      <w:r>
        <w:rPr>
          <w:rFonts w:hint="eastAsia"/>
          <w:color w:val="0000FF"/>
          <w:sz w:val="24"/>
        </w:rPr>
        <w:t>有效表征多源数据的显性关系和隐性关系</w:t>
      </w:r>
      <w:r>
        <w:rPr>
          <w:rFonts w:hint="eastAsia"/>
          <w:sz w:val="24"/>
        </w:rPr>
        <w:t>，</w:t>
      </w:r>
      <w:r>
        <w:rPr>
          <w:rFonts w:hint="eastAsia"/>
          <w:color w:val="0000FF"/>
          <w:sz w:val="24"/>
        </w:rPr>
        <w:t>与其他模型（如图卷积神经网络模型）结合使用，可以实现较好的预测效果</w:t>
      </w:r>
      <w:r>
        <w:rPr>
          <w:rFonts w:hint="eastAsia"/>
          <w:sz w:val="24"/>
        </w:rPr>
        <w:t>。</w:t>
      </w:r>
    </w:p>
    <w:p>
      <w:pPr>
        <w:spacing w:before="480" w:after="120"/>
        <w:outlineLvl w:val="1"/>
        <w:rPr>
          <w:rFonts w:eastAsia="黑体"/>
          <w:b/>
          <w:bCs/>
          <w:sz w:val="28"/>
          <w:szCs w:val="28"/>
        </w:rPr>
      </w:pPr>
      <w:bookmarkStart w:id="50" w:name="_Toc68374673"/>
      <w:r>
        <w:rPr>
          <w:rFonts w:eastAsia="黑体"/>
          <w:b/>
          <w:bCs/>
          <w:sz w:val="28"/>
          <w:szCs w:val="28"/>
        </w:rPr>
        <w:t xml:space="preserve">3.1 </w:t>
      </w:r>
      <w:r>
        <w:rPr>
          <w:rFonts w:hint="eastAsia" w:eastAsia="黑体"/>
          <w:b/>
          <w:bCs/>
          <w:sz w:val="28"/>
          <w:szCs w:val="28"/>
        </w:rPr>
        <w:t>基于马尔科夫决策过程的图表征</w:t>
      </w:r>
      <w:bookmarkEnd w:id="50"/>
    </w:p>
    <w:p>
      <w:pPr>
        <w:spacing w:line="400" w:lineRule="exact"/>
        <w:ind w:firstLine="480" w:firstLineChars="200"/>
        <w:rPr>
          <w:rFonts w:ascii="宋体" w:hAnsi="宋体"/>
          <w:sz w:val="24"/>
        </w:rPr>
      </w:pPr>
      <w:r>
        <w:rPr>
          <w:rFonts w:hint="eastAsia" w:ascii="宋体" w:hAnsi="宋体"/>
          <w:sz w:val="24"/>
        </w:rPr>
        <w:t>根据马尔科夫决策过程的描述和定义，本文在马尔科夫决策过程的启发下，将马尔科夫决策过程</w:t>
      </w:r>
      <w:r>
        <w:rPr>
          <w:rFonts w:hint="eastAsia"/>
          <w:sz w:val="24"/>
        </w:rPr>
        <w:t>（M</w:t>
      </w:r>
      <w:r>
        <w:rPr>
          <w:sz w:val="24"/>
        </w:rPr>
        <w:t>DP</w:t>
      </w:r>
      <w:r>
        <w:rPr>
          <w:rFonts w:hint="eastAsia"/>
          <w:sz w:val="24"/>
        </w:rPr>
        <w:t>）</w:t>
      </w:r>
      <w:r>
        <w:rPr>
          <w:rFonts w:hint="eastAsia" w:ascii="宋体" w:hAnsi="宋体"/>
          <w:sz w:val="24"/>
        </w:rPr>
        <w:t>图记为</w:t>
      </w:r>
      <m:oMath>
        <m:r>
          <w:rPr>
            <w:rFonts w:hint="eastAsia" w:ascii="Cambria Math" w:hAnsi="Cambria Math"/>
            <w:sz w:val="24"/>
          </w:rPr>
          <m:t>M</m:t>
        </m:r>
      </m:oMath>
      <w:r>
        <w:rPr>
          <w:rFonts w:hint="eastAsia" w:ascii="宋体" w:hAnsi="宋体"/>
          <w:sz w:val="24"/>
        </w:rPr>
        <w:t>，</w:t>
      </w:r>
      <m:oMath>
        <m:r>
          <w:rPr>
            <w:rFonts w:hint="eastAsia" w:ascii="Cambria Math" w:hAnsi="Cambria Math"/>
            <w:sz w:val="22"/>
            <w:szCs w:val="22"/>
          </w:rPr>
          <m:t>M</m:t>
        </m:r>
        <m:r>
          <w:rPr>
            <w:rFonts w:ascii="Cambria Math" w:hAnsi="Cambria Math"/>
            <w:sz w:val="22"/>
            <w:szCs w:val="22"/>
          </w:rPr>
          <m:t>={</m:t>
        </m:r>
        <m:r>
          <w:rPr>
            <w:rFonts w:hint="eastAsia" w:ascii="Cambria Math" w:hAnsi="Cambria Math"/>
            <w:sz w:val="22"/>
            <w:szCs w:val="22"/>
          </w:rPr>
          <m:t>S</m:t>
        </m:r>
        <m:r>
          <w:rPr>
            <w:rFonts w:ascii="Cambria Math" w:hAnsi="Cambria Math"/>
            <w:sz w:val="22"/>
            <w:szCs w:val="22"/>
          </w:rPr>
          <m:t>,A,P,R,γ}</m:t>
        </m:r>
      </m:oMath>
      <w:r>
        <w:rPr>
          <w:rFonts w:hint="eastAsia" w:ascii="宋体" w:hAnsi="宋体"/>
          <w:sz w:val="24"/>
        </w:rPr>
        <w:t>描述。该图具有马尔可夫性，即该</w:t>
      </w:r>
      <w:r>
        <w:rPr>
          <w:rFonts w:hint="eastAsia" w:ascii="宋体" w:hAnsi="宋体"/>
          <w:color w:val="0000FF"/>
          <w:sz w:val="24"/>
        </w:rPr>
        <w:t>图中的所有状态</w:t>
      </w:r>
      <w:r>
        <w:rPr>
          <w:color w:val="0000FF"/>
          <w:sz w:val="24"/>
        </w:rPr>
        <w:t>s</w:t>
      </w:r>
      <w:r>
        <w:rPr>
          <w:rFonts w:hint="eastAsia" w:ascii="宋体" w:hAnsi="宋体"/>
          <w:color w:val="0000FF"/>
          <w:sz w:val="24"/>
        </w:rPr>
        <w:t>均包含了与该状态相关的所有信息</w:t>
      </w:r>
      <w:r>
        <w:rPr>
          <w:rFonts w:hint="eastAsia" w:ascii="宋体" w:hAnsi="宋体"/>
          <w:sz w:val="24"/>
        </w:rPr>
        <w:t>，只要</w:t>
      </w:r>
      <w:r>
        <w:rPr>
          <w:rFonts w:hint="eastAsia" w:ascii="宋体" w:hAnsi="宋体"/>
          <w:color w:val="0000FF"/>
          <w:sz w:val="24"/>
        </w:rPr>
        <w:t>当前状态</w:t>
      </w:r>
      <w:r>
        <w:rPr>
          <w:rFonts w:hint="eastAsia"/>
          <w:color w:val="0000FF"/>
          <w:sz w:val="24"/>
        </w:rPr>
        <w:t>s</w:t>
      </w:r>
      <w:r>
        <w:rPr>
          <w:rFonts w:hint="eastAsia" w:ascii="宋体" w:hAnsi="宋体"/>
          <w:color w:val="0000FF"/>
          <w:sz w:val="24"/>
        </w:rPr>
        <w:t>可知，那么该状态</w:t>
      </w:r>
      <w:r>
        <w:rPr>
          <w:rFonts w:hint="eastAsia"/>
          <w:color w:val="0000FF"/>
          <w:sz w:val="24"/>
        </w:rPr>
        <w:t>s</w:t>
      </w:r>
      <w:r>
        <w:rPr>
          <w:rFonts w:hint="eastAsia" w:ascii="宋体" w:hAnsi="宋体"/>
          <w:color w:val="0000FF"/>
          <w:sz w:val="24"/>
        </w:rPr>
        <w:t>之前的所有历史信息在后续的决策中不再需要，当前状态</w:t>
      </w:r>
      <w:r>
        <w:rPr>
          <w:rFonts w:hint="eastAsia"/>
          <w:color w:val="0000FF"/>
          <w:sz w:val="24"/>
        </w:rPr>
        <w:t>s</w:t>
      </w:r>
      <w:r>
        <w:rPr>
          <w:rFonts w:hint="eastAsia" w:ascii="宋体" w:hAnsi="宋体"/>
          <w:color w:val="0000FF"/>
          <w:sz w:val="24"/>
        </w:rPr>
        <w:t>所具备的信息可以决定未来</w:t>
      </w:r>
      <w:r>
        <w:rPr>
          <w:rFonts w:hint="eastAsia" w:ascii="宋体" w:hAnsi="宋体"/>
          <w:sz w:val="24"/>
        </w:rPr>
        <w:t>。与此同时，根据马尔科夫决策过程的性质可知，</w:t>
      </w:r>
      <w:r>
        <w:rPr>
          <w:rFonts w:hint="eastAsia" w:ascii="宋体" w:hAnsi="宋体"/>
          <w:color w:val="0000FF"/>
          <w:sz w:val="24"/>
        </w:rPr>
        <w:t>基于马尔科夫决策过程的图表征具有时序性</w:t>
      </w:r>
      <w:r>
        <w:rPr>
          <w:rFonts w:hint="eastAsia" w:ascii="宋体" w:hAnsi="宋体"/>
          <w:sz w:val="24"/>
        </w:rPr>
        <w:t>。</w:t>
      </w:r>
    </w:p>
    <w:p>
      <w:pPr>
        <w:spacing w:line="400" w:lineRule="exact"/>
        <w:ind w:firstLine="480" w:firstLineChars="200"/>
        <w:rPr>
          <w:rFonts w:ascii="宋体" w:hAnsi="宋体"/>
          <w:sz w:val="24"/>
        </w:rPr>
      </w:pPr>
      <w:r>
        <w:rPr>
          <w:rFonts w:hint="eastAsia" w:ascii="宋体" w:hAnsi="宋体"/>
          <w:sz w:val="24"/>
        </w:rPr>
        <w:t>此时，该图表征方法所构建的图</w:t>
      </w:r>
      <w:r>
        <w:rPr>
          <w:rFonts w:hint="eastAsia"/>
          <w:sz w:val="24"/>
        </w:rPr>
        <w:t>M</w:t>
      </w:r>
      <w:r>
        <w:rPr>
          <w:rFonts w:hint="eastAsia" w:ascii="宋体" w:hAnsi="宋体"/>
          <w:sz w:val="24"/>
        </w:rPr>
        <w:t>为普通图结构。如图</w:t>
      </w:r>
      <w:r>
        <w:rPr>
          <w:sz w:val="24"/>
        </w:rPr>
        <w:t>3.1</w:t>
      </w:r>
      <w:r>
        <w:rPr>
          <w:rFonts w:hint="eastAsia" w:ascii="宋体" w:hAnsi="宋体"/>
          <w:sz w:val="24"/>
        </w:rPr>
        <w:t>所示，图</w:t>
      </w:r>
      <w:r>
        <w:rPr>
          <w:sz w:val="24"/>
        </w:rPr>
        <w:t>3.1</w:t>
      </w:r>
      <w:r>
        <w:rPr>
          <w:rFonts w:hint="eastAsia" w:ascii="宋体" w:hAnsi="宋体"/>
          <w:sz w:val="24"/>
        </w:rPr>
        <w:t>是基于马尔科夫决策过程的图表征的一个简单案例，该案例使用第5章5</w:t>
      </w:r>
      <w:r>
        <w:rPr>
          <w:rFonts w:ascii="宋体" w:hAnsi="宋体"/>
          <w:sz w:val="24"/>
        </w:rPr>
        <w:t>.2</w:t>
      </w:r>
      <w:r>
        <w:rPr>
          <w:rFonts w:hint="eastAsia" w:ascii="宋体" w:hAnsi="宋体"/>
          <w:sz w:val="24"/>
        </w:rPr>
        <w:t>小节的牙科病例数据进行描述，数据集在5</w:t>
      </w:r>
      <w:r>
        <w:rPr>
          <w:rFonts w:ascii="宋体" w:hAnsi="宋体"/>
          <w:sz w:val="24"/>
        </w:rPr>
        <w:t>.2</w:t>
      </w:r>
      <w:r>
        <w:rPr>
          <w:rFonts w:hint="eastAsia" w:ascii="宋体" w:hAnsi="宋体"/>
          <w:sz w:val="24"/>
        </w:rPr>
        <w:t>中详细描述。图</w:t>
      </w:r>
      <w:r>
        <w:rPr>
          <w:sz w:val="24"/>
        </w:rPr>
        <w:t>3.1</w:t>
      </w:r>
      <w:r>
        <w:rPr>
          <w:rFonts w:hint="eastAsia" w:ascii="宋体" w:hAnsi="宋体"/>
          <w:sz w:val="24"/>
        </w:rPr>
        <w:t>中，实线点“脓肿”为某一状态</w:t>
      </w:r>
      <w:r>
        <w:rPr>
          <w:rFonts w:hint="eastAsia"/>
          <w:sz w:val="24"/>
        </w:rPr>
        <w:t>s</w:t>
      </w:r>
      <w:r>
        <w:rPr>
          <w:rFonts w:hint="eastAsia" w:ascii="宋体" w:hAnsi="宋体"/>
          <w:sz w:val="24"/>
        </w:rPr>
        <w:t>，该状态经过动作</w:t>
      </w:r>
      <w:r>
        <w:rPr>
          <w:rFonts w:hint="eastAsia"/>
          <w:sz w:val="24"/>
        </w:rPr>
        <w:t>a</w:t>
      </w:r>
      <w:r>
        <w:rPr>
          <w:rFonts w:hint="eastAsia" w:ascii="宋体" w:hAnsi="宋体"/>
          <w:sz w:val="24"/>
        </w:rPr>
        <w:t>（面部检查）后，有</w:t>
      </w:r>
      <w:r>
        <w:rPr>
          <w:rFonts w:hint="eastAsia"/>
          <w:sz w:val="24"/>
        </w:rPr>
        <w:t>0</w:t>
      </w:r>
      <w:r>
        <w:rPr>
          <w:sz w:val="24"/>
        </w:rPr>
        <w:t>.5</w:t>
      </w:r>
      <w:r>
        <w:rPr>
          <w:rFonts w:hint="eastAsia" w:ascii="宋体" w:hAnsi="宋体"/>
          <w:sz w:val="24"/>
        </w:rPr>
        <w:t>的概率转移至下一个状态</w:t>
      </w:r>
      <w:r>
        <w:rPr>
          <w:rFonts w:hint="eastAsia"/>
          <w:sz w:val="24"/>
        </w:rPr>
        <w:t>s</w:t>
      </w:r>
      <w:r>
        <w:rPr>
          <w:sz w:val="24"/>
        </w:rPr>
        <w:t>’</w:t>
      </w:r>
      <w:r>
        <w:rPr>
          <w:rFonts w:hint="eastAsia" w:ascii="宋体" w:hAnsi="宋体"/>
          <w:sz w:val="24"/>
        </w:rPr>
        <w:t>，即绿色点“口腔溃疡”。在这个过程中能够获得</w:t>
      </w:r>
      <w:r>
        <w:rPr>
          <w:rFonts w:hint="eastAsia"/>
          <w:sz w:val="24"/>
        </w:rPr>
        <w:t>0</w:t>
      </w:r>
      <w:r>
        <w:rPr>
          <w:sz w:val="24"/>
        </w:rPr>
        <w:t>.2</w:t>
      </w:r>
      <w:r>
        <w:rPr>
          <w:rFonts w:hint="eastAsia" w:ascii="宋体" w:hAnsi="宋体"/>
          <w:sz w:val="24"/>
        </w:rPr>
        <w:t>的</w:t>
      </w:r>
      <w:r>
        <w:rPr>
          <w:rFonts w:hint="eastAsia"/>
          <w:sz w:val="24"/>
        </w:rPr>
        <w:t>R</w:t>
      </w:r>
      <w:r>
        <w:rPr>
          <w:sz w:val="24"/>
        </w:rPr>
        <w:t>(Reward)</w:t>
      </w:r>
      <w:r>
        <w:rPr>
          <w:rFonts w:hint="eastAsia" w:ascii="宋体" w:hAnsi="宋体"/>
          <w:sz w:val="24"/>
        </w:rPr>
        <w:t>。在此图结构上，要获得上述信息，用户最多需要经过</w:t>
      </w:r>
      <w:r>
        <w:rPr>
          <w:rFonts w:hint="eastAsia"/>
          <w:sz w:val="24"/>
        </w:rPr>
        <w:t>5</w:t>
      </w:r>
      <w:r>
        <w:rPr>
          <w:rFonts w:hint="eastAsia" w:ascii="宋体" w:hAnsi="宋体"/>
          <w:sz w:val="24"/>
        </w:rPr>
        <w:t>次检索才可以实现检索目的，即检索所有的绿色点。</w:t>
      </w:r>
    </w:p>
    <w:p>
      <w:pPr>
        <w:spacing w:line="400" w:lineRule="exact"/>
        <w:ind w:firstLine="480" w:firstLineChars="200"/>
        <w:rPr>
          <w:rFonts w:ascii="宋体" w:hAnsi="宋体"/>
          <w:sz w:val="24"/>
        </w:rPr>
      </w:pPr>
      <w:r>
        <w:rPr>
          <w:rFonts w:hint="eastAsia" w:ascii="宋体" w:hAnsi="宋体"/>
          <w:sz w:val="24"/>
        </w:rPr>
        <w:t>但随着数据量的增加，图</w:t>
      </w:r>
      <w:r>
        <w:rPr>
          <w:sz w:val="24"/>
        </w:rPr>
        <w:t>M</w:t>
      </w:r>
      <w:r>
        <w:rPr>
          <w:rFonts w:ascii="宋体" w:hAnsi="宋体"/>
          <w:sz w:val="24"/>
        </w:rPr>
        <w:t>的规模与复杂度也随之增加，</w:t>
      </w:r>
      <w:r>
        <w:rPr>
          <w:rFonts w:hint="eastAsia" w:ascii="宋体" w:hAnsi="宋体"/>
          <w:sz w:val="24"/>
        </w:rPr>
        <w:t>实现检索目的所需要的检索次数也会随之增加。但图</w:t>
      </w:r>
      <w:r>
        <w:rPr>
          <w:rFonts w:hint="eastAsia"/>
          <w:sz w:val="24"/>
        </w:rPr>
        <w:t>M</w:t>
      </w:r>
      <w:r>
        <w:rPr>
          <w:rFonts w:hint="eastAsia" w:ascii="宋体" w:hAnsi="宋体"/>
          <w:sz w:val="24"/>
        </w:rPr>
        <w:t>的规模达到某一阶段时，图检索的效率极低，</w:t>
      </w:r>
      <w:r>
        <w:rPr>
          <w:rFonts w:ascii="宋体" w:hAnsi="宋体"/>
          <w:sz w:val="24"/>
        </w:rPr>
        <w:t>这样不利于后续的工作的开展。因此，本文在此基础上提出了基于马尔科夫决策过程的二分图表征方法。</w:t>
      </w:r>
    </w:p>
    <w:p>
      <w:pPr>
        <w:jc w:val="center"/>
        <w:rPr>
          <w:rFonts w:ascii="宋体" w:hAnsi="宋体"/>
          <w:sz w:val="24"/>
        </w:rPr>
      </w:pPr>
      <w:r>
        <w:rPr>
          <w:rFonts w:ascii="宋体" w:hAnsi="宋体"/>
          <w:sz w:val="24"/>
        </w:rPr>
        <w:drawing>
          <wp:inline distT="0" distB="0" distL="0" distR="0">
            <wp:extent cx="4824730" cy="3308350"/>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32354" cy="3313880"/>
                    </a:xfrm>
                    <a:prstGeom prst="rect">
                      <a:avLst/>
                    </a:prstGeom>
                  </pic:spPr>
                </pic:pic>
              </a:graphicData>
            </a:graphic>
          </wp:inline>
        </w:drawing>
      </w:r>
    </w:p>
    <w:p>
      <w:pPr>
        <w:spacing w:before="120" w:after="120"/>
        <w:jc w:val="center"/>
      </w:pPr>
      <w:r>
        <w:rPr>
          <w:rFonts w:hint="eastAsia"/>
        </w:rPr>
        <w:t>图</w:t>
      </w:r>
      <w:r>
        <w:rPr>
          <w:sz w:val="24"/>
        </w:rPr>
        <w:t>3.1</w:t>
      </w:r>
      <w:r>
        <w:t xml:space="preserve"> </w:t>
      </w:r>
      <w:r>
        <w:rPr>
          <w:rFonts w:hint="eastAsia"/>
        </w:rPr>
        <w:t>基于马尔科夫决策过程的图表征的简单案例</w:t>
      </w:r>
    </w:p>
    <w:p>
      <w:pPr>
        <w:spacing w:before="120" w:after="120"/>
        <w:jc w:val="center"/>
      </w:pPr>
      <w:r>
        <w:rPr>
          <w:rFonts w:hint="eastAsia"/>
        </w:rPr>
        <w:t>实线点为状态点</w:t>
      </w:r>
      <m:oMath>
        <m:r>
          <w:rPr>
            <w:rFonts w:hint="eastAsia" w:ascii="Cambria Math" w:hAnsi="Cambria Math"/>
          </w:rPr>
          <m:t>s</m:t>
        </m:r>
      </m:oMath>
      <w:r>
        <w:rPr>
          <w:rFonts w:hint="eastAsia"/>
        </w:rPr>
        <w:t>，虚线点为下一个状态点</w:t>
      </w:r>
      <m:oMath>
        <m:r>
          <w:rPr>
            <w:rFonts w:hint="eastAsia" w:ascii="Cambria Math" w:hAnsi="Cambria Math"/>
          </w:rPr>
          <m:t>s</m:t>
        </m:r>
        <m:r>
          <m:rPr>
            <m:sty m:val="p"/>
          </m:rPr>
          <w:rPr>
            <w:rFonts w:ascii="Cambria Math" w:hAnsi="Cambria Math"/>
          </w:rPr>
          <m:t>’</m:t>
        </m:r>
      </m:oMath>
      <w:r>
        <w:rPr>
          <w:rFonts w:hint="eastAsia"/>
        </w:rPr>
        <w:t>；</w:t>
      </w:r>
      <w:r>
        <w:rPr>
          <w:rFonts w:hint="eastAsia"/>
          <w:sz w:val="24"/>
        </w:rPr>
        <w:t>a、</w:t>
      </w:r>
      <w:r>
        <w:rPr>
          <w:sz w:val="24"/>
        </w:rPr>
        <w:t>b</w:t>
      </w:r>
      <w:r>
        <w:rPr>
          <w:rFonts w:hint="eastAsia"/>
        </w:rPr>
        <w:t>均表示动作；</w:t>
      </w:r>
    </w:p>
    <w:p>
      <w:pPr>
        <w:spacing w:before="120" w:after="120"/>
        <w:jc w:val="center"/>
      </w:pPr>
      <w:r>
        <w:rPr>
          <w:rFonts w:hint="eastAsia"/>
        </w:rPr>
        <w:t>（</w:t>
      </w:r>
      <w:r>
        <w:rPr>
          <w:rFonts w:hint="eastAsia"/>
          <w:sz w:val="24"/>
        </w:rPr>
        <w:t>a</w:t>
      </w:r>
      <w:r>
        <w:rPr>
          <w:sz w:val="24"/>
        </w:rPr>
        <w:t>/X/Y</w:t>
      </w:r>
      <w:r>
        <w:rPr>
          <w:rFonts w:hint="eastAsia"/>
        </w:rPr>
        <w:t>）表示（动作/状态转移概率</w:t>
      </w:r>
      <w:r>
        <w:rPr>
          <w:rFonts w:hint="eastAsia"/>
          <w:sz w:val="24"/>
        </w:rPr>
        <w:t>P</w:t>
      </w:r>
      <w:r>
        <w:rPr>
          <w:rFonts w:hint="eastAsia"/>
        </w:rPr>
        <w:t>/奖励</w:t>
      </w:r>
      <w:r>
        <w:rPr>
          <w:rFonts w:hint="eastAsia"/>
          <w:sz w:val="24"/>
        </w:rPr>
        <w:t>R</w:t>
      </w:r>
      <w:r>
        <w:rPr>
          <w:rFonts w:hint="eastAsia"/>
        </w:rPr>
        <w:t>）</w:t>
      </w:r>
    </w:p>
    <w:p>
      <w:pPr>
        <w:spacing w:before="480" w:after="120"/>
        <w:outlineLvl w:val="1"/>
        <w:rPr>
          <w:rFonts w:eastAsia="黑体"/>
          <w:b/>
          <w:bCs/>
          <w:sz w:val="28"/>
          <w:szCs w:val="28"/>
        </w:rPr>
      </w:pPr>
      <w:bookmarkStart w:id="51" w:name="_Toc68374674"/>
      <w:r>
        <w:rPr>
          <w:rFonts w:eastAsia="黑体"/>
          <w:b/>
          <w:bCs/>
          <w:sz w:val="28"/>
          <w:szCs w:val="28"/>
        </w:rPr>
        <w:t xml:space="preserve">3.2 </w:t>
      </w:r>
      <w:r>
        <w:rPr>
          <w:rFonts w:hint="eastAsia" w:eastAsia="黑体"/>
          <w:b/>
          <w:bCs/>
          <w:sz w:val="28"/>
          <w:szCs w:val="28"/>
        </w:rPr>
        <w:t>基于马尔科夫决策过程的二分图表征</w:t>
      </w:r>
      <w:bookmarkEnd w:id="51"/>
    </w:p>
    <w:p>
      <w:pPr>
        <w:spacing w:line="400" w:lineRule="exact"/>
        <w:ind w:firstLine="480" w:firstLineChars="200"/>
        <w:rPr>
          <w:rFonts w:ascii="宋体" w:hAnsi="宋体" w:cstheme="minorBidi"/>
          <w:sz w:val="24"/>
        </w:rPr>
      </w:pPr>
      <w:r>
        <w:rPr>
          <w:rFonts w:hint="eastAsia" w:ascii="宋体" w:hAnsi="宋体" w:cstheme="minorBidi"/>
          <w:sz w:val="24"/>
        </w:rPr>
        <w:t>根据马尔科夫决策过程</w:t>
      </w:r>
      <w:r>
        <w:rPr>
          <w:rFonts w:hint="eastAsia"/>
          <w:sz w:val="24"/>
        </w:rPr>
        <w:t>（M</w:t>
      </w:r>
      <w:r>
        <w:rPr>
          <w:sz w:val="24"/>
        </w:rPr>
        <w:t>DP</w:t>
      </w:r>
      <w:r>
        <w:rPr>
          <w:rFonts w:hint="eastAsia"/>
          <w:sz w:val="24"/>
        </w:rPr>
        <w:t>）</w:t>
      </w:r>
      <w:r>
        <w:rPr>
          <w:rFonts w:hint="eastAsia" w:ascii="宋体" w:hAnsi="宋体" w:cstheme="minorBidi"/>
          <w:sz w:val="24"/>
        </w:rPr>
        <w:t>图的描述，可以对基于马尔科夫决策过程的二分图做如下定义。定义内容如定义</w:t>
      </w:r>
      <w:r>
        <w:rPr>
          <w:sz w:val="24"/>
        </w:rPr>
        <w:t>3.1</w:t>
      </w:r>
      <w:r>
        <w:rPr>
          <w:rFonts w:hint="eastAsia" w:ascii="宋体" w:hAnsi="宋体" w:cstheme="minorBidi"/>
          <w:sz w:val="24"/>
        </w:rPr>
        <w:t>所示。</w:t>
      </w:r>
    </w:p>
    <w:p>
      <w:pPr>
        <w:spacing w:line="400" w:lineRule="exact"/>
        <w:rPr>
          <w:rFonts w:ascii="宋体" w:hAnsi="宋体" w:cstheme="minorBidi"/>
          <w:sz w:val="24"/>
        </w:rPr>
      </w:pPr>
      <w:r>
        <w:rPr>
          <w:rFonts w:hint="eastAsia" w:ascii="宋体" w:hAnsi="宋体" w:cstheme="minorBidi"/>
          <w:b/>
          <w:bCs/>
          <w:sz w:val="24"/>
        </w:rPr>
        <w:t>定义</w:t>
      </w:r>
      <w:r>
        <w:rPr>
          <w:rFonts w:ascii="宋体" w:hAnsi="宋体" w:cstheme="minorBidi"/>
          <w:b/>
          <w:bCs/>
          <w:sz w:val="24"/>
        </w:rPr>
        <w:t>3.1</w:t>
      </w:r>
      <w:r>
        <w:rPr>
          <w:rFonts w:ascii="宋体" w:hAnsi="宋体" w:cstheme="minorBidi"/>
          <w:sz w:val="24"/>
        </w:rPr>
        <w:t xml:space="preserve"> </w:t>
      </w:r>
      <w:r>
        <w:rPr>
          <w:rFonts w:hint="eastAsia" w:ascii="宋体" w:hAnsi="宋体" w:cstheme="minorBidi"/>
          <w:sz w:val="24"/>
        </w:rPr>
        <w:t>基于马尔科夫决策过程的二分图是一个满足</w:t>
      </w:r>
      <m:oMath>
        <m:sSub>
          <m:sSubPr>
            <m:ctrlPr>
              <w:rPr>
                <w:rFonts w:ascii="Cambria Math" w:hAnsi="Cambria Math" w:cstheme="minorBidi"/>
                <w:i/>
                <w:sz w:val="24"/>
              </w:rPr>
            </m:ctrlPr>
          </m:sSubPr>
          <m:e>
            <m:r>
              <w:rPr>
                <w:rFonts w:ascii="Cambria Math" w:hAnsi="Cambria Math" w:cstheme="minorBidi"/>
                <w:sz w:val="24"/>
              </w:rPr>
              <m:t>G</m:t>
            </m:r>
            <m:ctrlPr>
              <w:rPr>
                <w:rFonts w:ascii="Cambria Math" w:hAnsi="Cambria Math" w:cstheme="minorBidi"/>
                <w:i/>
                <w:sz w:val="24"/>
              </w:rPr>
            </m:ctrlPr>
          </m:e>
          <m:sub>
            <m:r>
              <m:rPr>
                <m:scr m:val="script"/>
              </m:rPr>
              <w:rPr>
                <w:rFonts w:ascii="Cambria Math" w:hAnsi="Cambria Math" w:cstheme="minorBidi"/>
                <w:sz w:val="24"/>
              </w:rPr>
              <m:t>M</m:t>
            </m:r>
            <m:ctrlPr>
              <w:rPr>
                <w:rFonts w:ascii="Cambria Math" w:hAnsi="Cambria Math" w:cstheme="minorBidi"/>
                <w:i/>
                <w:sz w:val="24"/>
              </w:rPr>
            </m:ctrlPr>
          </m:sub>
        </m:sSub>
        <m:r>
          <w:rPr>
            <w:rFonts w:ascii="Cambria Math" w:hAnsi="Cambria Math" w:cstheme="minorBidi"/>
            <w:sz w:val="24"/>
          </w:rPr>
          <m:t>=</m:t>
        </m:r>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V</m:t>
            </m:r>
            <m:r>
              <w:rPr>
                <w:rFonts w:ascii="Cambria Math" w:hAnsi="Cambria Math" w:cstheme="minorBidi"/>
                <w:sz w:val="24"/>
              </w:rPr>
              <m:t>,</m:t>
            </m:r>
            <m:r>
              <m:rPr>
                <m:sty m:val="p"/>
              </m:rPr>
              <w:rPr>
                <w:rFonts w:hint="eastAsia" w:ascii="Cambria Math" w:hAnsi="Cambria Math" w:cstheme="minorBidi"/>
                <w:sz w:val="24"/>
              </w:rPr>
              <m:t>Λ</m:t>
            </m:r>
            <m:r>
              <w:rPr>
                <w:rFonts w:ascii="Cambria Math" w:hAnsi="Cambria Math" w:cstheme="minorBidi"/>
                <w:sz w:val="24"/>
              </w:rPr>
              <m:t>,E,ψ,p,r</m:t>
            </m:r>
            <m:ctrlPr>
              <w:rPr>
                <w:rFonts w:ascii="Cambria Math" w:hAnsi="Cambria Math" w:cstheme="minorBidi"/>
                <w:i/>
                <w:sz w:val="24"/>
              </w:rPr>
            </m:ctrlPr>
          </m:e>
        </m:d>
      </m:oMath>
      <w:r>
        <w:rPr>
          <w:rFonts w:hint="eastAsia" w:ascii="宋体" w:hAnsi="宋体" w:cstheme="minorBidi"/>
          <w:sz w:val="24"/>
        </w:rPr>
        <w:t>的图模型。它是一个具有状态节点集（</w:t>
      </w:r>
      <m:oMath>
        <m:r>
          <m:rPr>
            <m:nor/>
            <m:sty m:val="p"/>
          </m:rPr>
          <w:rPr>
            <w:rFonts w:ascii="Cambria Math" w:hAnsi="Cambria Math" w:cstheme="minorBidi"/>
            <w:b w:val="0"/>
            <w:i w:val="0"/>
            <w:sz w:val="24"/>
          </w:rPr>
          <m:t>V</m:t>
        </m:r>
      </m:oMath>
      <w:r>
        <w:rPr>
          <w:rFonts w:hint="eastAsia" w:ascii="宋体" w:hAnsi="宋体" w:cstheme="minorBidi"/>
          <w:sz w:val="24"/>
        </w:rPr>
        <w:t>）和动作节点集（</w:t>
      </w:r>
      <m:oMath>
        <m:r>
          <m:rPr>
            <m:sty m:val="p"/>
          </m:rPr>
          <w:rPr>
            <w:rFonts w:hint="eastAsia" w:ascii="Cambria Math" w:hAnsi="Cambria Math" w:cstheme="minorBidi"/>
            <w:sz w:val="24"/>
          </w:rPr>
          <m:t>Λ</m:t>
        </m:r>
      </m:oMath>
      <w:r>
        <w:rPr>
          <w:rFonts w:hint="eastAsia" w:ascii="宋体" w:hAnsi="宋体" w:cstheme="minorBidi"/>
          <w:sz w:val="24"/>
        </w:rPr>
        <w:t>）的有向二分图。其中，</w:t>
      </w:r>
    </w:p>
    <w:p>
      <w:pPr>
        <w:spacing w:line="400" w:lineRule="exact"/>
        <w:ind w:firstLine="480" w:firstLineChars="200"/>
        <w:rPr>
          <w:rFonts w:ascii="宋体" w:hAnsi="宋体" w:cstheme="minorBidi"/>
          <w:sz w:val="24"/>
        </w:rPr>
      </w:pPr>
      <w:r>
        <w:rPr>
          <w:rFonts w:hint="eastAsia" w:ascii="宋体" w:hAnsi="宋体" w:cstheme="minorBidi"/>
          <w:sz w:val="24"/>
        </w:rPr>
        <w:t>1）状态节点集（</w:t>
      </w:r>
      <m:oMath>
        <m:r>
          <m:rPr>
            <m:nor/>
            <m:sty m:val="p"/>
          </m:rPr>
          <w:rPr>
            <w:rFonts w:ascii="Cambria Math" w:hAnsi="Cambria Math" w:cstheme="minorBidi"/>
            <w:b w:val="0"/>
            <w:i w:val="0"/>
            <w:sz w:val="24"/>
          </w:rPr>
          <m:t>V</m:t>
        </m:r>
      </m:oMath>
      <w:r>
        <w:rPr>
          <w:rFonts w:hint="eastAsia" w:ascii="宋体" w:hAnsi="宋体" w:cstheme="minorBidi"/>
          <w:sz w:val="24"/>
        </w:rPr>
        <w:t>）中包含若干子状态节点集。</w:t>
      </w:r>
      <w:r>
        <w:rPr>
          <w:rFonts w:hint="eastAsia" w:ascii="宋体" w:hAnsi="宋体" w:cstheme="minorBidi"/>
          <w:color w:val="0000FF"/>
          <w:sz w:val="24"/>
        </w:rPr>
        <w:t>子状态节点集之间有序而内部无序，子节点集之间的顺序符合数据时序顺序和逻辑顺序</w:t>
      </w:r>
      <w:r>
        <w:rPr>
          <w:rFonts w:hint="eastAsia" w:ascii="宋体" w:hAnsi="宋体" w:cstheme="minorBidi"/>
          <w:sz w:val="24"/>
        </w:rPr>
        <w:t>。状态节点集（</w:t>
      </w:r>
      <m:oMath>
        <m:r>
          <m:rPr>
            <m:nor/>
            <m:sty m:val="p"/>
          </m:rPr>
          <w:rPr>
            <w:rFonts w:ascii="Cambria Math" w:hAnsi="Cambria Math" w:cstheme="minorBidi"/>
            <w:b w:val="0"/>
            <w:i w:val="0"/>
            <w:sz w:val="24"/>
          </w:rPr>
          <m:t>V</m:t>
        </m:r>
      </m:oMath>
      <w:r>
        <w:rPr>
          <w:rFonts w:hint="eastAsia" w:ascii="宋体" w:hAnsi="宋体" w:cstheme="minorBidi"/>
          <w:sz w:val="24"/>
        </w:rPr>
        <w:t>）中的状态节点记为</w:t>
      </w:r>
      <m:oMath>
        <m:r>
          <w:rPr>
            <w:rFonts w:hint="eastAsia" w:ascii="Cambria Math" w:hAnsi="Cambria Math" w:cstheme="minorBidi"/>
            <w:sz w:val="24"/>
          </w:rPr>
          <m:t>u</m:t>
        </m:r>
      </m:oMath>
      <w:r>
        <w:rPr>
          <w:rFonts w:hint="eastAsia" w:ascii="宋体" w:hAnsi="宋体" w:cstheme="minorBidi"/>
          <w:sz w:val="24"/>
        </w:rPr>
        <w:t>，即</w:t>
      </w:r>
      <m:oMath>
        <m:r>
          <w:rPr>
            <w:rFonts w:ascii="Cambria Math" w:hAnsi="Cambria Math" w:cstheme="minorBidi"/>
            <w:sz w:val="24"/>
          </w:rPr>
          <m:t>u</m:t>
        </m:r>
        <m:r>
          <m:rPr>
            <m:sty m:val="p"/>
          </m:rPr>
          <w:rPr>
            <w:rFonts w:hint="eastAsia" w:ascii="Cambria Math" w:hAnsi="Cambria Math" w:cstheme="minorBidi"/>
            <w:sz w:val="24"/>
          </w:rPr>
          <m:t>∈</m:t>
        </m:r>
        <m:r>
          <m:rPr>
            <m:nor/>
            <m:sty m:val="p"/>
          </m:rPr>
          <w:rPr>
            <w:rFonts w:ascii="Cambria Math" w:hAnsi="Cambria Math" w:cstheme="minorBidi"/>
            <w:b w:val="0"/>
            <w:i w:val="0"/>
            <w:sz w:val="24"/>
          </w:rPr>
          <m:t>V</m:t>
        </m:r>
      </m:oMath>
      <w:r>
        <w:rPr>
          <w:rFonts w:hint="eastAsia" w:ascii="宋体" w:hAnsi="宋体" w:cstheme="minorBidi"/>
          <w:sz w:val="24"/>
        </w:rPr>
        <w:t>。状态节点集（</w:t>
      </w:r>
      <m:oMath>
        <m:r>
          <m:rPr>
            <m:nor/>
            <m:sty m:val="p"/>
          </m:rPr>
          <w:rPr>
            <w:rFonts w:ascii="Cambria Math" w:hAnsi="Cambria Math" w:cstheme="minorBidi"/>
            <w:b w:val="0"/>
            <w:i w:val="0"/>
            <w:sz w:val="24"/>
          </w:rPr>
          <m:t>V</m:t>
        </m:r>
      </m:oMath>
      <w:r>
        <w:rPr>
          <w:rFonts w:hint="eastAsia" w:ascii="宋体" w:hAnsi="宋体" w:cstheme="minorBidi"/>
          <w:sz w:val="24"/>
        </w:rPr>
        <w:t>）可以作以下描述：</w:t>
      </w:r>
    </w:p>
    <w:p>
      <w:pPr>
        <w:spacing w:line="400" w:lineRule="exact"/>
        <w:ind w:firstLine="480" w:firstLineChars="200"/>
        <w:rPr>
          <w:rFonts w:ascii="宋体" w:hAnsi="宋体" w:cstheme="minorBidi"/>
          <w:sz w:val="24"/>
        </w:rPr>
      </w:pPr>
      <w:r>
        <w:rPr>
          <w:rFonts w:ascii="宋体" w:hAnsi="宋体" w:cstheme="minorBidi"/>
          <w:sz w:val="24"/>
        </w:rPr>
        <w:t xml:space="preserve"> </w:t>
      </w:r>
      <m:oMath>
        <m:r>
          <m:rPr>
            <m:nor/>
            <m:sty m:val="p"/>
          </m:rPr>
          <w:rPr>
            <w:rFonts w:ascii="Cambria Math" w:hAnsi="Cambria Math" w:cstheme="minorBidi"/>
            <w:b w:val="0"/>
            <w:i w:val="0"/>
            <w:sz w:val="24"/>
          </w:rPr>
          <m:t xml:space="preserve">V </m:t>
        </m:r>
        <m:r>
          <m:rPr>
            <m:nor/>
            <m:sty m:val="p"/>
          </m:rPr>
          <w:rPr>
            <w:rFonts w:hint="eastAsia" w:ascii="Cambria Math" w:hAnsi="Cambria Math" w:cstheme="minorBidi"/>
            <w:b w:val="0"/>
            <w:i w:val="0"/>
            <w:sz w:val="24"/>
          </w:rPr>
          <m:t>=</m:t>
        </m:r>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m:rPr>
                <m:nor/>
                <m:sty m:val="p"/>
              </m:rPr>
              <w:rPr>
                <w:rFonts w:ascii="Cambria Math" w:hAnsi="Cambria Math" w:cstheme="minorBidi"/>
                <w:b w:val="0"/>
                <w:i w:val="0"/>
                <w:sz w:val="24"/>
              </w:rPr>
              <m:t>V</m:t>
            </m:r>
            <m:ctrlPr>
              <w:rPr>
                <w:rFonts w:ascii="Cambria Math" w:hAnsi="Cambria Math" w:cstheme="minorBidi"/>
                <w:i/>
                <w:sz w:val="24"/>
              </w:rPr>
            </m:ctrlPr>
          </m:e>
          <m:sub>
            <m:r>
              <w:rPr>
                <w:rFonts w:ascii="Cambria Math" w:hAnsi="Cambria Math" w:cstheme="minorBidi"/>
                <w:sz w:val="24"/>
              </w:rPr>
              <m:t>1</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m:rPr>
                <m:nor/>
                <m:sty m:val="p"/>
              </m:rPr>
              <w:rPr>
                <w:rFonts w:ascii="Cambria Math" w:hAnsi="Cambria Math" w:cstheme="minorBidi"/>
                <w:b w:val="0"/>
                <w:i w:val="0"/>
                <w:sz w:val="24"/>
              </w:rPr>
              <m:t>V</m:t>
            </m:r>
            <m:ctrlPr>
              <w:rPr>
                <w:rFonts w:ascii="Cambria Math" w:hAnsi="Cambria Math" w:cstheme="minorBidi"/>
                <w:i/>
                <w:sz w:val="24"/>
              </w:rPr>
            </m:ctrlPr>
          </m:e>
          <m:sub>
            <m:r>
              <w:rPr>
                <w:rFonts w:ascii="Cambria Math" w:hAnsi="Cambria Math" w:cstheme="minorBidi"/>
                <w:sz w:val="24"/>
              </w:rPr>
              <m:t>2</m:t>
            </m:r>
            <m:ctrlPr>
              <w:rPr>
                <w:rFonts w:ascii="Cambria Math" w:hAnsi="Cambria Math" w:cstheme="minorBidi"/>
                <w:i/>
                <w:sz w:val="24"/>
              </w:rPr>
            </m:ctrlPr>
          </m:sub>
        </m:sSub>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r>
          <m:rPr>
            <m:nor/>
            <m:sty m:val="p"/>
          </m:rPr>
          <w:rPr>
            <w:rFonts w:ascii="Cambria Math" w:hAnsi="Cambria Math" w:cstheme="minorBidi"/>
            <w:b w:val="0"/>
            <w:i w:val="0"/>
            <w:sz w:val="24"/>
          </w:rPr>
          <m:t>}</m:t>
        </m:r>
      </m:oMath>
      <w:r>
        <w:rPr>
          <w:rFonts w:hint="eastAsia" w:ascii="宋体" w:hAnsi="宋体" w:cstheme="minorBidi"/>
          <w:sz w:val="24"/>
        </w:rPr>
        <w:t xml:space="preserve"> </w:t>
      </w:r>
      <w:r>
        <w:rPr>
          <w:rFonts w:ascii="宋体" w:hAnsi="宋体" w:cstheme="minorBidi"/>
          <w:sz w:val="24"/>
        </w:rPr>
        <w:t xml:space="preserve">                                          </w:t>
      </w:r>
      <w:r>
        <w:rPr>
          <w:rFonts w:ascii="Cambria Math" w:hAnsi="Cambria Math"/>
          <w:iCs/>
          <w:sz w:val="24"/>
        </w:rPr>
        <w:t>(3.1)</w:t>
      </w:r>
    </w:p>
    <w:p>
      <w:pPr>
        <w:spacing w:line="400" w:lineRule="exact"/>
        <w:ind w:firstLine="480" w:firstLineChars="200"/>
        <w:rPr>
          <w:rFonts w:ascii="宋体" w:hAnsi="宋体" w:cstheme="minorBidi"/>
          <w:sz w:val="24"/>
        </w:rPr>
      </w:pPr>
      <w:r>
        <w:rPr>
          <w:rFonts w:hint="eastAsia" w:ascii="宋体" w:hAnsi="宋体" w:cstheme="minorBidi"/>
          <w:sz w:val="24"/>
        </w:rPr>
        <w:t xml:space="preserve"> </w:t>
      </w:r>
      <w:r>
        <w:rPr>
          <w:rFonts w:ascii="宋体" w:hAnsi="宋体" w:cstheme="minorBidi"/>
          <w:sz w:val="24"/>
        </w:rPr>
        <w:t xml:space="preserve"> </w:t>
      </w:r>
      <m:oMath>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11</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12</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13</m:t>
            </m:r>
            <m:ctrlPr>
              <w:rPr>
                <w:rFonts w:ascii="Cambria Math" w:hAnsi="Cambria Math" w:cstheme="minorBidi"/>
                <w:i/>
                <w:sz w:val="24"/>
              </w:rPr>
            </m:ctrlPr>
          </m:sub>
        </m:sSub>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1n</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r>
          <m:rPr>
            <m:nor/>
            <m:sty m:val="p"/>
          </m:rPr>
          <w:rPr>
            <w:rFonts w:hint="eastAsia" w:ascii="Cambria Math" w:hAnsi="Cambria Math" w:cstheme="minorBidi"/>
            <w:b w:val="0"/>
            <w:i w:val="0"/>
            <w:sz w:val="24"/>
          </w:rPr>
          <m:t>{</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21</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22</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23</m:t>
            </m:r>
            <m:ctrlPr>
              <w:rPr>
                <w:rFonts w:ascii="Cambria Math" w:hAnsi="Cambria Math" w:cstheme="minorBidi"/>
                <w:i/>
                <w:sz w:val="24"/>
              </w:rPr>
            </m:ctrlPr>
          </m:sub>
        </m:sSub>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2n</m:t>
            </m:r>
            <m:ctrlPr>
              <w:rPr>
                <w:rFonts w:ascii="Cambria Math" w:hAnsi="Cambria Math" w:cstheme="minorBidi"/>
                <w:i/>
                <w:sz w:val="24"/>
              </w:rPr>
            </m:ctrlPr>
          </m:sub>
        </m:sSub>
        <m:r>
          <m:rPr>
            <m:nor/>
            <m:sty m:val="p"/>
          </m:rPr>
          <w:rPr>
            <w:rFonts w:hint="eastAsia" w:ascii="Cambria Math" w:hAnsi="Cambria Math" w:cstheme="minorBidi"/>
            <w:b w:val="0"/>
            <w:i w:val="0"/>
            <w:sz w:val="24"/>
          </w:rPr>
          <m:t>},</m:t>
        </m:r>
        <m:r>
          <m:rPr>
            <m:nor/>
            <m:sty m:val="p"/>
          </m:rPr>
          <w:rPr>
            <w:rFonts w:ascii="Cambria Math" w:hAnsi="Cambria Math" w:cstheme="minorBidi"/>
            <w:b w:val="0"/>
            <w:i w:val="0"/>
            <w:sz w:val="24"/>
          </w:rPr>
          <m:t xml:space="preserve"> ..., </m:t>
        </m:r>
        <m:r>
          <m:rPr>
            <m:nor/>
            <m:sty m:val="p"/>
          </m:rPr>
          <w:rPr>
            <w:rFonts w:hint="eastAsia" w:ascii="Cambria Math" w:hAnsi="Cambria Math" w:cstheme="minorBidi"/>
            <w:b w:val="0"/>
            <w:i w:val="0"/>
            <w:sz w:val="24"/>
          </w:rPr>
          <m:t>{</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s1</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s2</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s3</m:t>
            </m:r>
            <m:ctrlPr>
              <w:rPr>
                <w:rFonts w:ascii="Cambria Math" w:hAnsi="Cambria Math" w:cstheme="minorBidi"/>
                <w:i/>
                <w:sz w:val="24"/>
              </w:rPr>
            </m:ctrlPr>
          </m:sub>
        </m:sSub>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w:rPr>
                <w:rFonts w:ascii="Cambria Math" w:hAnsi="Cambria Math" w:cstheme="minorBidi"/>
                <w:sz w:val="24"/>
              </w:rPr>
              <m:t>u</m:t>
            </m:r>
            <m:ctrlPr>
              <w:rPr>
                <w:rFonts w:ascii="Cambria Math" w:hAnsi="Cambria Math" w:cstheme="minorBidi"/>
                <w:i/>
                <w:sz w:val="24"/>
              </w:rPr>
            </m:ctrlPr>
          </m:e>
          <m:sub>
            <m:r>
              <w:rPr>
                <w:rFonts w:ascii="Cambria Math" w:hAnsi="Cambria Math" w:cstheme="minorBidi"/>
                <w:sz w:val="24"/>
              </w:rPr>
              <m:t>sn</m:t>
            </m:r>
            <m:ctrlPr>
              <w:rPr>
                <w:rFonts w:ascii="Cambria Math" w:hAnsi="Cambria Math" w:cstheme="minorBidi"/>
                <w:i/>
                <w:sz w:val="24"/>
              </w:rPr>
            </m:ctrlPr>
          </m:sub>
        </m:sSub>
        <m:r>
          <m:rPr>
            <m:nor/>
            <m:sty m:val="p"/>
          </m:rPr>
          <w:rPr>
            <w:rFonts w:hint="eastAsia" w:ascii="Cambria Math" w:hAnsi="Cambria Math" w:cstheme="minorBidi"/>
            <w:b w:val="0"/>
            <w:i w:val="0"/>
            <w:sz w:val="24"/>
          </w:rPr>
          <m:t>}</m:t>
        </m:r>
        <m:r>
          <m:rPr>
            <m:nor/>
            <m:sty m:val="p"/>
          </m:rPr>
          <w:rPr>
            <w:rFonts w:ascii="Cambria Math" w:hAnsi="Cambria Math" w:cstheme="minorBidi"/>
            <w:b w:val="0"/>
            <w:i w:val="0"/>
            <w:sz w:val="24"/>
          </w:rPr>
          <m:t>}</m:t>
        </m:r>
      </m:oMath>
    </w:p>
    <w:p>
      <w:pPr>
        <w:spacing w:line="400" w:lineRule="exact"/>
        <w:ind w:firstLine="480" w:firstLineChars="200"/>
        <w:rPr>
          <w:rFonts w:ascii="宋体" w:hAnsi="宋体" w:cstheme="minorBidi"/>
          <w:sz w:val="24"/>
        </w:rPr>
      </w:pPr>
      <w:r>
        <w:rPr>
          <w:rFonts w:hint="eastAsia" w:ascii="宋体" w:hAnsi="宋体" w:cstheme="minorBidi"/>
          <w:sz w:val="24"/>
        </w:rPr>
        <w:t>2</w:t>
      </w:r>
      <w:r>
        <w:rPr>
          <w:rFonts w:ascii="宋体" w:hAnsi="宋体" w:cstheme="minorBidi"/>
          <w:sz w:val="24"/>
        </w:rPr>
        <w:t>)</w:t>
      </w:r>
      <w:r>
        <w:rPr>
          <w:rFonts w:hint="eastAsia" w:ascii="宋体" w:hAnsi="宋体" w:cstheme="minorBidi"/>
          <w:sz w:val="24"/>
        </w:rPr>
        <w:t xml:space="preserve"> 动作节点集（</w:t>
      </w:r>
      <m:oMath>
        <m:r>
          <m:rPr>
            <m:sty m:val="p"/>
          </m:rPr>
          <w:rPr>
            <w:rFonts w:hint="eastAsia" w:ascii="Cambria Math" w:hAnsi="Cambria Math" w:cstheme="minorBidi"/>
            <w:sz w:val="24"/>
          </w:rPr>
          <m:t>Λ</m:t>
        </m:r>
      </m:oMath>
      <w:r>
        <w:rPr>
          <w:rFonts w:hint="eastAsia" w:ascii="宋体" w:hAnsi="宋体" w:cstheme="minorBidi"/>
          <w:sz w:val="24"/>
        </w:rPr>
        <w:t>）中包含若干子动作节点集。</w:t>
      </w:r>
      <w:r>
        <w:rPr>
          <w:rFonts w:hint="eastAsia" w:ascii="宋体" w:hAnsi="宋体" w:cstheme="minorBidi"/>
          <w:color w:val="0000FF"/>
          <w:sz w:val="24"/>
        </w:rPr>
        <w:t>子动作节点集之间有序而内部无序，子动作集之间的顺序符合数据时序顺序和逻辑顺序</w:t>
      </w:r>
      <w:r>
        <w:rPr>
          <w:rFonts w:hint="eastAsia" w:ascii="宋体" w:hAnsi="宋体" w:cstheme="minorBidi"/>
          <w:sz w:val="24"/>
        </w:rPr>
        <w:t>。动作节点集（</w:t>
      </w:r>
      <m:oMath>
        <m:r>
          <m:rPr>
            <m:sty m:val="p"/>
          </m:rPr>
          <w:rPr>
            <w:rFonts w:hint="eastAsia" w:ascii="Cambria Math" w:hAnsi="Cambria Math" w:cstheme="minorBidi"/>
            <w:sz w:val="24"/>
          </w:rPr>
          <m:t>Λ</m:t>
        </m:r>
      </m:oMath>
      <w:r>
        <w:rPr>
          <w:rFonts w:hint="eastAsia" w:ascii="宋体" w:hAnsi="宋体" w:cstheme="minorBidi"/>
          <w:sz w:val="24"/>
        </w:rPr>
        <w:t>）中的动作节点记为</w:t>
      </w:r>
      <m:oMath>
        <m:r>
          <w:rPr>
            <w:rFonts w:hint="eastAsia" w:ascii="Cambria Math" w:hAnsi="Cambria Math" w:cstheme="minorBidi"/>
            <w:sz w:val="24"/>
          </w:rPr>
          <m:t>v</m:t>
        </m:r>
      </m:oMath>
      <w:r>
        <w:rPr>
          <w:rFonts w:hint="eastAsia" w:ascii="宋体" w:hAnsi="宋体" w:cstheme="minorBidi"/>
          <w:sz w:val="24"/>
        </w:rPr>
        <w:t>，即</w:t>
      </w:r>
      <m:oMath>
        <m:r>
          <w:rPr>
            <w:rFonts w:ascii="Cambria Math" w:hAnsi="Cambria Math" w:cstheme="minorBidi"/>
            <w:sz w:val="24"/>
          </w:rPr>
          <m:t xml:space="preserve">v </m:t>
        </m:r>
        <m:r>
          <m:rPr>
            <m:sty m:val="p"/>
          </m:rPr>
          <w:rPr>
            <w:rFonts w:hint="eastAsia" w:ascii="Cambria Math" w:hAnsi="Cambria Math" w:cstheme="minorBidi"/>
            <w:sz w:val="24"/>
          </w:rPr>
          <m:t>∈Λ</m:t>
        </m:r>
      </m:oMath>
      <w:r>
        <w:rPr>
          <w:rFonts w:hint="eastAsia" w:ascii="宋体" w:hAnsi="宋体" w:cstheme="minorBidi"/>
          <w:sz w:val="24"/>
        </w:rPr>
        <w:t>。动作节点集（</w:t>
      </w:r>
      <m:oMath>
        <m:r>
          <m:rPr>
            <m:sty m:val="p"/>
          </m:rPr>
          <w:rPr>
            <w:rFonts w:hint="eastAsia" w:ascii="Cambria Math" w:hAnsi="Cambria Math" w:cstheme="minorBidi"/>
            <w:sz w:val="24"/>
          </w:rPr>
          <m:t>Λ</m:t>
        </m:r>
      </m:oMath>
      <w:r>
        <w:rPr>
          <w:rFonts w:hint="eastAsia" w:ascii="宋体" w:hAnsi="宋体" w:cstheme="minorBidi"/>
          <w:sz w:val="24"/>
        </w:rPr>
        <w:t>）可以作以下描述：</w:t>
      </w:r>
    </w:p>
    <w:p>
      <w:pPr>
        <w:spacing w:line="240" w:lineRule="atLeast"/>
        <w:ind w:firstLine="480" w:firstLineChars="200"/>
        <w:rPr>
          <w:rFonts w:ascii="宋体" w:hAnsi="宋体" w:cstheme="minorBidi"/>
          <w:sz w:val="24"/>
        </w:rPr>
      </w:pPr>
      <w:r>
        <w:rPr>
          <w:rFonts w:ascii="宋体" w:hAnsi="宋体" w:cstheme="minorBidi"/>
          <w:sz w:val="24"/>
        </w:rPr>
        <w:t xml:space="preserve"> </w:t>
      </w:r>
      <m:oMath>
        <m:r>
          <m:rPr>
            <m:sty m:val="p"/>
          </m:rPr>
          <w:rPr>
            <w:rFonts w:hint="eastAsia" w:ascii="Cambria Math" w:hAnsi="Cambria Math" w:cstheme="minorBidi"/>
            <w:sz w:val="24"/>
          </w:rPr>
          <m:t>Λ</m:t>
        </m:r>
        <m:r>
          <m:rPr>
            <m:nor/>
            <m:sty m:val="p"/>
          </m:rPr>
          <w:rPr>
            <w:rFonts w:ascii="Cambria Math" w:hAnsi="Cambria Math" w:cstheme="minorBidi"/>
            <w:b w:val="0"/>
            <w:i w:val="0"/>
            <w:sz w:val="24"/>
          </w:rPr>
          <m:t xml:space="preserve"> </m:t>
        </m:r>
        <m:r>
          <m:rPr>
            <m:nor/>
            <m:sty m:val="p"/>
          </m:rPr>
          <w:rPr>
            <w:rFonts w:hint="eastAsia" w:ascii="Cambria Math" w:hAnsi="Cambria Math" w:cstheme="minorBidi"/>
            <w:b w:val="0"/>
            <w:i w:val="0"/>
            <w:sz w:val="24"/>
          </w:rPr>
          <m:t>=</m:t>
        </m:r>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m:rPr>
                <m:sty m:val="p"/>
              </m:rPr>
              <w:rPr>
                <w:rFonts w:hint="eastAsia" w:ascii="Cambria Math" w:hAnsi="Cambria Math" w:cstheme="minorBidi"/>
                <w:sz w:val="24"/>
              </w:rPr>
              <m:t>Λ</m:t>
            </m:r>
            <m:ctrlPr>
              <w:rPr>
                <w:rFonts w:ascii="Cambria Math" w:hAnsi="Cambria Math" w:cstheme="minorBidi"/>
                <w:i/>
                <w:sz w:val="24"/>
              </w:rPr>
            </m:ctrlPr>
          </m:e>
          <m:sub>
            <m:r>
              <w:rPr>
                <w:rFonts w:ascii="Cambria Math" w:hAnsi="Cambria Math" w:cstheme="minorBidi"/>
                <w:sz w:val="24"/>
              </w:rPr>
              <m:t>1</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m:rPr>
                <m:sty m:val="p"/>
              </m:rPr>
              <w:rPr>
                <w:rFonts w:hint="eastAsia" w:ascii="Cambria Math" w:hAnsi="Cambria Math" w:cstheme="minorBidi"/>
                <w:sz w:val="24"/>
              </w:rPr>
              <m:t>Λ</m:t>
            </m:r>
            <m:ctrlPr>
              <w:rPr>
                <w:rFonts w:ascii="Cambria Math" w:hAnsi="Cambria Math" w:cstheme="minorBidi"/>
                <w:i/>
                <w:sz w:val="24"/>
              </w:rPr>
            </m:ctrlPr>
          </m:e>
          <m:sub>
            <m:r>
              <w:rPr>
                <w:rFonts w:ascii="Cambria Math" w:hAnsi="Cambria Math" w:cstheme="minorBidi"/>
                <w:sz w:val="24"/>
              </w:rPr>
              <m:t>2</m:t>
            </m:r>
            <m:ctrlPr>
              <w:rPr>
                <w:rFonts w:ascii="Cambria Math" w:hAnsi="Cambria Math" w:cstheme="minorBidi"/>
                <w:i/>
                <w:sz w:val="24"/>
              </w:rPr>
            </m:ctrlPr>
          </m:sub>
        </m:sSub>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m:rPr>
                <m:sty m:val="p"/>
              </m:rPr>
              <w:rPr>
                <w:rFonts w:hint="eastAsia" w:ascii="Cambria Math" w:hAnsi="Cambria Math" w:cstheme="minorBidi"/>
                <w:sz w:val="24"/>
              </w:rPr>
              <m:t>Λ</m:t>
            </m:r>
            <m:ctrlPr>
              <w:rPr>
                <w:rFonts w:ascii="Cambria Math" w:hAnsi="Cambria Math" w:cstheme="minorBidi"/>
                <w:i/>
                <w:sz w:val="24"/>
              </w:rPr>
            </m:ctrlPr>
          </m:e>
          <m:sub>
            <m:r>
              <w:rPr>
                <w:rFonts w:ascii="Cambria Math" w:hAnsi="Cambria Math" w:cstheme="minorBidi"/>
                <w:sz w:val="24"/>
              </w:rPr>
              <m:t>t</m:t>
            </m:r>
            <m:ctrlPr>
              <w:rPr>
                <w:rFonts w:ascii="Cambria Math" w:hAnsi="Cambria Math" w:cstheme="minorBidi"/>
                <w:i/>
                <w:sz w:val="24"/>
              </w:rPr>
            </m:ctrlPr>
          </m:sub>
        </m:sSub>
        <m:r>
          <m:rPr>
            <m:nor/>
            <m:sty m:val="p"/>
          </m:rPr>
          <w:rPr>
            <w:rFonts w:ascii="Cambria Math" w:hAnsi="Cambria Math" w:cstheme="minorBidi"/>
            <w:b w:val="0"/>
            <w:i w:val="0"/>
            <w:sz w:val="24"/>
          </w:rPr>
          <m:t>}</m:t>
        </m:r>
      </m:oMath>
      <w:r>
        <w:rPr>
          <w:rFonts w:hint="eastAsia" w:ascii="宋体" w:hAnsi="宋体" w:cstheme="minorBidi"/>
          <w:sz w:val="24"/>
        </w:rPr>
        <w:t xml:space="preserve"> </w:t>
      </w:r>
      <w:r>
        <w:rPr>
          <w:rFonts w:ascii="宋体" w:hAnsi="宋体" w:cstheme="minorBidi"/>
          <w:sz w:val="24"/>
        </w:rPr>
        <w:t xml:space="preserve">                                       </w:t>
      </w:r>
      <w:r>
        <w:rPr>
          <w:rFonts w:ascii="Cambria Math" w:hAnsi="Cambria Math"/>
          <w:iCs/>
          <w:sz w:val="24"/>
        </w:rPr>
        <w:t>(3.2)</w:t>
      </w:r>
    </w:p>
    <w:p>
      <w:pPr>
        <w:spacing w:line="240" w:lineRule="atLeast"/>
        <w:ind w:firstLine="480" w:firstLineChars="200"/>
        <w:rPr>
          <w:rFonts w:ascii="宋体" w:hAnsi="宋体" w:cstheme="minorBidi"/>
          <w:sz w:val="24"/>
        </w:rPr>
      </w:pPr>
      <w:r>
        <w:rPr>
          <w:rFonts w:hint="eastAsia" w:ascii="宋体" w:hAnsi="宋体" w:cstheme="minorBidi"/>
          <w:sz w:val="24"/>
        </w:rPr>
        <w:t xml:space="preserve"> </w:t>
      </w:r>
      <w:r>
        <w:rPr>
          <w:rFonts w:ascii="宋体" w:hAnsi="宋体" w:cstheme="minorBidi"/>
          <w:sz w:val="24"/>
        </w:rPr>
        <w:t xml:space="preserve"> </w:t>
      </w:r>
      <m:oMath>
        <m:r>
          <w:rPr>
            <w:rFonts w:ascii="Cambria Math" w:hAnsi="Cambria Math" w:cstheme="minorBidi"/>
            <w:sz w:val="24"/>
          </w:rPr>
          <m:t xml:space="preserve">  </m:t>
        </m:r>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w:rPr>
                <w:rFonts w:hint="eastAsia"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11</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12</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13</m:t>
            </m:r>
            <m:ctrlPr>
              <w:rPr>
                <w:rFonts w:ascii="Cambria Math" w:hAnsi="Cambria Math" w:cstheme="minorBidi"/>
                <w:i/>
                <w:sz w:val="24"/>
              </w:rPr>
            </m:ctrlPr>
          </m:sub>
        </m:sSub>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1m</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r>
          <m:rPr>
            <m:nor/>
            <m:sty m:val="p"/>
          </m:rPr>
          <w:rPr>
            <w:rFonts w:hint="eastAsia" w:ascii="Cambria Math" w:hAnsi="Cambria Math" w:cstheme="minorBidi"/>
            <w:b w:val="0"/>
            <w:i w:val="0"/>
            <w:sz w:val="24"/>
          </w:rPr>
          <m:t>{</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21</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22</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23</m:t>
            </m:r>
            <m:ctrlPr>
              <w:rPr>
                <w:rFonts w:ascii="Cambria Math" w:hAnsi="Cambria Math" w:cstheme="minorBidi"/>
                <w:i/>
                <w:sz w:val="24"/>
              </w:rPr>
            </m:ctrlPr>
          </m:sub>
        </m:sSub>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2m</m:t>
            </m:r>
            <m:ctrlPr>
              <w:rPr>
                <w:rFonts w:ascii="Cambria Math" w:hAnsi="Cambria Math" w:cstheme="minorBidi"/>
                <w:i/>
                <w:sz w:val="24"/>
              </w:rPr>
            </m:ctrlPr>
          </m:sub>
        </m:sSub>
        <m:r>
          <m:rPr>
            <m:nor/>
            <m:sty m:val="p"/>
          </m:rPr>
          <w:rPr>
            <w:rFonts w:hint="eastAsia" w:ascii="Cambria Math" w:hAnsi="Cambria Math" w:cstheme="minorBidi"/>
            <w:b w:val="0"/>
            <w:i w:val="0"/>
            <w:sz w:val="24"/>
          </w:rPr>
          <m:t>},</m:t>
        </m:r>
        <m:r>
          <m:rPr>
            <m:nor/>
            <m:sty m:val="p"/>
          </m:rPr>
          <w:rPr>
            <w:rFonts w:ascii="Cambria Math" w:hAnsi="Cambria Math" w:cstheme="minorBidi"/>
            <w:b w:val="0"/>
            <w:i w:val="0"/>
            <w:sz w:val="24"/>
          </w:rPr>
          <m:t xml:space="preserve"> ..., </m:t>
        </m:r>
        <m:r>
          <m:rPr>
            <m:nor/>
            <m:sty m:val="p"/>
          </m:rPr>
          <w:rPr>
            <w:rFonts w:hint="eastAsia" w:ascii="Cambria Math" w:hAnsi="Cambria Math" w:cstheme="minorBidi"/>
            <w:b w:val="0"/>
            <w:i w:val="0"/>
            <w:sz w:val="24"/>
          </w:rPr>
          <m:t>{</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t1</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t2</m:t>
            </m:r>
            <m:ctrlPr>
              <w:rPr>
                <w:rFonts w:ascii="Cambria Math" w:hAnsi="Cambria Math" w:cstheme="minorBidi"/>
                <w:i/>
                <w:sz w:val="24"/>
              </w:rPr>
            </m:ctrlPr>
          </m:sub>
        </m:sSub>
        <m:r>
          <m:rPr>
            <m:nor/>
            <m:sty m:val="p"/>
          </m:rPr>
          <w:rPr>
            <w:rFonts w:ascii="Cambria Math" w:hAnsi="Cambria Math" w:cstheme="minorBidi"/>
            <w:b w:val="0"/>
            <w:i w:val="0"/>
            <w:sz w:val="24"/>
          </w:rPr>
          <m:t xml:space="preserve">,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t3</m:t>
            </m:r>
            <m:ctrlPr>
              <w:rPr>
                <w:rFonts w:ascii="Cambria Math" w:hAnsi="Cambria Math" w:cstheme="minorBidi"/>
                <w:i/>
                <w:sz w:val="24"/>
              </w:rPr>
            </m:ctrlPr>
          </m:sub>
        </m:sSub>
        <m:r>
          <m:rPr>
            <m:nor/>
            <m:sty m:val="p"/>
          </m:rPr>
          <w:rPr>
            <w:rFonts w:ascii="Cambria Math" w:hAnsi="Cambria Math" w:cstheme="minorBidi"/>
            <w:b w:val="0"/>
            <w:i w:val="0"/>
            <w:sz w:val="24"/>
          </w:rPr>
          <m:t xml:space="preserve">, ..., </m:t>
        </m:r>
        <m:sSub>
          <m:sSubPr>
            <m:ctrlPr>
              <w:rPr>
                <w:rFonts w:ascii="Cambria Math" w:hAnsi="Cambria Math" w:cstheme="minorBidi"/>
                <w:i/>
                <w:sz w:val="24"/>
              </w:rPr>
            </m:ctrlPr>
          </m:sSubPr>
          <m:e>
            <m:r>
              <w:rPr>
                <w:rFonts w:ascii="Cambria Math" w:hAnsi="Cambria Math" w:cstheme="minorBidi"/>
                <w:sz w:val="24"/>
              </w:rPr>
              <m:t>v</m:t>
            </m:r>
            <m:ctrlPr>
              <w:rPr>
                <w:rFonts w:ascii="Cambria Math" w:hAnsi="Cambria Math" w:cstheme="minorBidi"/>
                <w:i/>
                <w:sz w:val="24"/>
              </w:rPr>
            </m:ctrlPr>
          </m:e>
          <m:sub>
            <m:r>
              <w:rPr>
                <w:rFonts w:ascii="Cambria Math" w:hAnsi="Cambria Math" w:cstheme="minorBidi"/>
                <w:sz w:val="24"/>
              </w:rPr>
              <m:t>tm</m:t>
            </m:r>
            <m:ctrlPr>
              <w:rPr>
                <w:rFonts w:ascii="Cambria Math" w:hAnsi="Cambria Math" w:cstheme="minorBidi"/>
                <w:i/>
                <w:sz w:val="24"/>
              </w:rPr>
            </m:ctrlPr>
          </m:sub>
        </m:sSub>
        <m:r>
          <m:rPr>
            <m:nor/>
            <m:sty m:val="p"/>
          </m:rPr>
          <w:rPr>
            <w:rFonts w:hint="eastAsia" w:ascii="Cambria Math" w:hAnsi="Cambria Math" w:cstheme="minorBidi"/>
            <w:b w:val="0"/>
            <w:i w:val="0"/>
            <w:sz w:val="24"/>
          </w:rPr>
          <m:t>}</m:t>
        </m:r>
        <m:r>
          <m:rPr>
            <m:nor/>
            <m:sty m:val="p"/>
          </m:rPr>
          <w:rPr>
            <w:rFonts w:ascii="Cambria Math" w:hAnsi="Cambria Math" w:cstheme="minorBidi"/>
            <w:b w:val="0"/>
            <w:i w:val="0"/>
            <w:sz w:val="24"/>
          </w:rPr>
          <m:t>}</m:t>
        </m:r>
      </m:oMath>
    </w:p>
    <w:p>
      <w:pPr>
        <w:spacing w:line="400" w:lineRule="exact"/>
        <w:ind w:firstLine="480" w:firstLineChars="200"/>
        <w:rPr>
          <w:rFonts w:ascii="宋体" w:hAnsi="宋体" w:cstheme="minorBidi"/>
          <w:sz w:val="24"/>
        </w:rPr>
      </w:pPr>
      <w:r>
        <w:rPr>
          <w:rFonts w:ascii="宋体" w:hAnsi="宋体" w:cstheme="minorBidi"/>
          <w:sz w:val="24"/>
        </w:rPr>
        <w:t xml:space="preserve">3) </w:t>
      </w:r>
      <m:oMath>
        <m:r>
          <w:rPr>
            <w:rFonts w:ascii="Cambria Math" w:hAnsi="Cambria Math" w:cstheme="minorBidi"/>
            <w:color w:val="0000FF"/>
            <w:sz w:val="24"/>
          </w:rPr>
          <m:t>E</m:t>
        </m:r>
      </m:oMath>
      <w:r>
        <w:rPr>
          <w:rFonts w:hint="eastAsia" w:ascii="宋体" w:hAnsi="宋体" w:cstheme="minorBidi"/>
          <w:color w:val="0000FF"/>
          <w:sz w:val="24"/>
        </w:rPr>
        <w:t>是从状态节点到动作节点的边的集合</w:t>
      </w:r>
      <w:r>
        <w:rPr>
          <w:rFonts w:hint="eastAsia" w:ascii="宋体" w:hAnsi="宋体" w:cstheme="minorBidi"/>
          <w:sz w:val="24"/>
        </w:rPr>
        <w:t>，称</w:t>
      </w:r>
      <w:r>
        <w:rPr>
          <w:rFonts w:hint="eastAsia" w:ascii="宋体" w:hAnsi="宋体" w:cstheme="minorBidi"/>
          <w:color w:val="0000FF"/>
          <w:sz w:val="24"/>
        </w:rPr>
        <w:t>状态节点到动作节点的有向边为决策边</w:t>
      </w:r>
      <m:oMath>
        <m:sSub>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ascii="Cambria Math" w:hAnsi="Cambria Math" w:cstheme="minorBidi"/>
                <w:color w:val="0000FF"/>
                <w:sz w:val="24"/>
              </w:rPr>
              <m:t>i</m:t>
            </m:r>
            <m:ctrlPr>
              <w:rPr>
                <w:rFonts w:ascii="Cambria Math" w:hAnsi="Cambria Math" w:cstheme="minorBidi"/>
                <w:i/>
                <w:color w:val="0000FF"/>
                <w:sz w:val="24"/>
              </w:rPr>
            </m:ctrlPr>
          </m:sub>
        </m:sSub>
      </m:oMath>
      <w:r>
        <w:rPr>
          <w:rFonts w:hint="eastAsia" w:ascii="宋体" w:hAnsi="宋体" w:cstheme="minorBidi"/>
          <w:sz w:val="24"/>
        </w:rPr>
        <w:t>。</w:t>
      </w:r>
      <m:oMath>
        <m:r>
          <w:rPr>
            <w:rFonts w:hint="eastAsia" w:ascii="Cambria Math" w:hAnsi="Cambria Math" w:cstheme="minorBidi"/>
            <w:sz w:val="24"/>
          </w:rPr>
          <m:t>E</m:t>
        </m:r>
      </m:oMath>
      <w:r>
        <w:rPr>
          <w:rFonts w:hint="eastAsia" w:ascii="宋体" w:hAnsi="宋体" w:cstheme="minorBidi"/>
          <w:sz w:val="24"/>
        </w:rPr>
        <w:t>为决策边集合。决策</w:t>
      </w:r>
      <m:oMath>
        <m:r>
          <w:rPr>
            <w:rFonts w:ascii="Cambria Math" w:hAnsi="Cambria Math" w:cstheme="minorBidi"/>
            <w:sz w:val="24"/>
          </w:rPr>
          <m:t>π</m:t>
        </m:r>
      </m:oMath>
      <w:r>
        <w:rPr>
          <w:rFonts w:hint="eastAsia" w:ascii="宋体" w:hAnsi="宋体" w:cstheme="minorBidi"/>
          <w:sz w:val="24"/>
        </w:rPr>
        <w:t>定义为在某一给定状态</w:t>
      </w:r>
      <w:r>
        <w:rPr>
          <w:rFonts w:hint="eastAsia"/>
          <w:sz w:val="24"/>
        </w:rPr>
        <w:t>s</w:t>
      </w:r>
      <w:r>
        <w:rPr>
          <w:rFonts w:hint="eastAsia" w:ascii="宋体" w:hAnsi="宋体" w:cstheme="minorBidi"/>
          <w:sz w:val="24"/>
        </w:rPr>
        <w:t>下某一动作</w:t>
      </w:r>
      <w:r>
        <w:rPr>
          <w:rFonts w:hint="eastAsia"/>
          <w:sz w:val="24"/>
        </w:rPr>
        <w:t>a</w:t>
      </w:r>
      <w:r>
        <w:rPr>
          <w:rFonts w:hint="eastAsia" w:ascii="宋体" w:hAnsi="宋体" w:cstheme="minorBidi"/>
          <w:sz w:val="24"/>
        </w:rPr>
        <w:t>的概率分布，即</w:t>
      </w:r>
    </w:p>
    <w:p>
      <w:pPr>
        <w:spacing w:line="400" w:lineRule="exact"/>
        <w:ind w:firstLine="480" w:firstLineChars="200"/>
        <w:rPr>
          <w:rFonts w:ascii="宋体" w:hAnsi="宋体" w:cstheme="minorBidi"/>
          <w:sz w:val="24"/>
        </w:rPr>
      </w:pPr>
      <m:oMathPara>
        <m:oMath>
          <m:eqArr>
            <m:eqArrPr>
              <m:maxDist m:val="1"/>
              <m:ctrlPr>
                <w:rPr>
                  <w:rFonts w:ascii="Cambria Math" w:hAnsi="Cambria Math" w:cstheme="minorBidi"/>
                  <w:i/>
                  <w:sz w:val="24"/>
                </w:rPr>
              </m:ctrlPr>
            </m:eqArrPr>
            <m:e>
              <m:r>
                <w:rPr>
                  <w:rFonts w:hint="eastAsia" w:ascii="Cambria Math" w:hAnsi="Cambria Math" w:cstheme="minorBidi"/>
                  <w:sz w:val="24"/>
                </w:rPr>
                <m:t>π</m:t>
              </m:r>
              <m:d>
                <m:dPr>
                  <m:begChr m:val="（"/>
                  <m:endChr m:val="）"/>
                  <m:ctrlPr>
                    <w:rPr>
                      <w:rFonts w:hint="eastAsia" w:ascii="Cambria Math" w:hAnsi="Cambria Math" w:cstheme="minorBidi"/>
                      <w:i/>
                      <w:sz w:val="24"/>
                    </w:rPr>
                  </m:ctrlPr>
                </m:dPr>
                <m:e>
                  <m:r>
                    <w:rPr>
                      <w:rFonts w:hint="eastAsia" w:ascii="Cambria Math" w:hAnsi="Cambria Math" w:cstheme="minorBidi"/>
                      <w:sz w:val="24"/>
                    </w:rPr>
                    <m:t>a</m:t>
                  </m:r>
                  <m:r>
                    <w:rPr>
                      <w:rFonts w:ascii="Cambria Math" w:hAnsi="Cambria Math" w:cstheme="minorBidi"/>
                      <w:sz w:val="24"/>
                    </w:rPr>
                    <m:t>|</m:t>
                  </m:r>
                  <m:r>
                    <w:rPr>
                      <w:rFonts w:hint="eastAsia" w:ascii="Cambria Math" w:hAnsi="Cambria Math" w:cstheme="minorBidi"/>
                      <w:sz w:val="24"/>
                    </w:rPr>
                    <m:t>s</m:t>
                  </m:r>
                  <m:ctrlPr>
                    <w:rPr>
                      <w:rFonts w:hint="eastAsia" w:ascii="Cambria Math" w:hAnsi="Cambria Math" w:cstheme="minorBidi"/>
                      <w:i/>
                      <w:sz w:val="24"/>
                    </w:rPr>
                  </m:ctrlPr>
                </m:e>
              </m:d>
              <m:r>
                <w:rPr>
                  <w:rFonts w:ascii="Cambria Math" w:hAnsi="Cambria Math" w:cstheme="minorBidi"/>
                  <w:sz w:val="24"/>
                </w:rPr>
                <m:t>=P</m:t>
              </m:r>
              <m:d>
                <m:dPr>
                  <m:begChr m:val="["/>
                  <m:endChr m:val="]"/>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A</m:t>
                      </m:r>
                      <m:ctrlPr>
                        <w:rPr>
                          <w:rFonts w:ascii="Cambria Math" w:hAnsi="Cambria Math" w:cstheme="minorBidi"/>
                          <w:i/>
                          <w:sz w:val="24"/>
                        </w:rPr>
                      </m:ctrlPr>
                    </m:e>
                    <m:sub>
                      <m:r>
                        <w:rPr>
                          <w:rFonts w:ascii="Cambria Math" w:hAnsi="Cambria Math" w:cstheme="minorBidi"/>
                          <w:sz w:val="24"/>
                        </w:rPr>
                        <m:t>t</m:t>
                      </m:r>
                      <m:ctrlPr>
                        <w:rPr>
                          <w:rFonts w:ascii="Cambria Math" w:hAnsi="Cambria Math" w:cstheme="minorBidi"/>
                          <w:i/>
                          <w:sz w:val="24"/>
                        </w:rPr>
                      </m:ctrlPr>
                    </m:sub>
                  </m:sSub>
                  <m:r>
                    <w:rPr>
                      <w:rFonts w:ascii="Cambria Math" w:hAnsi="Cambria Math" w:cstheme="minorBidi"/>
                      <w:sz w:val="24"/>
                    </w:rPr>
                    <m:t>=</m:t>
                  </m:r>
                  <m:r>
                    <w:rPr>
                      <w:rFonts w:hint="eastAsia" w:ascii="Cambria Math" w:hAnsi="Cambria Math" w:cstheme="minorBidi"/>
                      <w:sz w:val="24"/>
                    </w:rPr>
                    <m:t>a</m:t>
                  </m:r>
                  <m:r>
                    <w:rPr>
                      <w:rFonts w:ascii="Cambria Math" w:hAnsi="Cambria Math" w:cstheme="minorBidi"/>
                      <w:sz w:val="24"/>
                    </w:rPr>
                    <m:t xml:space="preserve"> | </m:t>
                  </m:r>
                  <m:sSub>
                    <m:sSubPr>
                      <m:ctrlPr>
                        <w:rPr>
                          <w:rFonts w:ascii="Cambria Math" w:hAnsi="Cambria Math" w:cstheme="minorBidi"/>
                          <w:i/>
                          <w:sz w:val="24"/>
                        </w:rPr>
                      </m:ctrlPr>
                    </m:sSubPr>
                    <m:e>
                      <m:r>
                        <w:rPr>
                          <w:rFonts w:ascii="Cambria Math" w:hAnsi="Cambria Math" w:cstheme="minorBidi"/>
                          <w:sz w:val="24"/>
                        </w:rPr>
                        <m:t>S</m:t>
                      </m:r>
                      <m:ctrlPr>
                        <w:rPr>
                          <w:rFonts w:ascii="Cambria Math" w:hAnsi="Cambria Math" w:cstheme="minorBidi"/>
                          <w:i/>
                          <w:sz w:val="24"/>
                        </w:rPr>
                      </m:ctrlPr>
                    </m:e>
                    <m:sub>
                      <m:r>
                        <w:rPr>
                          <w:rFonts w:ascii="Cambria Math" w:hAnsi="Cambria Math" w:cstheme="minorBidi"/>
                          <w:sz w:val="24"/>
                        </w:rPr>
                        <m:t>t</m:t>
                      </m:r>
                      <m:ctrlPr>
                        <w:rPr>
                          <w:rFonts w:ascii="Cambria Math" w:hAnsi="Cambria Math" w:cstheme="minorBidi"/>
                          <w:i/>
                          <w:sz w:val="24"/>
                        </w:rPr>
                      </m:ctrlPr>
                    </m:sub>
                  </m:sSub>
                  <m:r>
                    <w:rPr>
                      <w:rFonts w:ascii="Cambria Math" w:hAnsi="Cambria Math" w:cstheme="minorBidi"/>
                      <w:sz w:val="24"/>
                    </w:rPr>
                    <m:t xml:space="preserve"> = </m:t>
                  </m:r>
                  <m:r>
                    <w:rPr>
                      <w:rFonts w:hint="eastAsia" w:ascii="Cambria Math" w:hAnsi="Cambria Math" w:cstheme="minorBidi"/>
                      <w:sz w:val="24"/>
                    </w:rPr>
                    <m:t>s</m:t>
                  </m:r>
                  <m:ctrlPr>
                    <w:rPr>
                      <w:rFonts w:ascii="Cambria Math" w:hAnsi="Cambria Math" w:cstheme="minorBidi"/>
                      <w:i/>
                      <w:sz w:val="24"/>
                    </w:rPr>
                  </m:ctrlPr>
                </m:e>
              </m:d>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3.3</m:t>
                  </m:r>
                  <m:ctrlPr>
                    <w:rPr>
                      <w:rFonts w:ascii="Cambria Math" w:hAnsi="Cambria Math" w:cstheme="minorBidi"/>
                      <w:i/>
                      <w:sz w:val="24"/>
                    </w:rPr>
                  </m:ctrlPr>
                </m:e>
              </m:d>
              <m:ctrlPr>
                <w:rPr>
                  <w:rFonts w:ascii="Cambria Math" w:hAnsi="Cambria Math" w:cstheme="minorBidi"/>
                  <w:i/>
                  <w:sz w:val="24"/>
                </w:rPr>
              </m:ctrlPr>
            </m:e>
          </m:eqArr>
        </m:oMath>
      </m:oMathPara>
    </w:p>
    <w:p>
      <w:pPr>
        <w:spacing w:line="400" w:lineRule="exact"/>
        <w:ind w:firstLine="480" w:firstLineChars="200"/>
        <w:rPr>
          <w:rFonts w:ascii="宋体" w:hAnsi="宋体" w:cstheme="minorBidi"/>
          <w:sz w:val="24"/>
        </w:rPr>
      </w:pPr>
      <w:r>
        <w:rPr>
          <w:rFonts w:hint="eastAsia" w:ascii="宋体" w:hAnsi="宋体" w:cstheme="minorBidi"/>
          <w:sz w:val="24"/>
        </w:rPr>
        <w:t>4</w:t>
      </w:r>
      <w:r>
        <w:rPr>
          <w:rFonts w:ascii="宋体" w:hAnsi="宋体" w:cstheme="minorBidi"/>
          <w:sz w:val="24"/>
        </w:rPr>
        <w:t xml:space="preserve">) </w:t>
      </w:r>
      <m:oMath>
        <m:r>
          <w:rPr>
            <w:rFonts w:ascii="Cambria Math" w:hAnsi="Cambria Math" w:cstheme="minorBidi"/>
            <w:color w:val="0000FF"/>
            <w:sz w:val="24"/>
          </w:rPr>
          <m:t>ψ</m:t>
        </m:r>
      </m:oMath>
      <w:r>
        <w:rPr>
          <w:rFonts w:hint="eastAsia" w:ascii="宋体" w:hAnsi="宋体" w:cstheme="minorBidi"/>
          <w:iCs/>
          <w:color w:val="0000FF"/>
          <w:sz w:val="24"/>
        </w:rPr>
        <w:t>是动作节点到状态节点的</w:t>
      </w:r>
      <w:r>
        <w:rPr>
          <w:rFonts w:hint="eastAsia" w:ascii="宋体" w:hAnsi="宋体" w:cstheme="minorBidi"/>
          <w:color w:val="0000FF"/>
          <w:sz w:val="24"/>
        </w:rPr>
        <w:t>边的集合</w:t>
      </w:r>
      <w:r>
        <w:rPr>
          <w:rFonts w:hint="eastAsia" w:ascii="宋体" w:hAnsi="宋体" w:cstheme="minorBidi"/>
          <w:sz w:val="24"/>
        </w:rPr>
        <w:t>，称</w:t>
      </w:r>
      <w:r>
        <w:rPr>
          <w:rFonts w:hint="eastAsia" w:ascii="宋体" w:hAnsi="宋体" w:cstheme="minorBidi"/>
          <w:color w:val="0000FF"/>
          <w:sz w:val="24"/>
        </w:rPr>
        <w:t>动作节点到状态节点的有向边为转移边</w:t>
      </w:r>
      <m:oMath>
        <m:sSub>
          <w:bookmarkStart w:id="52" w:name="_Hlk65951434"/>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hint="eastAsia" w:ascii="Cambria Math" w:hAnsi="Cambria Math" w:cstheme="minorBidi"/>
                <w:color w:val="0000FF"/>
                <w:sz w:val="24"/>
              </w:rPr>
              <m:t>j</m:t>
            </m:r>
            <w:bookmarkEnd w:id="52"/>
            <m:ctrlPr>
              <w:rPr>
                <w:rFonts w:ascii="Cambria Math" w:hAnsi="Cambria Math" w:cstheme="minorBidi"/>
                <w:i/>
                <w:color w:val="0000FF"/>
                <w:sz w:val="24"/>
              </w:rPr>
            </m:ctrlPr>
          </m:sub>
        </m:sSub>
      </m:oMath>
      <w:r>
        <w:rPr>
          <w:rFonts w:hint="eastAsia" w:ascii="宋体" w:hAnsi="宋体" w:cstheme="minorBidi"/>
          <w:sz w:val="24"/>
        </w:rPr>
        <w:t>。</w:t>
      </w:r>
      <m:oMath>
        <m:r>
          <w:rPr>
            <w:rFonts w:ascii="Cambria Math" w:hAnsi="Cambria Math" w:cstheme="minorBidi"/>
            <w:sz w:val="24"/>
          </w:rPr>
          <m:t>ψ</m:t>
        </m:r>
      </m:oMath>
      <w:r>
        <w:rPr>
          <w:rFonts w:hint="eastAsia" w:ascii="宋体" w:hAnsi="宋体" w:cstheme="minorBidi"/>
          <w:sz w:val="24"/>
        </w:rPr>
        <w:t>为转移边集合。</w:t>
      </w:r>
    </w:p>
    <w:p>
      <w:pPr>
        <w:spacing w:line="400" w:lineRule="exact"/>
        <w:ind w:firstLine="480" w:firstLineChars="200"/>
        <w:rPr>
          <w:rFonts w:ascii="宋体" w:hAnsi="宋体" w:cstheme="minorBidi"/>
          <w:sz w:val="24"/>
        </w:rPr>
      </w:pPr>
      <w:r>
        <w:rPr>
          <w:rFonts w:hint="eastAsia" w:ascii="宋体" w:hAnsi="宋体" w:cstheme="minorBidi"/>
          <w:sz w:val="24"/>
        </w:rPr>
        <w:t xml:space="preserve">5） </w:t>
      </w:r>
      <m:oMath>
        <m:r>
          <w:rPr>
            <w:rFonts w:ascii="Cambria Math" w:hAnsi="Cambria Math" w:cstheme="minorBidi"/>
            <w:sz w:val="24"/>
          </w:rPr>
          <m:t>p</m:t>
        </m:r>
      </m:oMath>
      <w:r>
        <w:rPr>
          <w:rFonts w:hint="eastAsia" w:ascii="宋体" w:hAnsi="宋体" w:cstheme="minorBidi"/>
          <w:sz w:val="24"/>
        </w:rPr>
        <w:t>为某一时刻下，</w:t>
      </w:r>
      <w:r>
        <w:rPr>
          <w:rFonts w:hint="eastAsia" w:ascii="宋体" w:hAnsi="宋体" w:cstheme="minorBidi"/>
          <w:color w:val="0000FF"/>
          <w:sz w:val="24"/>
        </w:rPr>
        <w:t>从状态节点</w:t>
      </w:r>
      <m:oMath>
        <m:r>
          <w:rPr>
            <w:rFonts w:hint="eastAsia" w:ascii="Cambria Math" w:hAnsi="Cambria Math" w:cstheme="minorBidi"/>
            <w:color w:val="0000FF"/>
            <w:sz w:val="24"/>
          </w:rPr>
          <m:t>u</m:t>
        </m:r>
      </m:oMath>
      <w:r>
        <w:rPr>
          <w:rFonts w:hint="eastAsia" w:ascii="宋体" w:hAnsi="宋体" w:cstheme="minorBidi"/>
          <w:color w:val="0000FF"/>
          <w:sz w:val="24"/>
        </w:rPr>
        <w:t>经过动作节点</w:t>
      </w:r>
      <m:oMath>
        <m:r>
          <w:rPr>
            <w:rFonts w:hint="eastAsia" w:ascii="Cambria Math" w:hAnsi="Cambria Math" w:cstheme="minorBidi"/>
            <w:color w:val="0000FF"/>
            <w:sz w:val="24"/>
          </w:rPr>
          <m:t>v</m:t>
        </m:r>
      </m:oMath>
      <w:r>
        <w:rPr>
          <w:rFonts w:hint="eastAsia" w:ascii="宋体" w:hAnsi="宋体" w:cstheme="minorBidi"/>
          <w:color w:val="0000FF"/>
          <w:sz w:val="24"/>
        </w:rPr>
        <w:t>之后到达下一个状态节点</w:t>
      </w:r>
      <m:oMath>
        <m:r>
          <w:rPr>
            <w:rFonts w:hint="eastAsia" w:ascii="Cambria Math" w:hAnsi="Cambria Math" w:cstheme="minorBidi"/>
            <w:color w:val="0000FF"/>
            <w:sz w:val="24"/>
          </w:rPr>
          <m:t>u</m:t>
        </m:r>
        <m:r>
          <w:rPr>
            <w:rFonts w:ascii="Cambria Math" w:hAnsi="Cambria Math" w:cstheme="minorBidi"/>
            <w:color w:val="0000FF"/>
            <w:sz w:val="24"/>
          </w:rPr>
          <m:t>’</m:t>
        </m:r>
      </m:oMath>
      <w:r>
        <w:rPr>
          <w:rFonts w:hint="eastAsia" w:ascii="宋体" w:hAnsi="宋体" w:cstheme="minorBidi"/>
          <w:color w:val="0000FF"/>
          <w:sz w:val="24"/>
        </w:rPr>
        <w:t>的概率</w:t>
      </w:r>
      <w:r>
        <w:rPr>
          <w:rFonts w:hint="eastAsia" w:ascii="宋体" w:hAnsi="宋体" w:cstheme="minorBidi"/>
          <w:sz w:val="24"/>
        </w:rPr>
        <w:t>。在基于马尔科夫决策过程的二分图中，</w:t>
      </w:r>
      <m:oMath>
        <m:r>
          <w:rPr>
            <w:rFonts w:hint="eastAsia" w:ascii="Cambria Math" w:hAnsi="Cambria Math" w:cstheme="minorBidi"/>
            <w:color w:val="0000FF"/>
            <w:sz w:val="24"/>
          </w:rPr>
          <m:t>p</m:t>
        </m:r>
      </m:oMath>
      <w:r>
        <w:rPr>
          <w:rFonts w:hint="eastAsia" w:ascii="宋体" w:hAnsi="宋体" w:cstheme="minorBidi"/>
          <w:color w:val="0000FF"/>
          <w:sz w:val="24"/>
        </w:rPr>
        <w:t>为转移边</w:t>
      </w:r>
      <m:oMath>
        <m:sSub>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hint="eastAsia" w:ascii="Cambria Math" w:hAnsi="Cambria Math" w:cstheme="minorBidi"/>
                <w:color w:val="0000FF"/>
                <w:sz w:val="24"/>
              </w:rPr>
              <m:t>j</m:t>
            </m:r>
            <m:ctrlPr>
              <w:rPr>
                <w:rFonts w:ascii="Cambria Math" w:hAnsi="Cambria Math" w:cstheme="minorBidi"/>
                <w:i/>
                <w:color w:val="0000FF"/>
                <w:sz w:val="24"/>
              </w:rPr>
            </m:ctrlPr>
          </m:sub>
        </m:sSub>
      </m:oMath>
      <w:r>
        <w:rPr>
          <w:rFonts w:hint="eastAsia" w:ascii="宋体" w:hAnsi="宋体" w:cstheme="minorBidi"/>
          <w:color w:val="0000FF"/>
          <w:sz w:val="24"/>
        </w:rPr>
        <w:t>的特征之一</w:t>
      </w:r>
      <w:r>
        <w:rPr>
          <w:rFonts w:hint="eastAsia" w:ascii="宋体" w:hAnsi="宋体" w:cstheme="minorBidi"/>
          <w:sz w:val="24"/>
        </w:rPr>
        <w:t>。</w:t>
      </w:r>
      <m:oMath>
        <m:r>
          <w:rPr>
            <w:rFonts w:hint="eastAsia" w:ascii="Cambria Math" w:hAnsi="Cambria Math" w:cstheme="minorBidi"/>
            <w:sz w:val="24"/>
          </w:rPr>
          <m:t>p</m:t>
        </m:r>
        <m:r>
          <w:rPr>
            <w:rFonts w:ascii="Cambria Math" w:hAnsi="Cambria Math" w:cstheme="minorBidi"/>
            <w:sz w:val="24"/>
          </w:rPr>
          <m:t>∈</m:t>
        </m:r>
        <m:d>
          <m:dPr>
            <m:begChr m:val="["/>
            <m:endChr m:val="]"/>
            <m:ctrlPr>
              <w:rPr>
                <w:rFonts w:ascii="Cambria Math" w:hAnsi="Cambria Math" w:cstheme="minorBidi"/>
                <w:i/>
                <w:sz w:val="24"/>
              </w:rPr>
            </m:ctrlPr>
          </m:dPr>
          <m:e>
            <m:r>
              <w:rPr>
                <w:rFonts w:ascii="Cambria Math" w:hAnsi="Cambria Math" w:cstheme="minorBidi"/>
                <w:sz w:val="24"/>
              </w:rPr>
              <m:t>0,1</m:t>
            </m:r>
            <m:ctrlPr>
              <w:rPr>
                <w:rFonts w:ascii="Cambria Math" w:hAnsi="Cambria Math" w:cstheme="minorBidi"/>
                <w:i/>
                <w:sz w:val="24"/>
              </w:rPr>
            </m:ctrlPr>
          </m:e>
        </m:d>
      </m:oMath>
      <w:r>
        <w:rPr>
          <w:rFonts w:hint="eastAsia" w:ascii="宋体" w:hAnsi="宋体" w:cstheme="minorBidi"/>
          <w:sz w:val="24"/>
        </w:rPr>
        <w:t>。</w:t>
      </w:r>
    </w:p>
    <w:p>
      <w:pPr>
        <w:spacing w:line="400" w:lineRule="exact"/>
        <w:ind w:firstLine="480" w:firstLineChars="200"/>
        <w:rPr>
          <w:rFonts w:ascii="宋体" w:hAnsi="宋体" w:cstheme="minorBidi"/>
          <w:sz w:val="24"/>
        </w:rPr>
      </w:pPr>
      <w:r>
        <w:rPr>
          <w:rFonts w:ascii="宋体" w:hAnsi="宋体" w:cstheme="minorBidi"/>
          <w:sz w:val="24"/>
        </w:rPr>
        <w:t>6</w:t>
      </w:r>
      <w:r>
        <w:rPr>
          <w:rFonts w:hint="eastAsia" w:ascii="宋体" w:hAnsi="宋体" w:cstheme="minorBidi"/>
          <w:sz w:val="24"/>
        </w:rPr>
        <w:t xml:space="preserve">） </w:t>
      </w:r>
      <m:oMath>
        <m:r>
          <w:rPr>
            <w:rFonts w:ascii="Cambria Math" w:hAnsi="Cambria Math" w:cstheme="minorBidi"/>
            <w:sz w:val="24"/>
          </w:rPr>
          <m:t>r</m:t>
        </m:r>
      </m:oMath>
      <w:r>
        <w:rPr>
          <w:rFonts w:hint="eastAsia" w:ascii="宋体" w:hAnsi="宋体" w:cstheme="minorBidi"/>
          <w:sz w:val="24"/>
        </w:rPr>
        <w:t>是某一时刻下，</w:t>
      </w:r>
      <w:r>
        <w:rPr>
          <w:rFonts w:hint="eastAsia" w:ascii="宋体" w:hAnsi="宋体" w:cstheme="minorBidi"/>
          <w:color w:val="0000FF"/>
          <w:sz w:val="24"/>
        </w:rPr>
        <w:t>状态节点</w:t>
      </w:r>
      <m:oMath>
        <m:r>
          <w:rPr>
            <w:rFonts w:hint="eastAsia" w:ascii="Cambria Math" w:hAnsi="Cambria Math" w:cstheme="minorBidi"/>
            <w:color w:val="0000FF"/>
            <w:sz w:val="24"/>
          </w:rPr>
          <m:t>u</m:t>
        </m:r>
      </m:oMath>
      <w:r>
        <w:rPr>
          <w:rFonts w:hint="eastAsia" w:ascii="宋体" w:hAnsi="宋体" w:cstheme="minorBidi"/>
          <w:color w:val="0000FF"/>
          <w:sz w:val="24"/>
        </w:rPr>
        <w:t>经过动作节点</w:t>
      </w:r>
      <m:oMath>
        <m:r>
          <w:rPr>
            <w:rFonts w:hint="eastAsia" w:ascii="Cambria Math" w:hAnsi="Cambria Math" w:cstheme="minorBidi"/>
            <w:color w:val="0000FF"/>
            <w:sz w:val="24"/>
          </w:rPr>
          <m:t>v</m:t>
        </m:r>
      </m:oMath>
      <w:r>
        <w:rPr>
          <w:rFonts w:hint="eastAsia" w:ascii="宋体" w:hAnsi="宋体" w:cstheme="minorBidi"/>
          <w:color w:val="0000FF"/>
          <w:sz w:val="24"/>
        </w:rPr>
        <w:t>之后到达下一个状态节点时获得的奖励</w:t>
      </w:r>
      <w:r>
        <w:rPr>
          <w:rFonts w:hint="eastAsia" w:ascii="宋体" w:hAnsi="宋体" w:cstheme="minorBidi"/>
          <w:sz w:val="24"/>
        </w:rPr>
        <w:t>。在基于马尔科夫决策过程的二分图中，</w:t>
      </w:r>
      <m:oMath>
        <m:r>
          <w:rPr>
            <w:rFonts w:hint="eastAsia" w:ascii="Cambria Math" w:hAnsi="Cambria Math"/>
            <w:color w:val="0000FF"/>
            <w:sz w:val="24"/>
          </w:rPr>
          <m:t>r</m:t>
        </m:r>
      </m:oMath>
      <w:r>
        <w:rPr>
          <w:rFonts w:hint="eastAsia" w:ascii="宋体" w:hAnsi="宋体" w:cstheme="minorBidi"/>
          <w:color w:val="0000FF"/>
          <w:sz w:val="24"/>
        </w:rPr>
        <w:t>为转移边</w:t>
      </w:r>
      <m:oMath>
        <m:sSub>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hint="eastAsia" w:ascii="Cambria Math" w:hAnsi="Cambria Math" w:cstheme="minorBidi"/>
                <w:color w:val="0000FF"/>
                <w:sz w:val="24"/>
              </w:rPr>
              <m:t>j</m:t>
            </m:r>
            <m:ctrlPr>
              <w:rPr>
                <w:rFonts w:ascii="Cambria Math" w:hAnsi="Cambria Math" w:cstheme="minorBidi"/>
                <w:i/>
                <w:color w:val="0000FF"/>
                <w:sz w:val="24"/>
              </w:rPr>
            </m:ctrlPr>
          </m:sub>
        </m:sSub>
      </m:oMath>
      <w:r>
        <w:rPr>
          <w:rFonts w:hint="eastAsia" w:ascii="宋体" w:hAnsi="宋体" w:cstheme="minorBidi"/>
          <w:color w:val="0000FF"/>
          <w:sz w:val="24"/>
        </w:rPr>
        <w:t>的特征值</w:t>
      </w:r>
      <w:r>
        <w:rPr>
          <w:rFonts w:hint="eastAsia" w:ascii="宋体" w:hAnsi="宋体" w:cstheme="minorBidi"/>
          <w:sz w:val="24"/>
        </w:rPr>
        <w:t>。</w:t>
      </w:r>
      <m:oMath>
        <m:r>
          <w:rPr>
            <w:rFonts w:hint="eastAsia" w:ascii="Cambria Math" w:hAnsi="Cambria Math" w:cstheme="minorBidi"/>
            <w:sz w:val="24"/>
          </w:rPr>
          <m:t>r</m:t>
        </m:r>
        <m:r>
          <w:rPr>
            <w:rFonts w:ascii="Cambria Math" w:hAnsi="Cambria Math" w:cstheme="minorBidi"/>
            <w:sz w:val="24"/>
          </w:rPr>
          <m:t>∈</m:t>
        </m:r>
        <m:d>
          <m:dPr>
            <m:begChr m:val="["/>
            <m:endChr m:val="]"/>
            <m:ctrlPr>
              <w:rPr>
                <w:rFonts w:ascii="Cambria Math" w:hAnsi="Cambria Math" w:cstheme="minorBidi"/>
                <w:i/>
                <w:sz w:val="24"/>
              </w:rPr>
            </m:ctrlPr>
          </m:dPr>
          <m:e>
            <m:r>
              <w:rPr>
                <w:rFonts w:ascii="Cambria Math" w:hAnsi="Cambria Math" w:cstheme="minorBidi"/>
                <w:sz w:val="24"/>
              </w:rPr>
              <m:t>0,1</m:t>
            </m:r>
            <m:ctrlPr>
              <w:rPr>
                <w:rFonts w:ascii="Cambria Math" w:hAnsi="Cambria Math" w:cstheme="minorBidi"/>
                <w:i/>
                <w:sz w:val="24"/>
              </w:rPr>
            </m:ctrlPr>
          </m:e>
        </m:d>
      </m:oMath>
      <w:r>
        <w:rPr>
          <w:rFonts w:hint="eastAsia" w:ascii="宋体" w:hAnsi="宋体" w:cstheme="minorBidi"/>
          <w:sz w:val="24"/>
        </w:rPr>
        <w:t>。</w:t>
      </w:r>
      <m:oMath>
        <m:r>
          <w:rPr>
            <w:rFonts w:hint="eastAsia" w:ascii="Cambria Math" w:hAnsi="Cambria Math" w:cstheme="minorBidi"/>
            <w:sz w:val="24"/>
          </w:rPr>
          <m:t>r</m:t>
        </m:r>
      </m:oMath>
      <w:r>
        <w:rPr>
          <w:rFonts w:hint="eastAsia" w:ascii="宋体" w:hAnsi="宋体" w:cstheme="minorBidi"/>
          <w:sz w:val="24"/>
        </w:rPr>
        <w:t>的具体取值</w:t>
      </w:r>
      <w:r>
        <w:rPr>
          <w:rFonts w:hint="eastAsia" w:ascii="宋体" w:hAnsi="宋体" w:cstheme="minorBidi"/>
          <w:color w:val="0000FF"/>
          <w:sz w:val="24"/>
        </w:rPr>
        <w:t>由用户根据数据特性决定</w:t>
      </w:r>
      <w:r>
        <w:rPr>
          <w:rFonts w:hint="eastAsia" w:ascii="宋体" w:hAnsi="宋体" w:cstheme="minorBidi"/>
          <w:sz w:val="24"/>
        </w:rPr>
        <w:t>。</w:t>
      </w:r>
    </w:p>
    <w:p>
      <w:pPr>
        <w:spacing w:line="400" w:lineRule="exact"/>
        <w:ind w:firstLine="480" w:firstLineChars="200"/>
        <w:rPr>
          <w:rFonts w:ascii="宋体" w:hAnsi="宋体" w:cstheme="minorBidi"/>
          <w:sz w:val="24"/>
        </w:rPr>
      </w:pPr>
      <w:r>
        <w:rPr>
          <w:rFonts w:hint="eastAsia" w:ascii="宋体" w:hAnsi="宋体" w:cstheme="minorBidi"/>
          <w:sz w:val="24"/>
        </w:rPr>
        <w:t>经过上述定义，可以将</w:t>
      </w:r>
      <w:r>
        <w:rPr>
          <w:rFonts w:hint="eastAsia"/>
          <w:sz w:val="24"/>
        </w:rPr>
        <w:t>M</w:t>
      </w:r>
      <w:r>
        <w:rPr>
          <w:sz w:val="24"/>
        </w:rPr>
        <w:t>DP</w:t>
      </w:r>
      <w:r>
        <w:rPr>
          <w:rFonts w:hint="eastAsia" w:ascii="宋体" w:hAnsi="宋体" w:cstheme="minorBidi"/>
          <w:sz w:val="24"/>
        </w:rPr>
        <w:t>图转化为</w:t>
      </w:r>
      <w:r>
        <w:rPr>
          <w:rFonts w:hint="eastAsia"/>
          <w:sz w:val="24"/>
        </w:rPr>
        <w:t>M</w:t>
      </w:r>
      <w:r>
        <w:rPr>
          <w:sz w:val="24"/>
        </w:rPr>
        <w:t>DP</w:t>
      </w:r>
      <w:r>
        <w:rPr>
          <w:rFonts w:hint="eastAsia" w:ascii="宋体" w:hAnsi="宋体" w:cstheme="minorBidi"/>
          <w:sz w:val="24"/>
        </w:rPr>
        <w:t>二分图。在</w:t>
      </w:r>
      <w:r>
        <w:rPr>
          <w:rFonts w:hint="eastAsia"/>
          <w:sz w:val="24"/>
        </w:rPr>
        <w:t>M</w:t>
      </w:r>
      <w:r>
        <w:rPr>
          <w:sz w:val="24"/>
        </w:rPr>
        <w:t>DP</w:t>
      </w:r>
      <w:r>
        <w:rPr>
          <w:rFonts w:hint="eastAsia" w:ascii="宋体" w:hAnsi="宋体" w:cstheme="minorBidi"/>
          <w:sz w:val="24"/>
        </w:rPr>
        <w:t>二分图中，保留了</w:t>
      </w:r>
      <w:r>
        <w:rPr>
          <w:rFonts w:hint="eastAsia"/>
          <w:sz w:val="24"/>
        </w:rPr>
        <w:t>M</w:t>
      </w:r>
      <w:r>
        <w:rPr>
          <w:sz w:val="24"/>
        </w:rPr>
        <w:t>DP</w:t>
      </w:r>
      <w:r>
        <w:rPr>
          <w:rFonts w:hint="eastAsia" w:ascii="宋体" w:hAnsi="宋体" w:cstheme="minorBidi"/>
          <w:sz w:val="24"/>
        </w:rPr>
        <w:t>图中状态节点，</w:t>
      </w:r>
      <w:r>
        <w:rPr>
          <w:rFonts w:hint="eastAsia" w:ascii="宋体" w:hAnsi="宋体" w:cstheme="minorBidi"/>
          <w:color w:val="0000FF"/>
          <w:sz w:val="24"/>
        </w:rPr>
        <w:t>并按照状态节点之间的时序关系以及内在的逻辑关系对状态节点进行了分类</w:t>
      </w:r>
      <w:r>
        <w:rPr>
          <w:rFonts w:hint="eastAsia" w:ascii="宋体" w:hAnsi="宋体" w:cstheme="minorBidi"/>
          <w:sz w:val="24"/>
        </w:rPr>
        <w:t>。分类之后的状态节点集之间有序，而状态节点集内部无序。此外，和</w:t>
      </w:r>
      <w:r>
        <w:rPr>
          <w:rFonts w:hint="eastAsia"/>
          <w:sz w:val="24"/>
        </w:rPr>
        <w:t>M</w:t>
      </w:r>
      <w:r>
        <w:rPr>
          <w:sz w:val="24"/>
        </w:rPr>
        <w:t>DP</w:t>
      </w:r>
      <w:r>
        <w:rPr>
          <w:rFonts w:hint="eastAsia" w:ascii="宋体" w:hAnsi="宋体" w:cstheme="minorBidi"/>
          <w:sz w:val="24"/>
        </w:rPr>
        <w:t>图不同的是，</w:t>
      </w:r>
      <w:r>
        <w:rPr>
          <w:rFonts w:hint="eastAsia"/>
          <w:color w:val="0000FF"/>
          <w:sz w:val="24"/>
        </w:rPr>
        <w:t>M</w:t>
      </w:r>
      <w:r>
        <w:rPr>
          <w:color w:val="0000FF"/>
          <w:sz w:val="24"/>
        </w:rPr>
        <w:t>DP</w:t>
      </w:r>
      <w:r>
        <w:rPr>
          <w:rFonts w:hint="eastAsia" w:ascii="宋体" w:hAnsi="宋体" w:cstheme="minorBidi"/>
          <w:color w:val="0000FF"/>
          <w:sz w:val="24"/>
        </w:rPr>
        <w:t>二分图增加了动作节点的概念</w:t>
      </w:r>
      <w:r>
        <w:rPr>
          <w:rFonts w:hint="eastAsia" w:ascii="宋体" w:hAnsi="宋体" w:cstheme="minorBidi"/>
          <w:sz w:val="24"/>
        </w:rPr>
        <w:t>。此时二分图中的“二分”，</w:t>
      </w:r>
      <w:r>
        <w:rPr>
          <w:rFonts w:hint="eastAsia" w:ascii="宋体" w:hAnsi="宋体" w:cstheme="minorBidi"/>
          <w:color w:val="0000FF"/>
          <w:sz w:val="24"/>
        </w:rPr>
        <w:t>“一分”为状态，“一分”为动作</w:t>
      </w:r>
      <w:r>
        <w:rPr>
          <w:rFonts w:hint="eastAsia" w:ascii="宋体" w:hAnsi="宋体" w:cstheme="minorBidi"/>
          <w:sz w:val="24"/>
        </w:rPr>
        <w:t>。转移边和决策边的设置使得图结构更加清晰明了的同时，</w:t>
      </w:r>
      <w:r>
        <w:rPr>
          <w:rFonts w:hint="eastAsia" w:ascii="宋体" w:hAnsi="宋体" w:cstheme="minorBidi"/>
          <w:color w:val="0000FF"/>
          <w:sz w:val="24"/>
        </w:rPr>
        <w:t>增加了图结构所蕴含的信息量，减少了</w:t>
      </w:r>
      <w:r>
        <w:rPr>
          <w:rFonts w:hint="eastAsia"/>
          <w:color w:val="0000FF"/>
          <w:sz w:val="24"/>
        </w:rPr>
        <w:t>M</w:t>
      </w:r>
      <w:r>
        <w:rPr>
          <w:color w:val="0000FF"/>
          <w:sz w:val="24"/>
        </w:rPr>
        <w:t>DP</w:t>
      </w:r>
      <w:r>
        <w:rPr>
          <w:rFonts w:hint="eastAsia" w:ascii="宋体" w:hAnsi="宋体" w:cstheme="minorBidi"/>
          <w:color w:val="0000FF"/>
          <w:sz w:val="24"/>
        </w:rPr>
        <w:t>二分图中的检索次数，实现了类似剪枝的效果</w:t>
      </w:r>
      <w:r>
        <w:rPr>
          <w:rFonts w:hint="eastAsia" w:ascii="宋体" w:hAnsi="宋体" w:cstheme="minorBidi"/>
          <w:sz w:val="24"/>
        </w:rPr>
        <w:t>。</w:t>
      </w:r>
    </w:p>
    <w:p>
      <w:pPr>
        <w:jc w:val="center"/>
        <w:rPr>
          <w:rFonts w:ascii="宋体" w:hAnsi="宋体" w:cstheme="minorBidi"/>
          <w:sz w:val="24"/>
        </w:rPr>
      </w:pPr>
      <w:r>
        <w:rPr>
          <w:rFonts w:ascii="宋体" w:hAnsi="宋体" w:cstheme="minorBidi"/>
          <w:sz w:val="24"/>
        </w:rPr>
        <w:drawing>
          <wp:inline distT="0" distB="0" distL="0" distR="0">
            <wp:extent cx="4801235" cy="32962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27024" cy="3313712"/>
                    </a:xfrm>
                    <a:prstGeom prst="rect">
                      <a:avLst/>
                    </a:prstGeom>
                  </pic:spPr>
                </pic:pic>
              </a:graphicData>
            </a:graphic>
          </wp:inline>
        </w:drawing>
      </w:r>
    </w:p>
    <w:p>
      <w:pPr>
        <w:spacing w:before="120" w:after="120"/>
        <w:jc w:val="center"/>
      </w:pPr>
      <w:r>
        <w:rPr>
          <w:rFonts w:hint="eastAsia"/>
        </w:rPr>
        <w:t>图3</w:t>
      </w:r>
      <w:r>
        <w:t xml:space="preserve">.2 </w:t>
      </w:r>
      <w:r>
        <w:rPr>
          <w:rFonts w:hint="eastAsia"/>
        </w:rPr>
        <w:t>基于马尔科夫决策过程的二分图表征简单案例</w:t>
      </w:r>
    </w:p>
    <w:p>
      <w:pPr>
        <w:spacing w:before="120" w:after="120"/>
        <w:jc w:val="center"/>
      </w:pPr>
      <w:r>
        <w:rPr>
          <w:rFonts w:hint="eastAsia"/>
        </w:rPr>
        <w:t>（</w:t>
      </w:r>
      <w:r>
        <w:t>X/Y</w:t>
      </w:r>
      <w:r>
        <w:rPr>
          <w:rFonts w:hint="eastAsia"/>
        </w:rPr>
        <w:t>）表示（状态转移概率</w:t>
      </w:r>
      <m:oMath>
        <m:r>
          <w:rPr>
            <w:rFonts w:hint="eastAsia" w:ascii="Cambria Math" w:hAnsi="Cambria Math"/>
          </w:rPr>
          <m:t>p</m:t>
        </m:r>
      </m:oMath>
      <w:r>
        <w:rPr>
          <w:rFonts w:hint="eastAsia"/>
        </w:rPr>
        <w:t>/奖励r）</w:t>
      </w:r>
    </w:p>
    <w:p>
      <w:pPr>
        <w:spacing w:line="400" w:lineRule="exact"/>
        <w:ind w:firstLine="480" w:firstLineChars="200"/>
        <w:rPr>
          <w:rFonts w:ascii="宋体" w:hAnsi="宋体" w:cstheme="minorBidi"/>
          <w:sz w:val="24"/>
        </w:rPr>
      </w:pPr>
      <w:r>
        <w:rPr>
          <w:rFonts w:hint="eastAsia" w:ascii="宋体" w:hAnsi="宋体" w:cstheme="minorBidi"/>
          <w:sz w:val="24"/>
        </w:rPr>
        <w:t>图</w:t>
      </w:r>
      <w:r>
        <w:rPr>
          <w:sz w:val="24"/>
        </w:rPr>
        <w:t>3.2</w:t>
      </w:r>
      <w:r>
        <w:rPr>
          <w:rFonts w:hint="eastAsia" w:ascii="宋体" w:hAnsi="宋体" w:cstheme="minorBidi"/>
          <w:sz w:val="24"/>
        </w:rPr>
        <w:t>是图</w:t>
      </w:r>
      <w:r>
        <w:rPr>
          <w:sz w:val="24"/>
        </w:rPr>
        <w:t>3.1</w:t>
      </w:r>
      <w:r>
        <w:rPr>
          <w:rFonts w:hint="eastAsia" w:ascii="宋体" w:hAnsi="宋体" w:cstheme="minorBidi"/>
          <w:sz w:val="24"/>
        </w:rPr>
        <w:t>经过基于马尔科夫决策过程的二分图表征之后的结果。此时</w:t>
      </w:r>
      <w:r>
        <w:rPr>
          <w:rFonts w:hint="eastAsia"/>
          <w:sz w:val="24"/>
        </w:rPr>
        <w:t>M</w:t>
      </w:r>
      <w:r>
        <w:rPr>
          <w:sz w:val="24"/>
        </w:rPr>
        <w:t>DP</w:t>
      </w:r>
      <w:r>
        <w:rPr>
          <w:rFonts w:hint="eastAsia" w:ascii="宋体" w:hAnsi="宋体" w:cstheme="minorBidi"/>
          <w:sz w:val="24"/>
        </w:rPr>
        <w:t>图转换为了</w:t>
      </w:r>
      <w:r>
        <w:rPr>
          <w:rFonts w:hint="eastAsia"/>
          <w:sz w:val="24"/>
        </w:rPr>
        <w:t>M</w:t>
      </w:r>
      <w:r>
        <w:rPr>
          <w:sz w:val="24"/>
        </w:rPr>
        <w:t>DP</w:t>
      </w:r>
      <w:r>
        <w:rPr>
          <w:rFonts w:hint="eastAsia" w:ascii="宋体" w:hAnsi="宋体" w:cstheme="minorBidi"/>
          <w:sz w:val="24"/>
        </w:rPr>
        <w:t>二分图。二分图中的节点为</w:t>
      </w:r>
      <w:r>
        <w:rPr>
          <w:sz w:val="24"/>
        </w:rPr>
        <w:t>2</w:t>
      </w:r>
      <w:r>
        <w:rPr>
          <w:rFonts w:hint="eastAsia" w:ascii="宋体" w:hAnsi="宋体" w:cstheme="minorBidi"/>
          <w:sz w:val="24"/>
        </w:rPr>
        <w:t>类，</w:t>
      </w:r>
      <w:r>
        <w:rPr>
          <w:rFonts w:hint="eastAsia" w:ascii="宋体" w:hAnsi="宋体" w:cstheme="minorBidi"/>
          <w:color w:val="0000FF"/>
          <w:sz w:val="24"/>
        </w:rPr>
        <w:t>一类是状态节点（实线点和虚线点），另一类是动作节点（灰色点）</w:t>
      </w:r>
      <w:r>
        <w:rPr>
          <w:rFonts w:hint="eastAsia" w:ascii="宋体" w:hAnsi="宋体" w:cstheme="minorBidi"/>
          <w:sz w:val="24"/>
        </w:rPr>
        <w:t>。在此图上完成3</w:t>
      </w:r>
      <w:r>
        <w:rPr>
          <w:sz w:val="24"/>
        </w:rPr>
        <w:t>.2</w:t>
      </w:r>
      <w:r>
        <w:rPr>
          <w:rFonts w:hint="eastAsia" w:ascii="宋体" w:hAnsi="宋体" w:cstheme="minorBidi"/>
          <w:sz w:val="24"/>
        </w:rPr>
        <w:t>节中的检索工作最多需要检索</w:t>
      </w:r>
      <w:r>
        <w:rPr>
          <w:rFonts w:hint="eastAsia"/>
          <w:sz w:val="24"/>
        </w:rPr>
        <w:t>4</w:t>
      </w:r>
      <w:r>
        <w:rPr>
          <w:rFonts w:hint="eastAsia" w:ascii="宋体" w:hAnsi="宋体" w:cstheme="minorBidi"/>
          <w:sz w:val="24"/>
        </w:rPr>
        <w:t>次。其中，在第一次检索时，当发现检索结果为动作</w:t>
      </w:r>
      <w:r>
        <w:rPr>
          <w:rFonts w:hint="eastAsia"/>
          <w:sz w:val="24"/>
        </w:rPr>
        <w:t>b</w:t>
      </w:r>
      <w:r>
        <w:rPr>
          <w:rFonts w:hint="eastAsia" w:ascii="宋体" w:hAnsi="宋体" w:cstheme="minorBidi"/>
          <w:sz w:val="24"/>
        </w:rPr>
        <w:t>而非动作</w:t>
      </w:r>
      <w:r>
        <w:rPr>
          <w:rFonts w:hint="eastAsia"/>
          <w:sz w:val="24"/>
        </w:rPr>
        <w:t>a</w:t>
      </w:r>
      <w:r>
        <w:rPr>
          <w:rFonts w:hint="eastAsia" w:ascii="宋体" w:hAnsi="宋体" w:cstheme="minorBidi"/>
          <w:sz w:val="24"/>
        </w:rPr>
        <w:t>后，可以直接省略对分支</w:t>
      </w:r>
      <w:r>
        <w:rPr>
          <w:rFonts w:hint="eastAsia"/>
          <w:sz w:val="24"/>
        </w:rPr>
        <w:t>b</w:t>
      </w:r>
      <w:r>
        <w:rPr>
          <w:rFonts w:hint="eastAsia" w:ascii="宋体" w:hAnsi="宋体" w:cstheme="minorBidi"/>
          <w:sz w:val="24"/>
        </w:rPr>
        <w:t>的相关检索。此时相当于完成了对</w:t>
      </w:r>
      <w:r>
        <w:rPr>
          <w:rFonts w:hint="eastAsia"/>
          <w:sz w:val="24"/>
        </w:rPr>
        <w:t>M</w:t>
      </w:r>
      <w:r>
        <w:rPr>
          <w:sz w:val="24"/>
        </w:rPr>
        <w:t>DP</w:t>
      </w:r>
      <w:r>
        <w:rPr>
          <w:rFonts w:hint="eastAsia" w:ascii="宋体" w:hAnsi="宋体" w:cstheme="minorBidi"/>
          <w:sz w:val="24"/>
        </w:rPr>
        <w:t>二分图的剪枝。当图结构越庞大且复杂时，相比于</w:t>
      </w:r>
      <w:r>
        <w:rPr>
          <w:rFonts w:hint="eastAsia"/>
          <w:sz w:val="24"/>
        </w:rPr>
        <w:t>M</w:t>
      </w:r>
      <w:r>
        <w:rPr>
          <w:sz w:val="24"/>
        </w:rPr>
        <w:t>DP</w:t>
      </w:r>
      <w:r>
        <w:rPr>
          <w:rFonts w:hint="eastAsia" w:ascii="宋体" w:hAnsi="宋体" w:cstheme="minorBidi"/>
          <w:sz w:val="24"/>
        </w:rPr>
        <w:t>图而言，此工作检索效率越高。图</w:t>
      </w:r>
      <w:r>
        <w:rPr>
          <w:sz w:val="24"/>
        </w:rPr>
        <w:t>3.1</w:t>
      </w:r>
      <w:r>
        <w:rPr>
          <w:rFonts w:hint="eastAsia" w:ascii="宋体" w:hAnsi="宋体" w:cstheme="minorBidi"/>
          <w:sz w:val="24"/>
        </w:rPr>
        <w:t>转换为图</w:t>
      </w:r>
      <w:r>
        <w:rPr>
          <w:sz w:val="24"/>
        </w:rPr>
        <w:t>3.2</w:t>
      </w:r>
      <w:r>
        <w:rPr>
          <w:rFonts w:hint="eastAsia" w:ascii="宋体" w:hAnsi="宋体" w:cstheme="minorBidi"/>
          <w:sz w:val="24"/>
        </w:rPr>
        <w:t>具体步骤如下：</w:t>
      </w:r>
    </w:p>
    <w:p>
      <w:pPr>
        <w:spacing w:line="400" w:lineRule="exact"/>
        <w:rPr>
          <w:rFonts w:ascii="宋体" w:hAnsi="宋体" w:cstheme="minorBidi"/>
          <w:sz w:val="24"/>
        </w:rPr>
      </w:pPr>
      <w:r>
        <w:rPr>
          <w:rFonts w:hint="eastAsia" w:ascii="宋体" w:hAnsi="宋体" w:cstheme="minorBidi"/>
          <w:sz w:val="24"/>
        </w:rPr>
        <w:t>步骤</w:t>
      </w:r>
      <w:r>
        <w:rPr>
          <w:rFonts w:hint="eastAsia"/>
          <w:sz w:val="24"/>
        </w:rPr>
        <w:t>一</w:t>
      </w:r>
      <w:r>
        <w:rPr>
          <w:rFonts w:hint="eastAsia" w:ascii="宋体" w:hAnsi="宋体" w:cstheme="minorBidi"/>
          <w:sz w:val="24"/>
        </w:rPr>
        <w:t>：提取状态节点之间的</w:t>
      </w:r>
      <w:r>
        <w:rPr>
          <w:rFonts w:hint="eastAsia" w:ascii="宋体" w:hAnsi="宋体" w:cstheme="minorBidi"/>
          <w:color w:val="0000FF"/>
          <w:sz w:val="24"/>
        </w:rPr>
        <w:t>时序关系和逻辑关系</w:t>
      </w:r>
      <w:r>
        <w:rPr>
          <w:rFonts w:hint="eastAsia" w:ascii="宋体" w:hAnsi="宋体" w:cstheme="minorBidi"/>
          <w:sz w:val="24"/>
        </w:rPr>
        <w:t>。</w:t>
      </w:r>
      <w:r>
        <w:rPr>
          <w:rFonts w:hint="eastAsia" w:ascii="宋体" w:hAnsi="宋体" w:cstheme="minorBidi"/>
          <w:color w:val="0000FF"/>
          <w:sz w:val="24"/>
        </w:rPr>
        <w:t>按照上述关系将状态节点划分到对应的子状态节点集中</w:t>
      </w:r>
      <w:r>
        <w:rPr>
          <w:rFonts w:hint="eastAsia" w:ascii="宋体" w:hAnsi="宋体" w:cstheme="minorBidi"/>
          <w:sz w:val="24"/>
        </w:rPr>
        <w:t>。图</w:t>
      </w:r>
      <w:r>
        <w:rPr>
          <w:rFonts w:hint="eastAsia"/>
          <w:sz w:val="24"/>
        </w:rPr>
        <w:t>3</w:t>
      </w:r>
      <w:r>
        <w:rPr>
          <w:sz w:val="24"/>
        </w:rPr>
        <w:t>.1</w:t>
      </w:r>
      <w:r>
        <w:rPr>
          <w:rFonts w:hint="eastAsia" w:ascii="宋体" w:hAnsi="宋体" w:cstheme="minorBidi"/>
          <w:sz w:val="24"/>
        </w:rPr>
        <w:t>中绿色的状态节点在实线状态节点之后发生，所以若实线节点的集合记为</w:t>
      </w:r>
      <m:oMath>
        <m:sSub>
          <m:sSubPr>
            <m:ctrlPr>
              <w:rPr>
                <w:rFonts w:ascii="Cambria Math" w:hAnsi="Cambria Math" w:cstheme="minorBidi"/>
                <w:i/>
                <w:sz w:val="24"/>
              </w:rPr>
            </m:ctrlPr>
          </m:sSubPr>
          <m:e>
            <m:r>
              <m:rPr>
                <m:nor/>
                <m:sty m:val="p"/>
              </m:rPr>
              <w:rPr>
                <w:rFonts w:ascii="Cambria Math" w:hAnsi="Cambria Math" w:cstheme="minorBidi"/>
                <w:b w:val="0"/>
                <w:i w:val="0"/>
                <w:sz w:val="24"/>
              </w:rPr>
              <m:t>V</m:t>
            </m:r>
            <m:ctrlPr>
              <w:rPr>
                <w:rFonts w:ascii="Cambria Math" w:hAnsi="Cambria Math" w:cstheme="minorBidi"/>
                <w:i/>
                <w:sz w:val="24"/>
              </w:rPr>
            </m:ctrlPr>
          </m:e>
          <m:sub>
            <m:r>
              <w:rPr>
                <w:rFonts w:ascii="Cambria Math" w:hAnsi="Cambria Math" w:cstheme="minorBidi"/>
                <w:sz w:val="24"/>
              </w:rPr>
              <m:t>t</m:t>
            </m:r>
            <m:ctrlPr>
              <w:rPr>
                <w:rFonts w:ascii="Cambria Math" w:hAnsi="Cambria Math" w:cstheme="minorBidi"/>
                <w:i/>
                <w:sz w:val="24"/>
              </w:rPr>
            </m:ctrlPr>
          </m:sub>
        </m:sSub>
      </m:oMath>
      <w:r>
        <w:rPr>
          <w:rFonts w:hint="eastAsia" w:ascii="宋体" w:hAnsi="宋体" w:cstheme="minorBidi"/>
          <w:sz w:val="24"/>
        </w:rPr>
        <w:t>，那么绿色节点的集合记为</w:t>
      </w:r>
      <m:oMath>
        <m:sSub>
          <m:sSubPr>
            <m:ctrlPr>
              <w:rPr>
                <w:rFonts w:ascii="Cambria Math" w:hAnsi="Cambria Math" w:cstheme="minorBidi"/>
                <w:i/>
                <w:sz w:val="24"/>
              </w:rPr>
            </m:ctrlPr>
          </m:sSubPr>
          <m:e>
            <m:r>
              <m:rPr>
                <m:nor/>
                <m:sty m:val="p"/>
              </m:rPr>
              <w:rPr>
                <w:rFonts w:ascii="Cambria Math" w:hAnsi="Cambria Math" w:cstheme="minorBidi"/>
                <w:b w:val="0"/>
                <w:i w:val="0"/>
                <w:sz w:val="24"/>
              </w:rPr>
              <m:t>V</m:t>
            </m:r>
            <m:ctrlPr>
              <w:rPr>
                <w:rFonts w:ascii="Cambria Math" w:hAnsi="Cambria Math" w:cstheme="minorBidi"/>
                <w:i/>
                <w:sz w:val="24"/>
              </w:rPr>
            </m:ctrlPr>
          </m:e>
          <m:sub>
            <m:r>
              <w:rPr>
                <w:rFonts w:hint="eastAsia" w:ascii="Cambria Math" w:hAnsi="Cambria Math" w:cstheme="minorBidi"/>
                <w:sz w:val="24"/>
              </w:rPr>
              <m:t>t+1</m:t>
            </m:r>
            <m:ctrlPr>
              <w:rPr>
                <w:rFonts w:ascii="Cambria Math" w:hAnsi="Cambria Math" w:cstheme="minorBidi"/>
                <w:i/>
                <w:sz w:val="24"/>
              </w:rPr>
            </m:ctrlPr>
          </m:sub>
        </m:sSub>
      </m:oMath>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w:t>
      </w:r>
      <w:r>
        <w:rPr>
          <w:rFonts w:hint="eastAsia"/>
          <w:sz w:val="24"/>
        </w:rPr>
        <w:t>二</w:t>
      </w:r>
      <w:r>
        <w:rPr>
          <w:rFonts w:hint="eastAsia" w:ascii="宋体" w:hAnsi="宋体" w:cstheme="minorBidi"/>
          <w:sz w:val="24"/>
        </w:rPr>
        <w:t>：</w:t>
      </w:r>
      <w:r>
        <w:rPr>
          <w:rFonts w:hint="eastAsia" w:ascii="宋体" w:hAnsi="宋体" w:cstheme="minorBidi"/>
          <w:color w:val="0000FF"/>
          <w:sz w:val="24"/>
        </w:rPr>
        <w:t>提取动作节点之间的时序关系和逻辑关系</w:t>
      </w:r>
      <w:r>
        <w:rPr>
          <w:rFonts w:hint="eastAsia" w:ascii="宋体" w:hAnsi="宋体" w:cstheme="minorBidi"/>
          <w:sz w:val="24"/>
        </w:rPr>
        <w:t>。操作如同步骤</w:t>
      </w:r>
      <w:r>
        <w:rPr>
          <w:rFonts w:hint="eastAsia"/>
          <w:sz w:val="24"/>
        </w:rPr>
        <w:t>一</w:t>
      </w:r>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w:t>
      </w:r>
      <w:r>
        <w:rPr>
          <w:rFonts w:hint="eastAsia"/>
          <w:sz w:val="24"/>
        </w:rPr>
        <w:t>三</w:t>
      </w:r>
      <w:r>
        <w:rPr>
          <w:rFonts w:hint="eastAsia" w:ascii="宋体" w:hAnsi="宋体" w:cstheme="minorBidi"/>
          <w:sz w:val="24"/>
        </w:rPr>
        <w:t>：</w:t>
      </w:r>
      <w:r>
        <w:rPr>
          <w:rFonts w:hint="eastAsia" w:ascii="宋体" w:hAnsi="宋体" w:cstheme="minorBidi"/>
          <w:color w:val="0000FF"/>
          <w:sz w:val="24"/>
        </w:rPr>
        <w:t>提取状态节点和动作节点之间的逻辑关系</w:t>
      </w:r>
      <w:r>
        <w:rPr>
          <w:rFonts w:hint="eastAsia" w:ascii="宋体" w:hAnsi="宋体" w:cstheme="minorBidi"/>
          <w:sz w:val="24"/>
        </w:rPr>
        <w:t>。完成状态节点和动作节点之间的</w:t>
      </w:r>
      <w:r>
        <w:rPr>
          <w:rFonts w:hint="eastAsia" w:ascii="宋体" w:hAnsi="宋体" w:cstheme="minorBidi"/>
          <w:color w:val="0000FF"/>
          <w:sz w:val="24"/>
        </w:rPr>
        <w:t>有向边（决策边</w:t>
      </w:r>
      <m:oMath>
        <m:sSub>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ascii="Cambria Math" w:hAnsi="Cambria Math" w:cstheme="minorBidi"/>
                <w:color w:val="0000FF"/>
                <w:sz w:val="24"/>
              </w:rPr>
              <m:t>i</m:t>
            </m:r>
            <m:ctrlPr>
              <w:rPr>
                <w:rFonts w:ascii="Cambria Math" w:hAnsi="Cambria Math" w:cstheme="minorBidi"/>
                <w:i/>
                <w:color w:val="0000FF"/>
                <w:sz w:val="24"/>
              </w:rPr>
            </m:ctrlPr>
          </m:sub>
        </m:sSub>
      </m:oMath>
      <w:r>
        <w:rPr>
          <w:rFonts w:hint="eastAsia" w:ascii="宋体" w:hAnsi="宋体" w:cstheme="minorBidi"/>
          <w:color w:val="0000FF"/>
          <w:sz w:val="24"/>
        </w:rPr>
        <w:t>）的连接</w:t>
      </w:r>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w:t>
      </w:r>
      <w:r>
        <w:rPr>
          <w:rFonts w:hint="eastAsia"/>
          <w:sz w:val="24"/>
        </w:rPr>
        <w:t>四</w:t>
      </w:r>
      <w:r>
        <w:rPr>
          <w:rFonts w:hint="eastAsia" w:ascii="宋体" w:hAnsi="宋体" w:cstheme="minorBidi"/>
          <w:sz w:val="24"/>
        </w:rPr>
        <w:t>：提取动作节点和状态节点之间的逻辑关系。完成动作节点和状态节点之间的</w:t>
      </w:r>
      <w:r>
        <w:rPr>
          <w:rFonts w:hint="eastAsia" w:ascii="宋体" w:hAnsi="宋体" w:cstheme="minorBidi"/>
          <w:color w:val="0000FF"/>
          <w:sz w:val="24"/>
        </w:rPr>
        <w:t>有向边（转移边</w:t>
      </w:r>
      <m:oMath>
        <m:sSub>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hint="eastAsia" w:ascii="Cambria Math" w:hAnsi="Cambria Math" w:cstheme="minorBidi"/>
                <w:color w:val="0000FF"/>
                <w:sz w:val="24"/>
              </w:rPr>
              <m:t>j</m:t>
            </m:r>
            <m:ctrlPr>
              <w:rPr>
                <w:rFonts w:ascii="Cambria Math" w:hAnsi="Cambria Math" w:cstheme="minorBidi"/>
                <w:i/>
                <w:color w:val="0000FF"/>
                <w:sz w:val="24"/>
              </w:rPr>
            </m:ctrlPr>
          </m:sub>
        </m:sSub>
      </m:oMath>
      <w:r>
        <w:rPr>
          <w:rFonts w:hint="eastAsia" w:ascii="宋体" w:hAnsi="宋体" w:cstheme="minorBidi"/>
          <w:color w:val="0000FF"/>
          <w:sz w:val="24"/>
        </w:rPr>
        <w:t>）的连接</w:t>
      </w:r>
      <w:r>
        <w:rPr>
          <w:rFonts w:hint="eastAsia" w:ascii="宋体" w:hAnsi="宋体" w:cstheme="minorBidi"/>
          <w:sz w:val="24"/>
        </w:rPr>
        <w:t>。之后</w:t>
      </w:r>
      <w:r>
        <w:rPr>
          <w:rFonts w:hint="eastAsia" w:ascii="宋体" w:hAnsi="宋体" w:cstheme="minorBidi"/>
          <w:color w:val="0000FF"/>
          <w:sz w:val="24"/>
        </w:rPr>
        <w:t>根据公式计算对应的状态转移概率，并赋予转移边</w:t>
      </w:r>
      <m:oMath>
        <m:sSub>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hint="eastAsia" w:ascii="Cambria Math" w:hAnsi="Cambria Math" w:cstheme="minorBidi"/>
                <w:color w:val="0000FF"/>
                <w:sz w:val="24"/>
              </w:rPr>
              <m:t>j</m:t>
            </m:r>
            <m:ctrlPr>
              <w:rPr>
                <w:rFonts w:ascii="Cambria Math" w:hAnsi="Cambria Math" w:cstheme="minorBidi"/>
                <w:i/>
                <w:color w:val="0000FF"/>
                <w:sz w:val="24"/>
              </w:rPr>
            </m:ctrlPr>
          </m:sub>
        </m:sSub>
      </m:oMath>
      <w:r>
        <w:rPr>
          <w:rFonts w:hint="eastAsia" w:ascii="宋体" w:hAnsi="宋体" w:cstheme="minorBidi"/>
          <w:color w:val="0000FF"/>
          <w:sz w:val="24"/>
        </w:rPr>
        <w:t>设定的奖励</w:t>
      </w:r>
      <m:oMath>
        <m:r>
          <w:rPr>
            <w:rFonts w:hint="eastAsia" w:ascii="Cambria Math" w:hAnsi="Cambria Math" w:cstheme="minorBidi"/>
            <w:color w:val="0000FF"/>
            <w:sz w:val="24"/>
          </w:rPr>
          <m:t>r</m:t>
        </m:r>
      </m:oMath>
      <w:r>
        <w:rPr>
          <w:rFonts w:hint="eastAsia" w:ascii="宋体" w:hAnsi="宋体" w:cstheme="minorBidi"/>
          <w:sz w:val="24"/>
        </w:rPr>
        <w:t>。</w:t>
      </w:r>
    </w:p>
    <w:p>
      <w:pPr>
        <w:spacing w:line="400" w:lineRule="exact"/>
        <w:ind w:firstLine="480" w:firstLineChars="200"/>
        <w:rPr>
          <w:rFonts w:ascii="宋体" w:hAnsi="宋体" w:cstheme="minorBidi"/>
          <w:sz w:val="24"/>
        </w:rPr>
      </w:pPr>
      <w:r>
        <w:rPr>
          <w:rFonts w:hint="eastAsia" w:ascii="宋体" w:hAnsi="宋体" w:cstheme="minorBidi"/>
          <w:sz w:val="24"/>
        </w:rPr>
        <w:t>在时间复杂度方面，</w:t>
      </w:r>
      <w:r>
        <w:rPr>
          <w:rFonts w:hint="eastAsia" w:ascii="宋体" w:hAnsi="宋体"/>
          <w:sz w:val="24"/>
        </w:rPr>
        <w:t>本章方法和定义可以得知，本章方法在给定</w:t>
      </w:r>
      <w:r>
        <w:rPr>
          <w:rFonts w:hint="eastAsia" w:ascii="宋体" w:hAnsi="宋体" w:cstheme="minorBidi"/>
          <w:sz w:val="24"/>
        </w:rPr>
        <w:t>基于马尔科夫决策过程二分图定义</w:t>
      </w:r>
      <m:oMath>
        <m:sSub>
          <m:sSubPr>
            <m:ctrlPr>
              <w:rPr>
                <w:rFonts w:ascii="Cambria Math" w:hAnsi="Cambria Math" w:cstheme="minorBidi"/>
                <w:i/>
                <w:sz w:val="24"/>
              </w:rPr>
            </m:ctrlPr>
          </m:sSubPr>
          <m:e>
            <m:r>
              <w:rPr>
                <w:rFonts w:ascii="Cambria Math" w:hAnsi="Cambria Math" w:cstheme="minorBidi"/>
                <w:sz w:val="24"/>
              </w:rPr>
              <m:t>G</m:t>
            </m:r>
            <m:ctrlPr>
              <w:rPr>
                <w:rFonts w:ascii="Cambria Math" w:hAnsi="Cambria Math" w:cstheme="minorBidi"/>
                <w:i/>
                <w:sz w:val="24"/>
              </w:rPr>
            </m:ctrlPr>
          </m:e>
          <m:sub>
            <m:r>
              <m:rPr>
                <m:scr m:val="script"/>
              </m:rPr>
              <w:rPr>
                <w:rFonts w:ascii="Cambria Math" w:hAnsi="Cambria Math" w:cstheme="minorBidi"/>
                <w:sz w:val="24"/>
              </w:rPr>
              <m:t>M</m:t>
            </m:r>
            <m:ctrlPr>
              <w:rPr>
                <w:rFonts w:ascii="Cambria Math" w:hAnsi="Cambria Math" w:cstheme="minorBidi"/>
                <w:i/>
                <w:sz w:val="24"/>
              </w:rPr>
            </m:ctrlPr>
          </m:sub>
        </m:sSub>
        <m:r>
          <w:rPr>
            <w:rFonts w:ascii="Cambria Math" w:hAnsi="Cambria Math" w:cstheme="minorBidi"/>
            <w:sz w:val="24"/>
          </w:rPr>
          <m:t>=</m:t>
        </m:r>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V</m:t>
            </m:r>
            <m:r>
              <w:rPr>
                <w:rFonts w:ascii="Cambria Math" w:hAnsi="Cambria Math" w:cstheme="minorBidi"/>
                <w:sz w:val="24"/>
              </w:rPr>
              <m:t>,</m:t>
            </m:r>
            <m:r>
              <m:rPr>
                <m:sty m:val="p"/>
              </m:rPr>
              <w:rPr>
                <w:rFonts w:hint="eastAsia" w:ascii="Cambria Math" w:hAnsi="Cambria Math" w:cstheme="minorBidi"/>
                <w:sz w:val="24"/>
              </w:rPr>
              <m:t>Λ</m:t>
            </m:r>
            <m:r>
              <w:rPr>
                <w:rFonts w:ascii="Cambria Math" w:hAnsi="Cambria Math" w:cstheme="minorBidi"/>
                <w:sz w:val="24"/>
              </w:rPr>
              <m:t>,E,ψ,p,r</m:t>
            </m:r>
            <m:ctrlPr>
              <w:rPr>
                <w:rFonts w:ascii="Cambria Math" w:hAnsi="Cambria Math" w:cstheme="minorBidi"/>
                <w:i/>
                <w:sz w:val="24"/>
              </w:rPr>
            </m:ctrlPr>
          </m:e>
        </m:d>
      </m:oMath>
      <w:r>
        <w:rPr>
          <w:rFonts w:hint="eastAsia" w:ascii="宋体" w:hAnsi="宋体" w:cstheme="minorBidi"/>
          <w:sz w:val="24"/>
        </w:rPr>
        <w:t>的情况下，该方法</w:t>
      </w:r>
      <w:r>
        <w:rPr>
          <w:rFonts w:hint="eastAsia" w:ascii="宋体" w:hAnsi="宋体" w:cstheme="minorBidi"/>
          <w:color w:val="0000FF"/>
          <w:sz w:val="24"/>
        </w:rPr>
        <w:t>主要耗时在于节点的找寻以及节点之间关系的构建</w:t>
      </w:r>
      <w:r>
        <w:rPr>
          <w:rFonts w:hint="eastAsia" w:ascii="宋体" w:hAnsi="宋体" w:cstheme="minorBidi"/>
          <w:sz w:val="24"/>
        </w:rPr>
        <w:t>，时间复杂度为</w:t>
      </w:r>
      <m:oMath>
        <m:r>
          <w:rPr>
            <w:rFonts w:ascii="Cambria Math" w:hAnsi="Cambria Math" w:cstheme="minorBidi"/>
            <w:sz w:val="24"/>
          </w:rPr>
          <m:t>O</m:t>
        </m:r>
        <m:d>
          <m:dPr>
            <m:ctrlPr>
              <w:rPr>
                <w:rFonts w:ascii="Cambria Math" w:hAnsi="Cambria Math" w:cstheme="minorBidi"/>
                <w:i/>
                <w:sz w:val="24"/>
              </w:rPr>
            </m:ctrlPr>
          </m:dPr>
          <m:e>
            <m:sSup>
              <m:sSupPr>
                <m:ctrlPr>
                  <w:rPr>
                    <w:rFonts w:ascii="Cambria Math" w:hAnsi="Cambria Math" w:cstheme="minorBidi"/>
                    <w:i/>
                    <w:sz w:val="24"/>
                  </w:rPr>
                </m:ctrlPr>
              </m:sSupPr>
              <m:e>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S</m:t>
                    </m:r>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A</m:t>
                </m:r>
                <m:ctrlPr>
                  <w:rPr>
                    <w:rFonts w:ascii="Cambria Math" w:hAnsi="Cambria Math" w:cstheme="minorBidi"/>
                    <w:i/>
                    <w:sz w:val="24"/>
                  </w:rPr>
                </m:ctrlPr>
              </m:e>
            </m:d>
            <m:ctrlPr>
              <w:rPr>
                <w:rFonts w:ascii="Cambria Math" w:hAnsi="Cambria Math" w:cstheme="minorBidi"/>
                <w:i/>
                <w:sz w:val="24"/>
              </w:rPr>
            </m:ctrlPr>
          </m:e>
        </m:d>
      </m:oMath>
      <w:r>
        <w:rPr>
          <w:rFonts w:hint="eastAsia" w:ascii="宋体" w:hAnsi="宋体" w:cstheme="minorBidi"/>
          <w:sz w:val="24"/>
        </w:rPr>
        <w:t>，其中，是</w:t>
      </w:r>
      <m:oMath>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S</m:t>
            </m:r>
            <m:ctrlPr>
              <w:rPr>
                <w:rFonts w:ascii="Cambria Math" w:hAnsi="Cambria Math" w:cstheme="minorBidi"/>
                <w:i/>
                <w:sz w:val="24"/>
              </w:rPr>
            </m:ctrlPr>
          </m:e>
        </m:d>
      </m:oMath>
      <w:r>
        <w:rPr>
          <w:rFonts w:hint="eastAsia" w:ascii="宋体" w:hAnsi="宋体" w:cstheme="minorBidi"/>
          <w:sz w:val="24"/>
        </w:rPr>
        <w:t>状态节点集中状态节点</w:t>
      </w:r>
      <m:oMath>
        <m:r>
          <w:rPr>
            <w:rFonts w:hint="eastAsia" w:ascii="Cambria Math" w:hAnsi="Cambria Math" w:cstheme="minorBidi"/>
            <w:sz w:val="24"/>
          </w:rPr>
          <m:t>s</m:t>
        </m:r>
      </m:oMath>
      <w:r>
        <w:rPr>
          <w:rFonts w:hint="eastAsia" w:ascii="宋体" w:hAnsi="宋体" w:cstheme="minorBidi"/>
          <w:sz w:val="24"/>
        </w:rPr>
        <w:t>的数量，</w:t>
      </w:r>
      <m:oMath>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A</m:t>
            </m:r>
            <m:ctrlPr>
              <w:rPr>
                <w:rFonts w:ascii="Cambria Math" w:hAnsi="Cambria Math" w:cstheme="minorBidi"/>
                <w:i/>
                <w:sz w:val="24"/>
              </w:rPr>
            </m:ctrlPr>
          </m:e>
        </m:d>
      </m:oMath>
      <w:r>
        <w:rPr>
          <w:rFonts w:hint="eastAsia" w:ascii="宋体" w:hAnsi="宋体" w:cstheme="minorBidi"/>
          <w:sz w:val="24"/>
        </w:rPr>
        <w:t>是动作节点集中动作节点</w:t>
      </w:r>
      <m:oMath>
        <m:r>
          <w:rPr>
            <w:rFonts w:hint="eastAsia" w:ascii="Cambria Math" w:hAnsi="Cambria Math" w:cstheme="minorBidi"/>
            <w:sz w:val="24"/>
          </w:rPr>
          <m:t>a</m:t>
        </m:r>
      </m:oMath>
      <w:r>
        <w:rPr>
          <w:rFonts w:hint="eastAsia" w:ascii="宋体" w:hAnsi="宋体" w:cstheme="minorBidi"/>
          <w:sz w:val="24"/>
        </w:rPr>
        <w:t>的数量。</w:t>
      </w:r>
    </w:p>
    <w:p>
      <w:pPr>
        <w:spacing w:before="480" w:after="120"/>
        <w:outlineLvl w:val="1"/>
        <w:rPr>
          <w:rFonts w:eastAsia="黑体"/>
          <w:b/>
          <w:bCs/>
          <w:sz w:val="28"/>
          <w:szCs w:val="28"/>
        </w:rPr>
      </w:pPr>
      <w:bookmarkStart w:id="53" w:name="_Toc68374675"/>
      <w:r>
        <w:rPr>
          <w:rFonts w:eastAsia="黑体"/>
          <w:b/>
          <w:bCs/>
          <w:sz w:val="28"/>
          <w:szCs w:val="28"/>
        </w:rPr>
        <w:t>3.3 面向知识图谱的</w:t>
      </w:r>
      <w:r>
        <w:rPr>
          <w:rFonts w:hint="eastAsia" w:eastAsia="黑体"/>
          <w:b/>
          <w:bCs/>
          <w:sz w:val="28"/>
          <w:szCs w:val="28"/>
        </w:rPr>
        <w:t>基于马尔科夫决策过程的二分图表征</w:t>
      </w:r>
      <w:bookmarkEnd w:id="53"/>
    </w:p>
    <w:p>
      <w:pPr>
        <w:spacing w:line="400" w:lineRule="exact"/>
        <w:ind w:firstLine="480" w:firstLineChars="200"/>
        <w:rPr>
          <w:rFonts w:ascii="宋体" w:hAnsi="宋体" w:cstheme="minorBidi"/>
          <w:sz w:val="24"/>
        </w:rPr>
      </w:pPr>
      <w:r>
        <w:rPr>
          <w:rFonts w:hint="eastAsia" w:ascii="宋体" w:hAnsi="宋体" w:cstheme="minorBidi"/>
          <w:sz w:val="24"/>
        </w:rPr>
        <w:t>通过上述操作，可以根据数据的特点完成基于马尔科夫决策过程的二分图的构建工作。下一步，图结构的存储和管理是所面临的问题之一，这是因为图的特性使得图结构的存储和管理相对其他结构（如线性结果等）而言更为复杂。此时，做好</w:t>
      </w:r>
      <w:r>
        <w:rPr>
          <w:rFonts w:hint="eastAsia" w:ascii="宋体" w:hAnsi="宋体" w:cstheme="minorBidi"/>
          <w:color w:val="0000FF"/>
          <w:sz w:val="24"/>
        </w:rPr>
        <w:t>图结构的存储和管理</w:t>
      </w:r>
      <w:r>
        <w:rPr>
          <w:rFonts w:hint="eastAsia" w:ascii="宋体" w:hAnsi="宋体" w:cstheme="minorBidi"/>
          <w:sz w:val="24"/>
        </w:rPr>
        <w:t>是提高基于马尔科夫决策过程的二分图表征方法可操作性的重点内容。而又因为图结构与知识图谱有着天然的契合，所以</w:t>
      </w:r>
      <w:r>
        <w:rPr>
          <w:rFonts w:hint="eastAsia" w:ascii="宋体" w:hAnsi="宋体" w:cstheme="minorBidi"/>
          <w:color w:val="0000FF"/>
          <w:sz w:val="24"/>
        </w:rPr>
        <w:t>基于马尔科夫决策过程的二分图能够很轻易的转化为知识图谱</w:t>
      </w:r>
      <w:r>
        <w:rPr>
          <w:rFonts w:hint="eastAsia" w:ascii="宋体" w:hAnsi="宋体" w:cstheme="minorBidi"/>
          <w:sz w:val="24"/>
        </w:rPr>
        <w:t>并加以使用。转化为知识图谱之后，该二分图能够轻松的</w:t>
      </w:r>
      <w:r>
        <w:rPr>
          <w:rFonts w:hint="eastAsia" w:ascii="宋体" w:hAnsi="宋体" w:cstheme="minorBidi"/>
          <w:color w:val="0000FF"/>
          <w:sz w:val="24"/>
        </w:rPr>
        <w:t>表征各种原始数据类型（结构化数据、半结构化数据、非结构化数据）</w:t>
      </w:r>
      <w:r>
        <w:rPr>
          <w:rFonts w:hint="eastAsia" w:ascii="宋体" w:hAnsi="宋体" w:cstheme="minorBidi"/>
          <w:sz w:val="24"/>
        </w:rPr>
        <w:t>，并能够基于知识图谱更加顺利地完成后续的操作。</w:t>
      </w:r>
    </w:p>
    <w:p>
      <w:pPr>
        <w:spacing w:line="400" w:lineRule="exact"/>
        <w:ind w:firstLine="480" w:firstLineChars="200"/>
        <w:rPr>
          <w:rFonts w:ascii="宋体" w:hAnsi="宋体" w:cstheme="minorBidi"/>
          <w:sz w:val="24"/>
        </w:rPr>
      </w:pPr>
      <w:r>
        <w:rPr>
          <w:rFonts w:hint="eastAsia" w:ascii="宋体" w:hAnsi="宋体" w:cstheme="minorBidi"/>
          <w:sz w:val="24"/>
        </w:rPr>
        <w:t>在知识图谱的管理中，图数据库是主要的存储和管理工具。</w:t>
      </w:r>
      <w:r>
        <w:rPr>
          <w:rFonts w:ascii="宋体" w:hAnsi="宋体" w:cstheme="minorBidi"/>
          <w:color w:val="0000FF"/>
          <w:sz w:val="24"/>
        </w:rPr>
        <w:t>图数据库</w:t>
      </w:r>
      <w:r>
        <w:rPr>
          <w:rFonts w:hint="eastAsia" w:ascii="宋体" w:hAnsi="宋体" w:cstheme="minorBidi"/>
          <w:color w:val="0000FF"/>
          <w:sz w:val="24"/>
        </w:rPr>
        <w:t>（如</w:t>
      </w:r>
      <w:r>
        <w:rPr>
          <w:rFonts w:hint="eastAsia"/>
          <w:color w:val="0000FF"/>
          <w:sz w:val="24"/>
        </w:rPr>
        <w:t>N</w:t>
      </w:r>
      <w:r>
        <w:rPr>
          <w:color w:val="0000FF"/>
          <w:sz w:val="24"/>
        </w:rPr>
        <w:t>eo4j</w:t>
      </w:r>
      <w:r>
        <w:rPr>
          <w:rFonts w:ascii="宋体" w:hAnsi="宋体" w:cstheme="minorBidi"/>
          <w:color w:val="0000FF"/>
          <w:sz w:val="24"/>
        </w:rPr>
        <w:t>等</w:t>
      </w:r>
      <w:r>
        <w:rPr>
          <w:rFonts w:hint="eastAsia" w:ascii="宋体" w:hAnsi="宋体" w:cstheme="minorBidi"/>
          <w:color w:val="0000FF"/>
          <w:sz w:val="24"/>
        </w:rPr>
        <w:t>）能够将数据存储在图网络上而非表上，并且能够轻松的完成对图本身的各项操作</w:t>
      </w:r>
      <w:r>
        <w:rPr>
          <w:rFonts w:hint="eastAsia" w:ascii="宋体" w:hAnsi="宋体" w:cstheme="minorBidi"/>
          <w:sz w:val="24"/>
        </w:rPr>
        <w:t>。在图数据的管理之下，基于马尔科夫决策过程的二分图表征可以更加丰富。这是因为在此二分图中，使用者通过图数据库可以在节点和边中表达多重特征，并且特征的形式不再仅仅局限于向量。这样能够使得数据中所传达出来的信息得到更加充分的使用，进而提高下游工作的性能（如预测准确率等）。在本章中，我们首先通过上述</w:t>
      </w:r>
      <w:r>
        <w:rPr>
          <w:rFonts w:hint="eastAsia" w:ascii="宋体" w:hAnsi="宋体" w:cstheme="minorBidi"/>
          <w:color w:val="0000FF"/>
          <w:sz w:val="24"/>
        </w:rPr>
        <w:t>基于马尔科夫决策的二分图表征方法得到有关二分图表征的相关信息和数据</w:t>
      </w:r>
      <w:r>
        <w:rPr>
          <w:rFonts w:hint="eastAsia" w:ascii="宋体" w:hAnsi="宋体" w:cstheme="minorBidi"/>
          <w:sz w:val="24"/>
        </w:rPr>
        <w:t>，然后</w:t>
      </w:r>
      <w:r>
        <w:rPr>
          <w:rFonts w:hint="eastAsia" w:ascii="宋体" w:hAnsi="宋体" w:cstheme="minorBidi"/>
          <w:color w:val="0000FF"/>
          <w:sz w:val="24"/>
        </w:rPr>
        <w:t>在图数据库中构建二分图结构</w:t>
      </w:r>
      <w:r>
        <w:rPr>
          <w:rFonts w:hint="eastAsia" w:ascii="宋体" w:hAnsi="宋体" w:cstheme="minorBidi"/>
          <w:sz w:val="24"/>
        </w:rPr>
        <w:t>，最后把得到的信息和数据按照对应关系赋给而数据库中的二分图结构，进而完成整个二分图表征工作。此时获得的二分图实际上也是一个知识图谱。</w:t>
      </w:r>
    </w:p>
    <w:p>
      <w:pPr>
        <w:spacing w:line="400" w:lineRule="exact"/>
        <w:ind w:firstLine="480" w:firstLineChars="200"/>
        <w:rPr>
          <w:rFonts w:ascii="宋体" w:hAnsi="宋体" w:cstheme="minorBidi"/>
          <w:sz w:val="24"/>
        </w:rPr>
      </w:pPr>
      <w:r>
        <w:rPr>
          <w:rFonts w:hint="eastAsia" w:ascii="宋体" w:hAnsi="宋体" w:cstheme="minorBidi"/>
          <w:sz w:val="24"/>
        </w:rPr>
        <w:t>除此之外，和传统向量表征方法相比，基于马尔科夫决策过程的二分图表征方法在图数据库的管理以及知识图谱的作用下，能够表征或获得更多数据之间的关系，这也从侧面增加了基于马尔科夫决策过程的二分图表征方法的可解释性。</w:t>
      </w:r>
    </w:p>
    <w:p>
      <w:pPr>
        <w:spacing w:before="480" w:after="120"/>
        <w:outlineLvl w:val="1"/>
        <w:rPr>
          <w:rFonts w:eastAsia="黑体"/>
          <w:b/>
          <w:bCs/>
          <w:sz w:val="28"/>
          <w:szCs w:val="28"/>
        </w:rPr>
      </w:pPr>
      <w:bookmarkStart w:id="54" w:name="_Toc68374676"/>
      <w:r>
        <w:rPr>
          <w:rFonts w:eastAsia="黑体"/>
          <w:b/>
          <w:bCs/>
          <w:sz w:val="28"/>
          <w:szCs w:val="28"/>
        </w:rPr>
        <w:t xml:space="preserve">3.4 </w:t>
      </w:r>
      <w:r>
        <w:rPr>
          <w:rFonts w:hint="eastAsia" w:eastAsia="黑体"/>
          <w:b/>
          <w:bCs/>
          <w:sz w:val="28"/>
          <w:szCs w:val="28"/>
        </w:rPr>
        <w:t>本章小结</w:t>
      </w:r>
      <w:bookmarkEnd w:id="54"/>
    </w:p>
    <w:p>
      <w:pPr>
        <w:spacing w:line="400" w:lineRule="exact"/>
        <w:ind w:firstLine="480" w:firstLineChars="200"/>
        <w:rPr>
          <w:rFonts w:ascii="宋体" w:hAnsi="宋体" w:cstheme="minorBidi"/>
          <w:sz w:val="24"/>
        </w:rPr>
      </w:pPr>
      <w:r>
        <w:rPr>
          <w:rFonts w:hint="eastAsia" w:ascii="宋体" w:hAnsi="宋体" w:cstheme="minorBidi"/>
          <w:sz w:val="24"/>
        </w:rPr>
        <w:t>本章提出了基于马尔科夫决策过程的二分图表征法。在马尔科夫决策过程的基础上提出了基于马尔科夫决策过程的图表征方法，并进一步将图表征方法优化为二分图表征方法。该方法通过提取数据之间的时序关系和逻辑关系，将数据分为状态和动作，并将状态和动作之间的关系分为决策和转移，从而实现对数据的有效表征。在二分图结构的存储和管理上，将基于马尔科夫决策过程的二分图结构与图数据库联系起来，用图数据库管理和操作二分图结构及特征，实现了多源数据及其关系的合并表征与使用，图数据库的使用也为图结构的可扩展性提供了机会。我们使用问卷型医疗数据对该方法进行实验分析与应用，具体实验结果将在第</w:t>
      </w:r>
      <w:r>
        <w:rPr>
          <w:sz w:val="24"/>
        </w:rPr>
        <w:t>5</w:t>
      </w:r>
      <w:r>
        <w:rPr>
          <w:rFonts w:hint="eastAsia" w:ascii="宋体" w:hAnsi="宋体" w:cstheme="minorBidi"/>
          <w:sz w:val="24"/>
        </w:rPr>
        <w:t>章的</w:t>
      </w:r>
      <w:r>
        <w:rPr>
          <w:rFonts w:hint="eastAsia"/>
          <w:sz w:val="24"/>
        </w:rPr>
        <w:t>5</w:t>
      </w:r>
      <w:r>
        <w:rPr>
          <w:sz w:val="24"/>
        </w:rPr>
        <w:t>.1</w:t>
      </w:r>
      <w:r>
        <w:rPr>
          <w:rFonts w:hint="eastAsia" w:ascii="宋体" w:hAnsi="宋体" w:cstheme="minorBidi"/>
          <w:sz w:val="24"/>
        </w:rPr>
        <w:t>节中展示。</w:t>
      </w:r>
    </w:p>
    <w:p>
      <w:pPr>
        <w:spacing w:line="400" w:lineRule="exact"/>
        <w:ind w:firstLine="480" w:firstLineChars="200"/>
        <w:rPr>
          <w:rFonts w:ascii="宋体" w:hAnsi="宋体" w:cstheme="minorBidi"/>
          <w:sz w:val="24"/>
        </w:rPr>
        <w:sectPr>
          <w:headerReference r:id="rId13" w:type="default"/>
          <w:pgSz w:w="11906" w:h="16838"/>
          <w:pgMar w:top="1440" w:right="1800" w:bottom="1440" w:left="1800" w:header="851" w:footer="992" w:gutter="0"/>
          <w:cols w:space="425" w:num="1"/>
          <w:docGrid w:type="lines" w:linePitch="312" w:charSpace="0"/>
        </w:sectPr>
      </w:pPr>
      <w:r>
        <w:rPr>
          <w:rFonts w:hint="eastAsia" w:ascii="宋体" w:hAnsi="宋体" w:cstheme="minorBidi"/>
          <w:sz w:val="24"/>
        </w:rPr>
        <w:t>然而，当数据量较大时，所构建的基于马尔科夫决策过程的二分图较为庞大，此时不论是在此二分图上进行检索，还是对二分图进行存储，都对时间和空间具有较大要求。除此之外，此时的二分图为静态图谱，如果后期知识进行更新，那么图谱的适用性就会降低。因此，本文在后续的工作中提出</w:t>
      </w:r>
      <w:r>
        <w:rPr>
          <w:rFonts w:hint="eastAsia" w:ascii="宋体" w:hAnsi="宋体" w:cstheme="minorBidi"/>
          <w:color w:val="0000FF"/>
          <w:sz w:val="24"/>
        </w:rPr>
        <w:t>基于相似性度量的二部二分图表征方法，该方法在对图表征和图检索方法进行优化的同时，在一定程度上解决了知识图谱的静态性问题</w:t>
      </w:r>
      <w:r>
        <w:rPr>
          <w:rFonts w:hint="eastAsia" w:ascii="宋体" w:hAnsi="宋体" w:cstheme="minorBidi"/>
          <w:sz w:val="24"/>
        </w:rPr>
        <w:t>。</w:t>
      </w:r>
    </w:p>
    <w:p>
      <w:pPr>
        <w:tabs>
          <w:tab w:val="center" w:pos="4139"/>
          <w:tab w:val="left" w:pos="7545"/>
          <w:tab w:val="right" w:leader="middleDot" w:pos="7740"/>
        </w:tabs>
        <w:spacing w:before="480" w:after="360"/>
        <w:jc w:val="center"/>
        <w:outlineLvl w:val="0"/>
        <w:rPr>
          <w:rFonts w:eastAsia="黑体"/>
          <w:b/>
          <w:bCs/>
          <w:sz w:val="32"/>
          <w:szCs w:val="32"/>
        </w:rPr>
      </w:pPr>
      <w:bookmarkStart w:id="55" w:name="_Toc68374677"/>
      <w:r>
        <w:rPr>
          <w:rFonts w:hint="eastAsia" w:eastAsia="黑体"/>
          <w:b/>
          <w:bCs/>
          <w:sz w:val="32"/>
          <w:szCs w:val="32"/>
        </w:rPr>
        <w:t>第</w:t>
      </w:r>
      <w:r>
        <w:rPr>
          <w:rFonts w:eastAsia="黑体"/>
          <w:b/>
          <w:bCs/>
          <w:sz w:val="32"/>
          <w:szCs w:val="32"/>
        </w:rPr>
        <w:t>4</w:t>
      </w:r>
      <w:r>
        <w:rPr>
          <w:rFonts w:hint="eastAsia" w:eastAsia="黑体"/>
          <w:b/>
          <w:bCs/>
          <w:sz w:val="32"/>
          <w:szCs w:val="32"/>
        </w:rPr>
        <w:t>章</w:t>
      </w:r>
      <w:r>
        <w:rPr>
          <w:rFonts w:eastAsia="黑体"/>
          <w:b/>
          <w:bCs/>
          <w:sz w:val="32"/>
          <w:szCs w:val="32"/>
        </w:rPr>
        <w:t xml:space="preserve"> </w:t>
      </w:r>
      <w:bookmarkStart w:id="56" w:name="_Hlk66037429"/>
      <w:r>
        <w:rPr>
          <w:rFonts w:hint="eastAsia" w:eastAsia="黑体"/>
          <w:b/>
          <w:bCs/>
          <w:sz w:val="32"/>
          <w:szCs w:val="32"/>
        </w:rPr>
        <w:t>基于图相似性度量的二部二分图表征</w:t>
      </w:r>
      <w:bookmarkEnd w:id="56"/>
      <w:r>
        <w:rPr>
          <w:rFonts w:hint="eastAsia" w:eastAsia="黑体"/>
          <w:b/>
          <w:bCs/>
          <w:sz w:val="32"/>
          <w:szCs w:val="32"/>
        </w:rPr>
        <w:t>方法</w:t>
      </w:r>
      <w:bookmarkEnd w:id="55"/>
      <w:r>
        <w:rPr>
          <w:rFonts w:eastAsia="黑体"/>
          <w:b/>
          <w:bCs/>
          <w:sz w:val="32"/>
          <w:szCs w:val="32"/>
        </w:rPr>
        <w:t xml:space="preserve"> </w:t>
      </w:r>
    </w:p>
    <w:p>
      <w:pPr>
        <w:spacing w:line="400" w:lineRule="exact"/>
        <w:ind w:firstLine="480" w:firstLineChars="200"/>
        <w:rPr>
          <w:rFonts w:ascii="宋体" w:hAnsi="宋体" w:cstheme="minorBidi"/>
          <w:sz w:val="24"/>
        </w:rPr>
      </w:pPr>
      <w:r>
        <w:rPr>
          <w:rFonts w:hint="eastAsia" w:ascii="宋体" w:hAnsi="宋体" w:cstheme="minorBidi"/>
          <w:sz w:val="24"/>
        </w:rPr>
        <w:t>对于多源异构数据特征离散、数据内部关联性差以及传统表征方法可解释性低的问题，本文提出的基于马尔科夫决策过程的图表征方法已经能够在一定程度上环节上述问题。但基于马尔科夫决策过程的图表征方法所构建的图结构为普通图结构，在此结构上进行检索等工作难度较大。所以本文紧接着提出了基于马尔科夫决策过程的二分图表征方法。该方法在解决上述问题中，相比于基于马尔科夫决策过程的图表征方法能够取得更好的解决效果。但不可否认的是，</w:t>
      </w:r>
      <w:r>
        <w:rPr>
          <w:rFonts w:hint="eastAsia" w:ascii="宋体" w:hAnsi="宋体" w:cstheme="minorBidi"/>
          <w:color w:val="0000FF"/>
          <w:sz w:val="24"/>
        </w:rPr>
        <w:t>基于马尔科夫决策过程的二分图表征方法在图构建以及图检索过程中仍旧需要耗费大量的时间和空间</w:t>
      </w:r>
      <w:r>
        <w:rPr>
          <w:rFonts w:hint="eastAsia" w:ascii="宋体" w:hAnsi="宋体" w:cstheme="minorBidi"/>
          <w:sz w:val="24"/>
        </w:rPr>
        <w:t>。尤其是在利用图数据库管理该二分图结构时，这个问题尤为突出，具体表现为</w:t>
      </w:r>
      <w:r>
        <w:rPr>
          <w:rFonts w:hint="eastAsia" w:ascii="宋体" w:hAnsi="宋体" w:cstheme="minorBidi"/>
          <w:color w:val="0000FF"/>
          <w:sz w:val="24"/>
        </w:rPr>
        <w:t>内存溢出以及</w:t>
      </w:r>
      <w:r>
        <w:rPr>
          <w:rFonts w:hint="eastAsia"/>
          <w:color w:val="0000FF"/>
          <w:sz w:val="24"/>
        </w:rPr>
        <w:t>N</w:t>
      </w:r>
      <w:r>
        <w:rPr>
          <w:color w:val="0000FF"/>
          <w:sz w:val="24"/>
        </w:rPr>
        <w:t>eo4j</w:t>
      </w:r>
      <w:r>
        <w:rPr>
          <w:rFonts w:hint="eastAsia" w:ascii="宋体" w:hAnsi="宋体" w:cstheme="minorBidi"/>
          <w:color w:val="0000FF"/>
          <w:sz w:val="24"/>
        </w:rPr>
        <w:t>图数据库（网页版）页面崩溃</w:t>
      </w:r>
      <w:r>
        <w:rPr>
          <w:rFonts w:hint="eastAsia" w:ascii="宋体" w:hAnsi="宋体" w:cstheme="minorBidi"/>
          <w:sz w:val="24"/>
        </w:rPr>
        <w:t>等问题。因此，</w:t>
      </w:r>
      <w:r>
        <w:rPr>
          <w:rFonts w:hint="eastAsia" w:ascii="宋体" w:hAnsi="宋体" w:cstheme="minorBidi"/>
          <w:color w:val="0000FF"/>
          <w:sz w:val="24"/>
        </w:rPr>
        <w:t>基于马尔科夫决策过程的二分图表征方法更适合于数据量较小时的数据表征工作</w:t>
      </w:r>
      <w:r>
        <w:rPr>
          <w:rFonts w:hint="eastAsia" w:ascii="宋体" w:hAnsi="宋体" w:cstheme="minorBidi"/>
          <w:sz w:val="24"/>
        </w:rPr>
        <w:t>。除此之外，基于马尔科夫决策过程的二分图表征方法所构建的图谱为</w:t>
      </w:r>
      <w:r>
        <w:rPr>
          <w:rFonts w:hint="eastAsia" w:ascii="宋体" w:hAnsi="宋体" w:cstheme="minorBidi"/>
          <w:color w:val="0000FF"/>
          <w:sz w:val="24"/>
        </w:rPr>
        <w:t>静态图谱</w:t>
      </w:r>
      <w:r>
        <w:rPr>
          <w:rFonts w:hint="eastAsia" w:ascii="宋体" w:hAnsi="宋体" w:cstheme="minorBidi"/>
          <w:sz w:val="24"/>
        </w:rPr>
        <w:t>，这一点使得图谱在后续的长期使用中受到限制，并且根据反馈，该方法的可解释性仍旧存在一定的可提升空间。因此，本章在前一章工作的基础上，利用马尔科夫决策过程（</w:t>
      </w:r>
      <w:r>
        <w:rPr>
          <w:rFonts w:hint="eastAsia"/>
          <w:sz w:val="24"/>
        </w:rPr>
        <w:t>M</w:t>
      </w:r>
      <w:r>
        <w:rPr>
          <w:sz w:val="24"/>
        </w:rPr>
        <w:t>DP</w:t>
      </w:r>
      <w:r>
        <w:rPr>
          <w:rFonts w:hint="eastAsia" w:ascii="宋体" w:hAnsi="宋体" w:cstheme="minorBidi"/>
          <w:sz w:val="24"/>
        </w:rPr>
        <w:t>）最佳决策算法和图相似性度量算法对方法进行优化改进，提出了</w:t>
      </w:r>
      <w:r>
        <w:rPr>
          <w:rFonts w:hint="eastAsia" w:ascii="宋体" w:hAnsi="宋体" w:cstheme="minorBidi"/>
          <w:color w:val="0000FF"/>
          <w:sz w:val="24"/>
        </w:rPr>
        <w:t>基于图相似性度量的二部二分图表征方法在结构较大时检索困难的问题</w:t>
      </w:r>
      <w:r>
        <w:rPr>
          <w:rFonts w:hint="eastAsia" w:ascii="宋体" w:hAnsi="宋体" w:cstheme="minorBidi"/>
          <w:sz w:val="24"/>
        </w:rPr>
        <w:t>，本文提出</w:t>
      </w:r>
      <w:r>
        <w:rPr>
          <w:rFonts w:hint="eastAsia" w:ascii="宋体" w:hAnsi="宋体" w:cstheme="minorBidi"/>
          <w:color w:val="0000FF"/>
          <w:sz w:val="24"/>
        </w:rPr>
        <w:t>基于图相似性度量的二部二分图算法</w:t>
      </w:r>
      <w:r>
        <w:rPr>
          <w:rFonts w:hint="eastAsia" w:ascii="宋体" w:hAnsi="宋体" w:cstheme="minorBidi"/>
          <w:sz w:val="24"/>
        </w:rPr>
        <w:t>，从而解决上一章所提方法中的不足。</w:t>
      </w:r>
    </w:p>
    <w:p>
      <w:pPr>
        <w:spacing w:before="480" w:after="120"/>
        <w:outlineLvl w:val="1"/>
        <w:rPr>
          <w:rFonts w:eastAsia="黑体"/>
          <w:b/>
          <w:bCs/>
          <w:sz w:val="28"/>
          <w:szCs w:val="28"/>
        </w:rPr>
      </w:pPr>
      <w:bookmarkStart w:id="57" w:name="_Toc68374678"/>
      <w:r>
        <w:rPr>
          <w:rFonts w:eastAsia="黑体"/>
          <w:b/>
          <w:bCs/>
          <w:sz w:val="28"/>
          <w:szCs w:val="28"/>
        </w:rPr>
        <w:t xml:space="preserve">4.1 </w:t>
      </w:r>
      <w:r>
        <w:rPr>
          <w:rFonts w:hint="eastAsia" w:eastAsia="黑体"/>
          <w:b/>
          <w:bCs/>
          <w:sz w:val="28"/>
          <w:szCs w:val="28"/>
        </w:rPr>
        <w:t>有限马尔科夫决策过程二分图相似性度量</w:t>
      </w:r>
      <w:bookmarkEnd w:id="57"/>
    </w:p>
    <w:p>
      <w:pPr>
        <w:spacing w:line="400" w:lineRule="exact"/>
        <w:ind w:firstLine="480" w:firstLineChars="200"/>
        <w:rPr>
          <w:rFonts w:ascii="宋体" w:hAnsi="宋体"/>
          <w:sz w:val="24"/>
        </w:rPr>
      </w:pPr>
      <w:r>
        <w:rPr>
          <w:rFonts w:hint="eastAsia" w:ascii="宋体" w:hAnsi="宋体"/>
          <w:sz w:val="24"/>
        </w:rPr>
        <w:t>从相似性度量方法上看，相似性度量可以分为</w:t>
      </w:r>
      <w:r>
        <w:rPr>
          <w:rFonts w:hint="eastAsia" w:ascii="宋体" w:hAnsi="宋体"/>
          <w:color w:val="0000FF"/>
          <w:sz w:val="24"/>
        </w:rPr>
        <w:t>语义相似性度量</w:t>
      </w:r>
      <w:r>
        <w:rPr>
          <w:rFonts w:hint="eastAsia" w:ascii="宋体" w:hAnsi="宋体"/>
          <w:sz w:val="24"/>
        </w:rPr>
        <w:t>和</w:t>
      </w:r>
      <w:r>
        <w:rPr>
          <w:rFonts w:hint="eastAsia" w:ascii="宋体" w:hAnsi="宋体"/>
          <w:color w:val="0000FF"/>
          <w:sz w:val="24"/>
        </w:rPr>
        <w:t>结构相似性度量</w:t>
      </w:r>
      <w:r>
        <w:rPr>
          <w:rFonts w:hint="eastAsia" w:ascii="宋体" w:hAnsi="宋体"/>
          <w:sz w:val="24"/>
        </w:rPr>
        <w:t>。而在基于马尔科夫决策过程的二分图中，</w:t>
      </w:r>
      <w:r>
        <w:rPr>
          <w:rFonts w:hint="eastAsia" w:ascii="宋体" w:hAnsi="宋体"/>
          <w:color w:val="0000FF"/>
          <w:sz w:val="24"/>
        </w:rPr>
        <w:t>结构相似性度量可以分为状态相似性度量和动作相似性度量</w:t>
      </w:r>
      <w:r>
        <w:rPr>
          <w:rFonts w:hint="eastAsia" w:ascii="宋体" w:hAnsi="宋体"/>
          <w:sz w:val="24"/>
        </w:rPr>
        <w:t>。因此，本节将从基于马尔科夫决策过程二分图相似性定义入手，对有限马尔科夫决策二分图的语义相似性和结构相似性进行介绍，最后得出有限马尔科夫决策二分图相似性度量方法。</w:t>
      </w:r>
    </w:p>
    <w:p>
      <w:pPr>
        <w:spacing w:before="240" w:after="120"/>
        <w:outlineLvl w:val="2"/>
        <w:rPr>
          <w:rFonts w:eastAsia="黑体"/>
          <w:b/>
          <w:bCs/>
          <w:sz w:val="26"/>
          <w:szCs w:val="26"/>
        </w:rPr>
      </w:pPr>
      <w:bookmarkStart w:id="58" w:name="_Toc68374679"/>
      <w:r>
        <w:rPr>
          <w:rFonts w:eastAsia="黑体"/>
          <w:b/>
          <w:bCs/>
          <w:sz w:val="26"/>
          <w:szCs w:val="26"/>
        </w:rPr>
        <w:t xml:space="preserve">4.1.1 </w:t>
      </w:r>
      <w:r>
        <w:rPr>
          <w:rFonts w:hint="eastAsia" w:eastAsia="黑体"/>
          <w:b/>
          <w:bCs/>
          <w:sz w:val="26"/>
          <w:szCs w:val="26"/>
        </w:rPr>
        <w:t>基于马尔科夫决策过程二分图的相似性</w:t>
      </w:r>
      <w:bookmarkEnd w:id="58"/>
      <w:r>
        <w:rPr>
          <w:rFonts w:eastAsia="黑体"/>
          <w:b/>
          <w:bCs/>
          <w:sz w:val="26"/>
          <w:szCs w:val="26"/>
        </w:rPr>
        <w:t xml:space="preserve">  </w:t>
      </w:r>
    </w:p>
    <w:p>
      <w:pPr>
        <w:spacing w:line="400" w:lineRule="exact"/>
        <w:ind w:firstLine="480" w:firstLineChars="200"/>
        <w:rPr>
          <w:rFonts w:ascii="宋体" w:hAnsi="宋体" w:cstheme="minorBidi"/>
          <w:sz w:val="24"/>
        </w:rPr>
      </w:pPr>
      <w:r>
        <w:rPr>
          <w:rFonts w:hint="eastAsia" w:ascii="宋体" w:hAnsi="宋体" w:cstheme="minorBidi"/>
          <w:sz w:val="24"/>
        </w:rPr>
        <w:t>在文本的相关研究中，主要通过语义相似性和结构相似性来度量文本的相似性</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_Ref68361854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[60]</w:t>
      </w:r>
      <w:r>
        <w:rPr>
          <w:rFonts w:ascii="宋体" w:hAnsi="宋体" w:cstheme="minorBidi"/>
          <w:sz w:val="24"/>
          <w:vertAlign w:val="superscript"/>
        </w:rPr>
        <w:fldChar w:fldCharType="end"/>
      </w:r>
      <w:r>
        <w:rPr>
          <w:rFonts w:ascii="宋体" w:hAnsi="宋体" w:cstheme="minorBidi"/>
          <w:sz w:val="24"/>
          <w:vertAlign w:val="superscript"/>
        </w:rPr>
        <w:fldChar w:fldCharType="begin"/>
      </w:r>
      <w:r>
        <w:rPr>
          <w:rFonts w:ascii="宋体" w:hAnsi="宋体" w:cstheme="minorBidi"/>
          <w:sz w:val="24"/>
          <w:vertAlign w:val="superscript"/>
        </w:rPr>
        <w:instrText xml:space="preserve"> REF _Ref68360830 \r \h  \* MERGEFORMAT </w:instrText>
      </w:r>
      <w:r>
        <w:rPr>
          <w:rFonts w:ascii="宋体" w:hAnsi="宋体" w:cstheme="minorBidi"/>
          <w:sz w:val="24"/>
          <w:vertAlign w:val="superscript"/>
        </w:rPr>
        <w:fldChar w:fldCharType="separate"/>
      </w:r>
      <w:r>
        <w:rPr>
          <w:rFonts w:ascii="宋体" w:hAnsi="宋体" w:cstheme="minorBidi"/>
          <w:sz w:val="24"/>
          <w:vertAlign w:val="superscript"/>
        </w:rPr>
        <w:t>[61]</w:t>
      </w:r>
      <w:r>
        <w:rPr>
          <w:rFonts w:ascii="宋体" w:hAnsi="宋体" w:cstheme="minorBidi"/>
          <w:sz w:val="24"/>
          <w:vertAlign w:val="superscript"/>
        </w:rPr>
        <w:fldChar w:fldCharType="end"/>
      </w:r>
      <w:r>
        <w:rPr>
          <w:rFonts w:hint="eastAsia" w:ascii="宋体" w:hAnsi="宋体" w:cstheme="minorBidi"/>
          <w:sz w:val="24"/>
        </w:rPr>
        <w:t>。本文所提出的表征方法主要是将多源文本的相关数据通过图的方式进行融合表征，此时，文本相似性通过图相似性来度量。在本文的表征方法中，</w:t>
      </w:r>
      <w:r>
        <w:rPr>
          <w:rFonts w:hint="eastAsia" w:ascii="宋体" w:hAnsi="宋体" w:cstheme="minorBidi"/>
          <w:color w:val="0000FF"/>
          <w:sz w:val="24"/>
        </w:rPr>
        <w:t>图总共包含四个元素，分别是状态点</w:t>
      </w:r>
      <m:oMath>
        <m:r>
          <w:rPr>
            <w:rFonts w:hint="eastAsia" w:ascii="Cambria Math" w:hAnsi="Cambria Math" w:cstheme="minorBidi"/>
            <w:color w:val="0000FF"/>
            <w:sz w:val="24"/>
          </w:rPr>
          <m:t>u</m:t>
        </m:r>
      </m:oMath>
      <w:r>
        <w:rPr>
          <w:rFonts w:hint="eastAsia" w:ascii="宋体" w:hAnsi="宋体" w:cstheme="minorBidi"/>
          <w:color w:val="0000FF"/>
          <w:sz w:val="24"/>
        </w:rPr>
        <w:t>、动作点</w:t>
      </w:r>
      <m:oMath>
        <m:r>
          <w:rPr>
            <w:rFonts w:hint="eastAsia" w:ascii="Cambria Math" w:hAnsi="Cambria Math" w:cstheme="minorBidi"/>
            <w:color w:val="0000FF"/>
            <w:sz w:val="24"/>
          </w:rPr>
          <m:t>v</m:t>
        </m:r>
      </m:oMath>
      <w:r>
        <w:rPr>
          <w:rFonts w:hint="eastAsia" w:ascii="宋体" w:hAnsi="宋体" w:cstheme="minorBidi"/>
          <w:color w:val="0000FF"/>
          <w:sz w:val="24"/>
        </w:rPr>
        <w:t>、转移边</w:t>
      </w:r>
      <m:oMath>
        <m:sSub>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hint="eastAsia" w:ascii="Cambria Math" w:hAnsi="Cambria Math" w:cstheme="minorBidi"/>
                <w:color w:val="0000FF"/>
                <w:sz w:val="24"/>
              </w:rPr>
              <m:t>j</m:t>
            </m:r>
            <m:ctrlPr>
              <w:rPr>
                <w:rFonts w:ascii="Cambria Math" w:hAnsi="Cambria Math" w:cstheme="minorBidi"/>
                <w:i/>
                <w:color w:val="0000FF"/>
                <w:sz w:val="24"/>
              </w:rPr>
            </m:ctrlPr>
          </m:sub>
        </m:sSub>
      </m:oMath>
      <w:r>
        <w:rPr>
          <w:rFonts w:hint="eastAsia" w:ascii="宋体" w:hAnsi="宋体" w:cstheme="minorBidi"/>
          <w:color w:val="0000FF"/>
          <w:sz w:val="24"/>
        </w:rPr>
        <w:t>和决策边</w:t>
      </w:r>
      <m:oMath>
        <m:sSub>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hint="eastAsia" w:ascii="Cambria Math" w:hAnsi="Cambria Math" w:cstheme="minorBidi"/>
                <w:color w:val="0000FF"/>
                <w:sz w:val="24"/>
              </w:rPr>
              <m:t>i</m:t>
            </m:r>
            <m:ctrlPr>
              <w:rPr>
                <w:rFonts w:ascii="Cambria Math" w:hAnsi="Cambria Math" w:cstheme="minorBidi"/>
                <w:i/>
                <w:color w:val="0000FF"/>
                <w:sz w:val="24"/>
              </w:rPr>
            </m:ctrlPr>
          </m:sub>
        </m:sSub>
      </m:oMath>
      <w:r>
        <w:rPr>
          <w:rFonts w:hint="eastAsia" w:ascii="宋体" w:hAnsi="宋体" w:cstheme="minorBidi"/>
          <w:sz w:val="24"/>
        </w:rPr>
        <w:t>。其中，文本内容或语义通过点来表示，</w:t>
      </w:r>
      <w:r>
        <w:rPr>
          <w:rFonts w:hint="eastAsia" w:ascii="宋体" w:hAnsi="宋体" w:cstheme="minorBidi"/>
          <w:color w:val="0000FF"/>
          <w:sz w:val="24"/>
        </w:rPr>
        <w:t>文本中或文本之间的时序关系或逻辑关系通过点边之间的联系来表示</w:t>
      </w:r>
      <w:r>
        <w:rPr>
          <w:rFonts w:hint="eastAsia" w:ascii="宋体" w:hAnsi="宋体" w:cstheme="minorBidi"/>
          <w:sz w:val="24"/>
        </w:rPr>
        <w:t>。基于此，本章将文本相似性中的语义相似性和结构相似性延伸到基于马尔科夫决策过程二分图的相似性之中。其中，基于马尔科夫决策过程二分图的语义相似性做出以下定义：</w:t>
      </w:r>
    </w:p>
    <w:p>
      <w:pPr>
        <w:spacing w:line="400" w:lineRule="exact"/>
        <w:rPr>
          <w:rFonts w:ascii="宋体" w:hAnsi="宋体" w:cstheme="minorBidi"/>
          <w:sz w:val="24"/>
        </w:rPr>
      </w:pPr>
      <w:r>
        <w:rPr>
          <w:rFonts w:hint="eastAsia" w:ascii="宋体" w:hAnsi="宋体" w:cstheme="minorBidi"/>
          <w:b/>
          <w:bCs/>
          <w:sz w:val="24"/>
        </w:rPr>
        <w:t>定义</w:t>
      </w:r>
      <w:r>
        <w:rPr>
          <w:rFonts w:ascii="宋体" w:hAnsi="宋体" w:cstheme="minorBidi"/>
          <w:b/>
          <w:bCs/>
          <w:sz w:val="24"/>
        </w:rPr>
        <w:t>4.1</w:t>
      </w:r>
      <w:r>
        <w:rPr>
          <w:rFonts w:hint="eastAsia" w:ascii="宋体" w:hAnsi="宋体" w:cstheme="minorBidi"/>
          <w:sz w:val="24"/>
        </w:rPr>
        <w:t xml:space="preserve"> </w:t>
      </w:r>
      <w:r>
        <w:rPr>
          <w:rFonts w:hint="eastAsia" w:ascii="宋体" w:hAnsi="宋体" w:cstheme="minorBidi"/>
          <w:color w:val="0000FF"/>
          <w:sz w:val="24"/>
        </w:rPr>
        <w:t>基于马尔科夫决策过程二分图的语义相似性为二分图中状态节点之间的语义相似度</w:t>
      </w:r>
      <w:r>
        <w:rPr>
          <w:rFonts w:hint="eastAsia" w:ascii="宋体" w:hAnsi="宋体" w:cstheme="minorBidi"/>
          <w:sz w:val="24"/>
        </w:rPr>
        <w:t>，记为</w:t>
      </w:r>
      <m:oMath>
        <m:sSub>
          <m:sSubPr>
            <m:ctrlPr>
              <w:rPr>
                <w:rFonts w:ascii="Cambria Math" w:hAnsi="Cambria Math" w:cstheme="minorBidi"/>
                <w:i/>
                <w:sz w:val="24"/>
              </w:rPr>
            </m:ctrlPr>
          </m:sSubPr>
          <m:e>
            <m:r>
              <w:rPr>
                <w:rFonts w:ascii="Cambria Math" w:hAnsi="Cambria Math" w:cstheme="minorBidi"/>
                <w:sz w:val="24"/>
              </w:rPr>
              <m:t>τ</m:t>
            </m:r>
            <m:ctrlPr>
              <w:rPr>
                <w:rFonts w:ascii="Cambria Math" w:hAnsi="Cambria Math" w:cstheme="minorBidi"/>
                <w:i/>
                <w:sz w:val="24"/>
              </w:rPr>
            </m:ctrlPr>
          </m:e>
          <m:sub>
            <m:r>
              <w:rPr>
                <w:rFonts w:hint="eastAsia"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w:t>
      </w:r>
      <m:oMath>
        <m:sSub>
          <m:sSubPr>
            <m:ctrlPr>
              <w:rPr>
                <w:rFonts w:ascii="Cambria Math" w:hAnsi="Cambria Math" w:cstheme="minorBidi"/>
                <w:i/>
                <w:sz w:val="24"/>
              </w:rPr>
            </m:ctrlPr>
          </m:sSubPr>
          <m:e>
            <m:r>
              <w:rPr>
                <w:rFonts w:ascii="Cambria Math" w:hAnsi="Cambria Math" w:cstheme="minorBidi"/>
                <w:sz w:val="24"/>
              </w:rPr>
              <m:t>τ</m:t>
            </m:r>
            <m:ctrlPr>
              <w:rPr>
                <w:rFonts w:ascii="Cambria Math" w:hAnsi="Cambria Math" w:cstheme="minorBidi"/>
                <w:i/>
                <w:sz w:val="24"/>
              </w:rPr>
            </m:ctrlPr>
          </m:e>
          <m:sub>
            <m:r>
              <w:rPr>
                <w:rFonts w:hint="eastAsia"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的定义如下：</w:t>
      </w:r>
    </w:p>
    <w:p>
      <w:pPr>
        <w:rPr>
          <w:rFonts w:ascii="宋体" w:hAnsi="宋体" w:cstheme="minorBidi"/>
          <w:sz w:val="24"/>
        </w:rPr>
      </w:pPr>
      <m:oMathPara>
        <m:oMath>
          <m:eqArr>
            <m:eqArrPr>
              <m:maxDist m:val="1"/>
              <m:ctrlPr>
                <w:rPr>
                  <w:rFonts w:ascii="Cambria Math" w:hAnsi="Cambria Math" w:cstheme="minorBidi"/>
                  <w:i/>
                  <w:sz w:val="24"/>
                </w:rPr>
              </m:ctrlPr>
            </m:eqArrPr>
            <m:e>
              <m:sSub>
                <m:sSubPr>
                  <m:ctrlPr>
                    <w:rPr>
                      <w:rFonts w:ascii="Cambria Math" w:hAnsi="Cambria Math" w:cstheme="minorBidi"/>
                      <w:i/>
                      <w:sz w:val="24"/>
                    </w:rPr>
                  </m:ctrlPr>
                </m:sSubPr>
                <m:e>
                  <m:r>
                    <w:rPr>
                      <w:rFonts w:ascii="Cambria Math" w:hAnsi="Cambria Math" w:cstheme="minorBidi"/>
                      <w:sz w:val="24"/>
                    </w:rPr>
                    <m:t>τ</m:t>
                  </m:r>
                  <m:ctrlPr>
                    <w:rPr>
                      <w:rFonts w:ascii="Cambria Math" w:hAnsi="Cambria Math" w:cstheme="minorBidi"/>
                      <w:i/>
                      <w:sz w:val="24"/>
                    </w:rPr>
                  </m:ctrlPr>
                </m:e>
                <m:sub>
                  <m:r>
                    <w:rPr>
                      <w:rFonts w:hint="eastAsia"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r>
                <w:rPr>
                  <w:rFonts w:ascii="Cambria Math" w:hAnsi="Cambria Math"/>
                  <w:sz w:val="24"/>
                </w:rPr>
                <m:t>=</m:t>
              </m:r>
              <m:d>
                <m:dPr>
                  <m:begChr m:val="{"/>
                  <m:endChr m:val=""/>
                  <m:ctrlPr>
                    <w:rPr>
                      <w:rFonts w:ascii="Cambria Math" w:hAnsi="Cambria Math" w:cstheme="minorBidi"/>
                      <w:i/>
                      <w:sz w:val="24"/>
                    </w:rPr>
                  </m:ctrlPr>
                </m:dPr>
                <m:e>
                  <m:eqArr>
                    <m:eqArrPr>
                      <m:ctrlPr>
                        <w:rPr>
                          <w:rFonts w:ascii="Cambria Math" w:hAnsi="Cambria Math" w:cstheme="minorBidi"/>
                          <w:i/>
                          <w:sz w:val="24"/>
                        </w:rPr>
                      </m:ctrlPr>
                    </m:eqArrPr>
                    <m:e>
                      <m:r>
                        <w:rPr>
                          <w:rFonts w:ascii="Cambria Math" w:hAnsi="Cambria Math"/>
                          <w:sz w:val="24"/>
                        </w:rPr>
                        <m:t>1,  &amp;</m:t>
                      </m:r>
                      <m:r>
                        <w:rPr>
                          <w:rFonts w:hint="eastAsia" w:ascii="Cambria Math" w:hAnsi="Cambria Math" w:cstheme="minorBidi"/>
                          <w:sz w:val="24"/>
                        </w:rPr>
                        <m:t>u=</m:t>
                      </m:r>
                      <m:r>
                        <w:rPr>
                          <w:rFonts w:ascii="Cambria Math" w:hAnsi="Cambria Math" w:cstheme="minorBidi"/>
                          <w:sz w:val="24"/>
                        </w:rPr>
                        <m:t>u'</m:t>
                      </m:r>
                      <m:ctrlPr>
                        <w:rPr>
                          <w:rFonts w:ascii="Cambria Math" w:hAnsi="Cambria Math" w:cstheme="minorBidi"/>
                          <w:i/>
                          <w:sz w:val="24"/>
                        </w:rPr>
                      </m:ctrlPr>
                    </m:e>
                    <m:e>
                      <m:r>
                        <w:rPr>
                          <w:rFonts w:ascii="Cambria Math" w:hAnsi="Cambria Math"/>
                          <w:sz w:val="24"/>
                        </w:rPr>
                        <m:t>1</m:t>
                      </m:r>
                      <m:r>
                        <w:rPr>
                          <w:rFonts w:hint="eastAsia" w:ascii="微软雅黑" w:hAnsi="微软雅黑" w:eastAsia="微软雅黑" w:cs="微软雅黑"/>
                          <w:sz w:val="24"/>
                        </w:rPr>
                        <m:t>-</m:t>
                      </m:r>
                      <m:sSub>
                        <m:sSubPr>
                          <m:ctrlPr>
                            <w:rPr>
                              <w:rFonts w:ascii="Cambria Math" w:hAnsi="微软雅黑" w:eastAsia="微软雅黑" w:cs="微软雅黑"/>
                              <w:i/>
                              <w:sz w:val="24"/>
                            </w:rPr>
                          </m:ctrlPr>
                        </m:sSubPr>
                        <m:e>
                          <m:r>
                            <w:rPr>
                              <w:rFonts w:ascii="Cambria Math" w:hAnsi="微软雅黑" w:eastAsia="微软雅黑" w:cs="微软雅黑"/>
                              <w:sz w:val="24"/>
                            </w:rPr>
                            <m:t>d</m:t>
                          </m:r>
                          <m:ctrlPr>
                            <w:rPr>
                              <w:rFonts w:ascii="Cambria Math" w:hAnsi="微软雅黑" w:eastAsia="微软雅黑" w:cs="微软雅黑"/>
                              <w:i/>
                              <w:sz w:val="24"/>
                            </w:rPr>
                          </m:ctrlPr>
                        </m:e>
                        <m:sub>
                          <m:d>
                            <m:dPr>
                              <m:ctrlPr>
                                <w:rPr>
                                  <w:rFonts w:ascii="Cambria Math" w:hAnsi="微软雅黑" w:eastAsia="微软雅黑" w:cs="微软雅黑"/>
                                  <w:i/>
                                  <w:sz w:val="24"/>
                                </w:rPr>
                              </m:ctrlPr>
                            </m:dPr>
                            <m:e>
                              <m:r>
                                <w:rPr>
                                  <w:rFonts w:hint="eastAsia" w:ascii="Cambria Math" w:hAnsi="微软雅黑" w:eastAsia="微软雅黑" w:cs="微软雅黑"/>
                                  <w:sz w:val="24"/>
                                </w:rPr>
                                <m:t>u</m:t>
                              </m:r>
                              <m:r>
                                <w:rPr>
                                  <w:rFonts w:ascii="Cambria Math" w:hAnsi="微软雅黑" w:eastAsia="微软雅黑" w:cs="微软雅黑"/>
                                  <w:sz w:val="24"/>
                                </w:rPr>
                                <m:t>,</m:t>
                              </m:r>
                              <m:sSup>
                                <m:sSupPr>
                                  <m:ctrlPr>
                                    <w:rPr>
                                      <w:rFonts w:ascii="Cambria Math" w:hAnsi="微软雅黑" w:eastAsia="微软雅黑" w:cs="微软雅黑"/>
                                      <w:i/>
                                      <w:sz w:val="24"/>
                                    </w:rPr>
                                  </m:ctrlPr>
                                </m:sSupPr>
                                <m:e>
                                  <m:sSup>
                                    <m:sSupPr>
                                      <m:ctrlPr>
                                        <w:rPr>
                                          <w:rFonts w:ascii="Cambria Math" w:hAnsi="微软雅黑" w:eastAsia="微软雅黑" w:cs="微软雅黑"/>
                                          <w:i/>
                                          <w:sz w:val="24"/>
                                        </w:rPr>
                                      </m:ctrlPr>
                                    </m:sSupPr>
                                    <m:e>
                                      <m:r>
                                        <w:rPr>
                                          <w:rFonts w:hint="eastAsia" w:ascii="Cambria Math" w:hAnsi="微软雅黑" w:eastAsia="微软雅黑" w:cs="微软雅黑"/>
                                          <w:sz w:val="24"/>
                                        </w:rPr>
                                        <m:t>u</m:t>
                                      </m:r>
                                      <m:ctrlPr>
                                        <w:rPr>
                                          <w:rFonts w:hint="eastAsia" w:ascii="Cambria Math" w:hAnsi="微软雅黑" w:eastAsia="微软雅黑" w:cs="微软雅黑"/>
                                          <w:i/>
                                          <w:sz w:val="24"/>
                                        </w:rPr>
                                      </m:ctrlPr>
                                    </m:e>
                                    <m:sup>
                                      <m:r>
                                        <w:rPr>
                                          <w:rFonts w:ascii="Cambria Math" w:hAnsi="微软雅黑" w:eastAsia="微软雅黑" w:cs="微软雅黑"/>
                                          <w:sz w:val="24"/>
                                        </w:rPr>
                                        <m:t>'</m:t>
                                      </m:r>
                                      <m:ctrlPr>
                                        <w:rPr>
                                          <w:rFonts w:ascii="Cambria Math" w:hAnsi="微软雅黑" w:eastAsia="微软雅黑" w:cs="微软雅黑"/>
                                          <w:i/>
                                          <w:sz w:val="24"/>
                                        </w:rPr>
                                      </m:ctrlPr>
                                    </m:sup>
                                  </m:sSup>
                                  <m:ctrlPr>
                                    <w:rPr>
                                      <w:rFonts w:ascii="Cambria Math" w:hAnsi="微软雅黑" w:eastAsia="微软雅黑" w:cs="微软雅黑"/>
                                      <w:i/>
                                      <w:sz w:val="24"/>
                                    </w:rPr>
                                  </m:ctrlPr>
                                </m:e>
                                <m:sup>
                                  <m:r>
                                    <w:rPr>
                                      <w:rFonts w:ascii="Cambria Math" w:hAnsi="微软雅黑" w:eastAsia="微软雅黑" w:cs="微软雅黑"/>
                                      <w:sz w:val="24"/>
                                    </w:rPr>
                                    <m:t>'</m:t>
                                  </m:r>
                                  <m:ctrlPr>
                                    <w:rPr>
                                      <w:rFonts w:ascii="Cambria Math" w:hAnsi="微软雅黑" w:eastAsia="微软雅黑" w:cs="微软雅黑"/>
                                      <w:i/>
                                      <w:sz w:val="24"/>
                                    </w:rPr>
                                  </m:ctrlPr>
                                </m:sup>
                              </m:sSup>
                              <m:ctrlPr>
                                <w:rPr>
                                  <w:rFonts w:ascii="Cambria Math" w:hAnsi="微软雅黑" w:eastAsia="微软雅黑" w:cs="微软雅黑"/>
                                  <w:i/>
                                  <w:sz w:val="24"/>
                                </w:rPr>
                              </m:ctrlPr>
                            </m:e>
                          </m:d>
                          <m:ctrlPr>
                            <w:rPr>
                              <w:rFonts w:ascii="Cambria Math" w:hAnsi="微软雅黑" w:eastAsia="微软雅黑" w:cs="微软雅黑"/>
                              <w:i/>
                              <w:sz w:val="24"/>
                            </w:rPr>
                          </m:ctrlPr>
                        </m:sub>
                      </m:sSub>
                      <m:r>
                        <w:rPr>
                          <w:rFonts w:ascii="Cambria Math" w:hAnsi="Cambria Math"/>
                          <w:sz w:val="24"/>
                        </w:rPr>
                        <m:t>,  &amp;</m:t>
                      </m:r>
                      <m:r>
                        <w:rPr>
                          <w:rFonts w:hint="eastAsia" w:ascii="Cambria Math" w:hAnsi="Cambria Math" w:cstheme="minorBidi"/>
                          <w:sz w:val="24"/>
                        </w:rPr>
                        <m:t>u</m:t>
                      </m:r>
                      <m:r>
                        <w:rPr>
                          <w:rFonts w:ascii="Cambria Math" w:hAnsi="Cambria Math" w:cstheme="minorBidi"/>
                          <w:sz w:val="24"/>
                        </w:rPr>
                        <m:t>≠u'</m:t>
                      </m:r>
                      <m:ctrlPr>
                        <w:rPr>
                          <w:rFonts w:ascii="Cambria Math" w:hAnsi="Cambria Math" w:cstheme="minorBidi"/>
                          <w:i/>
                          <w:sz w:val="24"/>
                        </w:rPr>
                      </m:ctrlPr>
                    </m:e>
                  </m:eqArr>
                  <m:ctrlPr>
                    <w:rPr>
                      <w:rFonts w:ascii="Cambria Math" w:hAnsi="Cambria Math" w:cstheme="minorBidi"/>
                      <w:i/>
                      <w:sz w:val="24"/>
                    </w:rPr>
                  </m:ctrlPr>
                </m:e>
              </m:d>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4.1</m:t>
                  </m:r>
                  <m:ctrlPr>
                    <w:rPr>
                      <w:rFonts w:ascii="Cambria Math" w:hAnsi="Cambria Math" w:cstheme="minorBidi"/>
                      <w:i/>
                      <w:sz w:val="24"/>
                    </w:rPr>
                  </m:ctrlPr>
                </m:e>
              </m:d>
              <m:ctrlPr>
                <w:rPr>
                  <w:rFonts w:ascii="Cambria Math" w:hAnsi="Cambria Math" w:cstheme="minorBidi"/>
                  <w:i/>
                  <w:sz w:val="24"/>
                </w:rPr>
              </m:ctrlPr>
            </m:e>
          </m:eqArr>
        </m:oMath>
      </m:oMathPara>
    </w:p>
    <w:p>
      <w:pPr>
        <w:rPr>
          <w:rFonts w:ascii="宋体" w:hAnsi="宋体" w:cstheme="minorBidi"/>
          <w:sz w:val="24"/>
        </w:rPr>
      </w:pPr>
      <w:r>
        <w:rPr>
          <w:rFonts w:hint="eastAsia" w:ascii="宋体" w:hAnsi="宋体" w:cstheme="minorBidi"/>
          <w:sz w:val="24"/>
        </w:rPr>
        <w:t>其中，</w:t>
      </w:r>
      <m:oMath>
        <m:sSub>
          <m:sSubPr>
            <m:ctrlPr>
              <w:rPr>
                <w:rFonts w:ascii="Cambria Math" w:hAnsi="微软雅黑" w:eastAsia="微软雅黑" w:cs="微软雅黑"/>
                <w:i/>
                <w:sz w:val="24"/>
              </w:rPr>
            </m:ctrlPr>
          </m:sSubPr>
          <m:e>
            <m:r>
              <w:rPr>
                <w:rFonts w:ascii="Cambria Math" w:hAnsi="微软雅黑" w:eastAsia="微软雅黑" w:cs="微软雅黑"/>
                <w:sz w:val="24"/>
              </w:rPr>
              <m:t>d</m:t>
            </m:r>
            <m:ctrlPr>
              <w:rPr>
                <w:rFonts w:ascii="Cambria Math" w:hAnsi="微软雅黑" w:eastAsia="微软雅黑" w:cs="微软雅黑"/>
                <w:i/>
                <w:sz w:val="24"/>
              </w:rPr>
            </m:ctrlPr>
          </m:e>
          <m:sub>
            <m:d>
              <m:dPr>
                <m:ctrlPr>
                  <w:rPr>
                    <w:rFonts w:ascii="Cambria Math" w:hAnsi="微软雅黑" w:eastAsia="微软雅黑" w:cs="微软雅黑"/>
                    <w:i/>
                    <w:sz w:val="24"/>
                  </w:rPr>
                </m:ctrlPr>
              </m:dPr>
              <m:e>
                <m:r>
                  <w:rPr>
                    <w:rFonts w:hint="eastAsia" w:ascii="Cambria Math" w:hAnsi="微软雅黑" w:eastAsia="微软雅黑" w:cs="微软雅黑"/>
                    <w:sz w:val="24"/>
                  </w:rPr>
                  <m:t>u</m:t>
                </m:r>
                <m:r>
                  <w:rPr>
                    <w:rFonts w:ascii="Cambria Math" w:hAnsi="微软雅黑" w:eastAsia="微软雅黑" w:cs="微软雅黑"/>
                    <w:sz w:val="24"/>
                  </w:rPr>
                  <m:t>,</m:t>
                </m:r>
                <m:sSup>
                  <m:sSupPr>
                    <m:ctrlPr>
                      <w:rPr>
                        <w:rFonts w:ascii="Cambria Math" w:hAnsi="微软雅黑" w:eastAsia="微软雅黑" w:cs="微软雅黑"/>
                        <w:i/>
                        <w:sz w:val="24"/>
                      </w:rPr>
                    </m:ctrlPr>
                  </m:sSupPr>
                  <m:e>
                    <m:sSup>
                      <m:sSupPr>
                        <m:ctrlPr>
                          <w:rPr>
                            <w:rFonts w:ascii="Cambria Math" w:hAnsi="微软雅黑" w:eastAsia="微软雅黑" w:cs="微软雅黑"/>
                            <w:i/>
                            <w:sz w:val="24"/>
                          </w:rPr>
                        </m:ctrlPr>
                      </m:sSupPr>
                      <m:e>
                        <m:r>
                          <w:rPr>
                            <w:rFonts w:hint="eastAsia" w:ascii="Cambria Math" w:hAnsi="微软雅黑" w:eastAsia="微软雅黑" w:cs="微软雅黑"/>
                            <w:sz w:val="24"/>
                          </w:rPr>
                          <m:t>u</m:t>
                        </m:r>
                        <m:ctrlPr>
                          <w:rPr>
                            <w:rFonts w:hint="eastAsia" w:ascii="Cambria Math" w:hAnsi="微软雅黑" w:eastAsia="微软雅黑" w:cs="微软雅黑"/>
                            <w:i/>
                            <w:sz w:val="24"/>
                          </w:rPr>
                        </m:ctrlPr>
                      </m:e>
                      <m:sup>
                        <m:r>
                          <w:rPr>
                            <w:rFonts w:ascii="Cambria Math" w:hAnsi="微软雅黑" w:eastAsia="微软雅黑" w:cs="微软雅黑"/>
                            <w:sz w:val="24"/>
                          </w:rPr>
                          <m:t>'</m:t>
                        </m:r>
                        <m:ctrlPr>
                          <w:rPr>
                            <w:rFonts w:ascii="Cambria Math" w:hAnsi="微软雅黑" w:eastAsia="微软雅黑" w:cs="微软雅黑"/>
                            <w:i/>
                            <w:sz w:val="24"/>
                          </w:rPr>
                        </m:ctrlPr>
                      </m:sup>
                    </m:sSup>
                    <m:ctrlPr>
                      <w:rPr>
                        <w:rFonts w:ascii="Cambria Math" w:hAnsi="微软雅黑" w:eastAsia="微软雅黑" w:cs="微软雅黑"/>
                        <w:i/>
                        <w:sz w:val="24"/>
                      </w:rPr>
                    </m:ctrlPr>
                  </m:e>
                  <m:sup>
                    <m:r>
                      <w:rPr>
                        <w:rFonts w:ascii="Cambria Math" w:hAnsi="微软雅黑" w:eastAsia="微软雅黑" w:cs="微软雅黑"/>
                        <w:sz w:val="24"/>
                      </w:rPr>
                      <m:t>'</m:t>
                    </m:r>
                    <m:ctrlPr>
                      <w:rPr>
                        <w:rFonts w:ascii="Cambria Math" w:hAnsi="微软雅黑" w:eastAsia="微软雅黑" w:cs="微软雅黑"/>
                        <w:i/>
                        <w:sz w:val="24"/>
                      </w:rPr>
                    </m:ctrlPr>
                  </m:sup>
                </m:sSup>
                <m:ctrlPr>
                  <w:rPr>
                    <w:rFonts w:ascii="Cambria Math" w:hAnsi="微软雅黑" w:eastAsia="微软雅黑" w:cs="微软雅黑"/>
                    <w:i/>
                    <w:sz w:val="24"/>
                  </w:rPr>
                </m:ctrlPr>
              </m:e>
            </m:d>
            <m:ctrlPr>
              <w:rPr>
                <w:rFonts w:ascii="Cambria Math" w:hAnsi="微软雅黑" w:eastAsia="微软雅黑" w:cs="微软雅黑"/>
                <w:i/>
                <w:sz w:val="24"/>
              </w:rPr>
            </m:ctrlPr>
          </m:sub>
        </m:sSub>
      </m:oMath>
      <w:r>
        <w:rPr>
          <w:rFonts w:hint="eastAsia" w:ascii="宋体" w:hAnsi="宋体" w:cstheme="minorBidi"/>
          <w:sz w:val="24"/>
        </w:rPr>
        <w:t>为状态节点</w:t>
      </w:r>
      <m:oMath>
        <m:r>
          <w:rPr>
            <w:rFonts w:hint="eastAsia" w:ascii="Cambria Math" w:hAnsi="Cambria Math" w:cstheme="minorBidi"/>
            <w:sz w:val="24"/>
          </w:rPr>
          <m:t>u</m:t>
        </m:r>
      </m:oMath>
      <w:r>
        <w:rPr>
          <w:rFonts w:hint="eastAsia" w:ascii="宋体" w:hAnsi="宋体" w:cstheme="minorBidi"/>
          <w:sz w:val="24"/>
        </w:rPr>
        <w:t>和</w:t>
      </w:r>
      <m:oMath>
        <m:r>
          <w:rPr>
            <w:rFonts w:hint="eastAsia" w:ascii="Cambria Math" w:hAnsi="Cambria Math" w:cstheme="minorBidi"/>
            <w:sz w:val="24"/>
          </w:rPr>
          <m:t>u</m:t>
        </m:r>
        <m:r>
          <w:rPr>
            <w:rFonts w:ascii="Cambria Math" w:hAnsi="Cambria Math" w:cstheme="minorBidi"/>
            <w:sz w:val="24"/>
          </w:rPr>
          <m:t>’</m:t>
        </m:r>
      </m:oMath>
      <w:r>
        <w:rPr>
          <w:rFonts w:hint="eastAsia" w:ascii="宋体" w:hAnsi="宋体" w:cstheme="minorBidi"/>
          <w:sz w:val="24"/>
        </w:rPr>
        <w:t>之间的语义距离，在本章中采用余弦距离</w:t>
      </w:r>
      <m:oMath>
        <m:func>
          <m:funcPr>
            <m:ctrlPr>
              <w:rPr>
                <w:rFonts w:ascii="Cambria Math" w:hAnsi="Cambria Math" w:cstheme="minorBidi"/>
                <w:sz w:val="24"/>
              </w:rPr>
            </m:ctrlPr>
          </m:funcPr>
          <m:fName>
            <m:r>
              <m:rPr>
                <m:sty m:val="p"/>
              </m:rPr>
              <w:rPr>
                <w:rFonts w:ascii="Cambria Math" w:hAnsi="Cambria Math" w:cstheme="minorBidi"/>
                <w:sz w:val="24"/>
              </w:rPr>
              <m:t>cos</m:t>
            </m:r>
            <m:ctrlPr>
              <w:rPr>
                <w:rFonts w:ascii="Cambria Math" w:hAnsi="Cambria Math" w:cstheme="minorBidi"/>
                <w:i/>
                <w:sz w:val="24"/>
              </w:rPr>
            </m:ctrlPr>
          </m:fName>
          <m:e>
            <m:d>
              <m:dPr>
                <m:ctrlPr>
                  <w:rPr>
                    <w:rFonts w:ascii="Cambria Math" w:hAnsi="Cambria Math" w:cstheme="minorBidi"/>
                    <w:i/>
                    <w:sz w:val="24"/>
                  </w:rPr>
                </m:ctrlPr>
              </m:dPr>
              <m:e>
                <m:r>
                  <w:rPr>
                    <w:rFonts w:ascii="Cambria Math" w:hAnsi="Cambria Math" w:cstheme="minorBidi"/>
                    <w:sz w:val="24"/>
                  </w:rPr>
                  <m:t>θ</m:t>
                </m:r>
                <m:ctrlPr>
                  <w:rPr>
                    <w:rFonts w:ascii="Cambria Math" w:hAnsi="Cambria Math" w:cstheme="minorBidi"/>
                    <w:i/>
                    <w:sz w:val="24"/>
                  </w:rPr>
                </m:ctrlPr>
              </m:e>
            </m:d>
            <m:ctrlPr>
              <w:rPr>
                <w:rFonts w:ascii="Cambria Math" w:hAnsi="Cambria Math" w:cstheme="minorBidi"/>
                <w:sz w:val="24"/>
              </w:rPr>
            </m:ctrlPr>
          </m:e>
        </m:func>
      </m:oMath>
      <w:r>
        <w:rPr>
          <w:rFonts w:hint="eastAsia" w:ascii="宋体" w:hAnsi="宋体" w:cstheme="minorBidi"/>
          <w:sz w:val="24"/>
        </w:rPr>
        <w:t>公式（公式</w:t>
      </w:r>
      <w:r>
        <w:rPr>
          <w:sz w:val="24"/>
        </w:rPr>
        <w:t>2.21</w:t>
      </w:r>
      <w:r>
        <w:rPr>
          <w:rFonts w:hint="eastAsia" w:ascii="宋体" w:hAnsi="宋体" w:cstheme="minorBidi"/>
          <w:sz w:val="24"/>
        </w:rPr>
        <w:t>）进行计算。</w:t>
      </w:r>
    </w:p>
    <w:p>
      <w:pPr>
        <w:spacing w:line="400" w:lineRule="exact"/>
        <w:ind w:firstLine="480" w:firstLineChars="200"/>
        <w:rPr>
          <w:rFonts w:ascii="宋体" w:hAnsi="宋体" w:cstheme="minorBidi"/>
          <w:sz w:val="24"/>
        </w:rPr>
      </w:pPr>
      <w:r>
        <w:rPr>
          <w:rFonts w:hint="eastAsia" w:ascii="宋体" w:hAnsi="宋体" w:cstheme="minorBidi"/>
          <w:sz w:val="24"/>
        </w:rPr>
        <w:t>根据第</w:t>
      </w:r>
      <w:r>
        <w:rPr>
          <w:sz w:val="24"/>
        </w:rPr>
        <w:t>3</w:t>
      </w:r>
      <w:r>
        <w:rPr>
          <w:rFonts w:hint="eastAsia" w:ascii="宋体" w:hAnsi="宋体" w:cstheme="minorBidi"/>
          <w:sz w:val="24"/>
        </w:rPr>
        <w:t>章对基于马尔科夫决策过程的二分图的定义</w:t>
      </w:r>
      <m:oMath>
        <m:sSub>
          <m:sSubPr>
            <m:ctrlPr>
              <w:rPr>
                <w:rFonts w:ascii="Cambria Math" w:hAnsi="Cambria Math" w:cstheme="minorBidi"/>
                <w:i/>
                <w:sz w:val="24"/>
              </w:rPr>
            </m:ctrlPr>
          </m:sSubPr>
          <m:e>
            <m:r>
              <w:rPr>
                <w:rFonts w:ascii="Cambria Math" w:hAnsi="Cambria Math" w:cstheme="minorBidi"/>
                <w:sz w:val="24"/>
              </w:rPr>
              <m:t>G</m:t>
            </m:r>
            <m:ctrlPr>
              <w:rPr>
                <w:rFonts w:ascii="Cambria Math" w:hAnsi="Cambria Math" w:cstheme="minorBidi"/>
                <w:i/>
                <w:sz w:val="24"/>
              </w:rPr>
            </m:ctrlPr>
          </m:e>
          <m:sub>
            <m:r>
              <m:rPr>
                <m:scr m:val="script"/>
              </m:rPr>
              <w:rPr>
                <w:rFonts w:ascii="Cambria Math" w:hAnsi="Cambria Math" w:cstheme="minorBidi"/>
                <w:sz w:val="24"/>
              </w:rPr>
              <m:t>M</m:t>
            </m:r>
            <m:ctrlPr>
              <w:rPr>
                <w:rFonts w:ascii="Cambria Math" w:hAnsi="Cambria Math" w:cstheme="minorBidi"/>
                <w:i/>
                <w:sz w:val="24"/>
              </w:rPr>
            </m:ctrlPr>
          </m:sub>
        </m:sSub>
        <m:r>
          <w:rPr>
            <w:rFonts w:ascii="Cambria Math" w:hAnsi="Cambria Math" w:cstheme="minorBidi"/>
            <w:sz w:val="24"/>
          </w:rPr>
          <m:t>=</m:t>
        </m:r>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V</m:t>
            </m:r>
            <m:r>
              <w:rPr>
                <w:rFonts w:ascii="Cambria Math" w:hAnsi="Cambria Math" w:cstheme="minorBidi"/>
                <w:sz w:val="24"/>
              </w:rPr>
              <m:t>,</m:t>
            </m:r>
            <m:r>
              <m:rPr>
                <m:sty m:val="p"/>
              </m:rPr>
              <w:rPr>
                <w:rFonts w:hint="eastAsia" w:ascii="Cambria Math" w:hAnsi="Cambria Math" w:cstheme="minorBidi"/>
                <w:sz w:val="24"/>
              </w:rPr>
              <m:t>Λ</m:t>
            </m:r>
            <m:r>
              <w:rPr>
                <w:rFonts w:ascii="Cambria Math" w:hAnsi="Cambria Math" w:cstheme="minorBidi"/>
                <w:sz w:val="24"/>
              </w:rPr>
              <m:t>,E,ψ,p,r</m:t>
            </m:r>
            <m:ctrlPr>
              <w:rPr>
                <w:rFonts w:ascii="Cambria Math" w:hAnsi="Cambria Math" w:cstheme="minorBidi"/>
                <w:i/>
                <w:sz w:val="24"/>
              </w:rPr>
            </m:ctrlPr>
          </m:e>
        </m:d>
      </m:oMath>
      <w:r>
        <w:rPr>
          <w:rFonts w:hint="eastAsia" w:ascii="宋体" w:hAnsi="宋体" w:cstheme="minorBidi"/>
          <w:sz w:val="24"/>
        </w:rPr>
        <w:t>可知，</w:t>
      </w:r>
      <w:r>
        <w:rPr>
          <w:rFonts w:hint="eastAsia" w:ascii="宋体" w:hAnsi="宋体" w:cstheme="minorBidi"/>
          <w:color w:val="0000FF"/>
          <w:sz w:val="24"/>
        </w:rPr>
        <w:t>此二分图中状态节点集</w:t>
      </w:r>
      <m:oMath>
        <m:r>
          <m:rPr>
            <m:nor/>
            <m:sty m:val="p"/>
          </m:rPr>
          <w:rPr>
            <w:rFonts w:ascii="Cambria Math" w:hAnsi="Cambria Math" w:cstheme="minorBidi"/>
            <w:b w:val="0"/>
            <w:i w:val="0"/>
            <w:color w:val="0000FF"/>
            <w:sz w:val="24"/>
          </w:rPr>
          <m:t>V</m:t>
        </m:r>
      </m:oMath>
      <w:r>
        <w:rPr>
          <w:rFonts w:hint="eastAsia" w:ascii="宋体" w:hAnsi="宋体" w:cstheme="minorBidi"/>
          <w:color w:val="0000FF"/>
          <w:sz w:val="24"/>
        </w:rPr>
        <w:t>和动作节点集</w:t>
      </w:r>
      <m:oMath>
        <m:r>
          <m:rPr>
            <m:sty m:val="p"/>
          </m:rPr>
          <w:rPr>
            <w:rFonts w:hint="eastAsia" w:ascii="Cambria Math" w:hAnsi="Cambria Math" w:cstheme="minorBidi"/>
            <w:color w:val="0000FF"/>
            <w:sz w:val="24"/>
          </w:rPr>
          <m:t>Λ</m:t>
        </m:r>
      </m:oMath>
      <w:r>
        <w:rPr>
          <w:rFonts w:hint="eastAsia" w:ascii="宋体" w:hAnsi="宋体" w:cstheme="minorBidi"/>
          <w:color w:val="0000FF"/>
          <w:sz w:val="24"/>
        </w:rPr>
        <w:t>二分</w:t>
      </w:r>
      <w:r>
        <w:rPr>
          <w:rFonts w:hint="eastAsia" w:ascii="宋体" w:hAnsi="宋体" w:cstheme="minorBidi"/>
          <w:sz w:val="24"/>
        </w:rPr>
        <w:t>。因此，</w:t>
      </w:r>
      <w:r>
        <w:rPr>
          <w:rFonts w:hint="eastAsia" w:ascii="宋体" w:hAnsi="宋体" w:cstheme="minorBidi"/>
          <w:color w:val="0000FF"/>
          <w:sz w:val="24"/>
        </w:rPr>
        <w:t>基于马尔科夫决策过程的二分图中，状态节点的邻居始终是动作节点，动作节点的邻居始终是状态节点</w:t>
      </w:r>
      <w:r>
        <w:rPr>
          <w:rFonts w:hint="eastAsia" w:ascii="宋体" w:hAnsi="宋体" w:cstheme="minorBidi"/>
          <w:sz w:val="24"/>
        </w:rPr>
        <w:t>。基于此，本章引用</w:t>
      </w:r>
      <w:r>
        <w:rPr>
          <w:sz w:val="24"/>
        </w:rPr>
        <w:t>SimRank</w:t>
      </w:r>
      <w:r>
        <w:rPr>
          <w:rFonts w:hint="eastAsia" w:ascii="宋体" w:hAnsi="宋体" w:cstheme="minorBidi"/>
          <w:sz w:val="24"/>
        </w:rPr>
        <w:t>中的思想对基于马尔科夫决策过程二分图的结构相似性做出以下定义</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_Ref68360830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[61]</w:t>
      </w:r>
      <w:r>
        <w:rPr>
          <w:rFonts w:ascii="宋体" w:hAnsi="宋体" w:cstheme="minorBidi"/>
          <w:sz w:val="24"/>
          <w:vertAlign w:val="superscript"/>
        </w:rPr>
        <w:fldChar w:fldCharType="end"/>
      </w:r>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b/>
          <w:bCs/>
          <w:sz w:val="24"/>
        </w:rPr>
        <w:t>定义</w:t>
      </w:r>
      <w:r>
        <w:rPr>
          <w:rFonts w:ascii="宋体" w:hAnsi="宋体" w:cstheme="minorBidi"/>
          <w:b/>
          <w:bCs/>
          <w:sz w:val="24"/>
        </w:rPr>
        <w:t>4.2</w:t>
      </w:r>
      <w:r>
        <w:rPr>
          <w:rFonts w:ascii="宋体" w:hAnsi="宋体" w:cstheme="minorBidi"/>
          <w:sz w:val="24"/>
        </w:rPr>
        <w:t xml:space="preserve"> </w:t>
      </w:r>
      <w:r>
        <w:rPr>
          <w:rFonts w:hint="eastAsia" w:ascii="宋体" w:hAnsi="宋体" w:cstheme="minorBidi"/>
          <w:color w:val="0000FF"/>
          <w:sz w:val="24"/>
        </w:rPr>
        <w:t>在基于马尔科夫决策过程的二分图结构中，如果两个节点的邻居结构相似，那么这两个节点的结构相似</w:t>
      </w:r>
      <w:r>
        <w:rPr>
          <w:rFonts w:hint="eastAsia" w:ascii="宋体" w:hAnsi="宋体" w:cstheme="minorBidi"/>
          <w:sz w:val="24"/>
        </w:rPr>
        <w:t>。</w:t>
      </w:r>
    </w:p>
    <w:p>
      <w:pPr>
        <w:spacing w:line="400" w:lineRule="exact"/>
        <w:ind w:firstLine="480" w:firstLineChars="200"/>
        <w:rPr>
          <w:rFonts w:ascii="宋体" w:hAnsi="宋体" w:cstheme="minorBidi"/>
          <w:sz w:val="24"/>
        </w:rPr>
      </w:pPr>
      <w:r>
        <w:rPr>
          <w:rFonts w:hint="eastAsia" w:ascii="宋体" w:hAnsi="宋体" w:cstheme="minorBidi"/>
          <w:sz w:val="24"/>
        </w:rPr>
        <w:t>与此同时，可以对基于马尔科夫决策过程二分图的相似性做出如下定义：</w:t>
      </w:r>
    </w:p>
    <w:p>
      <w:pPr>
        <w:spacing w:line="400" w:lineRule="exact"/>
        <w:rPr>
          <w:rFonts w:ascii="宋体" w:hAnsi="宋体" w:cstheme="minorBidi"/>
          <w:sz w:val="24"/>
        </w:rPr>
      </w:pPr>
      <w:r>
        <w:rPr>
          <w:rFonts w:hint="eastAsia" w:ascii="宋体" w:hAnsi="宋体" w:cstheme="minorBidi"/>
          <w:b/>
          <w:bCs/>
          <w:sz w:val="24"/>
        </w:rPr>
        <w:t>定义</w:t>
      </w:r>
      <w:r>
        <w:rPr>
          <w:rFonts w:ascii="宋体" w:hAnsi="宋体" w:cstheme="minorBidi"/>
          <w:b/>
          <w:bCs/>
          <w:sz w:val="24"/>
        </w:rPr>
        <w:t>4.3</w:t>
      </w:r>
      <w:r>
        <w:rPr>
          <w:rFonts w:ascii="宋体" w:hAnsi="宋体" w:cstheme="minorBidi"/>
          <w:sz w:val="24"/>
        </w:rPr>
        <w:t xml:space="preserve"> </w:t>
      </w:r>
      <w:r>
        <w:rPr>
          <w:rFonts w:hint="eastAsia" w:ascii="宋体" w:hAnsi="宋体" w:cstheme="minorBidi"/>
          <w:sz w:val="24"/>
        </w:rPr>
        <w:t>在基于马尔科夫决策过程的二分图结构中，如果两个节点的邻居相似，那么这两个节点的相似。</w:t>
      </w:r>
    </w:p>
    <w:p>
      <w:pPr>
        <w:spacing w:line="400" w:lineRule="exact"/>
        <w:ind w:firstLine="480" w:firstLineChars="200"/>
        <w:rPr>
          <w:rFonts w:ascii="宋体" w:hAnsi="宋体" w:cstheme="minorBidi"/>
          <w:i/>
          <w:sz w:val="24"/>
        </w:rPr>
      </w:pPr>
      <w:r>
        <w:rPr>
          <w:rFonts w:hint="eastAsia" w:ascii="宋体" w:hAnsi="宋体" w:cstheme="minorBidi"/>
          <w:sz w:val="24"/>
        </w:rPr>
        <w:t>定义</w:t>
      </w:r>
      <w:r>
        <w:rPr>
          <w:sz w:val="24"/>
        </w:rPr>
        <w:t>4.2</w:t>
      </w:r>
      <w:r>
        <w:rPr>
          <w:rFonts w:hint="eastAsia" w:ascii="宋体" w:hAnsi="宋体" w:cstheme="minorBidi"/>
          <w:sz w:val="24"/>
        </w:rPr>
        <w:t>和定义</w:t>
      </w:r>
      <w:r>
        <w:rPr>
          <w:sz w:val="24"/>
        </w:rPr>
        <w:t>4.3</w:t>
      </w:r>
      <w:r>
        <w:rPr>
          <w:rFonts w:hint="eastAsia" w:ascii="宋体" w:hAnsi="宋体" w:cstheme="minorBidi"/>
          <w:sz w:val="24"/>
        </w:rPr>
        <w:t>均通过递归实现，因此该方法仅可用在基于马尔科夫决策过程的有限二分图中。除此之外，根据该定义可以发现，在基于马尔科夫决策过程的二分图中，状态节点的相似性与动作节点的相似性紧密相关，反之亦然。因此，接下来本文将对有限马尔科夫决策过程二分图的状态相似性和动作相似性进行描述和定义。本文中分别将</w:t>
      </w:r>
      <w:r>
        <w:rPr>
          <w:rFonts w:hint="eastAsia" w:ascii="宋体" w:hAnsi="宋体" w:cstheme="minorBidi"/>
          <w:color w:val="0000FF"/>
          <w:sz w:val="24"/>
        </w:rPr>
        <w:t>有限马尔科夫决策过程二分图的状态相似度和动作相似度记为</w:t>
      </w:r>
      <m:oMath>
        <m:sSub>
          <m:sSubPr>
            <m:ctrlPr>
              <w:rPr>
                <w:rFonts w:ascii="Cambria Math" w:hAnsi="Cambria Math" w:cstheme="minorBidi"/>
                <w:i/>
                <w:color w:val="0000FF"/>
                <w:sz w:val="24"/>
              </w:rPr>
            </m:ctrlPr>
          </m:sSubPr>
          <m:e>
            <m:r>
              <w:rPr>
                <w:rFonts w:ascii="Cambria Math" w:hAnsi="Cambria Math" w:cstheme="minorBidi"/>
                <w:color w:val="0000FF"/>
                <w:sz w:val="24"/>
              </w:rPr>
              <m:t>ρ</m:t>
            </m:r>
            <m:ctrlPr>
              <w:rPr>
                <w:rFonts w:ascii="Cambria Math" w:hAnsi="Cambria Math" w:cstheme="minorBidi"/>
                <w:i/>
                <w:color w:val="0000FF"/>
                <w:sz w:val="24"/>
              </w:rPr>
            </m:ctrlPr>
          </m:e>
          <m:sub>
            <m:r>
              <w:rPr>
                <w:rFonts w:ascii="Cambria Math" w:hAnsi="Cambria Math" w:cstheme="minorBidi"/>
                <w:color w:val="0000FF"/>
                <w:sz w:val="24"/>
              </w:rPr>
              <m:t>S</m:t>
            </m:r>
            <m:ctrlPr>
              <w:rPr>
                <w:rFonts w:ascii="Cambria Math" w:hAnsi="Cambria Math" w:cstheme="minorBidi"/>
                <w:i/>
                <w:color w:val="0000FF"/>
                <w:sz w:val="24"/>
              </w:rPr>
            </m:ctrlPr>
          </m:sub>
        </m:sSub>
      </m:oMath>
      <w:r>
        <w:rPr>
          <w:rFonts w:hint="eastAsia" w:ascii="宋体" w:hAnsi="宋体" w:cstheme="minorBidi"/>
          <w:color w:val="0000FF"/>
          <w:sz w:val="24"/>
        </w:rPr>
        <w:t>和</w:t>
      </w:r>
      <m:oMath>
        <m:sSub>
          <m:sSubPr>
            <m:ctrlPr>
              <w:rPr>
                <w:rFonts w:ascii="Cambria Math" w:hAnsi="Cambria Math" w:cstheme="minorBidi"/>
                <w:i/>
                <w:color w:val="0000FF"/>
                <w:sz w:val="24"/>
              </w:rPr>
            </m:ctrlPr>
          </m:sSubPr>
          <m:e>
            <m:r>
              <w:rPr>
                <w:rFonts w:ascii="Cambria Math" w:hAnsi="Cambria Math" w:cstheme="minorBidi"/>
                <w:color w:val="0000FF"/>
                <w:sz w:val="24"/>
              </w:rPr>
              <m:t>ρ</m:t>
            </m:r>
            <m:ctrlPr>
              <w:rPr>
                <w:rFonts w:ascii="Cambria Math" w:hAnsi="Cambria Math" w:cstheme="minorBidi"/>
                <w:i/>
                <w:color w:val="0000FF"/>
                <w:sz w:val="24"/>
              </w:rPr>
            </m:ctrlPr>
          </m:e>
          <m:sub>
            <m:r>
              <w:rPr>
                <w:rFonts w:ascii="Cambria Math" w:hAnsi="Cambria Math" w:cstheme="minorBidi"/>
                <w:color w:val="0000FF"/>
                <w:sz w:val="24"/>
              </w:rPr>
              <m:t>A</m:t>
            </m:r>
            <m:ctrlPr>
              <w:rPr>
                <w:rFonts w:ascii="Cambria Math" w:hAnsi="Cambria Math" w:cstheme="minorBidi"/>
                <w:i/>
                <w:color w:val="0000FF"/>
                <w:sz w:val="24"/>
              </w:rPr>
            </m:ctrlPr>
          </m:sub>
        </m:sSub>
      </m:oMath>
      <w:r>
        <w:rPr>
          <w:rFonts w:hint="eastAsia" w:ascii="宋体" w:hAnsi="宋体" w:cstheme="minorBidi"/>
          <w:sz w:val="24"/>
        </w:rPr>
        <w:t>。</w:t>
      </w:r>
    </w:p>
    <w:p>
      <w:pPr>
        <w:spacing w:before="240" w:after="120"/>
        <w:outlineLvl w:val="2"/>
        <w:rPr>
          <w:rFonts w:eastAsia="黑体"/>
          <w:b/>
          <w:bCs/>
          <w:sz w:val="26"/>
          <w:szCs w:val="26"/>
        </w:rPr>
      </w:pPr>
      <w:bookmarkStart w:id="59" w:name="_Toc68374680"/>
      <w:r>
        <w:rPr>
          <w:rFonts w:eastAsia="黑体"/>
          <w:b/>
          <w:bCs/>
          <w:sz w:val="26"/>
          <w:szCs w:val="26"/>
        </w:rPr>
        <w:t>4.1.2</w:t>
      </w:r>
      <w:r>
        <w:rPr>
          <w:rFonts w:hint="eastAsia" w:eastAsia="黑体"/>
          <w:b/>
          <w:bCs/>
          <w:sz w:val="26"/>
          <w:szCs w:val="26"/>
        </w:rPr>
        <w:t xml:space="preserve"> 二分图状态相似性度量</w:t>
      </w:r>
      <w:bookmarkEnd w:id="59"/>
    </w:p>
    <w:p>
      <w:pPr>
        <w:spacing w:line="400" w:lineRule="exact"/>
        <w:ind w:firstLine="480" w:firstLineChars="200"/>
        <w:rPr>
          <w:rFonts w:ascii="宋体" w:hAnsi="宋体" w:cstheme="minorBidi"/>
          <w:sz w:val="24"/>
        </w:rPr>
      </w:pPr>
      <w:r>
        <w:rPr>
          <w:rFonts w:hint="eastAsia" w:ascii="宋体" w:hAnsi="宋体" w:cstheme="minorBidi"/>
          <w:sz w:val="24"/>
        </w:rPr>
        <w:t>根据上一小结的描述可知，在有限马尔科夫决策过程二分图中，</w:t>
      </w:r>
      <w:r>
        <w:rPr>
          <w:rFonts w:hint="eastAsia" w:ascii="宋体" w:hAnsi="宋体" w:cstheme="minorBidi"/>
          <w:color w:val="0000FF"/>
          <w:sz w:val="24"/>
        </w:rPr>
        <w:t>状态相似性的度量本质上是在计算与状态相连的邻居——动作的相似度</w:t>
      </w:r>
      <w:r>
        <w:rPr>
          <w:rFonts w:hint="eastAsia" w:ascii="宋体" w:hAnsi="宋体" w:cstheme="minorBidi"/>
          <w:sz w:val="24"/>
        </w:rPr>
        <w:t>。对于状态节点集</w:t>
      </w:r>
      <m:oMath>
        <m:r>
          <m:rPr>
            <m:nor/>
            <m:sty m:val="p"/>
          </m:rPr>
          <w:rPr>
            <w:rFonts w:ascii="Cambria Math" w:hAnsi="Cambria Math" w:cstheme="minorBidi"/>
            <w:b w:val="0"/>
            <w:i w:val="0"/>
            <w:sz w:val="24"/>
          </w:rPr>
          <m:t>V</m:t>
        </m:r>
      </m:oMath>
      <w:r>
        <w:rPr>
          <w:rFonts w:hint="eastAsia" w:ascii="宋体" w:hAnsi="宋体" w:cstheme="minorBidi"/>
          <w:sz w:val="24"/>
        </w:rPr>
        <w:t>中的任意两个状态节点</w:t>
      </w:r>
      <m:oMath>
        <m:r>
          <w:rPr>
            <w:rFonts w:hint="eastAsia" w:ascii="Cambria Math" w:hAnsi="Cambria Math" w:cstheme="minorBidi"/>
            <w:sz w:val="24"/>
          </w:rPr>
          <m:t>u</m:t>
        </m:r>
      </m:oMath>
      <w:r>
        <w:rPr>
          <w:rFonts w:hint="eastAsia" w:ascii="宋体" w:hAnsi="宋体" w:cstheme="minorBidi"/>
          <w:sz w:val="24"/>
        </w:rPr>
        <w:t>、</w:t>
      </w:r>
      <m:oMath>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，记它们的邻居节点集分别为</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r>
              <w:rPr>
                <w:rFonts w:hint="eastAsia" w:ascii="Cambria Math" w:hAnsi="Cambria Math" w:cstheme="minorBidi"/>
                <w:sz w:val="24"/>
              </w:rPr>
              <m:t>u</m:t>
            </m:r>
            <m:ctrlPr>
              <w:rPr>
                <w:rFonts w:ascii="Cambria Math" w:hAnsi="Cambria Math" w:cstheme="minorBidi"/>
                <w:i/>
                <w:sz w:val="24"/>
              </w:rPr>
            </m:ctrlPr>
          </m:sub>
        </m:sSub>
      </m:oMath>
      <w:r>
        <w:rPr>
          <w:rFonts w:hint="eastAsia" w:ascii="宋体" w:hAnsi="宋体" w:cstheme="minorBidi"/>
          <w:sz w:val="24"/>
        </w:rPr>
        <w:t>和</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oMath>
      <w:r>
        <w:rPr>
          <w:rFonts w:hint="eastAsia" w:ascii="宋体" w:hAnsi="宋体" w:cstheme="minorBidi"/>
          <w:sz w:val="24"/>
        </w:rPr>
        <w:t>，这两个邻居节点集同时也是动作节点集。</w:t>
      </w:r>
      <w:r>
        <w:rPr>
          <w:rFonts w:hint="eastAsia" w:ascii="宋体" w:hAnsi="宋体" w:cstheme="minorBidi"/>
          <w:color w:val="0000FF"/>
          <w:sz w:val="24"/>
        </w:rPr>
        <w:t>当邻居点集之间的距离越小时，两个动作节点之间的相似性越高</w:t>
      </w:r>
      <w:r>
        <w:rPr>
          <w:rFonts w:hint="eastAsia" w:ascii="宋体" w:hAnsi="宋体" w:cstheme="minorBidi"/>
          <w:sz w:val="24"/>
        </w:rPr>
        <w:t>。本节中引用</w:t>
      </w:r>
      <w:r>
        <w:rPr>
          <w:sz w:val="24"/>
        </w:rPr>
        <w:t>Hausdorff</w:t>
      </w:r>
      <w:r>
        <w:rPr>
          <w:rFonts w:hint="eastAsia" w:ascii="宋体" w:hAnsi="宋体" w:cstheme="minorBidi"/>
          <w:sz w:val="24"/>
        </w:rPr>
        <w:t>距离计算邻居点集</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r>
              <w:rPr>
                <w:rFonts w:hint="eastAsia" w:ascii="Cambria Math" w:hAnsi="Cambria Math" w:cstheme="minorBidi"/>
                <w:sz w:val="24"/>
              </w:rPr>
              <m:t>u</m:t>
            </m:r>
            <m:ctrlPr>
              <w:rPr>
                <w:rFonts w:ascii="Cambria Math" w:hAnsi="Cambria Math" w:cstheme="minorBidi"/>
                <w:i/>
                <w:sz w:val="24"/>
              </w:rPr>
            </m:ctrlPr>
          </m:sub>
        </m:sSub>
      </m:oMath>
      <w:r>
        <w:rPr>
          <w:rFonts w:hint="eastAsia" w:ascii="宋体" w:hAnsi="宋体" w:cstheme="minorBidi"/>
          <w:sz w:val="24"/>
        </w:rPr>
        <w:t>和</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oMath>
      <w:r>
        <w:rPr>
          <w:rFonts w:hint="eastAsia" w:ascii="宋体" w:hAnsi="宋体" w:cstheme="minorBidi"/>
          <w:sz w:val="24"/>
        </w:rPr>
        <w:t>之间的距离，记</w:t>
      </w:r>
      <w:r>
        <w:rPr>
          <w:sz w:val="24"/>
        </w:rPr>
        <w:t>Hausdorff</w:t>
      </w:r>
      <w:r>
        <w:rPr>
          <w:rFonts w:hint="eastAsia" w:ascii="宋体" w:hAnsi="宋体" w:cstheme="minorBidi"/>
          <w:sz w:val="24"/>
        </w:rPr>
        <w:t>距离为</w:t>
      </w:r>
      <m:oMath>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H</m:t>
            </m:r>
            <m:ctrlPr>
              <w:rPr>
                <w:rFonts w:ascii="Cambria Math" w:hAnsi="Cambria Math" w:cstheme="minorBidi"/>
                <w:i/>
                <w:sz w:val="24"/>
              </w:rPr>
            </m:ctrlPr>
          </m:sub>
        </m:sSub>
      </m:oMath>
      <w:r>
        <w:rPr>
          <w:rFonts w:hint="eastAsia" w:ascii="宋体" w:hAnsi="宋体" w:cstheme="minorBidi"/>
          <w:sz w:val="24"/>
        </w:rPr>
        <w:t>，</w:t>
      </w:r>
      <w:r>
        <w:rPr>
          <w:sz w:val="24"/>
        </w:rPr>
        <w:t>Hausdorff</w:t>
      </w:r>
      <w:r>
        <w:rPr>
          <w:rFonts w:hint="eastAsia" w:ascii="宋体" w:hAnsi="宋体" w:cstheme="minorBidi"/>
          <w:sz w:val="24"/>
        </w:rPr>
        <w:t>距离的计算公式如下：</w:t>
      </w:r>
    </w:p>
    <w:p>
      <w:pPr>
        <w:spacing w:line="400" w:lineRule="exact"/>
        <w:ind w:firstLine="480" w:firstLineChars="200"/>
        <w:rPr>
          <w:rFonts w:ascii="宋体" w:hAnsi="宋体" w:cstheme="minorBidi"/>
          <w:sz w:val="24"/>
        </w:rPr>
      </w:pPr>
      <w:r>
        <w:rPr>
          <w:rFonts w:ascii="宋体" w:hAnsi="宋体" w:cstheme="minorBidi"/>
          <w:sz w:val="24"/>
        </w:rPr>
        <w:t xml:space="preserve">            </w:t>
      </w:r>
      <m:oMath>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H</m:t>
            </m:r>
            <m:ctrlPr>
              <w:rPr>
                <w:rFonts w:ascii="Cambria Math" w:hAnsi="Cambria Math" w:cstheme="minorBidi"/>
                <w:i/>
                <w:sz w:val="24"/>
              </w:rPr>
            </m:ctrlPr>
          </m:sub>
        </m:sSub>
        <m:d>
          <m:dPr>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r>
                  <w:rPr>
                    <w:rFonts w:hint="eastAsia" w:ascii="Cambria Math" w:hAnsi="Cambria Math" w:cstheme="minorBidi"/>
                    <w:sz w:val="24"/>
                  </w:rPr>
                  <m:t>u</m:t>
                </m:r>
                <m:ctrlPr>
                  <w:rPr>
                    <w:rFonts w:ascii="Cambria Math" w:hAnsi="Cambria Math" w:cstheme="minorBidi"/>
                    <w:i/>
                    <w:sz w:val="24"/>
                  </w:rPr>
                </m:ctrlPr>
              </m:sub>
            </m:sSub>
            <m:r>
              <w:rPr>
                <w:rFonts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ctrlPr>
              <w:rPr>
                <w:rFonts w:ascii="Cambria Math" w:hAnsi="Cambria Math" w:cstheme="minorBidi"/>
                <w:i/>
                <w:sz w:val="24"/>
              </w:rPr>
            </m:ctrlPr>
          </m:e>
        </m:d>
        <m:r>
          <w:rPr>
            <w:rFonts w:hint="eastAsia" w:ascii="Cambria Math" w:hAnsi="Cambria Math" w:cstheme="minorBidi"/>
            <w:sz w:val="24"/>
          </w:rPr>
          <m:t>=</m:t>
        </m:r>
        <m:r>
          <w:rPr>
            <w:rFonts w:ascii="Cambria Math" w:hAnsi="Cambria Math" w:cstheme="minorBidi"/>
            <w:sz w:val="24"/>
          </w:rPr>
          <m:t>max</m:t>
        </m:r>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d>
          <m:dPr>
            <m:ctrlPr>
              <w:rPr>
                <w:rFonts w:ascii="Cambria Math" w:hAnsi="Cambria Math" w:cstheme="minorBidi"/>
                <w:i/>
                <w:sz w:val="24"/>
              </w:rPr>
            </m:ctrlPr>
          </m:dPr>
          <m:e>
            <m:r>
              <w:rPr>
                <w:rFonts w:ascii="Cambria Math" w:hAnsi="Cambria Math" w:cstheme="minorBidi"/>
                <w:sz w:val="24"/>
              </w:rPr>
              <m:t>v,</m:t>
            </m:r>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ctrlPr>
              <w:rPr>
                <w:rFonts w:ascii="Cambria Math" w:hAnsi="Cambria Math" w:cstheme="minorBidi"/>
                <w:i/>
                <w:sz w:val="24"/>
              </w:rPr>
            </m:ctrlPr>
          </m:e>
        </m:d>
        <m:r>
          <w:rPr>
            <w:rFonts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d>
          <m:dPr>
            <m:ctrlPr>
              <w:rPr>
                <w:rFonts w:ascii="Cambria Math" w:hAnsi="Cambria Math" w:cstheme="minorBidi"/>
                <w:i/>
                <w:sz w:val="24"/>
              </w:rPr>
            </m:ctrlPr>
          </m:dPr>
          <m:e>
            <m:sSup>
              <m:sSupPr>
                <m:ctrlPr>
                  <w:rPr>
                    <w:rFonts w:ascii="Cambria Math" w:hAnsi="Cambria Math" w:cstheme="minorBidi"/>
                    <w:i/>
                    <w:sz w:val="24"/>
                  </w:rPr>
                </m:ctrlPr>
              </m:sSupPr>
              <m:e>
                <m:r>
                  <w:rPr>
                    <w:rFonts w:ascii="Cambria Math" w:hAnsi="Cambria Math" w:cstheme="minorBidi"/>
                    <w:sz w:val="24"/>
                  </w:rPr>
                  <m:t>v</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r>
              <w:rPr>
                <w:rFonts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r>
                  <w:rPr>
                    <w:rFonts w:hint="eastAsia" w:ascii="Cambria Math" w:hAnsi="Cambria Math" w:cstheme="minorBidi"/>
                    <w:sz w:val="24"/>
                  </w:rPr>
                  <m:t>u</m:t>
                </m:r>
                <m:ctrlPr>
                  <w:rPr>
                    <w:rFonts w:ascii="Cambria Math" w:hAnsi="Cambria Math" w:cstheme="minorBidi"/>
                    <w:i/>
                    <w:sz w:val="24"/>
                  </w:rPr>
                </m:ctrlPr>
              </m:sub>
            </m:sSub>
            <m:ctrlPr>
              <w:rPr>
                <w:rFonts w:ascii="Cambria Math" w:hAnsi="Cambria Math" w:cstheme="minorBidi"/>
                <w:i/>
                <w:sz w:val="24"/>
              </w:rPr>
            </m:ctrlPr>
          </m:e>
        </m:d>
        <m:r>
          <w:rPr>
            <w:rFonts w:ascii="Cambria Math" w:hAnsi="Cambria Math" w:cstheme="minorBidi"/>
            <w:sz w:val="24"/>
          </w:rPr>
          <m:t>}</m:t>
        </m:r>
      </m:oMath>
      <w:r>
        <w:rPr>
          <w:rFonts w:hint="eastAsia" w:ascii="宋体" w:hAnsi="宋体" w:cstheme="minorBidi"/>
          <w:sz w:val="24"/>
        </w:rPr>
        <w:t xml:space="preserve"> </w:t>
      </w:r>
      <w:r>
        <w:rPr>
          <w:rFonts w:ascii="宋体" w:hAnsi="宋体" w:cstheme="minorBidi"/>
          <w:sz w:val="24"/>
        </w:rPr>
        <w:t xml:space="preserve">            </w:t>
      </w:r>
      <w:r>
        <w:rPr>
          <w:rFonts w:ascii="Cambria Math" w:hAnsi="Cambria Math" w:cstheme="minorBidi"/>
          <w:iCs/>
          <w:sz w:val="24"/>
        </w:rPr>
        <w:t>(4.2)</w:t>
      </w:r>
    </w:p>
    <w:p>
      <w:pPr>
        <w:spacing w:line="400" w:lineRule="exact"/>
        <w:rPr>
          <w:rFonts w:ascii="宋体" w:hAnsi="宋体" w:cstheme="minorBidi"/>
          <w:sz w:val="24"/>
        </w:rPr>
      </w:pPr>
      <w:r>
        <w:rPr>
          <w:rFonts w:hint="eastAsia" w:ascii="宋体" w:hAnsi="宋体" w:cstheme="minorBidi"/>
          <w:sz w:val="24"/>
        </w:rPr>
        <w:t>其中，</w:t>
      </w:r>
      <m:oMath>
        <m:r>
          <w:rPr>
            <w:rFonts w:hint="eastAsia" w:ascii="Cambria Math" w:hAnsi="Cambria Math" w:cstheme="minorBidi"/>
            <w:sz w:val="24"/>
          </w:rPr>
          <m:t>v</m:t>
        </m:r>
      </m:oMath>
      <w:r>
        <w:rPr>
          <w:rFonts w:hint="eastAsia" w:ascii="宋体" w:hAnsi="宋体" w:cstheme="minorBidi"/>
          <w:sz w:val="24"/>
        </w:rPr>
        <w:t>为</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r>
              <w:rPr>
                <w:rFonts w:hint="eastAsia" w:ascii="Cambria Math" w:hAnsi="Cambria Math" w:cstheme="minorBidi"/>
                <w:sz w:val="24"/>
              </w:rPr>
              <m:t>u</m:t>
            </m:r>
            <m:ctrlPr>
              <w:rPr>
                <w:rFonts w:ascii="Cambria Math" w:hAnsi="Cambria Math" w:cstheme="minorBidi"/>
                <w:i/>
                <w:sz w:val="24"/>
              </w:rPr>
            </m:ctrlPr>
          </m:sub>
        </m:sSub>
      </m:oMath>
      <w:r>
        <w:rPr>
          <w:rFonts w:hint="eastAsia" w:ascii="宋体" w:hAnsi="宋体" w:cstheme="minorBidi"/>
          <w:sz w:val="24"/>
        </w:rPr>
        <w:t>中的子节点，</w:t>
      </w:r>
      <m:oMath>
        <m:r>
          <w:rPr>
            <w:rFonts w:hint="eastAsia" w:ascii="Cambria Math" w:hAnsi="Cambria Math" w:cstheme="minorBidi"/>
            <w:sz w:val="24"/>
          </w:rPr>
          <m:t>v</m:t>
        </m:r>
        <m:r>
          <w:rPr>
            <w:rFonts w:ascii="Cambria Math" w:hAnsi="Cambria Math" w:cstheme="minorBidi"/>
            <w:sz w:val="24"/>
          </w:rPr>
          <m:t>’</m:t>
        </m:r>
      </m:oMath>
      <w:r>
        <w:rPr>
          <w:rFonts w:hint="eastAsia" w:ascii="宋体" w:hAnsi="宋体" w:cstheme="minorBidi"/>
          <w:sz w:val="24"/>
        </w:rPr>
        <w:t>为</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oMath>
      <w:r>
        <w:rPr>
          <w:rFonts w:hint="eastAsia" w:ascii="宋体" w:hAnsi="宋体" w:cstheme="minorBidi"/>
          <w:sz w:val="24"/>
        </w:rPr>
        <w:t>的子节点。</w:t>
      </w:r>
      <m:oMath>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oMath>
      <w:r>
        <w:rPr>
          <w:rFonts w:hint="eastAsia" w:ascii="宋体" w:hAnsi="宋体" w:cstheme="minorBidi"/>
          <w:sz w:val="24"/>
        </w:rPr>
        <w:t>为</w:t>
      </w:r>
      <m:oMath>
        <m:r>
          <w:rPr>
            <w:rFonts w:hint="eastAsia" w:ascii="Cambria Math" w:hAnsi="Cambria Math" w:cstheme="minorBidi"/>
            <w:sz w:val="24"/>
          </w:rPr>
          <m:t>v</m:t>
        </m:r>
      </m:oMath>
      <w:r>
        <w:rPr>
          <w:rFonts w:hint="eastAsia" w:ascii="宋体" w:hAnsi="宋体" w:cstheme="minorBidi"/>
          <w:sz w:val="24"/>
        </w:rPr>
        <w:t>和</w:t>
      </w:r>
      <m:oMath>
        <m:r>
          <w:rPr>
            <w:rFonts w:ascii="Cambria Math" w:hAnsi="Cambria Math" w:cstheme="minorBidi"/>
            <w:sz w:val="24"/>
          </w:rPr>
          <m:t>N</m:t>
        </m:r>
      </m:oMath>
      <w:r>
        <w:rPr>
          <w:rFonts w:hint="eastAsia" w:ascii="宋体" w:hAnsi="宋体" w:cstheme="minorBidi"/>
          <w:sz w:val="24"/>
        </w:rPr>
        <w:t>中所有节点之间距离的最小值。</w:t>
      </w:r>
    </w:p>
    <w:p>
      <w:pPr>
        <w:spacing w:line="400" w:lineRule="exact"/>
        <w:ind w:firstLine="480" w:firstLineChars="200"/>
        <w:rPr>
          <w:rFonts w:ascii="宋体" w:hAnsi="宋体" w:cstheme="minorBidi"/>
          <w:sz w:val="24"/>
        </w:rPr>
      </w:pPr>
      <w:r>
        <w:rPr>
          <w:rFonts w:hint="eastAsia" w:ascii="宋体" w:hAnsi="宋体" w:cstheme="minorBidi"/>
          <w:sz w:val="24"/>
        </w:rPr>
        <w:t>得到</w:t>
      </w:r>
      <w:r>
        <w:rPr>
          <w:sz w:val="24"/>
        </w:rPr>
        <w:t>Hausdorff</w:t>
      </w:r>
      <w:r>
        <w:rPr>
          <w:rFonts w:hint="eastAsia" w:ascii="宋体" w:hAnsi="宋体" w:cstheme="minorBidi"/>
          <w:sz w:val="24"/>
        </w:rPr>
        <w:t>距离之后，就能够进一步得到邻居点集</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r>
              <w:rPr>
                <w:rFonts w:hint="eastAsia" w:ascii="Cambria Math" w:hAnsi="Cambria Math" w:cstheme="minorBidi"/>
                <w:sz w:val="24"/>
              </w:rPr>
              <m:t>u</m:t>
            </m:r>
            <m:ctrlPr>
              <w:rPr>
                <w:rFonts w:ascii="Cambria Math" w:hAnsi="Cambria Math" w:cstheme="minorBidi"/>
                <w:i/>
                <w:sz w:val="24"/>
              </w:rPr>
            </m:ctrlPr>
          </m:sub>
        </m:sSub>
      </m:oMath>
      <w:r>
        <w:rPr>
          <w:rFonts w:hint="eastAsia" w:ascii="宋体" w:hAnsi="宋体" w:cstheme="minorBidi"/>
          <w:sz w:val="24"/>
        </w:rPr>
        <w:t>和</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oMath>
      <w:r>
        <w:rPr>
          <w:rFonts w:hint="eastAsia" w:ascii="宋体" w:hAnsi="宋体" w:cstheme="minorBidi"/>
          <w:sz w:val="24"/>
        </w:rPr>
        <w:t>之间的相似度，该相似度实际上就是与其相连的状态节点</w:t>
      </w:r>
      <m:oMath>
        <m:r>
          <w:rPr>
            <w:rFonts w:hint="eastAsia" w:ascii="Cambria Math" w:hAnsi="Cambria Math" w:cstheme="minorBidi"/>
            <w:sz w:val="24"/>
          </w:rPr>
          <m:t>u</m:t>
        </m:r>
      </m:oMath>
      <w:r>
        <w:rPr>
          <w:rFonts w:hint="eastAsia" w:ascii="宋体" w:hAnsi="宋体" w:cstheme="minorBidi"/>
          <w:sz w:val="24"/>
        </w:rPr>
        <w:t>和</w:t>
      </w:r>
      <m:oMath>
        <m:r>
          <w:rPr>
            <w:rFonts w:hint="eastAsia" w:ascii="Cambria Math" w:hAnsi="Cambria Math" w:cstheme="minorBidi"/>
            <w:sz w:val="24"/>
          </w:rPr>
          <m:t>u</m:t>
        </m:r>
        <m:r>
          <w:rPr>
            <w:rFonts w:ascii="Cambria Math" w:hAnsi="Cambria Math" w:cstheme="minorBidi"/>
            <w:sz w:val="24"/>
          </w:rPr>
          <m:t>’</m:t>
        </m:r>
      </m:oMath>
      <w:r>
        <w:rPr>
          <w:rFonts w:hint="eastAsia" w:ascii="宋体" w:hAnsi="宋体" w:cstheme="minorBidi"/>
          <w:sz w:val="24"/>
        </w:rPr>
        <w:t>之间的相似度</w:t>
      </w:r>
      <m:oMath>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。本章中相似度</w:t>
      </w:r>
      <m:oMath>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的计算公式如下：</w:t>
      </w:r>
    </w:p>
    <w:p>
      <w:pPr>
        <w:spacing w:line="400" w:lineRule="exact"/>
        <w:ind w:firstLine="480" w:firstLineChars="200"/>
        <w:rPr>
          <w:rFonts w:ascii="宋体" w:hAnsi="宋体" w:cstheme="minorBidi"/>
          <w:sz w:val="24"/>
        </w:rPr>
      </w:pPr>
      <m:oMathPara>
        <m:oMath>
          <m:eqArr>
            <m:eqArrPr>
              <m:maxDist m:val="1"/>
              <m:ctrlPr>
                <w:rPr>
                  <w:rFonts w:ascii="Cambria Math" w:hAnsi="Cambria Math" w:cstheme="minorBidi"/>
                  <w:i/>
                  <w:sz w:val="24"/>
                </w:rPr>
              </m:ctrlPr>
            </m:eqArrPr>
            <m:e>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r>
                <w:rPr>
                  <w:rFonts w:hint="eastAsia"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ascii="Cambria Math" w:hAnsi="Cambria Math" w:cstheme="minorBidi"/>
                      <w:sz w:val="24"/>
                    </w:rPr>
                    <m:t>1-</m:t>
                  </m:r>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H</m:t>
                      </m:r>
                      <m:ctrlPr>
                        <w:rPr>
                          <w:rFonts w:ascii="Cambria Math" w:hAnsi="Cambria Math" w:cstheme="minorBidi"/>
                          <w:i/>
                          <w:sz w:val="24"/>
                        </w:rPr>
                      </m:ctrlPr>
                    </m:sub>
                  </m:sSub>
                  <m:d>
                    <m:dPr>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r>
                            <w:rPr>
                              <w:rFonts w:hint="eastAsia" w:ascii="Cambria Math" w:hAnsi="Cambria Math" w:cstheme="minorBidi"/>
                              <w:sz w:val="24"/>
                            </w:rPr>
                            <m:t>u</m:t>
                          </m:r>
                          <m:ctrlPr>
                            <w:rPr>
                              <w:rFonts w:ascii="Cambria Math" w:hAnsi="Cambria Math" w:cstheme="minorBidi"/>
                              <w:i/>
                              <w:sz w:val="24"/>
                            </w:rPr>
                          </m:ctrlPr>
                        </m:sub>
                      </m:sSub>
                      <m:r>
                        <w:rPr>
                          <w:rFonts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ctrlPr>
                        <w:rPr>
                          <w:rFonts w:ascii="Cambria Math" w:hAnsi="Cambria Math" w:cstheme="minorBidi"/>
                          <w:i/>
                          <w:sz w:val="24"/>
                        </w:rPr>
                      </m:ctrlPr>
                    </m:e>
                  </m:d>
                  <m:ctrlPr>
                    <w:rPr>
                      <w:rFonts w:ascii="Cambria Math" w:hAnsi="Cambria Math" w:cstheme="minorBidi"/>
                      <w:i/>
                      <w:sz w:val="24"/>
                    </w:rPr>
                  </m:ctrlPr>
                </m:e>
              </m:d>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4.3</m:t>
                  </m:r>
                  <m:ctrlPr>
                    <w:rPr>
                      <w:rFonts w:ascii="Cambria Math" w:hAnsi="Cambria Math" w:cstheme="minorBidi"/>
                      <w:i/>
                      <w:sz w:val="24"/>
                    </w:rPr>
                  </m:ctrlPr>
                </m:e>
              </m:d>
              <m:ctrlPr>
                <w:rPr>
                  <w:rFonts w:ascii="Cambria Math" w:hAnsi="Cambria Math" w:cstheme="minorBidi"/>
                  <w:i/>
                  <w:sz w:val="24"/>
                </w:rPr>
              </m:ctrlPr>
            </m:e>
          </m:eqArr>
        </m:oMath>
      </m:oMathPara>
    </w:p>
    <w:p>
      <w:pPr>
        <w:spacing w:line="400" w:lineRule="exact"/>
        <w:rPr>
          <w:rFonts w:ascii="宋体" w:hAnsi="宋体" w:cstheme="minorBidi"/>
          <w:sz w:val="24"/>
        </w:rPr>
      </w:pPr>
      <w:bookmarkStart w:id="60" w:name="_Hlk66375770"/>
      <w:r>
        <w:rPr>
          <w:rFonts w:hint="eastAsia" w:ascii="宋体" w:hAnsi="宋体" w:cstheme="minorBidi"/>
          <w:sz w:val="24"/>
        </w:rPr>
        <w:t>其中，</w:t>
      </w:r>
      <m:oMath>
        <m:sSub>
          <m:sSubPr>
            <m:ctrlPr>
              <w:rPr>
                <w:rFonts w:ascii="Cambria Math" w:hAnsi="Cambria Math" w:cstheme="minorBidi"/>
                <w:i/>
                <w:color w:val="0000FF"/>
                <w:sz w:val="24"/>
              </w:rPr>
            </m:ctrlPr>
          </m:sSubPr>
          <m:e>
            <m:r>
              <w:rPr>
                <w:rFonts w:ascii="Cambria Math" w:hAnsi="Cambria Math" w:cstheme="minorBidi"/>
                <w:color w:val="0000FF"/>
                <w:sz w:val="24"/>
              </w:rPr>
              <m:t>C</m:t>
            </m:r>
            <m:ctrlPr>
              <w:rPr>
                <w:rFonts w:ascii="Cambria Math" w:hAnsi="Cambria Math" w:cstheme="minorBidi"/>
                <w:i/>
                <w:color w:val="0000FF"/>
                <w:sz w:val="24"/>
              </w:rPr>
            </m:ctrlPr>
          </m:e>
          <m:sub>
            <m:r>
              <w:rPr>
                <w:rFonts w:ascii="Cambria Math" w:hAnsi="Cambria Math" w:cstheme="minorBidi"/>
                <w:color w:val="0000FF"/>
                <w:sz w:val="24"/>
              </w:rPr>
              <m:t>S</m:t>
            </m:r>
            <m:ctrlPr>
              <w:rPr>
                <w:rFonts w:ascii="Cambria Math" w:hAnsi="Cambria Math" w:cstheme="minorBidi"/>
                <w:i/>
                <w:color w:val="0000FF"/>
                <w:sz w:val="24"/>
              </w:rPr>
            </m:ctrlPr>
          </m:sub>
        </m:sSub>
      </m:oMath>
      <w:r>
        <w:rPr>
          <w:rFonts w:hint="eastAsia" w:ascii="宋体" w:hAnsi="宋体" w:cstheme="minorBidi"/>
          <w:color w:val="0000FF"/>
          <w:sz w:val="24"/>
        </w:rPr>
        <w:t>是状态相似度影响因子</w:t>
      </w:r>
      <w:r>
        <w:rPr>
          <w:rFonts w:hint="eastAsia" w:ascii="宋体" w:hAnsi="宋体" w:cstheme="minorBidi"/>
          <w:sz w:val="24"/>
        </w:rPr>
        <w:t>，</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r>
          <w:rPr>
            <w:rFonts w:ascii="Cambria Math" w:hAnsi="Cambria Math" w:cstheme="minorBidi"/>
            <w:sz w:val="24"/>
          </w:rPr>
          <m:t>∈</m:t>
        </m:r>
        <m:d>
          <m:dPr>
            <m:begChr m:val="["/>
            <m:endChr m:val="]"/>
            <m:ctrlPr>
              <w:rPr>
                <w:rFonts w:ascii="Cambria Math" w:hAnsi="Cambria Math" w:cstheme="minorBidi"/>
                <w:i/>
                <w:sz w:val="24"/>
              </w:rPr>
            </m:ctrlPr>
          </m:dPr>
          <m:e>
            <m:r>
              <w:rPr>
                <w:rFonts w:ascii="Cambria Math" w:hAnsi="Cambria Math" w:cstheme="minorBidi"/>
                <w:sz w:val="24"/>
              </w:rPr>
              <m:t>0,1</m:t>
            </m:r>
            <m:ctrlPr>
              <w:rPr>
                <w:rFonts w:ascii="Cambria Math" w:hAnsi="Cambria Math" w:cstheme="minorBidi"/>
                <w:i/>
                <w:sz w:val="24"/>
              </w:rPr>
            </m:ctrlPr>
          </m:e>
        </m:d>
      </m:oMath>
      <w:r>
        <w:rPr>
          <w:rFonts w:hint="eastAsia" w:ascii="宋体" w:hAnsi="宋体" w:cstheme="minorBidi"/>
          <w:sz w:val="24"/>
        </w:rPr>
        <w:t>，该参数类似于马尔科夫决策过程中的衰减因子</w:t>
      </w:r>
      <m:oMath>
        <m:r>
          <w:rPr>
            <w:rFonts w:ascii="Cambria Math" w:hAnsi="Cambria Math" w:cstheme="minorBidi"/>
            <w:sz w:val="24"/>
          </w:rPr>
          <m:t>γ</m:t>
        </m:r>
      </m:oMath>
      <w:r>
        <w:rPr>
          <w:rFonts w:hint="eastAsia" w:ascii="宋体" w:hAnsi="宋体" w:cstheme="minorBidi"/>
          <w:sz w:val="24"/>
        </w:rPr>
        <w:t>。和</w:t>
      </w:r>
      <m:oMath>
        <m:r>
          <w:rPr>
            <w:rFonts w:ascii="Cambria Math" w:hAnsi="Cambria Math" w:cstheme="minorBidi"/>
            <w:sz w:val="24"/>
          </w:rPr>
          <m:t>γ</m:t>
        </m:r>
      </m:oMath>
      <w:r>
        <w:rPr>
          <w:rFonts w:hint="eastAsia" w:ascii="宋体" w:hAnsi="宋体" w:cstheme="minorBidi"/>
          <w:sz w:val="24"/>
        </w:rPr>
        <w:t>一样，参数</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oMath>
      <w:r>
        <w:rPr>
          <w:rFonts w:hint="eastAsia" w:ascii="宋体" w:hAnsi="宋体" w:cstheme="minorBidi"/>
          <w:sz w:val="24"/>
        </w:rPr>
        <w:t>的值由使用者定义，可被用于调整有限马尔科夫决策过程二分图中的状态相似性大小</w:t>
      </w:r>
      <w:bookmarkEnd w:id="60"/>
      <w:r>
        <w:rPr>
          <w:rFonts w:hint="eastAsia" w:ascii="宋体" w:hAnsi="宋体" w:cstheme="minorBidi"/>
          <w:sz w:val="24"/>
        </w:rPr>
        <w:t>。</w:t>
      </w:r>
    </w:p>
    <w:p>
      <w:pPr>
        <w:spacing w:line="400" w:lineRule="exact"/>
        <w:ind w:firstLine="480" w:firstLineChars="200"/>
        <w:rPr>
          <w:rFonts w:ascii="宋体" w:hAnsi="宋体" w:cstheme="minorBidi"/>
          <w:sz w:val="24"/>
        </w:rPr>
      </w:pPr>
      <w:r>
        <w:rPr>
          <w:rFonts w:hint="eastAsia" w:ascii="宋体" w:hAnsi="宋体" w:cstheme="minorBidi"/>
          <w:sz w:val="24"/>
        </w:rPr>
        <w:t>综上，有限马尔科夫决策过程二分图的状态相似度度量流程图如图</w:t>
      </w:r>
      <w:r>
        <w:rPr>
          <w:sz w:val="24"/>
        </w:rPr>
        <w:t>4.1</w:t>
      </w:r>
      <w:r>
        <w:rPr>
          <w:rFonts w:hint="eastAsia" w:ascii="宋体" w:hAnsi="宋体" w:cstheme="minorBidi"/>
          <w:sz w:val="24"/>
        </w:rPr>
        <w:t>所示。</w:t>
      </w:r>
    </w:p>
    <w:p>
      <w:pPr>
        <w:spacing w:before="156" w:beforeLines="50" w:after="156" w:afterLines="50"/>
        <w:jc w:val="center"/>
        <w:rPr>
          <w:rFonts w:ascii="宋体" w:hAnsi="宋体" w:cstheme="minorBidi"/>
          <w:sz w:val="24"/>
        </w:rPr>
      </w:pPr>
      <w:r>
        <w:rPr>
          <w:rFonts w:ascii="宋体" w:hAnsi="宋体" w:cstheme="minorBidi"/>
          <w:sz w:val="24"/>
        </w:rPr>
        <w:drawing>
          <wp:inline distT="0" distB="0" distL="0" distR="0">
            <wp:extent cx="2105660" cy="3716020"/>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27861" cy="3755049"/>
                    </a:xfrm>
                    <a:prstGeom prst="rect">
                      <a:avLst/>
                    </a:prstGeom>
                  </pic:spPr>
                </pic:pic>
              </a:graphicData>
            </a:graphic>
          </wp:inline>
        </w:drawing>
      </w:r>
    </w:p>
    <w:p>
      <w:pPr>
        <w:spacing w:before="120" w:after="120"/>
        <w:jc w:val="center"/>
      </w:pPr>
      <w:r>
        <w:rPr>
          <w:rFonts w:hint="eastAsia"/>
        </w:rPr>
        <w:t>图</w:t>
      </w:r>
      <w:r>
        <w:t>4.1</w:t>
      </w:r>
      <w:r>
        <w:rPr>
          <w:rFonts w:hint="eastAsia"/>
        </w:rPr>
        <w:t xml:space="preserve"> 状态相似度度量流程图</w:t>
      </w:r>
    </w:p>
    <w:p>
      <w:pPr>
        <w:spacing w:line="400" w:lineRule="exact"/>
        <w:ind w:firstLine="480" w:firstLineChars="200"/>
        <w:rPr>
          <w:rFonts w:ascii="宋体" w:hAnsi="宋体" w:cstheme="minorBidi"/>
          <w:sz w:val="24"/>
        </w:rPr>
      </w:pPr>
      <w:r>
        <w:rPr>
          <w:rFonts w:hint="eastAsia" w:ascii="宋体" w:hAnsi="宋体" w:cstheme="minorBidi"/>
          <w:sz w:val="24"/>
        </w:rPr>
        <w:t>状态相似度计算步骤具体如下：</w:t>
      </w:r>
    </w:p>
    <w:p>
      <w:pPr>
        <w:spacing w:line="400" w:lineRule="exact"/>
        <w:rPr>
          <w:rFonts w:ascii="宋体" w:hAnsi="宋体" w:cstheme="minorBidi"/>
          <w:sz w:val="24"/>
        </w:rPr>
      </w:pPr>
      <w:r>
        <w:rPr>
          <w:rFonts w:hint="eastAsia" w:ascii="宋体" w:hAnsi="宋体" w:cstheme="minorBidi"/>
          <w:sz w:val="24"/>
        </w:rPr>
        <w:t>步骤一：计算</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r>
              <w:rPr>
                <w:rFonts w:hint="eastAsia" w:ascii="Cambria Math" w:hAnsi="Cambria Math" w:cstheme="minorBidi"/>
                <w:sz w:val="24"/>
              </w:rPr>
              <m:t>u</m:t>
            </m:r>
            <m:ctrlPr>
              <w:rPr>
                <w:rFonts w:ascii="Cambria Math" w:hAnsi="Cambria Math" w:cstheme="minorBidi"/>
                <w:i/>
                <w:sz w:val="24"/>
              </w:rPr>
            </m:ctrlPr>
          </m:sub>
        </m:sSub>
      </m:oMath>
      <w:r>
        <w:rPr>
          <w:rFonts w:hint="eastAsia" w:ascii="宋体" w:hAnsi="宋体" w:cstheme="minorBidi"/>
          <w:sz w:val="24"/>
        </w:rPr>
        <w:t>中的子节点</w:t>
      </w:r>
      <m:oMath>
        <m:r>
          <w:rPr>
            <w:rFonts w:hint="eastAsia" w:ascii="Cambria Math" w:hAnsi="Cambria Math" w:cstheme="minorBidi"/>
            <w:sz w:val="24"/>
          </w:rPr>
          <m:t>v</m:t>
        </m:r>
      </m:oMath>
      <w:r>
        <w:rPr>
          <w:rFonts w:hint="eastAsia" w:ascii="宋体" w:hAnsi="宋体" w:cstheme="minorBidi"/>
          <w:sz w:val="24"/>
        </w:rPr>
        <w:t>和</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oMath>
      <w:r>
        <w:rPr>
          <w:rFonts w:hint="eastAsia" w:ascii="宋体" w:hAnsi="宋体" w:cstheme="minorBidi"/>
          <w:sz w:val="24"/>
        </w:rPr>
        <w:t>中所有节点之间的距离，并选出所有距离中的最小值</w:t>
      </w:r>
      <m:oMath>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oMath>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步骤二：交换</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r>
              <w:rPr>
                <w:rFonts w:hint="eastAsia" w:ascii="Cambria Math" w:hAnsi="Cambria Math" w:cstheme="minorBidi"/>
                <w:sz w:val="24"/>
              </w:rPr>
              <m:t>u</m:t>
            </m:r>
            <m:ctrlPr>
              <w:rPr>
                <w:rFonts w:ascii="Cambria Math" w:hAnsi="Cambria Math" w:cstheme="minorBidi"/>
                <w:i/>
                <w:sz w:val="24"/>
              </w:rPr>
            </m:ctrlPr>
          </m:sub>
        </m:sSub>
      </m:oMath>
      <w:r>
        <w:rPr>
          <w:rFonts w:hint="eastAsia" w:ascii="宋体" w:hAnsi="宋体" w:cstheme="minorBidi"/>
          <w:sz w:val="24"/>
        </w:rPr>
        <w:t>和</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i/>
                <w:sz w:val="24"/>
              </w:rPr>
            </m:ctrlPr>
          </m:e>
          <m:sub>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oMath>
      <w:r>
        <w:rPr>
          <w:rFonts w:hint="eastAsia" w:ascii="宋体" w:hAnsi="宋体" w:cstheme="minorBidi"/>
          <w:sz w:val="24"/>
        </w:rPr>
        <w:t>以及对应参数，重复步骤一；</w:t>
      </w:r>
    </w:p>
    <w:p>
      <w:pPr>
        <w:spacing w:line="400" w:lineRule="exact"/>
        <w:rPr>
          <w:rFonts w:ascii="宋体" w:hAnsi="宋体" w:cstheme="minorBidi"/>
          <w:sz w:val="24"/>
        </w:rPr>
      </w:pPr>
      <w:r>
        <w:rPr>
          <w:rFonts w:hint="eastAsia" w:ascii="宋体" w:hAnsi="宋体" w:cstheme="minorBidi"/>
          <w:sz w:val="24"/>
        </w:rPr>
        <w:t>步骤三：对比两次距离计算结果，选出两个最小值中的最大值，即</w:t>
      </w:r>
      <w:r>
        <w:rPr>
          <w:sz w:val="24"/>
        </w:rPr>
        <w:t>Hausdorff</w:t>
      </w:r>
      <w:r>
        <w:rPr>
          <w:rFonts w:hint="eastAsia" w:ascii="宋体" w:hAnsi="宋体" w:cstheme="minorBidi"/>
          <w:sz w:val="24"/>
        </w:rPr>
        <w:t>距离，记为</w:t>
      </w:r>
      <m:oMath>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H</m:t>
            </m:r>
            <m:ctrlPr>
              <w:rPr>
                <w:rFonts w:ascii="Cambria Math" w:hAnsi="Cambria Math" w:cstheme="minorBidi"/>
                <w:i/>
                <w:sz w:val="24"/>
              </w:rPr>
            </m:ctrlPr>
          </m:sub>
        </m:sSub>
      </m:oMath>
      <w:r>
        <w:rPr>
          <w:rFonts w:hint="eastAsia" w:ascii="宋体" w:hAnsi="宋体" w:cstheme="minorBidi"/>
          <w:sz w:val="24"/>
        </w:rPr>
        <w:t>；</w:t>
      </w:r>
    </w:p>
    <w:p>
      <w:pPr>
        <w:spacing w:line="400" w:lineRule="exact"/>
        <w:rPr>
          <w:rFonts w:ascii="宋体" w:hAnsi="宋体" w:cstheme="minorBidi"/>
          <w:i/>
          <w:sz w:val="24"/>
        </w:rPr>
      </w:pPr>
      <w:r>
        <w:rPr>
          <w:rFonts w:hint="eastAsia" w:ascii="宋体" w:hAnsi="宋体" w:cstheme="minorBidi"/>
          <w:sz w:val="24"/>
        </w:rPr>
        <w:t>步骤四：将上一步骤中得到的</w:t>
      </w:r>
      <m:oMath>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H</m:t>
            </m:r>
            <m:ctrlPr>
              <w:rPr>
                <w:rFonts w:ascii="Cambria Math" w:hAnsi="Cambria Math" w:cstheme="minorBidi"/>
                <w:i/>
                <w:sz w:val="24"/>
              </w:rPr>
            </m:ctrlPr>
          </m:sub>
        </m:sSub>
      </m:oMath>
      <w:r>
        <w:rPr>
          <w:rFonts w:hint="eastAsia" w:ascii="宋体" w:hAnsi="宋体" w:cstheme="minorBidi"/>
          <w:sz w:val="24"/>
        </w:rPr>
        <w:t>代入公式</w:t>
      </w:r>
      <w:r>
        <w:rPr>
          <w:sz w:val="24"/>
        </w:rPr>
        <w:t>4.3</w:t>
      </w:r>
      <w:r>
        <w:rPr>
          <w:rFonts w:hint="eastAsia" w:ascii="宋体" w:hAnsi="宋体" w:cstheme="minorBidi"/>
          <w:sz w:val="24"/>
        </w:rPr>
        <w:t>，计算有限马尔科夫决策过程二分图的状态相似度</w:t>
      </w:r>
      <m:oMath>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oMath>
      <w:r>
        <w:rPr>
          <w:rFonts w:hint="eastAsia" w:ascii="宋体" w:hAnsi="宋体" w:cstheme="minorBidi"/>
          <w:sz w:val="24"/>
        </w:rPr>
        <w:t>。</w:t>
      </w:r>
    </w:p>
    <w:p>
      <w:pPr>
        <w:spacing w:before="240" w:after="120"/>
        <w:outlineLvl w:val="2"/>
        <w:rPr>
          <w:rFonts w:eastAsia="黑体"/>
          <w:b/>
          <w:bCs/>
          <w:sz w:val="26"/>
          <w:szCs w:val="26"/>
        </w:rPr>
      </w:pPr>
      <w:bookmarkStart w:id="61" w:name="_Toc68374681"/>
      <w:r>
        <w:rPr>
          <w:rFonts w:eastAsia="黑体"/>
          <w:b/>
          <w:bCs/>
          <w:sz w:val="26"/>
          <w:szCs w:val="26"/>
        </w:rPr>
        <w:t>4.1.3</w:t>
      </w:r>
      <w:r>
        <w:rPr>
          <w:rFonts w:hint="eastAsia" w:eastAsia="黑体"/>
          <w:b/>
          <w:bCs/>
          <w:sz w:val="26"/>
          <w:szCs w:val="26"/>
        </w:rPr>
        <w:t xml:space="preserve"> 二分图动作相似性度量</w:t>
      </w:r>
      <w:bookmarkEnd w:id="61"/>
    </w:p>
    <w:p>
      <w:pPr>
        <w:spacing w:line="400" w:lineRule="exact"/>
        <w:ind w:firstLine="480" w:firstLineChars="200"/>
        <w:rPr>
          <w:rFonts w:ascii="宋体" w:hAnsi="宋体" w:cstheme="minorBidi"/>
          <w:sz w:val="24"/>
        </w:rPr>
      </w:pPr>
      <w:r>
        <w:rPr>
          <w:rFonts w:hint="eastAsia" w:ascii="宋体" w:hAnsi="宋体" w:cstheme="minorBidi"/>
          <w:sz w:val="24"/>
        </w:rPr>
        <w:t>根据上一小节中的步骤和公式可以得知，</w:t>
      </w:r>
      <w:r>
        <w:rPr>
          <w:rFonts w:hint="eastAsia" w:ascii="宋体" w:hAnsi="宋体" w:cstheme="minorBidi"/>
          <w:color w:val="0000FF"/>
          <w:sz w:val="24"/>
        </w:rPr>
        <w:t>有限马尔科夫决策过程二分图的动作相似度是计算有限马尔科夫决策过程二分图的状态相似度的关键参数</w:t>
      </w:r>
      <w:r>
        <w:rPr>
          <w:rFonts w:hint="eastAsia" w:ascii="宋体" w:hAnsi="宋体" w:cstheme="minorBidi"/>
          <w:sz w:val="24"/>
        </w:rPr>
        <w:t>。在有限马尔科夫决策过程二分图的动作相似度度量中，本节引入</w:t>
      </w:r>
      <w:r>
        <w:rPr>
          <w:rFonts w:hint="eastAsia"/>
          <w:sz w:val="24"/>
        </w:rPr>
        <w:t>E</w:t>
      </w:r>
      <w:r>
        <w:rPr>
          <w:sz w:val="24"/>
        </w:rPr>
        <w:t>MD</w:t>
      </w:r>
      <w:r>
        <w:rPr>
          <w:rFonts w:hint="eastAsia" w:ascii="宋体" w:hAnsi="宋体" w:cstheme="minorBidi"/>
          <w:sz w:val="24"/>
        </w:rPr>
        <w:t>距离用于计算</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_Ref68360902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[62]</w:t>
      </w:r>
      <w:r>
        <w:rPr>
          <w:rFonts w:ascii="宋体" w:hAnsi="宋体" w:cstheme="minorBidi"/>
          <w:sz w:val="24"/>
          <w:vertAlign w:val="superscript"/>
        </w:rPr>
        <w:fldChar w:fldCharType="end"/>
      </w:r>
      <w:r>
        <w:rPr>
          <w:rFonts w:hint="eastAsia" w:ascii="宋体" w:hAnsi="宋体" w:cstheme="minorBidi"/>
          <w:sz w:val="24"/>
        </w:rPr>
        <w:t>。</w:t>
      </w:r>
      <w:r>
        <w:rPr>
          <w:rFonts w:hint="eastAsia"/>
          <w:sz w:val="24"/>
        </w:rPr>
        <w:t>E</w:t>
      </w:r>
      <w:r>
        <w:rPr>
          <w:sz w:val="24"/>
        </w:rPr>
        <w:t>MD</w:t>
      </w:r>
      <w:r>
        <w:rPr>
          <w:rFonts w:hint="eastAsia" w:ascii="宋体" w:hAnsi="宋体" w:cstheme="minorBidi"/>
          <w:sz w:val="24"/>
        </w:rPr>
        <w:t>距离的公式定义如下：</w:t>
      </w:r>
    </w:p>
    <w:p>
      <w:pPr>
        <w:ind w:firstLine="480" w:firstLineChars="200"/>
        <w:rPr>
          <w:rFonts w:ascii="宋体" w:hAnsi="宋体" w:cstheme="minorBidi"/>
          <w:sz w:val="24"/>
        </w:rPr>
      </w:pPr>
      <m:oMathPara>
        <m:oMath>
          <m:eqArr>
            <m:eqArrPr>
              <m:maxDist m:val="1"/>
              <m:ctrlPr>
                <w:rPr>
                  <w:rFonts w:ascii="Cambria Math" w:hAnsi="Cambria Math" w:cstheme="minorBidi"/>
                  <w:i/>
                  <w:sz w:val="24"/>
                </w:rPr>
              </m:ctrlPr>
            </m:eqArrPr>
            <m:e>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sz w:val="24"/>
                    </w:rPr>
                  </m:ctrlPr>
                </m:e>
                <m:sub>
                  <m:r>
                    <m:rPr>
                      <m:nor/>
                      <m:sty m:val="p"/>
                    </m:rPr>
                    <w:rPr>
                      <w:rFonts w:ascii="Cambria Math" w:hAnsi="Cambria Math" w:cstheme="minorBidi"/>
                      <w:b w:val="0"/>
                      <w:i w:val="0"/>
                      <w:sz w:val="24"/>
                    </w:rPr>
                    <m:t>EMD</m:t>
                  </m:r>
                  <m:ctrlPr>
                    <w:rPr>
                      <w:rFonts w:ascii="Cambria Math" w:hAnsi="Cambria Math" w:cstheme="minorBidi"/>
                      <w:i/>
                      <w:sz w:val="24"/>
                    </w:rPr>
                  </m:ctrlPr>
                </m:sub>
              </m:sSub>
              <m:d>
                <m:dPr>
                  <m:ctrlPr>
                    <w:rPr>
                      <w:rFonts w:ascii="Cambria Math" w:hAnsi="Cambria Math" w:cstheme="minorBidi"/>
                      <w:sz w:val="24"/>
                    </w:rPr>
                  </m:ctrlPr>
                </m:dPr>
                <m:e>
                  <m:sSub>
                    <m:sSubPr>
                      <m:ctrlPr>
                        <w:rPr>
                          <w:rFonts w:ascii="Cambria Math" w:hAnsi="Cambria Math" w:cstheme="minorBidi"/>
                          <w:i/>
                          <w:sz w:val="24"/>
                        </w:rPr>
                      </m:ctrlPr>
                    </m:sSubPr>
                    <m:e>
                      <m:r>
                        <w:rPr>
                          <w:rFonts w:ascii="Cambria Math" w:hAnsi="Cambria Math" w:cstheme="minorBidi"/>
                          <w:sz w:val="24"/>
                        </w:rPr>
                        <m:t>p</m:t>
                      </m:r>
                      <m:ctrlPr>
                        <w:rPr>
                          <w:rFonts w:ascii="Cambria Math" w:hAnsi="Cambria Math" w:cstheme="minorBidi"/>
                          <w:sz w:val="24"/>
                        </w:rPr>
                      </m:ctrlPr>
                    </m:e>
                    <m:sub>
                      <m:r>
                        <m:rPr>
                          <m:sty m:val="p"/>
                        </m:rPr>
                        <w:rPr>
                          <w:rFonts w:hint="eastAsia" w:ascii="Cambria Math" w:hAnsi="Cambria Math" w:cstheme="minorBidi"/>
                          <w:sz w:val="24"/>
                        </w:rPr>
                        <m:t>v</m:t>
                      </m:r>
                      <m:r>
                        <m:rPr>
                          <m:sty m:val="p"/>
                        </m:rPr>
                        <w:rPr>
                          <w:rFonts w:ascii="Cambria Math" w:hAnsi="Cambria Math" w:cstheme="minorBidi"/>
                          <w:sz w:val="24"/>
                        </w:rPr>
                        <m:t xml:space="preserve">, </m:t>
                      </m:r>
                      <m:ctrlPr>
                        <w:rPr>
                          <w:rFonts w:ascii="Cambria Math" w:hAnsi="Cambria Math" w:cstheme="minorBidi"/>
                          <w:i/>
                          <w:sz w:val="24"/>
                        </w:rPr>
                      </m:ctrlPr>
                    </m:sub>
                  </m:sSub>
                  <m:sSub>
                    <m:sSubPr>
                      <m:ctrlPr>
                        <w:rPr>
                          <w:rFonts w:ascii="Cambria Math" w:hAnsi="Cambria Math" w:cstheme="minorBidi"/>
                          <w:i/>
                          <w:sz w:val="24"/>
                        </w:rPr>
                      </m:ctrlPr>
                    </m:sSubPr>
                    <m:e>
                      <m:r>
                        <w:rPr>
                          <w:rFonts w:ascii="Cambria Math" w:hAnsi="Cambria Math" w:cstheme="minorBidi"/>
                          <w:sz w:val="24"/>
                        </w:rPr>
                        <m:t>p</m:t>
                      </m:r>
                      <m:ctrlPr>
                        <w:rPr>
                          <w:rFonts w:ascii="Cambria Math" w:hAnsi="Cambria Math" w:cstheme="minorBidi"/>
                          <w:i/>
                          <w:sz w:val="24"/>
                        </w:rPr>
                      </m:ctrlPr>
                    </m:e>
                    <m:sub>
                      <m:sSup>
                        <m:sSupPr>
                          <m:ctrlPr>
                            <w:rPr>
                              <w:rFonts w:ascii="Cambria Math" w:hAnsi="Cambria Math" w:cstheme="minorBidi"/>
                              <w:sz w:val="24"/>
                            </w:rPr>
                          </m:ctrlPr>
                        </m:sSupPr>
                        <m:e>
                          <m:r>
                            <m:rPr>
                              <m:sty m:val="p"/>
                            </m:rPr>
                            <w:rPr>
                              <w:rFonts w:ascii="Cambria Math" w:hAnsi="Cambria Math" w:cstheme="minorBidi"/>
                              <w:sz w:val="24"/>
                            </w:rPr>
                            <m:t>v</m:t>
                          </m:r>
                          <m:ctrlPr>
                            <w:rPr>
                              <w:rFonts w:ascii="Cambria Math" w:hAnsi="Cambria Math" w:cstheme="minorBidi"/>
                              <w:sz w:val="24"/>
                            </w:rPr>
                          </m:ctrlPr>
                        </m:e>
                        <m:sup>
                          <m:r>
                            <m:rPr>
                              <m:sty m:val="p"/>
                            </m:rPr>
                            <w:rPr>
                              <w:rFonts w:ascii="Cambria Math" w:hAnsi="Cambria Math" w:cstheme="minorBidi"/>
                              <w:sz w:val="24"/>
                            </w:rPr>
                            <m:t>'</m:t>
                          </m:r>
                          <m:ctrlPr>
                            <w:rPr>
                              <w:rFonts w:ascii="Cambria Math" w:hAnsi="Cambria Math" w:cstheme="minorBidi"/>
                              <w:sz w:val="24"/>
                            </w:rPr>
                          </m:ctrlPr>
                        </m:sup>
                      </m:sSup>
                      <m:r>
                        <m:rPr>
                          <m:sty m:val="p"/>
                        </m:rPr>
                        <w:rPr>
                          <w:rFonts w:ascii="Cambria Math" w:hAnsi="Cambria Math" w:cstheme="minorBidi"/>
                          <w:sz w:val="24"/>
                        </w:rPr>
                        <m:t>,</m:t>
                      </m:r>
                      <m:ctrlPr>
                        <w:rPr>
                          <w:rFonts w:ascii="Cambria Math" w:hAnsi="Cambria Math" w:cstheme="minorBidi"/>
                          <w:i/>
                          <w:sz w:val="24"/>
                        </w:rPr>
                      </m:ctrlPr>
                    </m:sub>
                  </m:sSub>
                  <m:sSub>
                    <m:sSubPr>
                      <m:ctrlPr>
                        <w:rPr>
                          <w:rFonts w:ascii="Cambria Math" w:hAnsi="Cambria Math" w:cstheme="minorBidi"/>
                          <w:i/>
                          <w:sz w:val="24"/>
                        </w:rPr>
                      </m:ctrlPr>
                    </m:sSubPr>
                    <m:e>
                      <m:r>
                        <w:rPr>
                          <w:rFonts w:ascii="Cambria Math" w:hAnsi="Cambria Math" w:cstheme="minorBidi"/>
                          <w:sz w:val="24"/>
                        </w:rPr>
                        <m:t>(1-τ</m:t>
                      </m:r>
                      <m:ctrlPr>
                        <w:rPr>
                          <w:rFonts w:ascii="Cambria Math" w:hAnsi="Cambria Math" w:cstheme="minorBidi"/>
                          <w:i/>
                          <w:sz w:val="24"/>
                        </w:rPr>
                      </m:ctrlPr>
                    </m:e>
                    <m:sub>
                      <m:r>
                        <w:rPr>
                          <w:rFonts w:hint="eastAsia" w:ascii="Cambria Math" w:hAnsi="Cambria Math" w:cstheme="minorBidi"/>
                          <w:sz w:val="24"/>
                        </w:rPr>
                        <m:t>s</m:t>
                      </m:r>
                      <m:ctrlPr>
                        <w:rPr>
                          <w:rFonts w:ascii="Cambria Math" w:hAnsi="Cambria Math" w:cstheme="minorBidi"/>
                          <w:i/>
                          <w:sz w:val="24"/>
                        </w:rPr>
                      </m:ctrlPr>
                    </m:sub>
                  </m:sSub>
                  <m:r>
                    <w:rPr>
                      <w:rFonts w:ascii="Cambria Math" w:hAnsi="Cambria Math" w:cstheme="minorBidi"/>
                      <w:sz w:val="24"/>
                    </w:rPr>
                    <m:t>)</m:t>
                  </m:r>
                  <m:ctrlPr>
                    <w:rPr>
                      <w:rFonts w:ascii="Cambria Math" w:hAnsi="Cambria Math" w:cstheme="minorBidi"/>
                      <w:i/>
                      <w:sz w:val="24"/>
                    </w:rPr>
                  </m:ctrlPr>
                </m:e>
              </m:d>
              <m:r>
                <w:rPr>
                  <w:rFonts w:ascii="Cambria Math" w:hAnsi="Cambria Math" w:cstheme="minorBidi"/>
                  <w:sz w:val="24"/>
                </w:rPr>
                <m:t>=</m:t>
              </m:r>
              <m:func>
                <m:funcPr>
                  <m:ctrlPr>
                    <w:rPr>
                      <w:rFonts w:ascii="Cambria Math" w:hAnsi="Cambria Math" w:cstheme="minorBidi"/>
                      <w:sz w:val="24"/>
                    </w:rPr>
                  </m:ctrlPr>
                </m:funcPr>
                <m:fName>
                  <m:limLow>
                    <m:limLowPr>
                      <m:ctrlPr>
                        <w:rPr>
                          <w:rFonts w:ascii="Cambria Math" w:hAnsi="Cambria Math" w:cstheme="minorBidi"/>
                          <w:i/>
                          <w:sz w:val="24"/>
                        </w:rPr>
                      </m:ctrlPr>
                    </m:limLowPr>
                    <m:e>
                      <m:r>
                        <m:rPr>
                          <m:sty m:val="p"/>
                        </m:rPr>
                        <w:rPr>
                          <w:rFonts w:ascii="Cambria Math" w:hAnsi="Cambria Math" w:cstheme="minorBidi"/>
                          <w:sz w:val="24"/>
                        </w:rPr>
                        <m:t>min</m:t>
                      </m:r>
                      <m:ctrlPr>
                        <w:rPr>
                          <w:rFonts w:ascii="Cambria Math" w:hAnsi="Cambria Math" w:cstheme="minorBidi"/>
                          <w:i/>
                          <w:sz w:val="24"/>
                        </w:rPr>
                      </m:ctrlPr>
                    </m:e>
                    <m:lim>
                      <m:r>
                        <w:rPr>
                          <w:rFonts w:ascii="Cambria Math" w:hAnsi="Cambria Math" w:cstheme="minorBidi"/>
                          <w:sz w:val="24"/>
                        </w:rPr>
                        <m:t>F</m:t>
                      </m:r>
                      <m:ctrlPr>
                        <w:rPr>
                          <w:rFonts w:ascii="Cambria Math" w:hAnsi="Cambria Math" w:cstheme="minorBidi"/>
                          <w:sz w:val="24"/>
                        </w:rPr>
                      </m:ctrlPr>
                    </m:lim>
                  </m:limLow>
                  <m:ctrlPr>
                    <w:rPr>
                      <w:rFonts w:ascii="Cambria Math" w:hAnsi="Cambria Math" w:cstheme="minorBidi"/>
                      <w:i/>
                      <w:sz w:val="24"/>
                    </w:rPr>
                  </m:ctrlPr>
                </m:fName>
                <m:e>
                  <m:nary>
                    <m:naryPr>
                      <m:chr m:val="∑"/>
                      <m:supHide m:val="1"/>
                      <m:ctrlPr>
                        <w:rPr>
                          <w:rFonts w:ascii="Cambria Math" w:hAnsi="Cambria Math" w:cstheme="minorBidi"/>
                          <w:sz w:val="24"/>
                        </w:rPr>
                      </m:ctrlPr>
                    </m:naryPr>
                    <m:sub>
                      <m:r>
                        <w:rPr>
                          <w:rFonts w:ascii="Cambria Math" w:hAnsi="Cambria Math" w:cstheme="minorBidi"/>
                          <w:sz w:val="24"/>
                        </w:rPr>
                        <m:t>u</m:t>
                      </m:r>
                      <m:r>
                        <m:rPr>
                          <m:sty m:val="p"/>
                        </m:rPr>
                        <w:rPr>
                          <w:rFonts w:hint="eastAsia"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sz w:val="24"/>
                            </w:rPr>
                          </m:ctrlPr>
                        </m:e>
                        <m:sub>
                          <m:r>
                            <m:rPr>
                              <m:sty m:val="p"/>
                            </m:rPr>
                            <w:rPr>
                              <w:rFonts w:ascii="Cambria Math" w:hAnsi="Cambria Math" w:cstheme="minorBidi"/>
                              <w:sz w:val="24"/>
                            </w:rPr>
                            <m:t>v</m:t>
                          </m:r>
                          <m:ctrlPr>
                            <w:rPr>
                              <w:rFonts w:ascii="Cambria Math" w:hAnsi="Cambria Math" w:cstheme="minorBidi"/>
                              <w:i/>
                              <w:sz w:val="24"/>
                            </w:rPr>
                          </m:ctrlPr>
                        </m:sub>
                      </m:sSub>
                      <m:ctrlPr>
                        <w:rPr>
                          <w:rFonts w:ascii="Cambria Math" w:hAnsi="Cambria Math" w:cstheme="minorBidi"/>
                          <w:i/>
                          <w:sz w:val="24"/>
                        </w:rPr>
                      </m:ctrlPr>
                    </m:sub>
                    <m:sup>
                      <m:ctrlPr>
                        <w:rPr>
                          <w:rFonts w:ascii="Cambria Math" w:hAnsi="Cambria Math" w:cstheme="minorBidi"/>
                          <w:i/>
                          <w:sz w:val="24"/>
                        </w:rPr>
                      </m:ctrlPr>
                    </m:sup>
                    <m:e>
                      <m:nary>
                        <m:naryPr>
                          <m:chr m:val="∑"/>
                          <m:supHide m:val="1"/>
                          <m:ctrlPr>
                            <w:rPr>
                              <w:rFonts w:ascii="Cambria Math" w:hAnsi="Cambria Math" w:cstheme="minorBidi"/>
                              <w:sz w:val="24"/>
                            </w:rPr>
                          </m:ctrlPr>
                        </m:naryPr>
                        <m:sub>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r>
                            <m:rPr>
                              <m:sty m:val="p"/>
                            </m:rPr>
                            <w:rPr>
                              <w:rFonts w:hint="eastAsia"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sz w:val="24"/>
                                </w:rPr>
                              </m:ctrlPr>
                            </m:e>
                            <m:sub>
                              <m:sSup>
                                <m:sSupPr>
                                  <m:ctrlPr>
                                    <w:rPr>
                                      <w:rFonts w:ascii="Cambria Math" w:hAnsi="Cambria Math" w:cstheme="minorBidi"/>
                                      <w:sz w:val="24"/>
                                    </w:rPr>
                                  </m:ctrlPr>
                                </m:sSupPr>
                                <m:e>
                                  <m:r>
                                    <m:rPr>
                                      <m:sty m:val="p"/>
                                    </m:rPr>
                                    <w:rPr>
                                      <w:rFonts w:ascii="Cambria Math" w:hAnsi="Cambria Math" w:cstheme="minorBidi"/>
                                      <w:sz w:val="24"/>
                                    </w:rPr>
                                    <m:t>v</m:t>
                                  </m:r>
                                  <m:ctrlPr>
                                    <w:rPr>
                                      <w:rFonts w:ascii="Cambria Math" w:hAnsi="Cambria Math" w:cstheme="minorBidi"/>
                                      <w:sz w:val="24"/>
                                    </w:rPr>
                                  </m:ctrlPr>
                                </m:e>
                                <m:sup>
                                  <m:r>
                                    <m:rPr>
                                      <m:sty m:val="p"/>
                                    </m:rPr>
                                    <w:rPr>
                                      <w:rFonts w:ascii="Cambria Math" w:hAnsi="Cambria Math" w:cstheme="minorBidi"/>
                                      <w:sz w:val="24"/>
                                    </w:rPr>
                                    <m:t>'</m:t>
                                  </m:r>
                                  <m:ctrlPr>
                                    <w:rPr>
                                      <w:rFonts w:ascii="Cambria Math" w:hAnsi="Cambria Math" w:cstheme="minorBidi"/>
                                      <w:sz w:val="24"/>
                                    </w:rPr>
                                  </m:ctrlPr>
                                </m:sup>
                              </m:sSup>
                              <m:ctrlPr>
                                <w:rPr>
                                  <w:rFonts w:ascii="Cambria Math" w:hAnsi="Cambria Math" w:cstheme="minorBidi"/>
                                  <w:i/>
                                  <w:sz w:val="24"/>
                                </w:rPr>
                              </m:ctrlPr>
                            </m:sub>
                          </m:sSub>
                          <m:ctrlPr>
                            <w:rPr>
                              <w:rFonts w:ascii="Cambria Math" w:hAnsi="Cambria Math" w:cstheme="minorBidi"/>
                              <w:i/>
                              <w:sz w:val="24"/>
                            </w:rPr>
                          </m:ctrlPr>
                        </m:sub>
                        <m:sup>
                          <m:ctrlPr>
                            <w:rPr>
                              <w:rFonts w:ascii="Cambria Math" w:hAnsi="Cambria Math" w:cstheme="minorBidi"/>
                              <w:i/>
                              <w:sz w:val="24"/>
                            </w:rPr>
                          </m:ctrlPr>
                        </m:sup>
                        <m:e>
                          <m:sSub>
                            <m:sSubPr>
                              <m:ctrlPr>
                                <w:rPr>
                                  <w:rFonts w:ascii="Cambria Math" w:hAnsi="Cambria Math" w:cstheme="minorBidi"/>
                                  <w:i/>
                                  <w:sz w:val="24"/>
                                </w:rPr>
                              </m:ctrlPr>
                            </m:sSubPr>
                            <m:e>
                              <m:r>
                                <w:rPr>
                                  <w:rFonts w:ascii="Cambria Math" w:hAnsi="Cambria Math" w:cstheme="minorBidi"/>
                                  <w:sz w:val="24"/>
                                </w:rPr>
                                <m:t>f</m:t>
                              </m:r>
                              <m:ctrlPr>
                                <w:rPr>
                                  <w:rFonts w:ascii="Cambria Math" w:hAnsi="Cambria Math" w:cstheme="minorBidi"/>
                                  <w:i/>
                                  <w:sz w:val="24"/>
                                </w:rPr>
                              </m:ctrlPr>
                            </m:e>
                            <m:sub>
                              <m:r>
                                <w:rPr>
                                  <w:rFonts w:ascii="Cambria Math" w:hAnsi="Cambria Math" w:cstheme="minorBidi"/>
                                  <w:sz w:val="24"/>
                                </w:rPr>
                                <m:t>u,</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ctrlPr>
                            <w:rPr>
                              <w:rFonts w:ascii="Cambria Math" w:hAnsi="Cambria Math" w:cstheme="minorBidi"/>
                              <w:i/>
                              <w:sz w:val="24"/>
                            </w:rPr>
                          </m:ctrlPr>
                        </m:e>
                      </m:nary>
                      <m:ctrlPr>
                        <w:rPr>
                          <w:rFonts w:ascii="Cambria Math" w:hAnsi="Cambria Math" w:cstheme="minorBidi"/>
                          <w:i/>
                          <w:sz w:val="24"/>
                        </w:rPr>
                      </m:ctrlPr>
                    </m:e>
                  </m:nary>
                  <m:ctrlPr>
                    <w:rPr>
                      <w:rFonts w:ascii="Cambria Math" w:hAnsi="Cambria Math" w:cstheme="minorBidi"/>
                      <w:i/>
                      <w:sz w:val="24"/>
                    </w:rPr>
                  </m:ctrlPr>
                </m:e>
              </m:func>
              <m:r>
                <m:rPr>
                  <m:sty m:val="p"/>
                </m:rPr>
                <w:rPr>
                  <w:rFonts w:ascii="Cambria Math" w:hAnsi="Cambria Math" w:cstheme="minorBidi"/>
                  <w:sz w:val="24"/>
                </w:rPr>
                <m:t>⋅</m:t>
              </m:r>
              <m:d>
                <m:dPr>
                  <m:ctrlPr>
                    <w:rPr>
                      <w:rFonts w:ascii="Cambria Math" w:hAnsi="Cambria Math" w:cstheme="minorBidi"/>
                      <w:sz w:val="24"/>
                    </w:rPr>
                  </m:ctrlPr>
                </m:dPr>
                <m:e>
                  <m:r>
                    <m:rPr>
                      <m:sty m:val="p"/>
                    </m:rPr>
                    <w:rPr>
                      <w:rFonts w:ascii="Cambria Math" w:hAnsi="Cambria Math" w:cstheme="minorBidi"/>
                      <w:sz w:val="24"/>
                    </w:rPr>
                    <m:t>1-</m:t>
                  </m:r>
                  <m:sSub>
                    <m:sSubPr>
                      <m:ctrlPr>
                        <w:rPr>
                          <w:rFonts w:ascii="Cambria Math" w:hAnsi="Cambria Math" w:cstheme="minorBidi"/>
                          <w:i/>
                          <w:sz w:val="24"/>
                        </w:rPr>
                      </m:ctrlPr>
                    </m:sSubPr>
                    <m:e>
                      <m:r>
                        <w:rPr>
                          <w:rFonts w:ascii="Cambria Math" w:hAnsi="Cambria Math" w:cstheme="minorBidi"/>
                          <w:sz w:val="24"/>
                        </w:rPr>
                        <m:t>τ</m:t>
                      </m:r>
                      <m:ctrlPr>
                        <w:rPr>
                          <w:rFonts w:ascii="Cambria Math" w:hAnsi="Cambria Math" w:cstheme="minorBidi"/>
                          <w:i/>
                          <w:sz w:val="24"/>
                        </w:rPr>
                      </m:ctrlPr>
                    </m:e>
                    <m:sub>
                      <m:r>
                        <w:rPr>
                          <w:rFonts w:hint="eastAsia"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ctrlPr>
                    <w:rPr>
                      <w:rFonts w:ascii="Cambria Math" w:hAnsi="Cambria Math" w:cstheme="minorBidi"/>
                      <w:i/>
                      <w:sz w:val="24"/>
                    </w:rPr>
                  </m:ctrlPr>
                </m:e>
              </m:d>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4.4</m:t>
                  </m:r>
                  <m:ctrlPr>
                    <w:rPr>
                      <w:rFonts w:ascii="Cambria Math" w:hAnsi="Cambria Math" w:cstheme="minorBidi"/>
                      <w:i/>
                      <w:sz w:val="24"/>
                    </w:rPr>
                  </m:ctrlPr>
                </m:e>
              </m:d>
              <m:ctrlPr>
                <w:rPr>
                  <w:rFonts w:ascii="Cambria Math" w:hAnsi="Cambria Math" w:cstheme="minorBidi"/>
                  <w:i/>
                  <w:sz w:val="24"/>
                </w:rPr>
              </m:ctrlPr>
            </m:e>
          </m:eqArr>
        </m:oMath>
      </m:oMathPara>
    </w:p>
    <w:p>
      <w:pPr>
        <w:spacing w:line="400" w:lineRule="exact"/>
        <w:rPr>
          <w:rFonts w:ascii="宋体" w:hAnsi="宋体" w:cstheme="minorBidi"/>
          <w:sz w:val="24"/>
        </w:rPr>
      </w:pPr>
      <w:r>
        <w:rPr>
          <w:rFonts w:hint="eastAsia" w:ascii="宋体" w:hAnsi="宋体" w:cstheme="minorBidi"/>
          <w:sz w:val="24"/>
        </w:rPr>
        <w:t>其中，对于动作节点集</w:t>
      </w:r>
      <m:oMath>
        <m:r>
          <m:rPr>
            <m:sty m:val="p"/>
          </m:rPr>
          <w:rPr>
            <w:rFonts w:hint="eastAsia" w:ascii="Cambria Math" w:hAnsi="Cambria Math" w:cstheme="minorBidi"/>
            <w:sz w:val="24"/>
          </w:rPr>
          <m:t>Λ</m:t>
        </m:r>
      </m:oMath>
      <w:r>
        <w:rPr>
          <w:rFonts w:hint="eastAsia" w:ascii="宋体" w:hAnsi="宋体" w:cstheme="minorBidi"/>
          <w:sz w:val="24"/>
        </w:rPr>
        <w:t>中的任意两个动作节点</w:t>
      </w:r>
      <m:oMath>
        <m:r>
          <w:rPr>
            <w:rFonts w:ascii="Cambria Math" w:hAnsi="Cambria Math" w:cstheme="minorBidi"/>
            <w:sz w:val="24"/>
          </w:rPr>
          <m:t>v</m:t>
        </m:r>
      </m:oMath>
      <w:r>
        <w:rPr>
          <w:rFonts w:hint="eastAsia" w:ascii="宋体" w:hAnsi="宋体" w:cstheme="minorBidi"/>
          <w:sz w:val="24"/>
        </w:rPr>
        <w:t>、</w:t>
      </w:r>
      <m:oMath>
        <m:sSup>
          <m:sSupPr>
            <m:ctrlPr>
              <w:rPr>
                <w:rFonts w:ascii="Cambria Math" w:hAnsi="Cambria Math" w:cstheme="minorBidi"/>
                <w:i/>
                <w:sz w:val="24"/>
              </w:rPr>
            </m:ctrlPr>
          </m:sSupPr>
          <m:e>
            <m:r>
              <w:rPr>
                <w:rFonts w:ascii="Cambria Math" w:hAnsi="Cambria Math" w:cstheme="minorBidi"/>
                <w:sz w:val="24"/>
              </w:rPr>
              <m:t>v</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，记它们的邻居节点集分别为</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sz w:val="24"/>
              </w:rPr>
            </m:ctrlPr>
          </m:e>
          <m:sub>
            <m:r>
              <m:rPr>
                <m:sty m:val="p"/>
              </m:rPr>
              <w:rPr>
                <w:rFonts w:ascii="Cambria Math" w:hAnsi="Cambria Math" w:cstheme="minorBidi"/>
                <w:sz w:val="24"/>
              </w:rPr>
              <m:t>v</m:t>
            </m:r>
            <m:ctrlPr>
              <w:rPr>
                <w:rFonts w:ascii="Cambria Math" w:hAnsi="Cambria Math" w:cstheme="minorBidi"/>
                <w:i/>
                <w:sz w:val="24"/>
              </w:rPr>
            </m:ctrlPr>
          </m:sub>
        </m:sSub>
      </m:oMath>
      <w:r>
        <w:rPr>
          <w:rFonts w:hint="eastAsia" w:ascii="宋体" w:hAnsi="宋体" w:cstheme="minorBidi"/>
          <w:sz w:val="24"/>
        </w:rPr>
        <w:t>和</w:t>
      </w:r>
      <m:oMath>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sz w:val="24"/>
              </w:rPr>
            </m:ctrlPr>
          </m:e>
          <m:sub>
            <m:sSup>
              <m:sSupPr>
                <m:ctrlPr>
                  <w:rPr>
                    <w:rFonts w:ascii="Cambria Math" w:hAnsi="Cambria Math" w:cstheme="minorBidi"/>
                    <w:sz w:val="24"/>
                  </w:rPr>
                </m:ctrlPr>
              </m:sSupPr>
              <m:e>
                <m:r>
                  <m:rPr>
                    <m:sty m:val="p"/>
                  </m:rPr>
                  <w:rPr>
                    <w:rFonts w:ascii="Cambria Math" w:hAnsi="Cambria Math" w:cstheme="minorBidi"/>
                    <w:sz w:val="24"/>
                  </w:rPr>
                  <m:t>v</m:t>
                </m:r>
                <m:ctrlPr>
                  <w:rPr>
                    <w:rFonts w:ascii="Cambria Math" w:hAnsi="Cambria Math" w:cstheme="minorBidi"/>
                    <w:sz w:val="24"/>
                  </w:rPr>
                </m:ctrlPr>
              </m:e>
              <m:sup>
                <m:r>
                  <m:rPr>
                    <m:sty m:val="p"/>
                  </m:rPr>
                  <w:rPr>
                    <w:rFonts w:ascii="Cambria Math" w:hAnsi="Cambria Math" w:cstheme="minorBidi"/>
                    <w:sz w:val="24"/>
                  </w:rPr>
                  <m:t>'</m:t>
                </m:r>
                <m:ctrlPr>
                  <w:rPr>
                    <w:rFonts w:ascii="Cambria Math" w:hAnsi="Cambria Math" w:cstheme="minorBidi"/>
                    <w:sz w:val="24"/>
                  </w:rPr>
                </m:ctrlPr>
              </m:sup>
            </m:sSup>
            <m:ctrlPr>
              <w:rPr>
                <w:rFonts w:ascii="Cambria Math" w:hAnsi="Cambria Math" w:cstheme="minorBidi"/>
                <w:i/>
                <w:sz w:val="24"/>
              </w:rPr>
            </m:ctrlPr>
          </m:sub>
        </m:sSub>
      </m:oMath>
      <w:r>
        <w:rPr>
          <w:rFonts w:hint="eastAsia" w:ascii="宋体" w:hAnsi="宋体" w:cstheme="minorBidi"/>
          <w:sz w:val="24"/>
        </w:rPr>
        <w:t>，这两个邻居节点集同时也是状态节点集，状态节点</w:t>
      </w:r>
      <m:oMath>
        <m:r>
          <w:rPr>
            <w:rFonts w:hint="eastAsia" w:ascii="Cambria Math" w:hAnsi="Cambria Math" w:cstheme="minorBidi"/>
            <w:sz w:val="24"/>
          </w:rPr>
          <m:t>u</m:t>
        </m:r>
        <m:r>
          <w:rPr>
            <w:rFonts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N</m:t>
            </m:r>
            <m:ctrlPr>
              <w:rPr>
                <w:rFonts w:ascii="Cambria Math" w:hAnsi="Cambria Math" w:cstheme="minorBidi"/>
                <w:sz w:val="24"/>
              </w:rPr>
            </m:ctrlPr>
          </m:e>
          <m:sub>
            <m:r>
              <m:rPr>
                <m:sty m:val="p"/>
              </m:rPr>
              <w:rPr>
                <w:rFonts w:ascii="Cambria Math" w:hAnsi="Cambria Math" w:cstheme="minorBidi"/>
                <w:sz w:val="24"/>
              </w:rPr>
              <m:t>v</m:t>
            </m:r>
            <m:ctrlPr>
              <w:rPr>
                <w:rFonts w:ascii="Cambria Math" w:hAnsi="Cambria Math" w:cstheme="minorBidi"/>
                <w:i/>
                <w:sz w:val="24"/>
              </w:rPr>
            </m:ctrlPr>
          </m:sub>
        </m:sSub>
      </m:oMath>
      <w:r>
        <w:rPr>
          <w:rFonts w:hint="eastAsia" w:ascii="宋体" w:hAnsi="宋体" w:cstheme="minorBidi"/>
          <w:sz w:val="24"/>
        </w:rPr>
        <w:t>。</w:t>
      </w:r>
      <m:oMath>
        <m:sSub>
          <m:sSubPr>
            <m:ctrlPr>
              <w:rPr>
                <w:rFonts w:ascii="Cambria Math" w:hAnsi="Cambria Math" w:cstheme="minorBidi"/>
                <w:i/>
                <w:color w:val="0000FF"/>
                <w:sz w:val="24"/>
              </w:rPr>
            </m:ctrlPr>
          </m:sSubPr>
          <m:e>
            <m:r>
              <w:rPr>
                <w:rFonts w:ascii="Cambria Math" w:hAnsi="Cambria Math" w:cstheme="minorBidi"/>
                <w:color w:val="0000FF"/>
                <w:sz w:val="24"/>
              </w:rPr>
              <m:t>τ</m:t>
            </m:r>
            <m:ctrlPr>
              <w:rPr>
                <w:rFonts w:ascii="Cambria Math" w:hAnsi="Cambria Math" w:cstheme="minorBidi"/>
                <w:i/>
                <w:color w:val="0000FF"/>
                <w:sz w:val="24"/>
              </w:rPr>
            </m:ctrlPr>
          </m:e>
          <m:sub>
            <m:r>
              <w:rPr>
                <w:rFonts w:hint="eastAsia" w:ascii="Cambria Math" w:hAnsi="Cambria Math" w:cstheme="minorBidi"/>
                <w:color w:val="0000FF"/>
                <w:sz w:val="24"/>
              </w:rPr>
              <m:t>s</m:t>
            </m:r>
            <m:ctrlPr>
              <w:rPr>
                <w:rFonts w:ascii="Cambria Math" w:hAnsi="Cambria Math" w:cstheme="minorBidi"/>
                <w:i/>
                <w:color w:val="0000FF"/>
                <w:sz w:val="24"/>
              </w:rPr>
            </m:ctrlPr>
          </m:sub>
        </m:sSub>
      </m:oMath>
      <w:r>
        <w:rPr>
          <w:rFonts w:hint="eastAsia" w:ascii="宋体" w:hAnsi="宋体" w:cstheme="minorBidi"/>
          <w:color w:val="0000FF"/>
          <w:sz w:val="24"/>
        </w:rPr>
        <w:t>为状态节点语义相似度。</w:t>
      </w:r>
      <m:oMath>
        <m:sSub>
          <m:sSubPr>
            <m:ctrlPr>
              <w:rPr>
                <w:rFonts w:ascii="Cambria Math" w:hAnsi="Cambria Math" w:cstheme="minorBidi"/>
                <w:i/>
                <w:color w:val="0000FF"/>
                <w:sz w:val="24"/>
              </w:rPr>
            </m:ctrlPr>
          </m:sSubPr>
          <m:e>
            <m:r>
              <w:rPr>
                <w:rFonts w:ascii="Cambria Math" w:hAnsi="Cambria Math" w:cstheme="minorBidi"/>
                <w:color w:val="0000FF"/>
                <w:sz w:val="24"/>
              </w:rPr>
              <m:t>(1-τ</m:t>
            </m:r>
            <m:ctrlPr>
              <w:rPr>
                <w:rFonts w:ascii="Cambria Math" w:hAnsi="Cambria Math" w:cstheme="minorBidi"/>
                <w:i/>
                <w:color w:val="0000FF"/>
                <w:sz w:val="24"/>
              </w:rPr>
            </m:ctrlPr>
          </m:e>
          <m:sub>
            <m:r>
              <w:rPr>
                <w:rFonts w:hint="eastAsia" w:ascii="Cambria Math" w:hAnsi="Cambria Math" w:cstheme="minorBidi"/>
                <w:color w:val="0000FF"/>
                <w:sz w:val="24"/>
              </w:rPr>
              <m:t>s</m:t>
            </m:r>
            <m:ctrlPr>
              <w:rPr>
                <w:rFonts w:ascii="Cambria Math" w:hAnsi="Cambria Math" w:cstheme="minorBidi"/>
                <w:i/>
                <w:color w:val="0000FF"/>
                <w:sz w:val="24"/>
              </w:rPr>
            </m:ctrlPr>
          </m:sub>
        </m:sSub>
        <m:r>
          <w:rPr>
            <w:rFonts w:ascii="Cambria Math" w:hAnsi="Cambria Math" w:cstheme="minorBidi"/>
            <w:color w:val="0000FF"/>
            <w:sz w:val="24"/>
          </w:rPr>
          <m:t>)</m:t>
        </m:r>
      </m:oMath>
      <w:r>
        <w:rPr>
          <w:rFonts w:hint="eastAsia" w:ascii="宋体" w:hAnsi="宋体" w:cstheme="minorBidi"/>
          <w:color w:val="0000FF"/>
          <w:sz w:val="24"/>
        </w:rPr>
        <w:t>为状态节点之间的语义距离</w:t>
      </w:r>
      <w:r>
        <w:rPr>
          <w:rFonts w:hint="eastAsia" w:ascii="宋体" w:hAnsi="宋体" w:cstheme="minorBidi"/>
          <w:sz w:val="24"/>
        </w:rPr>
        <w:t>。</w:t>
      </w:r>
      <m:oMath>
        <m:r>
          <w:rPr>
            <w:rFonts w:hint="eastAsia" w:ascii="Cambria Math" w:hAnsi="Cambria Math" w:cstheme="minorBidi"/>
            <w:sz w:val="24"/>
          </w:rPr>
          <m:t>p</m:t>
        </m:r>
      </m:oMath>
      <w:r>
        <w:rPr>
          <w:rFonts w:hint="eastAsia" w:ascii="宋体" w:hAnsi="宋体" w:cstheme="minorBidi"/>
          <w:sz w:val="24"/>
        </w:rPr>
        <w:t>在</w:t>
      </w:r>
      <w:r>
        <w:rPr>
          <w:rFonts w:hint="eastAsia"/>
          <w:sz w:val="24"/>
        </w:rPr>
        <w:t>E</w:t>
      </w:r>
      <w:r>
        <w:rPr>
          <w:sz w:val="24"/>
        </w:rPr>
        <w:t>MD</w:t>
      </w:r>
      <w:r>
        <w:rPr>
          <w:rFonts w:hint="eastAsia" w:ascii="宋体" w:hAnsi="宋体" w:cstheme="minorBidi"/>
          <w:sz w:val="24"/>
        </w:rPr>
        <w:t>中视作代价或者权重。在本章中，该参数的作用等同于状态转移概率的作用。因此，本章中将此参数看作是状态转移概率，并将对应状态转移概率的值赋给该公式中的参数</w:t>
      </w:r>
      <w:bookmarkStart w:id="62" w:name="_Hlk66371314"/>
      <m:oMath>
        <m:r>
          <w:rPr>
            <w:rFonts w:hint="eastAsia" w:ascii="Cambria Math" w:hAnsi="Cambria Math" w:cstheme="minorBidi"/>
            <w:sz w:val="24"/>
          </w:rPr>
          <m:t>p</m:t>
        </m:r>
        <w:bookmarkEnd w:id="62"/>
      </m:oMath>
      <w:r>
        <w:rPr>
          <w:rFonts w:hint="eastAsia" w:ascii="宋体" w:hAnsi="宋体" w:cstheme="minorBidi"/>
          <w:sz w:val="24"/>
        </w:rPr>
        <w:t>。参数</w:t>
      </w:r>
      <m:oMath>
        <m:r>
          <w:rPr>
            <w:rFonts w:hint="eastAsia" w:ascii="Cambria Math" w:hAnsi="Cambria Math" w:cstheme="minorBidi"/>
            <w:sz w:val="24"/>
          </w:rPr>
          <m:t>p</m:t>
        </m:r>
      </m:oMath>
      <w:r>
        <w:rPr>
          <w:rFonts w:hint="eastAsia" w:ascii="宋体" w:hAnsi="宋体" w:cstheme="minorBidi"/>
          <w:sz w:val="24"/>
        </w:rPr>
        <w:t>主要在函数</w:t>
      </w:r>
      <m:oMath>
        <m:sSub>
          <m:sSubPr>
            <m:ctrlPr>
              <w:rPr>
                <w:rFonts w:ascii="Cambria Math" w:hAnsi="Cambria Math" w:cstheme="minorBidi"/>
                <w:i/>
                <w:sz w:val="24"/>
              </w:rPr>
            </m:ctrlPr>
          </m:sSubPr>
          <m:e>
            <m:r>
              <w:rPr>
                <w:rFonts w:ascii="Cambria Math" w:hAnsi="Cambria Math" w:cstheme="minorBidi"/>
                <w:sz w:val="24"/>
              </w:rPr>
              <m:t>f</m:t>
            </m:r>
            <m:ctrlPr>
              <w:rPr>
                <w:rFonts w:ascii="Cambria Math" w:hAnsi="Cambria Math" w:cstheme="minorBidi"/>
                <w:i/>
                <w:sz w:val="24"/>
              </w:rPr>
            </m:ctrlPr>
          </m:e>
          <m:sub>
            <m:r>
              <w:rPr>
                <w:rFonts w:ascii="Cambria Math" w:hAnsi="Cambria Math" w:cstheme="minorBidi"/>
                <w:sz w:val="24"/>
              </w:rPr>
              <m:t>u,</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oMath>
      <w:r>
        <w:rPr>
          <w:rFonts w:hint="eastAsia" w:ascii="宋体" w:hAnsi="宋体" w:cstheme="minorBidi"/>
          <w:sz w:val="24"/>
        </w:rPr>
        <w:t>发挥作用。本章对函数</w:t>
      </w:r>
      <m:oMath>
        <m:sSub>
          <m:sSubPr>
            <m:ctrlPr>
              <w:rPr>
                <w:rFonts w:ascii="Cambria Math" w:hAnsi="Cambria Math" w:cstheme="minorBidi"/>
                <w:i/>
                <w:sz w:val="24"/>
              </w:rPr>
            </m:ctrlPr>
          </m:sSubPr>
          <m:e>
            <m:r>
              <w:rPr>
                <w:rFonts w:ascii="Cambria Math" w:hAnsi="Cambria Math" w:cstheme="minorBidi"/>
                <w:sz w:val="24"/>
              </w:rPr>
              <m:t>f</m:t>
            </m:r>
            <m:ctrlPr>
              <w:rPr>
                <w:rFonts w:ascii="Cambria Math" w:hAnsi="Cambria Math" w:cstheme="minorBidi"/>
                <w:i/>
                <w:sz w:val="24"/>
              </w:rPr>
            </m:ctrlPr>
          </m:e>
          <m:sub>
            <m:r>
              <w:rPr>
                <w:rFonts w:ascii="Cambria Math" w:hAnsi="Cambria Math" w:cstheme="minorBidi"/>
                <w:sz w:val="24"/>
              </w:rPr>
              <m:t>u,</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oMath>
      <w:r>
        <w:rPr>
          <w:rFonts w:hint="eastAsia" w:ascii="宋体" w:hAnsi="宋体" w:cstheme="minorBidi"/>
          <w:sz w:val="24"/>
        </w:rPr>
        <w:t>作以下定义：</w:t>
      </w:r>
    </w:p>
    <w:p>
      <w:pPr>
        <w:spacing w:line="400" w:lineRule="exact"/>
        <w:rPr>
          <w:rFonts w:ascii="宋体" w:hAnsi="宋体" w:cstheme="minorBidi"/>
          <w:sz w:val="24"/>
        </w:rPr>
      </w:pPr>
      <w:r>
        <w:rPr>
          <w:rFonts w:hint="eastAsia" w:ascii="宋体" w:hAnsi="宋体" w:cstheme="minorBidi"/>
          <w:b/>
          <w:bCs/>
          <w:sz w:val="24"/>
        </w:rPr>
        <w:t>定义</w:t>
      </w:r>
      <w:r>
        <w:rPr>
          <w:rFonts w:ascii="宋体" w:hAnsi="宋体" w:cstheme="minorBidi"/>
          <w:b/>
          <w:bCs/>
          <w:sz w:val="24"/>
        </w:rPr>
        <w:t>4.3</w:t>
      </w:r>
      <w:r>
        <w:rPr>
          <w:rFonts w:ascii="宋体" w:hAnsi="宋体" w:cstheme="minorBidi"/>
          <w:sz w:val="24"/>
        </w:rPr>
        <w:t xml:space="preserve"> </w:t>
      </w:r>
      <w:r>
        <w:rPr>
          <w:rFonts w:hint="eastAsia" w:ascii="宋体" w:hAnsi="宋体" w:cstheme="minorBidi"/>
          <w:sz w:val="24"/>
        </w:rPr>
        <w:t>对于任意两个点</w:t>
      </w:r>
      <m:oMath>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,当</w:t>
      </w:r>
      <m:oMath>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均属于状态节点集</w:t>
      </w:r>
      <m:oMath>
        <m:r>
          <m:rPr>
            <m:nor/>
            <m:sty m:val="p"/>
          </m:rPr>
          <w:rPr>
            <w:rFonts w:ascii="Cambria Math" w:hAnsi="Cambria Math" w:cstheme="minorBidi"/>
            <w:b w:val="0"/>
            <w:i w:val="0"/>
            <w:sz w:val="24"/>
          </w:rPr>
          <m:t>V</m:t>
        </m:r>
      </m:oMath>
      <w:r>
        <w:rPr>
          <w:rFonts w:hint="eastAsia" w:ascii="宋体" w:hAnsi="宋体" w:cstheme="minorBidi"/>
          <w:sz w:val="24"/>
        </w:rPr>
        <w:t>时，</w:t>
      </w:r>
    </w:p>
    <w:p>
      <w:pPr>
        <w:spacing w:line="400" w:lineRule="exact"/>
        <w:rPr>
          <w:rFonts w:ascii="宋体" w:hAnsi="宋体" w:cstheme="minorBidi"/>
          <w:sz w:val="24"/>
        </w:rPr>
      </w:pPr>
      <m:oMathPara>
        <m:oMath>
          <m:eqArr>
            <m:eqArrPr>
              <m:maxDist m:val="1"/>
              <m:ctrlPr>
                <w:rPr>
                  <w:rFonts w:ascii="Cambria Math" w:hAnsi="Cambria Math" w:cstheme="minorBidi"/>
                  <w:i/>
                  <w:sz w:val="24"/>
                </w:rPr>
              </m:ctrlPr>
            </m:eqArrPr>
            <m:e>
              <m:sSub>
                <m:sSubPr>
                  <m:ctrlPr>
                    <w:rPr>
                      <w:rFonts w:ascii="Cambria Math" w:hAnsi="Cambria Math" w:cstheme="minorBidi"/>
                      <w:i/>
                      <w:sz w:val="24"/>
                    </w:rPr>
                  </m:ctrlPr>
                </m:sSubPr>
                <m:e>
                  <m:r>
                    <w:rPr>
                      <w:rFonts w:ascii="Cambria Math" w:hAnsi="Cambria Math" w:cstheme="minorBidi"/>
                      <w:sz w:val="24"/>
                    </w:rPr>
                    <m:t>f</m:t>
                  </m:r>
                  <m:ctrlPr>
                    <w:rPr>
                      <w:rFonts w:ascii="Cambria Math" w:hAnsi="Cambria Math" w:cstheme="minorBidi"/>
                      <w:i/>
                      <w:sz w:val="24"/>
                    </w:rPr>
                  </m:ctrlPr>
                </m:e>
                <m:sub>
                  <m:r>
                    <w:rPr>
                      <w:rFonts w:ascii="Cambria Math" w:hAnsi="Cambria Math" w:cstheme="minorBidi"/>
                      <w:sz w:val="24"/>
                    </w:rPr>
                    <m:t>u,</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r>
                <w:rPr>
                  <w:rFonts w:ascii="Cambria Math" w:hAnsi="Cambria Math" w:cstheme="minorBidi"/>
                  <w:sz w:val="24"/>
                </w:rPr>
                <m:t>≥0#</m:t>
              </m:r>
              <m:d>
                <m:dPr>
                  <m:ctrlPr>
                    <w:rPr>
                      <w:rFonts w:ascii="Cambria Math" w:hAnsi="Cambria Math" w:cstheme="minorBidi"/>
                      <w:i/>
                      <w:sz w:val="24"/>
                    </w:rPr>
                  </m:ctrlPr>
                </m:dPr>
                <m:e>
                  <m:r>
                    <w:rPr>
                      <w:rFonts w:ascii="Cambria Math" w:hAnsi="Cambria Math" w:cstheme="minorBidi"/>
                      <w:sz w:val="24"/>
                    </w:rPr>
                    <m:t>4.5</m:t>
                  </m:r>
                  <m:ctrlPr>
                    <w:rPr>
                      <w:rFonts w:ascii="Cambria Math" w:hAnsi="Cambria Math" w:cstheme="minorBidi"/>
                      <w:i/>
                      <w:sz w:val="24"/>
                    </w:rPr>
                  </m:ctrlPr>
                </m:e>
              </m:d>
              <m:ctrlPr>
                <w:rPr>
                  <w:rFonts w:ascii="Cambria Math" w:hAnsi="Cambria Math" w:cstheme="minorBidi"/>
                  <w:i/>
                  <w:sz w:val="24"/>
                </w:rPr>
              </m:ctrlPr>
            </m:e>
          </m:eqArr>
        </m:oMath>
      </m:oMathPara>
    </w:p>
    <w:p>
      <w:pPr>
        <w:spacing w:line="400" w:lineRule="exact"/>
        <w:rPr>
          <w:rFonts w:ascii="宋体" w:hAnsi="宋体" w:cstheme="minorBidi"/>
          <w:sz w:val="24"/>
        </w:rPr>
      </w:pPr>
      <w:r>
        <w:rPr>
          <w:rFonts w:hint="eastAsia" w:ascii="宋体" w:hAnsi="宋体" w:cstheme="minorBidi"/>
          <w:sz w:val="24"/>
        </w:rPr>
        <w:t>对于任意一个点</w:t>
      </w:r>
      <m:oMath>
        <m:r>
          <w:rPr>
            <w:rFonts w:hint="eastAsia" w:ascii="Cambria Math" w:hAnsi="Cambria Math" w:cstheme="minorBidi"/>
            <w:sz w:val="24"/>
          </w:rPr>
          <m:t>u</m:t>
        </m:r>
      </m:oMath>
      <w:r>
        <w:rPr>
          <w:rFonts w:hint="eastAsia" w:ascii="宋体" w:hAnsi="宋体" w:cstheme="minorBidi"/>
          <w:sz w:val="24"/>
        </w:rPr>
        <w:t>属于状态节点集</w:t>
      </w:r>
      <m:oMath>
        <m:r>
          <m:rPr>
            <m:nor/>
            <m:sty m:val="p"/>
          </m:rPr>
          <w:rPr>
            <w:rFonts w:ascii="Cambria Math" w:hAnsi="Cambria Math" w:cstheme="minorBidi"/>
            <w:b w:val="0"/>
            <w:i w:val="0"/>
            <w:sz w:val="24"/>
          </w:rPr>
          <m:t>V</m:t>
        </m:r>
      </m:oMath>
      <w:r>
        <w:rPr>
          <w:rFonts w:hint="eastAsia" w:ascii="宋体" w:hAnsi="宋体" w:cstheme="minorBidi"/>
          <w:sz w:val="24"/>
        </w:rPr>
        <w:t>时，</w:t>
      </w:r>
    </w:p>
    <w:p>
      <w:pPr>
        <w:rPr>
          <w:rFonts w:ascii="宋体" w:hAnsi="宋体" w:cstheme="minorBidi"/>
          <w:sz w:val="24"/>
        </w:rPr>
      </w:pPr>
      <m:oMathPara>
        <m:oMath>
          <m:eqArr>
            <m:eqArrPr>
              <m:maxDist m:val="1"/>
              <m:ctrlPr>
                <w:rPr>
                  <w:rFonts w:ascii="Cambria Math" w:hAnsi="Cambria Math" w:cstheme="minorBidi"/>
                  <w:i/>
                  <w:sz w:val="24"/>
                </w:rPr>
              </m:ctrlPr>
            </m:eqArrPr>
            <m:e>
              <m:nary>
                <m:naryPr>
                  <m:chr m:val="∑"/>
                  <m:supHide m:val="1"/>
                  <m:ctrlPr>
                    <w:rPr>
                      <w:rFonts w:ascii="Cambria Math" w:hAnsi="Cambria Math" w:cstheme="minorBidi"/>
                      <w:sz w:val="24"/>
                    </w:rPr>
                  </m:ctrlPr>
                </m:naryPr>
                <m:sub>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r>
                    <m:rPr>
                      <m:sty m:val="p"/>
                    </m:rPr>
                    <w:rPr>
                      <w:rFonts w:hint="eastAsia" w:ascii="Cambria Math" w:hAnsi="Cambria Math" w:cstheme="minorBidi"/>
                      <w:sz w:val="24"/>
                    </w:rPr>
                    <m:t>∈</m:t>
                  </m:r>
                  <m:r>
                    <w:rPr>
                      <w:rFonts w:ascii="Cambria Math" w:hAnsi="Cambria Math" w:cstheme="minorBidi"/>
                      <w:sz w:val="24"/>
                    </w:rPr>
                    <m:t>V</m:t>
                  </m:r>
                  <m:ctrlPr>
                    <w:rPr>
                      <w:rFonts w:ascii="Cambria Math" w:hAnsi="Cambria Math" w:cstheme="minorBidi"/>
                      <w:i/>
                      <w:sz w:val="24"/>
                    </w:rPr>
                  </m:ctrlPr>
                </m:sub>
                <m:sup>
                  <m:ctrlPr>
                    <w:rPr>
                      <w:rFonts w:ascii="Cambria Math" w:hAnsi="Cambria Math" w:cstheme="minorBidi"/>
                      <w:i/>
                      <w:sz w:val="24"/>
                    </w:rPr>
                  </m:ctrlPr>
                </m:sup>
                <m:e>
                  <m:sSub>
                    <m:sSubPr>
                      <m:ctrlPr>
                        <w:rPr>
                          <w:rFonts w:ascii="Cambria Math" w:hAnsi="Cambria Math" w:cstheme="minorBidi"/>
                          <w:i/>
                          <w:sz w:val="24"/>
                        </w:rPr>
                      </m:ctrlPr>
                    </m:sSubPr>
                    <m:e>
                      <m:r>
                        <w:rPr>
                          <w:rFonts w:ascii="Cambria Math" w:hAnsi="Cambria Math" w:cstheme="minorBidi"/>
                          <w:sz w:val="24"/>
                        </w:rPr>
                        <m:t>f</m:t>
                      </m:r>
                      <m:ctrlPr>
                        <w:rPr>
                          <w:rFonts w:ascii="Cambria Math" w:hAnsi="Cambria Math" w:cstheme="minorBidi"/>
                          <w:i/>
                          <w:sz w:val="24"/>
                        </w:rPr>
                      </m:ctrlPr>
                    </m:e>
                    <m:sub>
                      <m:r>
                        <w:rPr>
                          <w:rFonts w:ascii="Cambria Math" w:hAnsi="Cambria Math" w:cstheme="minorBidi"/>
                          <w:sz w:val="24"/>
                        </w:rPr>
                        <m:t>u,</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r>
                    <w:rPr>
                      <w:rFonts w:hint="eastAsia" w:ascii="Cambria Math" w:hAnsi="Cambria Math" w:cstheme="minorBidi"/>
                      <w:sz w:val="24"/>
                    </w:rPr>
                    <m:t>=</m:t>
                  </m:r>
                  <m:ctrlPr>
                    <w:rPr>
                      <w:rFonts w:ascii="Cambria Math" w:hAnsi="Cambria Math" w:cstheme="minorBidi"/>
                      <w:i/>
                      <w:sz w:val="24"/>
                    </w:rPr>
                  </m:ctrlPr>
                </m:e>
              </m:nary>
              <m:r>
                <w:rPr>
                  <w:rFonts w:hint="eastAsia" w:ascii="Cambria Math" w:hAnsi="Cambria Math" w:cstheme="minorBidi"/>
                  <w:sz w:val="24"/>
                </w:rPr>
                <m:t>p</m:t>
              </m:r>
              <m:d>
                <m:dPr>
                  <m:ctrlPr>
                    <w:rPr>
                      <w:rFonts w:ascii="Cambria Math" w:hAnsi="Cambria Math" w:cstheme="minorBidi"/>
                      <w:i/>
                      <w:sz w:val="24"/>
                    </w:rPr>
                  </m:ctrlPr>
                </m:dPr>
                <m:e>
                  <m:r>
                    <m:rPr>
                      <m:sty m:val="p"/>
                    </m:rPr>
                    <w:rPr>
                      <w:rFonts w:ascii="Cambria Math" w:hAnsi="Cambria Math" w:cstheme="minorBidi"/>
                      <w:sz w:val="24"/>
                    </w:rPr>
                    <m:t>v,</m:t>
                  </m:r>
                  <m:r>
                    <w:rPr>
                      <w:rFonts w:ascii="Cambria Math" w:hAnsi="Cambria Math" w:cstheme="minorBidi"/>
                      <w:sz w:val="24"/>
                    </w:rPr>
                    <m:t>u</m:t>
                  </m:r>
                  <m:ctrlPr>
                    <w:rPr>
                      <w:rFonts w:ascii="Cambria Math" w:hAnsi="Cambria Math" w:cstheme="minorBidi"/>
                      <w:i/>
                      <w:sz w:val="24"/>
                    </w:rPr>
                  </m:ctrlPr>
                </m:e>
              </m:d>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4.6</m:t>
                  </m:r>
                  <m:ctrlPr>
                    <w:rPr>
                      <w:rFonts w:ascii="Cambria Math" w:hAnsi="Cambria Math" w:cstheme="minorBidi"/>
                      <w:i/>
                      <w:sz w:val="24"/>
                    </w:rPr>
                  </m:ctrlPr>
                </m:e>
              </m:d>
              <m:ctrlPr>
                <w:rPr>
                  <w:rFonts w:ascii="Cambria Math" w:hAnsi="Cambria Math" w:cstheme="minorBidi"/>
                  <w:i/>
                  <w:sz w:val="24"/>
                </w:rPr>
              </m:ctrlPr>
            </m:e>
          </m:eqArr>
        </m:oMath>
      </m:oMathPara>
    </w:p>
    <w:p>
      <w:pPr>
        <w:rPr>
          <w:rFonts w:ascii="宋体" w:hAnsi="宋体" w:cstheme="minorBidi"/>
          <w:sz w:val="24"/>
        </w:rPr>
      </w:pPr>
      <w:r>
        <w:rPr>
          <w:rFonts w:hint="eastAsia" w:ascii="宋体" w:hAnsi="宋体" w:cstheme="minorBidi"/>
          <w:sz w:val="24"/>
        </w:rPr>
        <w:t>其中，</w:t>
      </w:r>
      <m:oMath>
        <m:r>
          <w:rPr>
            <w:rFonts w:hint="eastAsia" w:ascii="Cambria Math" w:hAnsi="Cambria Math" w:cstheme="minorBidi"/>
            <w:sz w:val="24"/>
          </w:rPr>
          <m:t>p</m:t>
        </m:r>
        <m:d>
          <m:dPr>
            <m:ctrlPr>
              <w:rPr>
                <w:rFonts w:ascii="Cambria Math" w:hAnsi="Cambria Math" w:cstheme="minorBidi"/>
                <w:i/>
                <w:sz w:val="24"/>
              </w:rPr>
            </m:ctrlPr>
          </m:dPr>
          <m:e>
            <m:r>
              <w:rPr>
                <w:rFonts w:hint="eastAsia" w:ascii="Cambria Math" w:hAnsi="Cambria Math" w:cstheme="minorBidi"/>
                <w:sz w:val="24"/>
              </w:rPr>
              <m:t>v</m:t>
            </m:r>
            <m:r>
              <w:rPr>
                <w:rFonts w:ascii="Cambria Math" w:hAnsi="Cambria Math" w:cstheme="minorBidi"/>
                <w:sz w:val="24"/>
              </w:rPr>
              <m:t>,</m:t>
            </m:r>
            <m:r>
              <w:rPr>
                <w:rFonts w:hint="eastAsia" w:ascii="Cambria Math" w:hAnsi="Cambria Math" w:cstheme="minorBidi"/>
                <w:sz w:val="24"/>
              </w:rPr>
              <m:t>u</m:t>
            </m:r>
            <m:ctrlPr>
              <w:rPr>
                <w:rFonts w:ascii="Cambria Math" w:hAnsi="Cambria Math" w:cstheme="minorBidi"/>
                <w:i/>
                <w:sz w:val="24"/>
              </w:rPr>
            </m:ctrlPr>
          </m:e>
        </m:d>
      </m:oMath>
      <w:r>
        <w:rPr>
          <w:rFonts w:hint="eastAsia" w:ascii="宋体" w:hAnsi="宋体" w:cstheme="minorBidi"/>
          <w:sz w:val="24"/>
        </w:rPr>
        <w:t>表示动作节点</w:t>
      </w:r>
      <m:oMath>
        <m:r>
          <w:rPr>
            <w:rFonts w:hint="eastAsia" w:ascii="Cambria Math" w:hAnsi="Cambria Math" w:cstheme="minorBidi"/>
            <w:sz w:val="24"/>
          </w:rPr>
          <m:t>v</m:t>
        </m:r>
      </m:oMath>
      <w:r>
        <w:rPr>
          <w:rFonts w:hint="eastAsia" w:ascii="宋体" w:hAnsi="宋体" w:cstheme="minorBidi"/>
          <w:sz w:val="24"/>
        </w:rPr>
        <w:t>所连状态节点</w:t>
      </w:r>
      <m:oMath>
        <m:r>
          <w:rPr>
            <w:rFonts w:hint="eastAsia" w:ascii="Cambria Math" w:hAnsi="Cambria Math" w:cstheme="minorBidi"/>
            <w:sz w:val="24"/>
          </w:rPr>
          <m:t>u</m:t>
        </m:r>
      </m:oMath>
      <w:r>
        <w:rPr>
          <w:rFonts w:hint="eastAsia" w:ascii="宋体" w:hAnsi="宋体" w:cstheme="minorBidi"/>
          <w:sz w:val="24"/>
        </w:rPr>
        <w:t>采取动作</w:t>
      </w:r>
      <m:oMath>
        <m:r>
          <w:rPr>
            <w:rFonts w:hint="eastAsia" w:ascii="Cambria Math" w:hAnsi="Cambria Math" w:cstheme="minorBidi"/>
            <w:sz w:val="24"/>
          </w:rPr>
          <m:t>v</m:t>
        </m:r>
      </m:oMath>
      <w:r>
        <w:rPr>
          <w:rFonts w:hint="eastAsia" w:ascii="宋体" w:hAnsi="宋体" w:cstheme="minorBidi"/>
          <w:sz w:val="24"/>
        </w:rPr>
        <w:t>后转移至状态节点</w:t>
      </w:r>
      <m:oMath>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时的概率；对于任意一个点</w:t>
      </w:r>
      <m:oMath>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属于状态节点集</w:t>
      </w:r>
      <m:oMath>
        <m:r>
          <m:rPr>
            <m:nor/>
            <m:sty m:val="p"/>
          </m:rPr>
          <w:rPr>
            <w:rFonts w:ascii="Cambria Math" w:hAnsi="Cambria Math" w:cstheme="minorBidi"/>
            <w:b w:val="0"/>
            <w:i w:val="0"/>
            <w:sz w:val="24"/>
          </w:rPr>
          <m:t>V</m:t>
        </m:r>
      </m:oMath>
      <w:r>
        <w:rPr>
          <w:rFonts w:hint="eastAsia" w:ascii="宋体" w:hAnsi="宋体" w:cstheme="minorBidi"/>
          <w:sz w:val="24"/>
        </w:rPr>
        <w:t>时，</w:t>
      </w:r>
    </w:p>
    <w:p>
      <w:pPr>
        <w:rPr>
          <w:rFonts w:ascii="宋体" w:hAnsi="宋体" w:cstheme="minorBidi"/>
          <w:sz w:val="24"/>
        </w:rPr>
      </w:pPr>
      <m:oMathPara>
        <m:oMath>
          <m:eqArr>
            <m:eqArrPr>
              <m:maxDist m:val="1"/>
              <m:ctrlPr>
                <w:rPr>
                  <w:rFonts w:ascii="Cambria Math" w:hAnsi="Cambria Math" w:cstheme="minorBidi"/>
                  <w:i/>
                  <w:sz w:val="24"/>
                </w:rPr>
              </m:ctrlPr>
            </m:eqArrPr>
            <m:e>
              <m:nary>
                <m:naryPr>
                  <m:chr m:val="∑"/>
                  <m:supHide m:val="1"/>
                  <m:ctrlPr>
                    <w:rPr>
                      <w:rFonts w:ascii="Cambria Math" w:hAnsi="Cambria Math" w:cstheme="minorBidi"/>
                      <w:sz w:val="24"/>
                    </w:rPr>
                  </m:ctrlPr>
                </m:naryPr>
                <m:sub>
                  <m:r>
                    <w:rPr>
                      <w:rFonts w:hint="eastAsia" w:ascii="Cambria Math" w:hAnsi="Cambria Math" w:cstheme="minorBidi"/>
                      <w:sz w:val="24"/>
                    </w:rPr>
                    <m:t>u</m:t>
                  </m:r>
                  <m:r>
                    <m:rPr>
                      <m:sty m:val="p"/>
                    </m:rPr>
                    <w:rPr>
                      <w:rFonts w:hint="eastAsia" w:ascii="Cambria Math" w:hAnsi="Cambria Math" w:cstheme="minorBidi"/>
                      <w:sz w:val="24"/>
                    </w:rPr>
                    <m:t>∈</m:t>
                  </m:r>
                  <m:r>
                    <w:rPr>
                      <w:rFonts w:ascii="Cambria Math" w:hAnsi="Cambria Math" w:cstheme="minorBidi"/>
                      <w:sz w:val="24"/>
                    </w:rPr>
                    <m:t>V</m:t>
                  </m:r>
                  <m:ctrlPr>
                    <w:rPr>
                      <w:rFonts w:ascii="Cambria Math" w:hAnsi="Cambria Math" w:cstheme="minorBidi"/>
                      <w:i/>
                      <w:sz w:val="24"/>
                    </w:rPr>
                  </m:ctrlPr>
                </m:sub>
                <m:sup>
                  <m:ctrlPr>
                    <w:rPr>
                      <w:rFonts w:ascii="Cambria Math" w:hAnsi="Cambria Math" w:cstheme="minorBidi"/>
                      <w:i/>
                      <w:sz w:val="24"/>
                    </w:rPr>
                  </m:ctrlPr>
                </m:sup>
                <m:e>
                  <m:sSub>
                    <m:sSubPr>
                      <m:ctrlPr>
                        <w:rPr>
                          <w:rFonts w:ascii="Cambria Math" w:hAnsi="Cambria Math" w:cstheme="minorBidi"/>
                          <w:i/>
                          <w:sz w:val="24"/>
                        </w:rPr>
                      </m:ctrlPr>
                    </m:sSubPr>
                    <m:e>
                      <m:r>
                        <w:rPr>
                          <w:rFonts w:ascii="Cambria Math" w:hAnsi="Cambria Math" w:cstheme="minorBidi"/>
                          <w:sz w:val="24"/>
                        </w:rPr>
                        <m:t>f</m:t>
                      </m:r>
                      <m:ctrlPr>
                        <w:rPr>
                          <w:rFonts w:ascii="Cambria Math" w:hAnsi="Cambria Math" w:cstheme="minorBidi"/>
                          <w:i/>
                          <w:sz w:val="24"/>
                        </w:rPr>
                      </m:ctrlPr>
                    </m:e>
                    <m:sub>
                      <m:r>
                        <w:rPr>
                          <w:rFonts w:ascii="Cambria Math" w:hAnsi="Cambria Math" w:cstheme="minorBidi"/>
                          <w:sz w:val="24"/>
                        </w:rPr>
                        <m:t>u,</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sub>
                  </m:sSub>
                  <m:r>
                    <w:rPr>
                      <w:rFonts w:hint="eastAsia" w:ascii="Cambria Math" w:hAnsi="Cambria Math" w:cstheme="minorBidi"/>
                      <w:sz w:val="24"/>
                    </w:rPr>
                    <m:t>=</m:t>
                  </m:r>
                  <m:ctrlPr>
                    <w:rPr>
                      <w:rFonts w:ascii="Cambria Math" w:hAnsi="Cambria Math" w:cstheme="minorBidi"/>
                      <w:i/>
                      <w:sz w:val="24"/>
                    </w:rPr>
                  </m:ctrlPr>
                </m:e>
              </m:nary>
              <m:r>
                <w:rPr>
                  <w:rFonts w:hint="eastAsia" w:ascii="Cambria Math" w:hAnsi="Cambria Math" w:cstheme="minorBidi"/>
                  <w:sz w:val="24"/>
                </w:rPr>
                <m:t>p</m:t>
              </m:r>
              <m:d>
                <m:dPr>
                  <m:ctrlPr>
                    <w:rPr>
                      <w:rFonts w:ascii="Cambria Math" w:hAnsi="Cambria Math" w:cstheme="minorBidi"/>
                      <w:i/>
                      <w:sz w:val="24"/>
                    </w:rPr>
                  </m:ctrlPr>
                </m:dPr>
                <m:e>
                  <m:sSup>
                    <m:sSupPr>
                      <m:ctrlPr>
                        <w:rPr>
                          <w:rFonts w:ascii="Cambria Math" w:hAnsi="Cambria Math" w:cstheme="minorBidi"/>
                          <w:sz w:val="24"/>
                        </w:rPr>
                      </m:ctrlPr>
                    </m:sSupPr>
                    <m:e>
                      <m:r>
                        <m:rPr>
                          <m:sty m:val="p"/>
                        </m:rPr>
                        <w:rPr>
                          <w:rFonts w:ascii="Cambria Math" w:hAnsi="Cambria Math" w:cstheme="minorBidi"/>
                          <w:sz w:val="24"/>
                        </w:rPr>
                        <m:t>v</m:t>
                      </m:r>
                      <m:ctrlPr>
                        <w:rPr>
                          <w:rFonts w:ascii="Cambria Math" w:hAnsi="Cambria Math" w:cstheme="minorBidi"/>
                          <w:sz w:val="24"/>
                        </w:rPr>
                      </m:ctrlPr>
                    </m:e>
                    <m:sup>
                      <m:r>
                        <m:rPr>
                          <m:sty m:val="p"/>
                        </m:rPr>
                        <w:rPr>
                          <w:rFonts w:ascii="Cambria Math" w:hAnsi="Cambria Math" w:cstheme="minorBidi"/>
                          <w:sz w:val="24"/>
                        </w:rPr>
                        <m:t>'</m:t>
                      </m:r>
                      <m:ctrlPr>
                        <w:rPr>
                          <w:rFonts w:ascii="Cambria Math" w:hAnsi="Cambria Math" w:cstheme="minorBidi"/>
                          <w:sz w:val="24"/>
                        </w:rPr>
                      </m:ctrlPr>
                    </m:sup>
                  </m:sSup>
                  <m:r>
                    <m:rPr>
                      <m:sty m:val="p"/>
                    </m:rPr>
                    <w:rPr>
                      <w:rFonts w:ascii="Cambria Math" w:hAnsi="Cambria Math" w:cstheme="minorBidi"/>
                      <w:sz w:val="24"/>
                    </w:rPr>
                    <m:t>,</m:t>
                  </m:r>
                  <m:sSup>
                    <m:sSupPr>
                      <m:ctrlPr>
                        <w:rPr>
                          <w:rFonts w:ascii="Cambria Math" w:hAnsi="Cambria Math" w:cstheme="minorBidi"/>
                          <w:i/>
                          <w:sz w:val="24"/>
                        </w:rPr>
                      </m:ctrlPr>
                    </m:sSupPr>
                    <m:e>
                      <m:r>
                        <w:rPr>
                          <w:rFonts w:ascii="Cambria Math" w:hAnsi="Cambria Math" w:cstheme="minorBidi"/>
                          <w:sz w:val="24"/>
                        </w:rPr>
                        <m:t>u</m:t>
                      </m:r>
                      <m:ctrlPr>
                        <w:rPr>
                          <w:rFonts w:ascii="Cambria Math" w:hAnsi="Cambria Math" w:cstheme="minorBid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4.7</m:t>
                  </m:r>
                  <m:ctrlPr>
                    <w:rPr>
                      <w:rFonts w:ascii="Cambria Math" w:hAnsi="Cambria Math" w:cstheme="minorBidi"/>
                      <w:i/>
                      <w:sz w:val="24"/>
                    </w:rPr>
                  </m:ctrlPr>
                </m:e>
              </m:d>
              <m:ctrlPr>
                <w:rPr>
                  <w:rFonts w:ascii="Cambria Math" w:hAnsi="Cambria Math" w:cstheme="minorBidi"/>
                  <w:i/>
                  <w:sz w:val="24"/>
                </w:rPr>
              </m:ctrlPr>
            </m:e>
          </m:eqArr>
        </m:oMath>
      </m:oMathPara>
    </w:p>
    <w:p>
      <w:pPr>
        <w:spacing w:line="400" w:lineRule="exact"/>
        <w:rPr>
          <w:rFonts w:ascii="宋体" w:hAnsi="宋体" w:cstheme="minorBidi"/>
          <w:sz w:val="24"/>
        </w:rPr>
      </w:pPr>
      <w:r>
        <w:rPr>
          <w:rFonts w:hint="eastAsia" w:ascii="宋体" w:hAnsi="宋体" w:cstheme="minorBidi"/>
          <w:sz w:val="24"/>
        </w:rPr>
        <w:t>其中，</w:t>
      </w:r>
      <m:oMath>
        <m:r>
          <w:rPr>
            <w:rFonts w:hint="eastAsia" w:ascii="Cambria Math" w:hAnsi="Cambria Math" w:cstheme="minorBidi"/>
            <w:sz w:val="24"/>
          </w:rPr>
          <m:t>p</m:t>
        </m:r>
        <m:d>
          <m:dPr>
            <m:ctrlPr>
              <w:rPr>
                <w:rFonts w:ascii="Cambria Math" w:hAnsi="Cambria Math" w:cstheme="minorBidi"/>
                <w:i/>
                <w:sz w:val="24"/>
              </w:rPr>
            </m:ctrlPr>
          </m:dPr>
          <m:e>
            <m:sSup>
              <m:sSupPr>
                <m:ctrlPr>
                  <w:rPr>
                    <w:rFonts w:ascii="Cambria Math" w:hAnsi="Cambria Math" w:cstheme="minorBidi"/>
                    <w:i/>
                    <w:sz w:val="24"/>
                  </w:rPr>
                </m:ctrlPr>
              </m:sSupPr>
              <m:e>
                <m:r>
                  <w:rPr>
                    <w:rFonts w:hint="eastAsia" w:ascii="Cambria Math" w:hAnsi="Cambria Math" w:cstheme="minorBidi"/>
                    <w:sz w:val="24"/>
                  </w:rPr>
                  <m:t>v</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表示动作节点</w:t>
      </w:r>
      <m:oMath>
        <m:sSup>
          <m:sSupPr>
            <m:ctrlPr>
              <w:rPr>
                <w:rFonts w:ascii="Cambria Math" w:hAnsi="Cambria Math" w:cstheme="minorBidi"/>
                <w:i/>
                <w:sz w:val="24"/>
              </w:rPr>
            </m:ctrlPr>
          </m:sSupPr>
          <m:e>
            <m:r>
              <w:rPr>
                <w:rFonts w:hint="eastAsia" w:ascii="Cambria Math" w:hAnsi="Cambria Math" w:cstheme="minorBidi"/>
                <w:sz w:val="24"/>
              </w:rPr>
              <m:t>v</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所连状态节点</w:t>
      </w:r>
      <m:oMath>
        <m:sSup>
          <m:sSupPr>
            <m:ctrlPr>
              <w:rPr>
                <w:rFonts w:ascii="Cambria Math" w:hAnsi="Cambria Math" w:cstheme="minorBidi"/>
                <w:i/>
                <w:sz w:val="24"/>
              </w:rPr>
            </m:ctrlPr>
          </m:sSupPr>
          <m:e>
            <m:r>
              <w:rPr>
                <w:rFonts w:hint="eastAsia" w:ascii="Cambria Math" w:hAnsi="Cambria Math" w:cstheme="minorBidi"/>
                <w:sz w:val="24"/>
              </w:rPr>
              <m:t>u</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采取动作</w:t>
      </w:r>
      <m:oMath>
        <m:sSup>
          <m:sSupPr>
            <m:ctrlPr>
              <w:rPr>
                <w:rFonts w:ascii="Cambria Math" w:hAnsi="Cambria Math" w:cstheme="minorBidi"/>
                <w:i/>
                <w:sz w:val="24"/>
              </w:rPr>
            </m:ctrlPr>
          </m:sSupPr>
          <m:e>
            <m:r>
              <w:rPr>
                <w:rFonts w:hint="eastAsia" w:ascii="Cambria Math" w:hAnsi="Cambria Math" w:cstheme="minorBidi"/>
                <w:sz w:val="24"/>
              </w:rPr>
              <m:t>v</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后转移至状态节点</w:t>
      </w:r>
      <m:oMath>
        <m:r>
          <w:rPr>
            <w:rFonts w:ascii="Cambria Math" w:hAnsi="Cambria Math" w:cstheme="minorBidi"/>
            <w:sz w:val="24"/>
          </w:rPr>
          <m:t>u</m:t>
        </m:r>
      </m:oMath>
      <w:r>
        <w:rPr>
          <w:rFonts w:hint="eastAsia" w:ascii="宋体" w:hAnsi="宋体" w:cstheme="minorBidi"/>
          <w:sz w:val="24"/>
        </w:rPr>
        <w:t>时的概率。</w:t>
      </w:r>
    </w:p>
    <w:p>
      <w:pPr>
        <w:spacing w:line="400" w:lineRule="exact"/>
        <w:ind w:firstLine="480" w:firstLineChars="200"/>
        <w:rPr>
          <w:rFonts w:ascii="宋体" w:hAnsi="宋体" w:cstheme="minorBidi"/>
          <w:sz w:val="24"/>
        </w:rPr>
      </w:pPr>
      <w:r>
        <w:rPr>
          <w:rFonts w:hint="eastAsia" w:ascii="宋体" w:hAnsi="宋体" w:cstheme="minorBidi"/>
          <w:sz w:val="24"/>
        </w:rPr>
        <w:t>在有限马尔科夫决策过程二分图中还涉及到了奖励</w:t>
      </w:r>
      <m:oMath>
        <m:r>
          <w:rPr>
            <w:rFonts w:hint="eastAsia" w:ascii="Cambria Math" w:hAnsi="Cambria Math" w:cstheme="minorBidi"/>
            <w:sz w:val="24"/>
          </w:rPr>
          <m:t>r</m:t>
        </m:r>
      </m:oMath>
      <w:r>
        <w:rPr>
          <w:rFonts w:hint="eastAsia" w:ascii="宋体" w:hAnsi="宋体" w:cstheme="minorBidi"/>
          <w:sz w:val="24"/>
        </w:rPr>
        <w:t>这一参数，本章将在</w:t>
      </w:r>
      <w:r>
        <w:rPr>
          <w:rFonts w:hint="eastAsia" w:ascii="宋体" w:hAnsi="宋体" w:cstheme="minorBidi"/>
          <w:color w:val="0000FF"/>
          <w:sz w:val="24"/>
        </w:rPr>
        <w:t>有限马尔科夫决策过程二分图的动作相似度度量中加入对这一参数的使用</w:t>
      </w:r>
      <w:r>
        <w:rPr>
          <w:rFonts w:hint="eastAsia" w:ascii="宋体" w:hAnsi="宋体" w:cstheme="minorBidi"/>
          <w:sz w:val="24"/>
        </w:rPr>
        <w:t>，具体使用方法是计算奖励</w:t>
      </w:r>
      <w:r>
        <w:rPr>
          <w:rFonts w:hint="eastAsia"/>
          <w:sz w:val="24"/>
        </w:rPr>
        <w:t>r</w:t>
      </w:r>
      <w:r>
        <w:rPr>
          <w:rFonts w:hint="eastAsia" w:ascii="宋体" w:hAnsi="宋体" w:cstheme="minorBidi"/>
          <w:sz w:val="24"/>
        </w:rPr>
        <w:t>之间的距离，计算公式定义如下：</w:t>
      </w:r>
    </w:p>
    <w:p>
      <w:pPr>
        <w:spacing w:line="400" w:lineRule="exact"/>
        <w:ind w:firstLine="480" w:firstLineChars="200"/>
        <w:rPr>
          <w:rFonts w:ascii="宋体" w:hAnsi="宋体" w:cstheme="minorBidi"/>
          <w:sz w:val="24"/>
        </w:rPr>
      </w:pPr>
      <m:oMathPara>
        <m:oMath>
          <m:eqArr>
            <m:eqArrPr>
              <m:maxDist m:val="1"/>
              <m:ctrlPr>
                <w:rPr>
                  <w:rFonts w:ascii="Cambria Math" w:hAnsi="Cambria Math" w:cstheme="minorBidi"/>
                  <w:i/>
                  <w:sz w:val="24"/>
                </w:rPr>
              </m:ctrlPr>
            </m:eqArrPr>
            <m:e>
              <m:sSub>
                <m:sSubPr>
                  <m:ctrlPr>
                    <w:rPr>
                      <w:rFonts w:ascii="Cambria Math" w:hAnsi="Cambria Math" w:cstheme="minorBidi"/>
                      <w:i/>
                      <w:sz w:val="24"/>
                    </w:rPr>
                  </m:ctrlPr>
                </m:sSubPr>
                <m:e>
                  <m:r>
                    <m:rPr>
                      <m:sty m:val="p"/>
                    </m:rPr>
                    <w:rPr>
                      <w:rFonts w:ascii="Cambria Math" w:hAnsi="Cambria Math" w:cstheme="minorBidi"/>
                      <w:sz w:val="24"/>
                    </w:rPr>
                    <m:t>ϑ</m:t>
                  </m:r>
                  <m:ctrlPr>
                    <w:rPr>
                      <w:rFonts w:ascii="Cambria Math" w:hAnsi="Cambria Math" w:cstheme="minorBidi"/>
                      <w:sz w:val="24"/>
                    </w:rPr>
                  </m:ctrlPr>
                </m:e>
                <m:sub>
                  <m:r>
                    <m:rPr>
                      <m:nor/>
                      <m:sty m:val="p"/>
                    </m:rPr>
                    <w:rPr>
                      <w:rFonts w:ascii="Cambria Math" w:hAnsi="Cambria Math" w:cstheme="minorBidi"/>
                      <w:b w:val="0"/>
                      <w:i w:val="0"/>
                      <w:sz w:val="24"/>
                    </w:rPr>
                    <m:t>r</m:t>
                  </m:r>
                  <m:ctrlPr>
                    <w:rPr>
                      <w:rFonts w:ascii="Cambria Math" w:hAnsi="Cambria Math" w:cstheme="minorBidi"/>
                      <w:i/>
                      <w:sz w:val="24"/>
                    </w:rPr>
                  </m:ctrlPr>
                </m:sub>
              </m:sSub>
              <m:d>
                <m:dPr>
                  <m:ctrlPr>
                    <w:rPr>
                      <w:rFonts w:ascii="Cambria Math" w:hAnsi="Cambria Math" w:cstheme="minorBidi"/>
                      <w:i/>
                      <w:sz w:val="24"/>
                    </w:rPr>
                  </m:ctrlPr>
                </m:dPr>
                <m:e>
                  <m:r>
                    <m:rPr>
                      <m:sty m:val="p"/>
                    </m:rPr>
                    <w:rPr>
                      <w:rFonts w:ascii="Cambria Math" w:hAnsi="Cambria Math" w:cstheme="minorBidi"/>
                      <w:sz w:val="24"/>
                    </w:rPr>
                    <m:t>v</m:t>
                  </m:r>
                  <m:r>
                    <w:rPr>
                      <w:rFonts w:ascii="Cambria Math" w:hAnsi="Cambria Math" w:cstheme="minorBidi"/>
                      <w:sz w:val="24"/>
                    </w:rPr>
                    <m:t>,</m:t>
                  </m:r>
                  <m:sSup>
                    <m:sSupPr>
                      <m:ctrlPr>
                        <w:rPr>
                          <w:rFonts w:ascii="Cambria Math" w:hAnsi="Cambria Math" w:cstheme="minorBidi"/>
                          <w:sz w:val="24"/>
                        </w:rPr>
                      </m:ctrlPr>
                    </m:sSupPr>
                    <m:e>
                      <m:r>
                        <m:rPr>
                          <m:sty m:val="p"/>
                        </m:rPr>
                        <w:rPr>
                          <w:rFonts w:ascii="Cambria Math" w:hAnsi="Cambria Math" w:cstheme="minorBidi"/>
                          <w:sz w:val="24"/>
                        </w:rPr>
                        <m:t>v</m:t>
                      </m:r>
                      <m:ctrlPr>
                        <w:rPr>
                          <w:rFonts w:ascii="Cambria Math" w:hAnsi="Cambria Math" w:cstheme="minorBidi"/>
                          <w:i/>
                          <w:sz w:val="24"/>
                        </w:rPr>
                      </m:ctrlPr>
                    </m:e>
                    <m:sup>
                      <m:r>
                        <m:rPr>
                          <m:sty m:val="p"/>
                        </m:rPr>
                        <w:rPr>
                          <w:rFonts w:ascii="Cambria Math" w:hAnsi="Cambria Math" w:cstheme="minorBidi"/>
                          <w:sz w:val="24"/>
                        </w:rPr>
                        <m:t>'</m:t>
                      </m:r>
                      <m:ctrlPr>
                        <w:rPr>
                          <w:rFonts w:ascii="Cambria Math" w:hAnsi="Cambria Math" w:cstheme="minorBidi"/>
                          <w:sz w:val="24"/>
                        </w:rPr>
                      </m:ctrlPr>
                    </m:sup>
                  </m:sSup>
                  <m:ctrlPr>
                    <w:rPr>
                      <w:rFonts w:ascii="Cambria Math" w:hAnsi="Cambria Math" w:cstheme="minorBidi"/>
                      <w:i/>
                      <w:sz w:val="24"/>
                    </w:rPr>
                  </m:ctrlPr>
                </m:e>
              </m:d>
              <m:r>
                <w:rPr>
                  <w:rFonts w:ascii="Cambria Math" w:hAnsi="Cambria Math" w:cstheme="minorBidi"/>
                  <w:sz w:val="24"/>
                </w:rPr>
                <m:t>=</m:t>
              </m:r>
              <m:d>
                <m:dPr>
                  <m:begChr m:val="|"/>
                  <m:endChr m:val="|"/>
                  <m:ctrlPr>
                    <w:rPr>
                      <w:rFonts w:ascii="Cambria Math" w:hAnsi="Cambria Math" w:cstheme="minorBidi"/>
                      <w:sz w:val="24"/>
                    </w:rPr>
                  </m:ctrlPr>
                </m:dPr>
                <m:e>
                  <m:r>
                    <w:rPr>
                      <w:rFonts w:ascii="Cambria Math" w:hAnsi="Cambria Math" w:cstheme="minorBidi"/>
                      <w:sz w:val="24"/>
                    </w:rPr>
                    <m:t>E</m:t>
                  </m:r>
                  <m:d>
                    <m:dPr>
                      <m:begChr m:val="["/>
                      <m:endChr m:val="]"/>
                      <m:ctrlPr>
                        <w:rPr>
                          <w:rFonts w:ascii="Cambria Math" w:hAnsi="Cambria Math" w:cstheme="minorBidi"/>
                          <w:sz w:val="24"/>
                        </w:rPr>
                      </m:ctrlPr>
                    </m:dPr>
                    <m:e>
                      <m:sSub>
                        <m:sSubPr>
                          <m:ctrlPr>
                            <w:rPr>
                              <w:rFonts w:ascii="Cambria Math" w:hAnsi="Cambria Math" w:cstheme="minorBidi"/>
                              <w:i/>
                              <w:sz w:val="24"/>
                            </w:rPr>
                          </m:ctrlPr>
                        </m:sSubPr>
                        <m:e>
                          <m:r>
                            <w:rPr>
                              <w:rFonts w:ascii="Cambria Math" w:hAnsi="Cambria Math" w:cstheme="minorBidi"/>
                              <w:sz w:val="24"/>
                            </w:rPr>
                            <m:t>r</m:t>
                          </m:r>
                          <m:ctrlPr>
                            <w:rPr>
                              <w:rFonts w:ascii="Cambria Math" w:hAnsi="Cambria Math" w:cstheme="minorBidi"/>
                              <w:sz w:val="24"/>
                            </w:rPr>
                          </m:ctrlPr>
                        </m:e>
                        <m:sub>
                          <m:r>
                            <w:rPr>
                              <w:rFonts w:ascii="Cambria Math" w:hAnsi="Cambria Math" w:cstheme="minorBidi"/>
                              <w:sz w:val="24"/>
                            </w:rPr>
                            <m:t>v</m:t>
                          </m:r>
                          <m:ctrlPr>
                            <w:rPr>
                              <w:rFonts w:ascii="Cambria Math" w:hAnsi="Cambria Math" w:cstheme="minorBidi"/>
                              <w:i/>
                              <w:sz w:val="24"/>
                            </w:rPr>
                          </m:ctrlPr>
                        </m:sub>
                      </m:sSub>
                      <m:ctrlPr>
                        <w:rPr>
                          <w:rFonts w:ascii="Cambria Math" w:hAnsi="Cambria Math" w:cstheme="minorBidi"/>
                          <w:i/>
                          <w:sz w:val="24"/>
                        </w:rPr>
                      </m:ctrlPr>
                    </m:e>
                  </m:d>
                  <m:r>
                    <w:rPr>
                      <w:rFonts w:ascii="Cambria Math" w:hAnsi="Cambria Math" w:cstheme="minorBidi"/>
                      <w:sz w:val="24"/>
                    </w:rPr>
                    <m:t>-E</m:t>
                  </m:r>
                  <m:d>
                    <m:dPr>
                      <m:begChr m:val="["/>
                      <m:endChr m:val="]"/>
                      <m:ctrlPr>
                        <w:rPr>
                          <w:rFonts w:ascii="Cambria Math" w:hAnsi="Cambria Math" w:cstheme="minorBidi"/>
                          <w:sz w:val="24"/>
                        </w:rPr>
                      </m:ctrlPr>
                    </m:dPr>
                    <m:e>
                      <m:sSub>
                        <m:sSubPr>
                          <m:ctrlPr>
                            <w:rPr>
                              <w:rFonts w:ascii="Cambria Math" w:hAnsi="Cambria Math" w:cstheme="minorBidi"/>
                              <w:i/>
                              <w:sz w:val="24"/>
                            </w:rPr>
                          </m:ctrlPr>
                        </m:sSubPr>
                        <m:e>
                          <m:r>
                            <w:rPr>
                              <w:rFonts w:ascii="Cambria Math" w:hAnsi="Cambria Math" w:cstheme="minorBidi"/>
                              <w:sz w:val="24"/>
                            </w:rPr>
                            <m:t>r</m:t>
                          </m:r>
                          <m:ctrlPr>
                            <w:rPr>
                              <w:rFonts w:ascii="Cambria Math" w:hAnsi="Cambria Math" w:cstheme="minorBidi"/>
                              <w:sz w:val="24"/>
                            </w:rPr>
                          </m:ctrlPr>
                        </m:e>
                        <m:sub>
                          <m:sSup>
                            <m:sSupPr>
                              <m:ctrlPr>
                                <w:rPr>
                                  <w:rFonts w:ascii="Cambria Math" w:hAnsi="Cambria Math" w:cstheme="minorBidi"/>
                                  <w:sz w:val="24"/>
                                </w:rPr>
                              </m:ctrlPr>
                            </m:sSupPr>
                            <m:e>
                              <m:r>
                                <w:rPr>
                                  <w:rFonts w:ascii="Cambria Math" w:hAnsi="Cambria Math" w:cstheme="minorBidi"/>
                                  <w:sz w:val="24"/>
                                </w:rPr>
                                <m:t>v</m:t>
                              </m:r>
                              <m:ctrlPr>
                                <w:rPr>
                                  <w:rFonts w:ascii="Cambria Math" w:hAnsi="Cambria Math" w:cstheme="minorBidi"/>
                                  <w:i/>
                                  <w:sz w:val="24"/>
                                </w:rPr>
                              </m:ctrlPr>
                            </m:e>
                            <m:sup>
                              <m:r>
                                <m:rPr>
                                  <m:sty m:val="p"/>
                                </m:rPr>
                                <w:rPr>
                                  <w:rFonts w:ascii="Cambria Math" w:hAnsi="Cambria Math" w:cstheme="minorBidi"/>
                                  <w:sz w:val="24"/>
                                </w:rPr>
                                <m:t>'</m:t>
                              </m:r>
                              <m:ctrlPr>
                                <w:rPr>
                                  <w:rFonts w:ascii="Cambria Math" w:hAnsi="Cambria Math" w:cstheme="minorBidi"/>
                                  <w:sz w:val="24"/>
                                </w:rPr>
                              </m:ctrlPr>
                            </m:sup>
                          </m:sSup>
                          <m:ctrlPr>
                            <w:rPr>
                              <w:rFonts w:ascii="Cambria Math" w:hAnsi="Cambria Math" w:cstheme="minorBidi"/>
                              <w:i/>
                              <w:sz w:val="24"/>
                            </w:rPr>
                          </m:ctrlPr>
                        </m:sub>
                      </m:sSub>
                      <m:ctrlPr>
                        <w:rPr>
                          <w:rFonts w:ascii="Cambria Math" w:hAnsi="Cambria Math" w:cstheme="minorBidi"/>
                          <w:i/>
                          <w:sz w:val="24"/>
                        </w:rPr>
                      </m:ctrlPr>
                    </m:e>
                  </m:d>
                  <m:ctrlPr>
                    <w:rPr>
                      <w:rFonts w:ascii="Cambria Math" w:hAnsi="Cambria Math" w:cstheme="minorBidi"/>
                      <w:i/>
                      <w:sz w:val="24"/>
                    </w:rPr>
                  </m:ctrlPr>
                </m:e>
              </m:d>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4.8</m:t>
                  </m:r>
                  <m:ctrlPr>
                    <w:rPr>
                      <w:rFonts w:ascii="Cambria Math" w:hAnsi="Cambria Math" w:cstheme="minorBidi"/>
                      <w:i/>
                      <w:sz w:val="24"/>
                    </w:rPr>
                  </m:ctrlPr>
                </m:e>
              </m:d>
              <m:ctrlPr>
                <w:rPr>
                  <w:rFonts w:ascii="Cambria Math" w:hAnsi="Cambria Math" w:cstheme="minorBidi"/>
                  <w:i/>
                  <w:sz w:val="24"/>
                </w:rPr>
              </m:ctrlPr>
            </m:e>
          </m:eqArr>
        </m:oMath>
      </m:oMathPara>
    </w:p>
    <w:p>
      <w:pPr>
        <w:spacing w:line="400" w:lineRule="exact"/>
        <w:rPr>
          <w:rFonts w:ascii="宋体" w:hAnsi="宋体" w:cstheme="minorBidi"/>
          <w:iCs/>
          <w:sz w:val="24"/>
        </w:rPr>
      </w:pPr>
      <w:r>
        <w:rPr>
          <w:rFonts w:hint="eastAsia" w:ascii="宋体" w:hAnsi="宋体" w:cstheme="minorBidi"/>
          <w:sz w:val="24"/>
        </w:rPr>
        <w:t>其中，</w:t>
      </w:r>
      <m:oMath>
        <m:r>
          <w:rPr>
            <w:rFonts w:ascii="Cambria Math" w:hAnsi="Cambria Math" w:cstheme="minorBidi"/>
            <w:sz w:val="24"/>
          </w:rPr>
          <m:t>E</m:t>
        </m:r>
        <m:d>
          <m:dPr>
            <m:begChr m:val="["/>
            <m:endChr m:val="]"/>
            <m:ctrlPr>
              <w:rPr>
                <w:rFonts w:ascii="Cambria Math" w:hAnsi="Cambria Math" w:cstheme="minorBidi"/>
                <w:sz w:val="24"/>
              </w:rPr>
            </m:ctrlPr>
          </m:dPr>
          <m:e>
            <m:sSub>
              <m:sSubPr>
                <m:ctrlPr>
                  <w:rPr>
                    <w:rFonts w:ascii="Cambria Math" w:hAnsi="Cambria Math" w:cstheme="minorBidi"/>
                    <w:i/>
                    <w:sz w:val="24"/>
                  </w:rPr>
                </m:ctrlPr>
              </m:sSubPr>
              <m:e>
                <m:r>
                  <w:rPr>
                    <w:rFonts w:ascii="Cambria Math" w:hAnsi="Cambria Math" w:cstheme="minorBidi"/>
                    <w:sz w:val="24"/>
                  </w:rPr>
                  <m:t>r</m:t>
                </m:r>
                <m:ctrlPr>
                  <w:rPr>
                    <w:rFonts w:ascii="Cambria Math" w:hAnsi="Cambria Math" w:cstheme="minorBidi"/>
                    <w:sz w:val="24"/>
                  </w:rPr>
                </m:ctrlPr>
              </m:e>
              <m:sub>
                <m:r>
                  <w:rPr>
                    <w:rFonts w:ascii="Cambria Math" w:hAnsi="Cambria Math" w:cstheme="minorBidi"/>
                    <w:sz w:val="24"/>
                  </w:rPr>
                  <m:t>v</m:t>
                </m:r>
                <m:ctrlPr>
                  <w:rPr>
                    <w:rFonts w:ascii="Cambria Math" w:hAnsi="Cambria Math" w:cstheme="minorBidi"/>
                    <w:i/>
                    <w:sz w:val="24"/>
                  </w:rPr>
                </m:ctrlPr>
              </m:sub>
            </m:sSub>
            <m:ctrlPr>
              <w:rPr>
                <w:rFonts w:ascii="Cambria Math" w:hAnsi="Cambria Math" w:cstheme="minorBidi"/>
                <w:i/>
                <w:sz w:val="24"/>
              </w:rPr>
            </m:ctrlPr>
          </m:e>
        </m:d>
      </m:oMath>
      <w:r>
        <w:rPr>
          <w:rFonts w:hint="eastAsia" w:ascii="宋体" w:hAnsi="宋体" w:cstheme="minorBidi"/>
          <w:sz w:val="24"/>
        </w:rPr>
        <w:t>表示采取动作</w:t>
      </w:r>
      <m:oMath>
        <m:r>
          <w:rPr>
            <w:rFonts w:ascii="Cambria Math" w:hAnsi="Cambria Math" w:cstheme="minorBidi"/>
            <w:sz w:val="24"/>
          </w:rPr>
          <m:t>v</m:t>
        </m:r>
      </m:oMath>
      <w:r>
        <w:rPr>
          <w:rFonts w:hint="eastAsia" w:ascii="宋体" w:hAnsi="宋体" w:cstheme="minorBidi"/>
          <w:iCs/>
          <w:sz w:val="24"/>
        </w:rPr>
        <w:t>的奖励</w:t>
      </w:r>
      <m:oMath>
        <m:sSub>
          <m:sSubPr>
            <m:ctrlPr>
              <w:rPr>
                <w:rFonts w:ascii="Cambria Math" w:hAnsi="Cambria Math" w:cstheme="minorBidi"/>
                <w:i/>
                <w:sz w:val="24"/>
              </w:rPr>
            </m:ctrlPr>
          </m:sSubPr>
          <m:e>
            <m:r>
              <w:rPr>
                <w:rFonts w:ascii="Cambria Math" w:hAnsi="Cambria Math" w:cstheme="minorBidi"/>
                <w:sz w:val="24"/>
              </w:rPr>
              <m:t>r</m:t>
            </m:r>
            <m:ctrlPr>
              <w:rPr>
                <w:rFonts w:ascii="Cambria Math" w:hAnsi="Cambria Math" w:cstheme="minorBidi"/>
                <w:sz w:val="24"/>
              </w:rPr>
            </m:ctrlPr>
          </m:e>
          <m:sub>
            <m:r>
              <w:rPr>
                <w:rFonts w:ascii="Cambria Math" w:hAnsi="Cambria Math" w:cstheme="minorBidi"/>
                <w:sz w:val="24"/>
              </w:rPr>
              <m:t>v</m:t>
            </m:r>
            <m:ctrlPr>
              <w:rPr>
                <w:rFonts w:ascii="Cambria Math" w:hAnsi="Cambria Math" w:cstheme="minorBidi"/>
                <w:i/>
                <w:sz w:val="24"/>
              </w:rPr>
            </m:ctrlPr>
          </m:sub>
        </m:sSub>
      </m:oMath>
      <w:r>
        <w:rPr>
          <w:rFonts w:hint="eastAsia" w:ascii="宋体" w:hAnsi="宋体" w:cstheme="minorBidi"/>
          <w:iCs/>
          <w:sz w:val="24"/>
        </w:rPr>
        <w:t>的回报。</w:t>
      </w:r>
    </w:p>
    <w:p>
      <w:pPr>
        <w:spacing w:line="400" w:lineRule="exact"/>
        <w:ind w:firstLine="480" w:firstLineChars="200"/>
        <w:rPr>
          <w:rFonts w:ascii="宋体" w:hAnsi="宋体" w:cstheme="minorBidi"/>
          <w:iCs/>
          <w:sz w:val="24"/>
        </w:rPr>
      </w:pPr>
      <w:r>
        <w:rPr>
          <w:rFonts w:hint="eastAsia" w:ascii="宋体" w:hAnsi="宋体" w:cstheme="minorBidi"/>
          <w:iCs/>
          <w:sz w:val="24"/>
        </w:rPr>
        <w:t>基于上述公式和定义，本章对动作节点的相似度计算公式定义如下：</w:t>
      </w:r>
    </w:p>
    <w:p>
      <w:pPr>
        <w:spacing w:line="400" w:lineRule="exact"/>
        <w:ind w:firstLine="480" w:firstLineChars="200"/>
        <w:rPr>
          <w:rFonts w:ascii="宋体" w:hAnsi="宋体" w:cstheme="minorBidi"/>
          <w:sz w:val="24"/>
        </w:rPr>
      </w:pPr>
      <m:oMathPara>
        <m:oMath>
          <m:eqArr>
            <m:eqArrPr>
              <m:maxDist m:val="1"/>
              <m:ctrlPr>
                <w:rPr>
                  <w:rFonts w:ascii="Cambria Math" w:hAnsi="Cambria Math" w:cstheme="minorBidi"/>
                  <w:i/>
                  <w:sz w:val="24"/>
                </w:rPr>
              </m:ctrlPr>
            </m:eqArrPr>
            <m:e>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v</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v</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r>
                <w:rPr>
                  <w:rFonts w:hint="eastAsia" w:ascii="Cambria Math" w:hAnsi="Cambria Math" w:cstheme="minorBidi"/>
                  <w:sz w:val="24"/>
                </w:rPr>
                <m:t>=</m:t>
              </m:r>
              <m:r>
                <w:rPr>
                  <w:rFonts w:ascii="Cambria Math" w:hAnsi="Cambria Math" w:cstheme="minorBidi"/>
                  <w:sz w:val="24"/>
                </w:rPr>
                <m:t>1-</m:t>
              </m:r>
              <m:d>
                <m:dPr>
                  <m:ctrlPr>
                    <w:rPr>
                      <w:rFonts w:ascii="Cambria Math" w:hAnsi="Cambria Math" w:cstheme="minorBidi"/>
                      <w:i/>
                      <w:sz w:val="24"/>
                    </w:rPr>
                  </m:ctrlPr>
                </m:dPr>
                <m:e>
                  <m:r>
                    <w:rPr>
                      <w:rFonts w:ascii="Cambria Math" w:hAnsi="Cambria Math" w:cstheme="minorBidi"/>
                      <w:sz w:val="24"/>
                    </w:rPr>
                    <m:t>1-</m:t>
                  </m:r>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ctrlPr>
                    <w:rPr>
                      <w:rFonts w:ascii="Cambria Math" w:hAnsi="Cambria Math" w:cstheme="minorBidi"/>
                      <w:i/>
                      <w:sz w:val="24"/>
                    </w:rPr>
                  </m:ctrlPr>
                </m:e>
              </m:d>
              <m:sSub>
                <m:sSubPr>
                  <m:ctrlPr>
                    <w:rPr>
                      <w:rFonts w:ascii="Cambria Math" w:hAnsi="Cambria Math" w:cstheme="minorBidi"/>
                      <w:i/>
                      <w:sz w:val="24"/>
                    </w:rPr>
                  </m:ctrlPr>
                </m:sSubPr>
                <m:e>
                  <m:r>
                    <m:rPr>
                      <m:sty m:val="p"/>
                    </m:rPr>
                    <w:rPr>
                      <w:rFonts w:ascii="Cambria Math" w:hAnsi="Cambria Math" w:cstheme="minorBidi"/>
                      <w:sz w:val="24"/>
                    </w:rPr>
                    <m:t>ϑ</m:t>
                  </m:r>
                  <m:ctrlPr>
                    <w:rPr>
                      <w:rFonts w:ascii="Cambria Math" w:hAnsi="Cambria Math" w:cstheme="minorBidi"/>
                      <w:sz w:val="24"/>
                    </w:rPr>
                  </m:ctrlPr>
                </m:e>
                <m:sub>
                  <m:r>
                    <m:rPr>
                      <m:nor/>
                      <m:sty m:val="p"/>
                    </m:rPr>
                    <w:rPr>
                      <w:rFonts w:ascii="Cambria Math" w:hAnsi="Cambria Math" w:cstheme="minorBidi"/>
                      <w:b w:val="0"/>
                      <w:i w:val="0"/>
                      <w:sz w:val="24"/>
                    </w:rPr>
                    <m:t>r</m:t>
                  </m:r>
                  <m:ctrlPr>
                    <w:rPr>
                      <w:rFonts w:ascii="Cambria Math" w:hAnsi="Cambria Math" w:cstheme="minorBidi"/>
                      <w:i/>
                      <w:sz w:val="24"/>
                    </w:rPr>
                  </m:ctrlPr>
                </m:sub>
              </m:sSub>
              <m:d>
                <m:dPr>
                  <m:ctrlPr>
                    <w:rPr>
                      <w:rFonts w:ascii="Cambria Math" w:hAnsi="Cambria Math" w:cstheme="minorBidi"/>
                      <w:i/>
                      <w:sz w:val="24"/>
                    </w:rPr>
                  </m:ctrlPr>
                </m:dPr>
                <m:e>
                  <m:r>
                    <m:rPr>
                      <m:sty m:val="p"/>
                    </m:rPr>
                    <w:rPr>
                      <w:rFonts w:ascii="Cambria Math" w:hAnsi="Cambria Math" w:cstheme="minorBidi"/>
                      <w:sz w:val="24"/>
                    </w:rPr>
                    <m:t>v</m:t>
                  </m:r>
                  <m:r>
                    <w:rPr>
                      <w:rFonts w:ascii="Cambria Math" w:hAnsi="Cambria Math" w:cstheme="minorBidi"/>
                      <w:sz w:val="24"/>
                    </w:rPr>
                    <m:t>,</m:t>
                  </m:r>
                  <m:sSup>
                    <m:sSupPr>
                      <m:ctrlPr>
                        <w:rPr>
                          <w:rFonts w:ascii="Cambria Math" w:hAnsi="Cambria Math" w:cstheme="minorBidi"/>
                          <w:sz w:val="24"/>
                        </w:rPr>
                      </m:ctrlPr>
                    </m:sSupPr>
                    <m:e>
                      <m:r>
                        <m:rPr>
                          <m:sty m:val="p"/>
                        </m:rPr>
                        <w:rPr>
                          <w:rFonts w:ascii="Cambria Math" w:hAnsi="Cambria Math" w:cstheme="minorBidi"/>
                          <w:sz w:val="24"/>
                        </w:rPr>
                        <m:t>v</m:t>
                      </m:r>
                      <m:ctrlPr>
                        <w:rPr>
                          <w:rFonts w:ascii="Cambria Math" w:hAnsi="Cambria Math" w:cstheme="minorBidi"/>
                          <w:i/>
                          <w:sz w:val="24"/>
                        </w:rPr>
                      </m:ctrlPr>
                    </m:e>
                    <m:sup>
                      <m:r>
                        <m:rPr>
                          <m:sty m:val="p"/>
                        </m:rPr>
                        <w:rPr>
                          <w:rFonts w:ascii="Cambria Math" w:hAnsi="Cambria Math" w:cstheme="minorBidi"/>
                          <w:sz w:val="24"/>
                        </w:rPr>
                        <m:t>'</m:t>
                      </m:r>
                      <m:ctrlPr>
                        <w:rPr>
                          <w:rFonts w:ascii="Cambria Math" w:hAnsi="Cambria Math" w:cstheme="minorBidi"/>
                          <w:sz w:val="24"/>
                        </w:rPr>
                      </m:ctrlPr>
                    </m:sup>
                  </m:sSup>
                  <m:ctrlPr>
                    <w:rPr>
                      <w:rFonts w:ascii="Cambria Math" w:hAnsi="Cambria Math" w:cstheme="minorBidi"/>
                      <w:i/>
                      <w:sz w:val="24"/>
                    </w:rPr>
                  </m:ctrlPr>
                </m:e>
              </m:d>
              <m:r>
                <w:rPr>
                  <w:rFonts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sz w:val="24"/>
                    </w:rPr>
                  </m:ctrlPr>
                </m:e>
                <m:sub>
                  <m:r>
                    <m:rPr>
                      <m:nor/>
                      <m:sty m:val="p"/>
                    </m:rPr>
                    <w:rPr>
                      <w:rFonts w:ascii="Cambria Math" w:hAnsi="Cambria Math" w:cstheme="minorBidi"/>
                      <w:b w:val="0"/>
                      <w:i w:val="0"/>
                      <w:sz w:val="24"/>
                    </w:rPr>
                    <m:t>EMD</m:t>
                  </m:r>
                  <m:ctrlPr>
                    <w:rPr>
                      <w:rFonts w:ascii="Cambria Math" w:hAnsi="Cambria Math" w:cstheme="minorBidi"/>
                      <w:i/>
                      <w:sz w:val="24"/>
                    </w:rPr>
                  </m:ctrlPr>
                </m:sub>
              </m:sSub>
              <m:d>
                <m:dPr>
                  <m:ctrlPr>
                    <w:rPr>
                      <w:rFonts w:ascii="Cambria Math" w:hAnsi="Cambria Math" w:cstheme="minorBidi"/>
                      <w:sz w:val="24"/>
                    </w:rPr>
                  </m:ctrlPr>
                </m:dPr>
                <m:e>
                  <m:sSub>
                    <m:sSubPr>
                      <m:ctrlPr>
                        <w:rPr>
                          <w:rFonts w:ascii="Cambria Math" w:hAnsi="Cambria Math" w:cstheme="minorBidi"/>
                          <w:i/>
                          <w:sz w:val="24"/>
                        </w:rPr>
                      </m:ctrlPr>
                    </m:sSubPr>
                    <m:e>
                      <m:r>
                        <w:rPr>
                          <w:rFonts w:ascii="Cambria Math" w:hAnsi="Cambria Math" w:cstheme="minorBidi"/>
                          <w:sz w:val="24"/>
                        </w:rPr>
                        <m:t>p</m:t>
                      </m:r>
                      <m:ctrlPr>
                        <w:rPr>
                          <w:rFonts w:ascii="Cambria Math" w:hAnsi="Cambria Math" w:cstheme="minorBidi"/>
                          <w:sz w:val="24"/>
                        </w:rPr>
                      </m:ctrlPr>
                    </m:e>
                    <m:sub>
                      <m:r>
                        <m:rPr>
                          <m:sty m:val="p"/>
                        </m:rPr>
                        <w:rPr>
                          <w:rFonts w:hint="eastAsia" w:ascii="Cambria Math" w:hAnsi="Cambria Math" w:cstheme="minorBidi"/>
                          <w:sz w:val="24"/>
                        </w:rPr>
                        <m:t>v</m:t>
                      </m:r>
                      <m:r>
                        <m:rPr>
                          <m:sty m:val="p"/>
                        </m:rPr>
                        <w:rPr>
                          <w:rFonts w:ascii="Cambria Math" w:hAnsi="Cambria Math" w:cstheme="minorBidi"/>
                          <w:sz w:val="24"/>
                        </w:rPr>
                        <m:t xml:space="preserve">, </m:t>
                      </m:r>
                      <m:ctrlPr>
                        <w:rPr>
                          <w:rFonts w:ascii="Cambria Math" w:hAnsi="Cambria Math" w:cstheme="minorBidi"/>
                          <w:i/>
                          <w:sz w:val="24"/>
                        </w:rPr>
                      </m:ctrlPr>
                    </m:sub>
                  </m:sSub>
                  <m:sSub>
                    <m:sSubPr>
                      <m:ctrlPr>
                        <w:rPr>
                          <w:rFonts w:ascii="Cambria Math" w:hAnsi="Cambria Math" w:cstheme="minorBidi"/>
                          <w:i/>
                          <w:sz w:val="24"/>
                        </w:rPr>
                      </m:ctrlPr>
                    </m:sSubPr>
                    <m:e>
                      <m:r>
                        <w:rPr>
                          <w:rFonts w:ascii="Cambria Math" w:hAnsi="Cambria Math" w:cstheme="minorBidi"/>
                          <w:sz w:val="24"/>
                        </w:rPr>
                        <m:t>p</m:t>
                      </m:r>
                      <m:ctrlPr>
                        <w:rPr>
                          <w:rFonts w:ascii="Cambria Math" w:hAnsi="Cambria Math" w:cstheme="minorBidi"/>
                          <w:i/>
                          <w:sz w:val="24"/>
                        </w:rPr>
                      </m:ctrlPr>
                    </m:e>
                    <m:sub>
                      <m:sSup>
                        <m:sSupPr>
                          <m:ctrlPr>
                            <w:rPr>
                              <w:rFonts w:ascii="Cambria Math" w:hAnsi="Cambria Math" w:cstheme="minorBidi"/>
                              <w:sz w:val="24"/>
                            </w:rPr>
                          </m:ctrlPr>
                        </m:sSupPr>
                        <m:e>
                          <m:r>
                            <w:rPr>
                              <w:rFonts w:ascii="Cambria Math" w:hAnsi="Cambria Math" w:cstheme="minorBidi"/>
                              <w:sz w:val="24"/>
                            </w:rPr>
                            <m:t>v</m:t>
                          </m:r>
                          <m:ctrlPr>
                            <w:rPr>
                              <w:rFonts w:ascii="Cambria Math" w:hAnsi="Cambria Math" w:cstheme="minorBidi"/>
                              <w:sz w:val="24"/>
                            </w:rPr>
                          </m:ctrlPr>
                        </m:e>
                        <m:sup>
                          <m:r>
                            <m:rPr>
                              <m:sty m:val="p"/>
                            </m:rPr>
                            <w:rPr>
                              <w:rFonts w:ascii="Cambria Math" w:hAnsi="Cambria Math" w:cstheme="minorBidi"/>
                              <w:sz w:val="24"/>
                            </w:rPr>
                            <m:t>'</m:t>
                          </m:r>
                          <m:ctrlPr>
                            <w:rPr>
                              <w:rFonts w:ascii="Cambria Math" w:hAnsi="Cambria Math" w:cstheme="minorBidi"/>
                              <w:sz w:val="24"/>
                            </w:rPr>
                          </m:ctrlPr>
                        </m:sup>
                      </m:sSup>
                      <m:r>
                        <m:rPr>
                          <m:sty m:val="p"/>
                        </m:rPr>
                        <w:rPr>
                          <w:rFonts w:ascii="Cambria Math" w:hAnsi="Cambria Math" w:cstheme="minorBidi"/>
                          <w:sz w:val="24"/>
                        </w:rPr>
                        <m:t>,</m:t>
                      </m:r>
                      <m:ctrlPr>
                        <w:rPr>
                          <w:rFonts w:ascii="Cambria Math" w:hAnsi="Cambria Math" w:cstheme="minorBidi"/>
                          <w:i/>
                          <w:sz w:val="24"/>
                        </w:rPr>
                      </m:ctrlPr>
                    </m:sub>
                  </m:sSub>
                  <m:sSub>
                    <m:sSubPr>
                      <m:ctrlPr>
                        <w:rPr>
                          <w:rFonts w:ascii="Cambria Math" w:hAnsi="Cambria Math" w:cstheme="minorBidi"/>
                          <w:i/>
                          <w:sz w:val="24"/>
                        </w:rPr>
                      </m:ctrlPr>
                    </m:sSubPr>
                    <m:e>
                      <m:r>
                        <w:rPr>
                          <w:rFonts w:ascii="Cambria Math" w:hAnsi="Cambria Math" w:cstheme="minorBidi"/>
                          <w:sz w:val="24"/>
                        </w:rPr>
                        <m:t>(1-τ</m:t>
                      </m:r>
                      <m:ctrlPr>
                        <w:rPr>
                          <w:rFonts w:ascii="Cambria Math" w:hAnsi="Cambria Math" w:cstheme="minorBidi"/>
                          <w:i/>
                          <w:sz w:val="24"/>
                        </w:rPr>
                      </m:ctrlPr>
                    </m:e>
                    <m:sub>
                      <m:r>
                        <w:rPr>
                          <w:rFonts w:hint="eastAsia" w:ascii="Cambria Math" w:hAnsi="Cambria Math" w:cstheme="minorBidi"/>
                          <w:sz w:val="24"/>
                        </w:rPr>
                        <m:t>s</m:t>
                      </m:r>
                      <m:ctrlPr>
                        <w:rPr>
                          <w:rFonts w:ascii="Cambria Math" w:hAnsi="Cambria Math" w:cstheme="minorBidi"/>
                          <w:i/>
                          <w:sz w:val="24"/>
                        </w:rPr>
                      </m:ctrlPr>
                    </m:sub>
                  </m:sSub>
                  <m:r>
                    <w:rPr>
                      <w:rFonts w:ascii="Cambria Math" w:hAnsi="Cambria Math" w:cstheme="minorBidi"/>
                      <w:sz w:val="24"/>
                    </w:rPr>
                    <m:t>)</m:t>
                  </m:r>
                  <m:ctrlPr>
                    <w:rPr>
                      <w:rFonts w:ascii="Cambria Math" w:hAnsi="Cambria Math" w:cstheme="minorBidi"/>
                      <w:i/>
                      <w:sz w:val="24"/>
                    </w:rPr>
                  </m:ctrlPr>
                </m:e>
              </m:d>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4.9</m:t>
                  </m:r>
                  <m:ctrlPr>
                    <w:rPr>
                      <w:rFonts w:ascii="Cambria Math" w:hAnsi="Cambria Math" w:cstheme="minorBidi"/>
                      <w:i/>
                      <w:sz w:val="24"/>
                    </w:rPr>
                  </m:ctrlPr>
                </m:e>
              </m:d>
              <m:ctrlPr>
                <w:rPr>
                  <w:rFonts w:ascii="Cambria Math" w:hAnsi="Cambria Math" w:cstheme="minorBidi"/>
                  <w:i/>
                  <w:sz w:val="24"/>
                </w:rPr>
              </m:ctrlPr>
            </m:e>
          </m:eqArr>
        </m:oMath>
      </m:oMathPara>
    </w:p>
    <w:p>
      <w:pPr>
        <w:spacing w:line="400" w:lineRule="exact"/>
        <w:rPr>
          <w:rFonts w:ascii="宋体" w:hAnsi="宋体" w:cstheme="minorBidi"/>
          <w:iCs/>
          <w:sz w:val="24"/>
        </w:rPr>
      </w:pPr>
      <w:r>
        <w:rPr>
          <w:rFonts w:hint="eastAsia" w:ascii="宋体" w:hAnsi="宋体" w:cstheme="minorBidi"/>
          <w:sz w:val="24"/>
        </w:rPr>
        <w:t>其中，</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oMath>
      <w:r>
        <w:rPr>
          <w:rFonts w:hint="eastAsia" w:ascii="宋体" w:hAnsi="宋体" w:cstheme="minorBidi"/>
          <w:sz w:val="24"/>
        </w:rPr>
        <w:t>是动作相似度影响因子，</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r>
          <w:rPr>
            <w:rFonts w:ascii="Cambria Math" w:hAnsi="Cambria Math" w:cstheme="minorBidi"/>
            <w:sz w:val="24"/>
          </w:rPr>
          <m:t>∈</m:t>
        </m:r>
        <m:d>
          <m:dPr>
            <m:begChr m:val="["/>
            <m:endChr m:val="]"/>
            <m:ctrlPr>
              <w:rPr>
                <w:rFonts w:ascii="Cambria Math" w:hAnsi="Cambria Math" w:cstheme="minorBidi"/>
                <w:i/>
                <w:sz w:val="24"/>
              </w:rPr>
            </m:ctrlPr>
          </m:dPr>
          <m:e>
            <m:r>
              <w:rPr>
                <w:rFonts w:ascii="Cambria Math" w:hAnsi="Cambria Math" w:cstheme="minorBidi"/>
                <w:sz w:val="24"/>
              </w:rPr>
              <m:t>0,1</m:t>
            </m:r>
            <m:ctrlPr>
              <w:rPr>
                <w:rFonts w:ascii="Cambria Math" w:hAnsi="Cambria Math" w:cstheme="minorBidi"/>
                <w:i/>
                <w:sz w:val="24"/>
              </w:rPr>
            </m:ctrlPr>
          </m:e>
        </m:d>
      </m:oMath>
      <w:r>
        <w:rPr>
          <w:rFonts w:hint="eastAsia" w:ascii="宋体" w:hAnsi="宋体" w:cstheme="minorBidi"/>
          <w:sz w:val="24"/>
        </w:rPr>
        <w:t>，该参数类的作用类似于</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oMath>
      <w:r>
        <w:rPr>
          <w:rFonts w:hint="eastAsia" w:ascii="宋体" w:hAnsi="宋体" w:cstheme="minorBidi"/>
          <w:sz w:val="24"/>
        </w:rPr>
        <w:t>，参数</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oMath>
      <w:r>
        <w:rPr>
          <w:rFonts w:hint="eastAsia" w:ascii="宋体" w:hAnsi="宋体" w:cstheme="minorBidi"/>
          <w:sz w:val="24"/>
        </w:rPr>
        <w:t>的值由使用者定义，可被用于调整有限马尔科夫决策过程二分图中的动作相似性大小。</w:t>
      </w:r>
    </w:p>
    <w:p>
      <w:pPr>
        <w:spacing w:before="240" w:after="120"/>
        <w:outlineLvl w:val="2"/>
        <w:rPr>
          <w:rFonts w:eastAsia="黑体"/>
          <w:b/>
          <w:bCs/>
          <w:sz w:val="26"/>
          <w:szCs w:val="26"/>
        </w:rPr>
      </w:pPr>
      <w:bookmarkStart w:id="63" w:name="_Toc68374682"/>
      <w:r>
        <w:rPr>
          <w:rFonts w:eastAsia="黑体"/>
          <w:b/>
          <w:bCs/>
          <w:sz w:val="26"/>
          <w:szCs w:val="26"/>
        </w:rPr>
        <w:t xml:space="preserve">4.1.4 </w:t>
      </w:r>
      <w:r>
        <w:rPr>
          <w:rFonts w:hint="eastAsia" w:eastAsia="黑体"/>
          <w:b/>
          <w:bCs/>
          <w:sz w:val="26"/>
          <w:szCs w:val="26"/>
        </w:rPr>
        <w:t>有限马尔科夫决策过程二分图相似性度量方法</w:t>
      </w:r>
      <w:bookmarkEnd w:id="63"/>
    </w:p>
    <w:p>
      <w:pPr>
        <w:spacing w:line="400" w:lineRule="exact"/>
        <w:ind w:firstLine="480" w:firstLineChars="200"/>
        <w:rPr>
          <w:rFonts w:ascii="宋体" w:hAnsi="宋体" w:cstheme="minorBidi"/>
          <w:sz w:val="24"/>
        </w:rPr>
      </w:pPr>
      <w:r>
        <w:rPr>
          <w:rFonts w:hint="eastAsia" w:ascii="宋体" w:hAnsi="宋体" w:cstheme="minorBidi"/>
          <w:sz w:val="24"/>
        </w:rPr>
        <w:t>综合上述章节的定义和公式，可以给出有限马尔科夫决策过程二分图相似性度量方法，度量方法流程如图</w:t>
      </w:r>
      <w:r>
        <w:rPr>
          <w:sz w:val="24"/>
        </w:rPr>
        <w:t>4.2</w:t>
      </w:r>
      <w:r>
        <w:rPr>
          <w:rFonts w:hint="eastAsia" w:ascii="宋体" w:hAnsi="宋体" w:cstheme="minorBidi"/>
          <w:sz w:val="24"/>
        </w:rPr>
        <w:t>所示。</w:t>
      </w:r>
    </w:p>
    <w:p>
      <w:pPr>
        <w:jc w:val="center"/>
        <w:rPr>
          <w:rFonts w:ascii="宋体" w:hAnsi="宋体" w:cstheme="minorBidi"/>
          <w:sz w:val="24"/>
        </w:rPr>
      </w:pPr>
      <w:r>
        <w:rPr>
          <w:rFonts w:ascii="宋体" w:hAnsi="宋体" w:cstheme="minorBidi"/>
          <w:sz w:val="24"/>
        </w:rPr>
        <w:drawing>
          <wp:inline distT="0" distB="0" distL="0" distR="0">
            <wp:extent cx="4387850" cy="3873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99008" cy="3883690"/>
                    </a:xfrm>
                    <a:prstGeom prst="rect">
                      <a:avLst/>
                    </a:prstGeom>
                  </pic:spPr>
                </pic:pic>
              </a:graphicData>
            </a:graphic>
          </wp:inline>
        </w:drawing>
      </w:r>
    </w:p>
    <w:p>
      <w:pPr>
        <w:spacing w:before="120" w:after="120"/>
        <w:jc w:val="center"/>
      </w:pPr>
      <w:r>
        <w:rPr>
          <w:rFonts w:hint="eastAsia"/>
        </w:rPr>
        <w:t>图</w:t>
      </w:r>
      <w:r>
        <w:t>4.2</w:t>
      </w:r>
      <w:r>
        <w:rPr>
          <w:rFonts w:hint="eastAsia"/>
        </w:rPr>
        <w:t xml:space="preserve"> 有限马尔科夫决策过程二分图相似性度量方法流程图</w:t>
      </w:r>
    </w:p>
    <w:p>
      <w:pPr>
        <w:spacing w:line="400" w:lineRule="exact"/>
        <w:ind w:firstLine="480" w:firstLineChars="200"/>
        <w:rPr>
          <w:rFonts w:ascii="宋体" w:hAnsi="宋体" w:cstheme="minorBidi"/>
          <w:sz w:val="24"/>
        </w:rPr>
      </w:pPr>
      <w:r>
        <w:rPr>
          <w:rFonts w:hint="eastAsia" w:ascii="宋体" w:hAnsi="宋体" w:cstheme="minorBidi"/>
          <w:sz w:val="24"/>
        </w:rPr>
        <w:t>具体度量步骤如下所示：</w:t>
      </w:r>
    </w:p>
    <w:p>
      <w:pPr>
        <w:spacing w:line="400" w:lineRule="exact"/>
        <w:rPr>
          <w:rFonts w:ascii="宋体" w:hAnsi="宋体" w:cstheme="minorBidi"/>
          <w:sz w:val="24"/>
        </w:rPr>
      </w:pPr>
      <w:r>
        <w:rPr>
          <w:rFonts w:hint="eastAsia" w:ascii="宋体" w:hAnsi="宋体" w:cstheme="minorBidi"/>
          <w:sz w:val="24"/>
        </w:rPr>
        <w:t>步骤一：输入基于马尔科夫决策二分图</w:t>
      </w:r>
      <m:oMath>
        <m:sSub>
          <m:sSubPr>
            <m:ctrlPr>
              <w:rPr>
                <w:rFonts w:ascii="Cambria Math" w:hAnsi="Cambria Math" w:cstheme="minorBidi"/>
                <w:i/>
                <w:sz w:val="24"/>
              </w:rPr>
            </m:ctrlPr>
          </m:sSubPr>
          <m:e>
            <m:r>
              <w:rPr>
                <w:rFonts w:ascii="Cambria Math" w:hAnsi="Cambria Math" w:cstheme="minorBidi"/>
                <w:sz w:val="24"/>
              </w:rPr>
              <m:t>G</m:t>
            </m:r>
            <m:ctrlPr>
              <w:rPr>
                <w:rFonts w:ascii="Cambria Math" w:hAnsi="Cambria Math" w:cstheme="minorBidi"/>
                <w:i/>
                <w:sz w:val="24"/>
              </w:rPr>
            </m:ctrlPr>
          </m:e>
          <m:sub>
            <m:r>
              <m:rPr>
                <m:scr m:val="script"/>
              </m:rPr>
              <w:rPr>
                <w:rFonts w:ascii="Cambria Math" w:hAnsi="Cambria Math" w:cstheme="minorBidi"/>
                <w:sz w:val="24"/>
              </w:rPr>
              <m:t>M</m:t>
            </m:r>
            <m:ctrlPr>
              <w:rPr>
                <w:rFonts w:ascii="Cambria Math" w:hAnsi="Cambria Math" w:cstheme="minorBidi"/>
                <w:i/>
                <w:sz w:val="24"/>
              </w:rPr>
            </m:ctrlPr>
          </m:sub>
        </m:sSub>
        <m:r>
          <w:rPr>
            <w:rFonts w:ascii="Cambria Math" w:hAnsi="Cambria Math" w:cstheme="minorBidi"/>
            <w:sz w:val="24"/>
          </w:rPr>
          <m:t>=</m:t>
        </m:r>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V</m:t>
            </m:r>
            <m:r>
              <w:rPr>
                <w:rFonts w:ascii="Cambria Math" w:hAnsi="Cambria Math" w:cstheme="minorBidi"/>
                <w:sz w:val="24"/>
              </w:rPr>
              <m:t>,</m:t>
            </m:r>
            <m:r>
              <m:rPr>
                <m:sty m:val="p"/>
              </m:rPr>
              <w:rPr>
                <w:rFonts w:hint="eastAsia" w:ascii="Cambria Math" w:hAnsi="Cambria Math" w:cstheme="minorBidi"/>
                <w:sz w:val="24"/>
              </w:rPr>
              <m:t>Λ</m:t>
            </m:r>
            <m:r>
              <w:rPr>
                <w:rFonts w:ascii="Cambria Math" w:hAnsi="Cambria Math" w:cstheme="minorBidi"/>
                <w:sz w:val="24"/>
              </w:rPr>
              <m:t>,E,ψ,p,r</m:t>
            </m:r>
            <m:ctrlPr>
              <w:rPr>
                <w:rFonts w:ascii="Cambria Math" w:hAnsi="Cambria Math" w:cstheme="minorBidi"/>
                <w:i/>
                <w:sz w:val="24"/>
              </w:rPr>
            </m:ctrlPr>
          </m:e>
        </m:d>
      </m:oMath>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步骤二：初始化状态相似度影响因子</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oMath>
      <w:r>
        <w:rPr>
          <w:rFonts w:hint="eastAsia" w:ascii="宋体" w:hAnsi="宋体" w:cstheme="minorBidi"/>
          <w:sz w:val="24"/>
        </w:rPr>
        <w:t>和动作相似度影响因子</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oMath>
      <w:r>
        <w:rPr>
          <w:rFonts w:hint="eastAsia" w:ascii="宋体" w:hAnsi="宋体" w:cstheme="minorBidi"/>
          <w:sz w:val="24"/>
        </w:rPr>
        <w:t>，其中，</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r>
          <w:rPr>
            <w:rFonts w:hint="eastAsia"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0,1</m:t>
            </m:r>
            <m:ctrlPr>
              <w:rPr>
                <w:rFonts w:ascii="Cambria Math" w:hAnsi="Cambria Math" w:cstheme="minorBidi"/>
                <w:i/>
                <w:sz w:val="24"/>
              </w:rPr>
            </m:ctrlPr>
          </m:e>
        </m:d>
      </m:oMath>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步骤三：根据公式</w:t>
      </w:r>
      <w:bookmarkStart w:id="64" w:name="_Hlk66378649"/>
      <w:r>
        <w:rPr>
          <w:sz w:val="24"/>
        </w:rPr>
        <w:t>4.4</w:t>
      </w:r>
      <w:r>
        <w:rPr>
          <w:rFonts w:hint="eastAsia" w:ascii="宋体" w:hAnsi="宋体" w:cstheme="minorBidi"/>
          <w:sz w:val="24"/>
        </w:rPr>
        <w:t>计算状态</w:t>
      </w:r>
      <m:oMath>
        <m:r>
          <w:rPr>
            <w:rFonts w:hint="eastAsia" w:ascii="Cambria Math" w:hAnsi="Cambria Math" w:cstheme="minorBidi"/>
            <w:sz w:val="24"/>
          </w:rPr>
          <m:t>u</m:t>
        </m:r>
      </m:oMath>
      <w:r>
        <w:rPr>
          <w:rFonts w:hint="eastAsia" w:ascii="宋体" w:hAnsi="宋体" w:cstheme="minorBidi"/>
          <w:sz w:val="24"/>
        </w:rPr>
        <w:t>、</w:t>
      </w:r>
      <m:oMath>
        <m:r>
          <w:rPr>
            <w:rFonts w:ascii="Cambria Math" w:hAnsi="Cambria Math" w:cstheme="minorBidi"/>
            <w:sz w:val="24"/>
          </w:rPr>
          <m:t>u’</m:t>
        </m:r>
      </m:oMath>
      <w:bookmarkEnd w:id="64"/>
      <w:r>
        <w:rPr>
          <w:rFonts w:hint="eastAsia" w:ascii="宋体" w:hAnsi="宋体" w:cstheme="minorBidi"/>
          <w:sz w:val="24"/>
        </w:rPr>
        <w:t>所连动作节点</w:t>
      </w:r>
      <m:oMath>
        <m:r>
          <m:rPr>
            <m:sty m:val="p"/>
          </m:rPr>
          <w:rPr>
            <w:rFonts w:ascii="Cambria Math" w:hAnsi="Cambria Math" w:cstheme="minorBidi"/>
            <w:sz w:val="24"/>
          </w:rPr>
          <m:t>v</m:t>
        </m:r>
        <m:r>
          <w:rPr>
            <w:rFonts w:hint="eastAsia"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v</m:t>
            </m:r>
            <m:ctrlPr>
              <w:rPr>
                <w:rFonts w:hint="eastAsia"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之间的E</w:t>
      </w:r>
      <w:r>
        <w:rPr>
          <w:rFonts w:ascii="宋体" w:hAnsi="宋体" w:cstheme="minorBidi"/>
          <w:sz w:val="24"/>
        </w:rPr>
        <w:t>MD</w:t>
      </w:r>
      <w:r>
        <w:rPr>
          <w:rFonts w:hint="eastAsia" w:ascii="宋体" w:hAnsi="宋体" w:cstheme="minorBidi"/>
          <w:sz w:val="24"/>
        </w:rPr>
        <w:t>距离</w:t>
      </w:r>
      <m:oMath>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sz w:val="24"/>
              </w:rPr>
            </m:ctrlPr>
          </m:e>
          <m:sub>
            <m:r>
              <m:rPr>
                <m:nor/>
                <m:sty m:val="p"/>
              </m:rPr>
              <w:rPr>
                <w:rFonts w:ascii="Cambria Math" w:hAnsi="Cambria Math" w:cstheme="minorBidi"/>
                <w:b w:val="0"/>
                <w:i w:val="0"/>
                <w:sz w:val="24"/>
              </w:rPr>
              <m:t>EMD</m:t>
            </m:r>
            <m:ctrlPr>
              <w:rPr>
                <w:rFonts w:ascii="Cambria Math" w:hAnsi="Cambria Math" w:cstheme="minorBidi"/>
                <w:i/>
                <w:sz w:val="24"/>
              </w:rPr>
            </m:ctrlPr>
          </m:sub>
        </m:sSub>
      </m:oMath>
      <w:r>
        <w:rPr>
          <w:rFonts w:hint="eastAsia" w:ascii="宋体" w:hAnsi="宋体" w:cstheme="minorBidi"/>
          <w:sz w:val="24"/>
        </w:rPr>
        <w:t>；</w:t>
      </w:r>
    </w:p>
    <w:p>
      <w:pPr>
        <w:spacing w:line="400" w:lineRule="exact"/>
        <w:rPr>
          <w:rFonts w:ascii="宋体" w:hAnsi="宋体" w:cstheme="minorBidi"/>
          <w:i/>
          <w:sz w:val="24"/>
        </w:rPr>
      </w:pPr>
      <w:r>
        <w:rPr>
          <w:rFonts w:hint="eastAsia" w:ascii="宋体" w:hAnsi="宋体" w:cstheme="minorBidi"/>
          <w:sz w:val="24"/>
        </w:rPr>
        <w:t>步骤四：根据公式</w:t>
      </w:r>
      <w:r>
        <w:rPr>
          <w:sz w:val="24"/>
        </w:rPr>
        <w:t>4.8</w:t>
      </w:r>
      <w:r>
        <w:rPr>
          <w:rFonts w:hint="eastAsia" w:ascii="宋体" w:hAnsi="宋体" w:cstheme="minorBidi"/>
          <w:sz w:val="24"/>
        </w:rPr>
        <w:t>计算状态</w:t>
      </w:r>
      <m:oMath>
        <m:r>
          <w:rPr>
            <w:rFonts w:hint="eastAsia" w:ascii="Cambria Math" w:hAnsi="Cambria Math" w:cstheme="minorBidi"/>
            <w:sz w:val="24"/>
          </w:rPr>
          <m:t>u</m:t>
        </m:r>
      </m:oMath>
      <w:r>
        <w:rPr>
          <w:rFonts w:hint="eastAsia" w:ascii="宋体" w:hAnsi="宋体" w:cstheme="minorBidi"/>
          <w:sz w:val="24"/>
        </w:rPr>
        <w:t>、</w:t>
      </w:r>
      <m:oMath>
        <m:r>
          <w:rPr>
            <w:rFonts w:ascii="Cambria Math" w:hAnsi="Cambria Math" w:cstheme="minorBidi"/>
            <w:sz w:val="24"/>
          </w:rPr>
          <m:t>u’</m:t>
        </m:r>
      </m:oMath>
      <w:r>
        <w:rPr>
          <w:rFonts w:hint="eastAsia" w:ascii="宋体" w:hAnsi="宋体" w:cstheme="minorBidi"/>
          <w:sz w:val="24"/>
        </w:rPr>
        <w:t>所连动作节点</w:t>
      </w:r>
      <m:oMath>
        <m:r>
          <m:rPr>
            <m:sty m:val="p"/>
          </m:rPr>
          <w:rPr>
            <w:rFonts w:ascii="Cambria Math" w:hAnsi="Cambria Math" w:cstheme="minorBidi"/>
            <w:sz w:val="24"/>
          </w:rPr>
          <m:t>v</m:t>
        </m:r>
        <m:r>
          <w:rPr>
            <w:rFonts w:hint="eastAsia" w:ascii="Cambria Math" w:hAnsi="Cambria Math" w:cstheme="minorBidi"/>
            <w:sz w:val="24"/>
          </w:rPr>
          <m:t>、</m:t>
        </m:r>
        <m:sSup>
          <m:sSupPr>
            <m:ctrlPr>
              <w:rPr>
                <w:rFonts w:ascii="Cambria Math" w:hAnsi="Cambria Math" w:cstheme="minorBidi"/>
                <w:sz w:val="24"/>
              </w:rPr>
            </m:ctrlPr>
          </m:sSupPr>
          <m:e>
            <m:r>
              <m:rPr>
                <m:sty m:val="p"/>
              </m:rPr>
              <w:rPr>
                <w:rFonts w:ascii="Cambria Math" w:hAnsi="Cambria Math" w:cstheme="minorBidi"/>
                <w:sz w:val="24"/>
              </w:rPr>
              <m:t>v</m:t>
            </m:r>
            <m:ctrlPr>
              <w:rPr>
                <w:rFonts w:ascii="Cambria Math" w:hAnsi="Cambria Math" w:cstheme="minorBidi"/>
                <w:sz w:val="24"/>
              </w:rPr>
            </m:ctrlPr>
          </m:e>
          <m:sup>
            <m:r>
              <m:rPr>
                <m:sty m:val="p"/>
              </m:rPr>
              <w:rPr>
                <w:rFonts w:ascii="Cambria Math" w:hAnsi="Cambria Math" w:cstheme="minorBidi"/>
                <w:sz w:val="24"/>
              </w:rPr>
              <m:t>'</m:t>
            </m:r>
            <m:ctrlPr>
              <w:rPr>
                <w:rFonts w:ascii="Cambria Math" w:hAnsi="Cambria Math" w:cstheme="minorBidi"/>
                <w:sz w:val="24"/>
              </w:rPr>
            </m:ctrlPr>
          </m:sup>
        </m:sSup>
      </m:oMath>
      <w:r>
        <w:rPr>
          <w:rFonts w:hint="eastAsia" w:ascii="宋体" w:hAnsi="宋体" w:cstheme="minorBidi"/>
          <w:sz w:val="24"/>
        </w:rPr>
        <w:t>之间的奖励距离</w:t>
      </w:r>
      <m:oMath>
        <m:sSub>
          <m:sSubPr>
            <m:ctrlPr>
              <w:rPr>
                <w:rFonts w:ascii="Cambria Math" w:hAnsi="Cambria Math" w:cstheme="minorBidi"/>
                <w:i/>
                <w:sz w:val="24"/>
              </w:rPr>
            </m:ctrlPr>
          </m:sSubPr>
          <m:e>
            <m:r>
              <m:rPr>
                <m:sty m:val="p"/>
              </m:rPr>
              <w:rPr>
                <w:rFonts w:ascii="Cambria Math" w:hAnsi="Cambria Math" w:cstheme="minorBidi"/>
                <w:sz w:val="24"/>
              </w:rPr>
              <m:t>ϑ</m:t>
            </m:r>
            <m:ctrlPr>
              <w:rPr>
                <w:rFonts w:ascii="Cambria Math" w:hAnsi="Cambria Math" w:cstheme="minorBidi"/>
                <w:sz w:val="24"/>
              </w:rPr>
            </m:ctrlPr>
          </m:e>
          <m:sub>
            <m:r>
              <m:rPr>
                <m:nor/>
                <m:sty m:val="p"/>
              </m:rPr>
              <w:rPr>
                <w:rFonts w:ascii="Cambria Math" w:hAnsi="Cambria Math" w:cstheme="minorBidi"/>
                <w:b w:val="0"/>
                <w:i w:val="0"/>
                <w:sz w:val="24"/>
              </w:rPr>
              <m:t>r</m:t>
            </m:r>
            <m:ctrlPr>
              <w:rPr>
                <w:rFonts w:ascii="Cambria Math" w:hAnsi="Cambria Math" w:cstheme="minorBidi"/>
                <w:i/>
                <w:sz w:val="24"/>
              </w:rPr>
            </m:ctrlPr>
          </m:sub>
        </m:sSub>
        <m:d>
          <m:dPr>
            <m:ctrlPr>
              <w:rPr>
                <w:rFonts w:ascii="Cambria Math" w:hAnsi="Cambria Math" w:cstheme="minorBidi"/>
                <w:i/>
                <w:sz w:val="24"/>
              </w:rPr>
            </m:ctrlPr>
          </m:dPr>
          <m:e>
            <m:r>
              <m:rPr>
                <m:sty m:val="p"/>
              </m:rPr>
              <w:rPr>
                <w:rFonts w:ascii="Cambria Math" w:hAnsi="Cambria Math" w:cstheme="minorBidi"/>
                <w:sz w:val="24"/>
              </w:rPr>
              <m:t>v</m:t>
            </m:r>
            <m:r>
              <w:rPr>
                <w:rFonts w:ascii="Cambria Math" w:hAnsi="Cambria Math" w:cstheme="minorBidi"/>
                <w:sz w:val="24"/>
              </w:rPr>
              <m:t>,</m:t>
            </m:r>
            <m:sSup>
              <m:sSupPr>
                <m:ctrlPr>
                  <w:rPr>
                    <w:rFonts w:ascii="Cambria Math" w:hAnsi="Cambria Math" w:cstheme="minorBidi"/>
                    <w:sz w:val="24"/>
                  </w:rPr>
                </m:ctrlPr>
              </m:sSupPr>
              <m:e>
                <m:r>
                  <m:rPr>
                    <m:sty m:val="p"/>
                  </m:rPr>
                  <w:rPr>
                    <w:rFonts w:ascii="Cambria Math" w:hAnsi="Cambria Math" w:cstheme="minorBidi"/>
                    <w:sz w:val="24"/>
                  </w:rPr>
                  <m:t>v</m:t>
                </m:r>
                <m:ctrlPr>
                  <w:rPr>
                    <w:rFonts w:ascii="Cambria Math" w:hAnsi="Cambria Math" w:cstheme="minorBidi"/>
                    <w:i/>
                    <w:sz w:val="24"/>
                  </w:rPr>
                </m:ctrlPr>
              </m:e>
              <m:sup>
                <m:r>
                  <m:rPr>
                    <m:sty m:val="p"/>
                  </m:rPr>
                  <w:rPr>
                    <w:rFonts w:ascii="Cambria Math" w:hAnsi="Cambria Math" w:cstheme="minorBidi"/>
                    <w:sz w:val="24"/>
                  </w:rPr>
                  <m:t>'</m:t>
                </m:r>
                <m:ctrlPr>
                  <w:rPr>
                    <w:rFonts w:ascii="Cambria Math" w:hAnsi="Cambria Math" w:cstheme="minorBidi"/>
                    <w:sz w:val="24"/>
                  </w:rPr>
                </m:ctrlPr>
              </m:sup>
            </m:sSup>
            <m:ctrlPr>
              <w:rPr>
                <w:rFonts w:ascii="Cambria Math" w:hAnsi="Cambria Math" w:cstheme="minorBidi"/>
                <w:i/>
                <w:sz w:val="24"/>
              </w:rPr>
            </m:ctrlPr>
          </m:e>
        </m:d>
      </m:oMath>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步骤五：将步骤三中的计算结果代入公式</w:t>
      </w:r>
      <w:r>
        <w:rPr>
          <w:rFonts w:hint="eastAsia"/>
          <w:sz w:val="24"/>
        </w:rPr>
        <w:t>4</w:t>
      </w:r>
      <w:r>
        <w:rPr>
          <w:sz w:val="24"/>
        </w:rPr>
        <w:t>.9</w:t>
      </w:r>
      <w:r>
        <w:rPr>
          <w:rFonts w:hint="eastAsia" w:ascii="宋体" w:hAnsi="宋体" w:cstheme="minorBidi"/>
          <w:sz w:val="24"/>
        </w:rPr>
        <w:t>中，计算状态</w:t>
      </w:r>
      <m:oMath>
        <m:r>
          <w:rPr>
            <w:rFonts w:hint="eastAsia" w:ascii="Cambria Math" w:hAnsi="Cambria Math" w:cstheme="minorBidi"/>
            <w:sz w:val="24"/>
          </w:rPr>
          <m:t>u</m:t>
        </m:r>
      </m:oMath>
      <w:r>
        <w:rPr>
          <w:rFonts w:ascii="宋体" w:hAnsi="宋体" w:cstheme="minorBidi"/>
          <w:sz w:val="24"/>
        </w:rPr>
        <w:t>,</w:t>
      </w:r>
      <m:oMath>
        <m:r>
          <w:rPr>
            <w:rFonts w:ascii="Cambria Math" w:hAnsi="Cambria Math" w:cstheme="minorBidi"/>
            <w:sz w:val="24"/>
          </w:rPr>
          <m:t>u’</m:t>
        </m:r>
      </m:oMath>
      <w:r>
        <w:rPr>
          <w:rFonts w:hint="eastAsia" w:ascii="宋体" w:hAnsi="宋体" w:cstheme="minorBidi"/>
          <w:sz w:val="24"/>
        </w:rPr>
        <w:t>所连动作节点</w:t>
      </w:r>
      <m:oMath>
        <m:r>
          <m:rPr>
            <m:sty m:val="p"/>
          </m:rPr>
          <w:rPr>
            <w:rFonts w:ascii="Cambria Math" w:hAnsi="Cambria Math" w:cstheme="minorBidi"/>
            <w:sz w:val="24"/>
          </w:rPr>
          <m:t>v</m:t>
        </m:r>
        <m:r>
          <w:rPr>
            <w:rFonts w:ascii="Cambria Math" w:hAnsi="Cambria Math" w:cstheme="minorBidi"/>
            <w:sz w:val="24"/>
          </w:rPr>
          <m:t>,</m:t>
        </m:r>
        <m:sSup>
          <m:sSupPr>
            <m:ctrlPr>
              <w:rPr>
                <w:rFonts w:ascii="Cambria Math" w:hAnsi="Cambria Math" w:cstheme="minorBidi"/>
                <w:sz w:val="24"/>
              </w:rPr>
            </m:ctrlPr>
          </m:sSupPr>
          <m:e>
            <m:r>
              <m:rPr>
                <m:sty m:val="p"/>
              </m:rPr>
              <w:rPr>
                <w:rFonts w:ascii="Cambria Math" w:hAnsi="Cambria Math" w:cstheme="minorBidi"/>
                <w:sz w:val="24"/>
              </w:rPr>
              <m:t>v</m:t>
            </m:r>
            <m:ctrlPr>
              <w:rPr>
                <w:rFonts w:ascii="Cambria Math" w:hAnsi="Cambria Math" w:cstheme="minorBidi"/>
                <w:i/>
                <w:sz w:val="24"/>
              </w:rPr>
            </m:ctrlPr>
          </m:e>
          <m:sup>
            <m:r>
              <m:rPr>
                <m:sty m:val="p"/>
              </m:rPr>
              <w:rPr>
                <w:rFonts w:ascii="Cambria Math" w:hAnsi="Cambria Math" w:cstheme="minorBidi"/>
                <w:sz w:val="24"/>
              </w:rPr>
              <m:t>'</m:t>
            </m:r>
            <m:ctrlPr>
              <w:rPr>
                <w:rFonts w:ascii="Cambria Math" w:hAnsi="Cambria Math" w:cstheme="minorBidi"/>
                <w:sz w:val="24"/>
              </w:rPr>
            </m:ctrlPr>
          </m:sup>
        </m:sSup>
      </m:oMath>
      <w:r>
        <w:rPr>
          <w:rFonts w:hint="eastAsia" w:ascii="宋体" w:hAnsi="宋体" w:cstheme="minorBidi"/>
          <w:sz w:val="24"/>
        </w:rPr>
        <w:t>之间的动作相似度</w:t>
      </w:r>
      <m:oMath>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v</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v</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步骤六：重复步骤三至步骤五，直到状态</w:t>
      </w:r>
      <m:oMath>
        <m:r>
          <w:rPr>
            <w:rFonts w:hint="eastAsia" w:ascii="Cambria Math" w:hAnsi="Cambria Math" w:cstheme="minorBidi"/>
            <w:sz w:val="24"/>
          </w:rPr>
          <m:t>u</m:t>
        </m:r>
      </m:oMath>
      <w:r>
        <w:rPr>
          <w:rFonts w:hint="eastAsia" w:ascii="宋体" w:hAnsi="宋体" w:cstheme="minorBidi"/>
          <w:sz w:val="24"/>
        </w:rPr>
        <w:t>、</w:t>
      </w:r>
      <m:oMath>
        <m:r>
          <w:rPr>
            <w:rFonts w:ascii="Cambria Math" w:hAnsi="Cambria Math" w:cstheme="minorBidi"/>
            <w:sz w:val="24"/>
          </w:rPr>
          <m:t>u’</m:t>
        </m:r>
      </m:oMath>
      <w:r>
        <w:rPr>
          <w:rFonts w:hint="eastAsia" w:ascii="宋体" w:hAnsi="宋体" w:cstheme="minorBidi"/>
          <w:sz w:val="24"/>
        </w:rPr>
        <w:t>所连动作节点集</w:t>
      </w:r>
      <m:oMath>
        <m:r>
          <w:rPr>
            <w:rFonts w:hint="eastAsia" w:ascii="Cambria Math" w:hAnsi="Cambria Math" w:cstheme="minorBidi"/>
            <w:sz w:val="24"/>
          </w:rPr>
          <m:t>V、</m:t>
        </m:r>
        <m:r>
          <w:rPr>
            <w:rFonts w:ascii="Cambria Math" w:hAnsi="Cambria Math" w:cstheme="minorBidi"/>
            <w:sz w:val="24"/>
          </w:rPr>
          <m:t>V’</m:t>
        </m:r>
      </m:oMath>
      <w:r>
        <w:rPr>
          <w:rFonts w:hint="eastAsia" w:ascii="宋体" w:hAnsi="宋体" w:cstheme="minorBidi"/>
          <w:sz w:val="24"/>
        </w:rPr>
        <w:t>中所有动作节点的相似度均计算结束；</w:t>
      </w:r>
    </w:p>
    <w:p>
      <w:pPr>
        <w:spacing w:line="400" w:lineRule="exact"/>
        <w:rPr>
          <w:rFonts w:ascii="宋体" w:hAnsi="宋体" w:cstheme="minorBidi"/>
          <w:sz w:val="24"/>
        </w:rPr>
      </w:pPr>
      <w:r>
        <w:rPr>
          <w:rFonts w:hint="eastAsia" w:ascii="宋体" w:hAnsi="宋体" w:cstheme="minorBidi"/>
          <w:sz w:val="24"/>
        </w:rPr>
        <w:t>步骤七：将步骤六的最终结果代入公式</w:t>
      </w:r>
      <w:r>
        <w:rPr>
          <w:sz w:val="24"/>
        </w:rPr>
        <w:t>4.2</w:t>
      </w:r>
      <w:r>
        <w:rPr>
          <w:rFonts w:hint="eastAsia" w:ascii="宋体" w:hAnsi="宋体" w:cstheme="minorBidi"/>
          <w:sz w:val="24"/>
        </w:rPr>
        <w:t>，计算状态</w:t>
      </w:r>
      <m:oMath>
        <m:r>
          <w:rPr>
            <w:rFonts w:hint="eastAsia" w:ascii="Cambria Math" w:hAnsi="Cambria Math" w:cstheme="minorBidi"/>
            <w:sz w:val="24"/>
          </w:rPr>
          <m:t>u</m:t>
        </m:r>
      </m:oMath>
      <w:r>
        <w:rPr>
          <w:rFonts w:hint="eastAsia" w:ascii="宋体" w:hAnsi="宋体" w:cstheme="minorBidi"/>
          <w:sz w:val="24"/>
        </w:rPr>
        <w:t>、</w:t>
      </w:r>
      <m:oMath>
        <m:r>
          <w:rPr>
            <w:rFonts w:ascii="Cambria Math" w:hAnsi="Cambria Math" w:cstheme="minorBidi"/>
            <w:sz w:val="24"/>
          </w:rPr>
          <m:t>u’</m:t>
        </m:r>
      </m:oMath>
      <w:r>
        <w:rPr>
          <w:rFonts w:hint="eastAsia" w:ascii="宋体" w:hAnsi="宋体" w:cstheme="minorBidi"/>
          <w:sz w:val="24"/>
        </w:rPr>
        <w:t>的</w:t>
      </w:r>
      <w:r>
        <w:rPr>
          <w:sz w:val="24"/>
        </w:rPr>
        <w:t>Hausdorff</w:t>
      </w:r>
      <w:r>
        <w:rPr>
          <w:rFonts w:hint="eastAsia" w:ascii="宋体" w:hAnsi="宋体" w:cstheme="minorBidi"/>
          <w:sz w:val="24"/>
        </w:rPr>
        <w:t>距离</w:t>
      </w:r>
      <m:oMath>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H</m:t>
            </m:r>
            <m:ctrlPr>
              <w:rPr>
                <w:rFonts w:ascii="Cambria Math" w:hAnsi="Cambria Math" w:cstheme="minorBidi"/>
                <w:i/>
                <w:sz w:val="24"/>
              </w:rPr>
            </m:ctrlPr>
          </m:sub>
        </m:sSub>
      </m:oMath>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步骤八：将步骤七中获得的</w:t>
      </w:r>
      <w:r>
        <w:rPr>
          <w:sz w:val="24"/>
        </w:rPr>
        <w:t>Hausdorff</w:t>
      </w:r>
      <w:r>
        <w:rPr>
          <w:rFonts w:hint="eastAsia" w:ascii="宋体" w:hAnsi="宋体" w:cstheme="minorBidi"/>
          <w:sz w:val="24"/>
        </w:rPr>
        <w:t>距离</w:t>
      </w:r>
      <m:oMath>
        <m:sSub>
          <m:sSubPr>
            <m:ctrlPr>
              <w:rPr>
                <w:rFonts w:ascii="Cambria Math" w:hAnsi="Cambria Math" w:cstheme="minorBidi"/>
                <w:i/>
                <w:sz w:val="24"/>
              </w:rPr>
            </m:ctrlPr>
          </m:sSubPr>
          <m:e>
            <m:r>
              <w:rPr>
                <w:rFonts w:ascii="Cambria Math" w:hAnsi="Cambria Math" w:cstheme="minorBidi"/>
                <w:sz w:val="24"/>
              </w:rPr>
              <m:t>ϑ</m:t>
            </m:r>
            <m:ctrlPr>
              <w:rPr>
                <w:rFonts w:ascii="Cambria Math" w:hAnsi="Cambria Math" w:cstheme="minorBidi"/>
                <w:i/>
                <w:sz w:val="24"/>
              </w:rPr>
            </m:ctrlPr>
          </m:e>
          <m:sub>
            <m:r>
              <w:rPr>
                <w:rFonts w:ascii="Cambria Math" w:hAnsi="Cambria Math" w:cstheme="minorBidi"/>
                <w:sz w:val="24"/>
              </w:rPr>
              <m:t>H</m:t>
            </m:r>
            <m:ctrlPr>
              <w:rPr>
                <w:rFonts w:ascii="Cambria Math" w:hAnsi="Cambria Math" w:cstheme="minorBidi"/>
                <w:i/>
                <w:sz w:val="24"/>
              </w:rPr>
            </m:ctrlPr>
          </m:sub>
        </m:sSub>
      </m:oMath>
      <w:r>
        <w:rPr>
          <w:rFonts w:hint="eastAsia" w:ascii="宋体" w:hAnsi="宋体" w:cstheme="minorBidi"/>
          <w:sz w:val="24"/>
        </w:rPr>
        <w:t>代入公式</w:t>
      </w:r>
      <w:r>
        <w:rPr>
          <w:sz w:val="24"/>
        </w:rPr>
        <w:t>4.3</w:t>
      </w:r>
      <w:r>
        <w:rPr>
          <w:rFonts w:hint="eastAsia" w:ascii="宋体" w:hAnsi="宋体" w:cstheme="minorBidi"/>
          <w:sz w:val="24"/>
        </w:rPr>
        <w:t>，计算状态节点</w:t>
      </w:r>
      <m:oMath>
        <m:r>
          <w:rPr>
            <w:rFonts w:hint="eastAsia" w:ascii="Cambria Math" w:hAnsi="Cambria Math" w:cstheme="minorBidi"/>
            <w:sz w:val="24"/>
          </w:rPr>
          <m:t>u</m:t>
        </m:r>
      </m:oMath>
      <w:r>
        <w:rPr>
          <w:rFonts w:hint="eastAsia" w:ascii="宋体" w:hAnsi="宋体" w:cstheme="minorBidi"/>
          <w:sz w:val="24"/>
        </w:rPr>
        <w:t>、</w:t>
      </w:r>
      <m:oMath>
        <m:r>
          <w:rPr>
            <w:rFonts w:ascii="Cambria Math" w:hAnsi="Cambria Math" w:cstheme="minorBidi"/>
            <w:sz w:val="24"/>
          </w:rPr>
          <m:t>u’</m:t>
        </m:r>
      </m:oMath>
      <w:r>
        <w:rPr>
          <w:rFonts w:hint="eastAsia" w:ascii="宋体" w:hAnsi="宋体" w:cstheme="minorBidi"/>
          <w:sz w:val="24"/>
        </w:rPr>
        <w:t>的相似度；</w:t>
      </w:r>
    </w:p>
    <w:p>
      <w:pPr>
        <w:spacing w:line="400" w:lineRule="exact"/>
        <w:rPr>
          <w:rFonts w:ascii="宋体" w:hAnsi="宋体" w:cstheme="minorBidi"/>
          <w:sz w:val="24"/>
        </w:rPr>
      </w:pPr>
      <w:r>
        <w:rPr>
          <w:rFonts w:hint="eastAsia" w:ascii="宋体" w:hAnsi="宋体" w:cstheme="minorBidi"/>
          <w:sz w:val="24"/>
        </w:rPr>
        <w:t>步骤九：重复步骤三至步骤八，直到所有状态节点集</w:t>
      </w:r>
      <m:oMath>
        <m:r>
          <m:rPr>
            <m:nor/>
            <m:sty m:val="p"/>
          </m:rPr>
          <w:rPr>
            <w:rFonts w:ascii="Cambria Math" w:hAnsi="Cambria Math" w:cstheme="minorBidi"/>
            <w:b w:val="0"/>
            <w:i w:val="0"/>
            <w:sz w:val="24"/>
          </w:rPr>
          <m:t>V</m:t>
        </m:r>
      </m:oMath>
      <w:r>
        <w:rPr>
          <w:rFonts w:hint="eastAsia" w:ascii="宋体" w:hAnsi="宋体" w:cstheme="minorBidi"/>
          <w:sz w:val="24"/>
        </w:rPr>
        <w:t>和动作节点集</w:t>
      </w:r>
      <m:oMath>
        <m:r>
          <m:rPr>
            <m:sty m:val="p"/>
          </m:rPr>
          <w:rPr>
            <w:rFonts w:hint="eastAsia" w:ascii="Cambria Math" w:hAnsi="Cambria Math" w:cstheme="minorBidi"/>
            <w:sz w:val="24"/>
          </w:rPr>
          <m:t>Λ</m:t>
        </m:r>
      </m:oMath>
      <w:r>
        <w:rPr>
          <w:rFonts w:hint="eastAsia" w:ascii="宋体" w:hAnsi="宋体" w:cstheme="minorBidi"/>
          <w:sz w:val="24"/>
        </w:rPr>
        <w:t>中所有点均被计算完成；</w:t>
      </w:r>
    </w:p>
    <w:p>
      <w:pPr>
        <w:spacing w:line="400" w:lineRule="exact"/>
        <w:rPr>
          <w:rFonts w:ascii="宋体" w:hAnsi="宋体" w:cstheme="minorBidi"/>
          <w:i/>
          <w:sz w:val="24"/>
        </w:rPr>
      </w:pPr>
      <w:r>
        <w:rPr>
          <w:rFonts w:hint="eastAsia" w:ascii="宋体" w:hAnsi="宋体" w:cstheme="minorBidi"/>
          <w:sz w:val="24"/>
        </w:rPr>
        <w:t>输出：所有状态节点</w:t>
      </w:r>
      <m:oMath>
        <m:r>
          <w:rPr>
            <w:rFonts w:hint="eastAsia" w:ascii="Cambria Math" w:hAnsi="Cambria Math" w:cstheme="minorBidi"/>
            <w:sz w:val="24"/>
          </w:rPr>
          <m:t>u</m:t>
        </m:r>
      </m:oMath>
      <w:r>
        <w:rPr>
          <w:rFonts w:hint="eastAsia" w:ascii="宋体" w:hAnsi="宋体" w:cstheme="minorBidi"/>
          <w:sz w:val="24"/>
        </w:rPr>
        <w:t>和动作节点</w:t>
      </w:r>
      <m:oMath>
        <m:r>
          <w:rPr>
            <w:rFonts w:hint="eastAsia" w:ascii="Cambria Math" w:hAnsi="Cambria Math" w:cstheme="minorBidi"/>
            <w:sz w:val="24"/>
          </w:rPr>
          <m:t>v</m:t>
        </m:r>
      </m:oMath>
      <w:r>
        <w:rPr>
          <w:rFonts w:hint="eastAsia" w:ascii="宋体" w:hAnsi="宋体" w:cstheme="minorBidi"/>
          <w:sz w:val="24"/>
        </w:rPr>
        <w:t>的相似度</w:t>
      </w:r>
      <m:oMath>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与</w:t>
      </w:r>
      <m:oMath>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v</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v</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w:t>
      </w:r>
    </w:p>
    <w:p>
      <w:pPr>
        <w:spacing w:before="480" w:after="120"/>
        <w:outlineLvl w:val="1"/>
        <w:rPr>
          <w:rFonts w:eastAsia="黑体"/>
          <w:b/>
          <w:bCs/>
          <w:sz w:val="28"/>
          <w:szCs w:val="28"/>
        </w:rPr>
      </w:pPr>
      <w:bookmarkStart w:id="65" w:name="_Toc68374683"/>
      <w:r>
        <w:rPr>
          <w:rFonts w:eastAsia="黑体"/>
          <w:b/>
          <w:bCs/>
          <w:sz w:val="28"/>
          <w:szCs w:val="28"/>
        </w:rPr>
        <w:t xml:space="preserve">4.2 </w:t>
      </w:r>
      <w:r>
        <w:rPr>
          <w:rFonts w:hint="eastAsia" w:eastAsia="黑体"/>
          <w:b/>
          <w:bCs/>
          <w:sz w:val="28"/>
          <w:szCs w:val="28"/>
        </w:rPr>
        <w:t>基于最佳决策及相似性度量的t</w:t>
      </w:r>
      <w:r>
        <w:rPr>
          <w:rFonts w:eastAsia="黑体"/>
          <w:b/>
          <w:bCs/>
          <w:sz w:val="28"/>
          <w:szCs w:val="28"/>
        </w:rPr>
        <w:t>op-k</w:t>
      </w:r>
      <w:r>
        <w:rPr>
          <w:rFonts w:hint="eastAsia" w:eastAsia="黑体"/>
          <w:b/>
          <w:bCs/>
          <w:sz w:val="28"/>
          <w:szCs w:val="28"/>
        </w:rPr>
        <w:t>二分图表征</w:t>
      </w:r>
      <w:bookmarkEnd w:id="65"/>
    </w:p>
    <w:p>
      <w:pPr>
        <w:spacing w:line="400" w:lineRule="exact"/>
        <w:ind w:firstLine="480" w:firstLineChars="200"/>
        <w:rPr>
          <w:rFonts w:ascii="宋体" w:hAnsi="宋体"/>
          <w:sz w:val="24"/>
        </w:rPr>
      </w:pPr>
      <w:r>
        <w:rPr>
          <w:rFonts w:hint="eastAsia" w:ascii="宋体" w:hAnsi="宋体"/>
          <w:sz w:val="24"/>
        </w:rPr>
        <w:t>在本节中，我们基于</w:t>
      </w:r>
      <w:r>
        <w:rPr>
          <w:rFonts w:hint="eastAsia" w:ascii="宋体" w:hAnsi="宋体"/>
          <w:color w:val="0000FF"/>
          <w:sz w:val="24"/>
        </w:rPr>
        <w:t>马尔科夫决策过程最佳决策</w:t>
      </w:r>
      <w:r>
        <w:rPr>
          <w:rFonts w:hint="eastAsia" w:ascii="宋体" w:hAnsi="宋体"/>
          <w:sz w:val="24"/>
        </w:rPr>
        <w:t>以及</w:t>
      </w:r>
      <w:r>
        <w:rPr>
          <w:rFonts w:hint="eastAsia" w:ascii="宋体" w:hAnsi="宋体"/>
          <w:color w:val="0000FF"/>
          <w:sz w:val="24"/>
        </w:rPr>
        <w:t>有限马尔科夫决策过程二分图相似性度量方法</w:t>
      </w:r>
      <w:r>
        <w:rPr>
          <w:rFonts w:hint="eastAsia" w:ascii="宋体" w:hAnsi="宋体"/>
          <w:sz w:val="24"/>
        </w:rPr>
        <w:t>提出</w:t>
      </w:r>
      <w:r>
        <w:rPr>
          <w:color w:val="0000FF"/>
          <w:sz w:val="24"/>
        </w:rPr>
        <w:t>top-k</w:t>
      </w:r>
      <w:r>
        <w:rPr>
          <w:rFonts w:hint="eastAsia" w:ascii="宋体" w:hAnsi="宋体"/>
          <w:color w:val="0000FF"/>
          <w:sz w:val="24"/>
        </w:rPr>
        <w:t>二分图表征方法</w:t>
      </w:r>
      <w:r>
        <w:rPr>
          <w:rFonts w:hint="eastAsia" w:ascii="宋体" w:hAnsi="宋体"/>
          <w:sz w:val="24"/>
        </w:rPr>
        <w:t>，用于提取</w:t>
      </w:r>
      <w:r>
        <w:rPr>
          <w:rFonts w:hint="eastAsia" w:ascii="宋体" w:hAnsi="宋体"/>
          <w:color w:val="0000FF"/>
          <w:sz w:val="24"/>
        </w:rPr>
        <w:t>基于马尔科夫决策过程二分图的</w:t>
      </w:r>
      <w:r>
        <w:rPr>
          <w:color w:val="0000FF"/>
          <w:sz w:val="24"/>
        </w:rPr>
        <w:t>top-k</w:t>
      </w:r>
      <w:r>
        <w:rPr>
          <w:rFonts w:hint="eastAsia" w:ascii="宋体" w:hAnsi="宋体"/>
          <w:color w:val="0000FF"/>
          <w:sz w:val="24"/>
        </w:rPr>
        <w:t>子结构</w:t>
      </w:r>
      <w:r>
        <w:rPr>
          <w:rFonts w:hint="eastAsia" w:ascii="宋体" w:hAnsi="宋体"/>
          <w:sz w:val="24"/>
        </w:rPr>
        <w:t>，从而实现</w:t>
      </w:r>
      <w:r>
        <w:rPr>
          <w:rFonts w:hint="eastAsia" w:ascii="宋体" w:hAnsi="宋体"/>
          <w:color w:val="0000FF"/>
          <w:sz w:val="24"/>
        </w:rPr>
        <w:t>简化图结构</w:t>
      </w:r>
      <w:r>
        <w:rPr>
          <w:rFonts w:hint="eastAsia" w:ascii="宋体" w:hAnsi="宋体"/>
          <w:sz w:val="24"/>
        </w:rPr>
        <w:t>，</w:t>
      </w:r>
      <w:r>
        <w:rPr>
          <w:rFonts w:hint="eastAsia" w:ascii="宋体" w:hAnsi="宋体"/>
          <w:color w:val="0000FF"/>
          <w:sz w:val="24"/>
        </w:rPr>
        <w:t>缩小检索范围</w:t>
      </w:r>
      <w:r>
        <w:rPr>
          <w:rFonts w:hint="eastAsia" w:ascii="宋体" w:hAnsi="宋体"/>
          <w:sz w:val="24"/>
        </w:rPr>
        <w:t>的目的。该方法的核心思想是</w:t>
      </w:r>
      <w:r>
        <w:rPr>
          <w:rFonts w:hint="eastAsia" w:ascii="宋体" w:hAnsi="宋体"/>
          <w:color w:val="0000FF"/>
          <w:sz w:val="24"/>
        </w:rPr>
        <w:t>通过有限马尔科夫决策过程二分图相似性度量方法</w:t>
      </w:r>
      <w:r>
        <w:rPr>
          <w:rFonts w:hint="eastAsia" w:ascii="宋体" w:hAnsi="宋体"/>
          <w:sz w:val="24"/>
        </w:rPr>
        <w:t>，</w:t>
      </w:r>
      <w:r>
        <w:rPr>
          <w:rFonts w:hint="eastAsia" w:ascii="宋体" w:hAnsi="宋体"/>
          <w:color w:val="0000FF"/>
          <w:sz w:val="24"/>
        </w:rPr>
        <w:t>计算与马尔科夫决策过程最佳决策最为相似的</w:t>
      </w:r>
      <w:r>
        <w:rPr>
          <w:rFonts w:hint="eastAsia"/>
          <w:color w:val="0000FF"/>
          <w:sz w:val="24"/>
        </w:rPr>
        <w:t>t</w:t>
      </w:r>
      <w:r>
        <w:rPr>
          <w:color w:val="0000FF"/>
          <w:sz w:val="24"/>
        </w:rPr>
        <w:t>op-</w:t>
      </w:r>
      <w:r>
        <w:rPr>
          <w:rFonts w:hint="eastAsia"/>
          <w:color w:val="0000FF"/>
          <w:sz w:val="24"/>
        </w:rPr>
        <w:t>k</w:t>
      </w:r>
      <w:r>
        <w:rPr>
          <w:rFonts w:hint="eastAsia" w:ascii="宋体" w:hAnsi="宋体"/>
          <w:color w:val="0000FF"/>
          <w:sz w:val="24"/>
        </w:rPr>
        <w:t>决策，然后根据</w:t>
      </w:r>
      <w:r>
        <w:rPr>
          <w:rFonts w:hint="eastAsia"/>
          <w:color w:val="0000FF"/>
          <w:sz w:val="24"/>
        </w:rPr>
        <w:t>top</w:t>
      </w:r>
      <w:r>
        <w:rPr>
          <w:color w:val="0000FF"/>
          <w:sz w:val="24"/>
        </w:rPr>
        <w:t>-k</w:t>
      </w:r>
      <w:r>
        <w:rPr>
          <w:rFonts w:hint="eastAsia" w:ascii="宋体" w:hAnsi="宋体"/>
          <w:color w:val="0000FF"/>
          <w:sz w:val="24"/>
        </w:rPr>
        <w:t>决策，得到与其相连的</w:t>
      </w:r>
      <w:r>
        <w:rPr>
          <w:rFonts w:hint="eastAsia"/>
          <w:color w:val="0000FF"/>
          <w:sz w:val="24"/>
        </w:rPr>
        <w:t>k</w:t>
      </w:r>
      <w:r>
        <w:rPr>
          <w:rFonts w:hint="eastAsia" w:ascii="宋体" w:hAnsi="宋体"/>
          <w:color w:val="0000FF"/>
          <w:sz w:val="24"/>
        </w:rPr>
        <w:t>个最相似状态</w:t>
      </w:r>
      <w:r>
        <w:rPr>
          <w:rFonts w:hint="eastAsia" w:ascii="宋体" w:hAnsi="宋体"/>
          <w:sz w:val="24"/>
        </w:rPr>
        <w:t>，最后以此类推完成整个二分图的构建与表征。该二分图结构构建流程如图</w:t>
      </w:r>
      <w:r>
        <w:rPr>
          <w:sz w:val="24"/>
        </w:rPr>
        <w:t>4.3</w:t>
      </w:r>
      <w:r>
        <w:rPr>
          <w:rFonts w:hint="eastAsia" w:ascii="宋体" w:hAnsi="宋体"/>
          <w:sz w:val="24"/>
        </w:rPr>
        <w:t>所示。</w:t>
      </w:r>
    </w:p>
    <w:p>
      <w:pPr>
        <w:jc w:val="center"/>
        <w:rPr>
          <w:rFonts w:ascii="宋体" w:hAnsi="宋体"/>
          <w:sz w:val="24"/>
        </w:rPr>
      </w:pPr>
      <w:r>
        <w:rPr>
          <w:rFonts w:ascii="宋体" w:hAnsi="宋体"/>
          <w:sz w:val="24"/>
        </w:rPr>
        <w:drawing>
          <wp:inline distT="0" distB="0" distL="0" distR="0">
            <wp:extent cx="5274310" cy="3013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013710"/>
                    </a:xfrm>
                    <a:prstGeom prst="rect">
                      <a:avLst/>
                    </a:prstGeom>
                  </pic:spPr>
                </pic:pic>
              </a:graphicData>
            </a:graphic>
          </wp:inline>
        </w:drawing>
      </w:r>
    </w:p>
    <w:p>
      <w:pPr>
        <w:spacing w:before="120" w:after="120"/>
        <w:jc w:val="center"/>
      </w:pPr>
      <w:r>
        <w:rPr>
          <w:rFonts w:hint="eastAsia"/>
        </w:rPr>
        <w:t>图</w:t>
      </w:r>
      <w:r>
        <w:t>4.3</w:t>
      </w:r>
      <w:r>
        <w:rPr>
          <w:rFonts w:hint="eastAsia"/>
        </w:rPr>
        <w:t xml:space="preserve"> 基于最佳决策及相似性度量的t</w:t>
      </w:r>
      <w:r>
        <w:t>op-k</w:t>
      </w:r>
      <w:r>
        <w:rPr>
          <w:rFonts w:hint="eastAsia"/>
        </w:rPr>
        <w:t>二分图结构构建流程图</w:t>
      </w:r>
    </w:p>
    <w:p>
      <w:pPr>
        <w:spacing w:line="400" w:lineRule="exact"/>
        <w:ind w:firstLine="480" w:firstLineChars="200"/>
        <w:rPr>
          <w:rFonts w:ascii="宋体" w:hAnsi="宋体"/>
          <w:sz w:val="24"/>
        </w:rPr>
      </w:pPr>
      <w:r>
        <w:rPr>
          <w:rFonts w:hint="eastAsia" w:ascii="宋体" w:hAnsi="宋体"/>
          <w:sz w:val="24"/>
        </w:rPr>
        <w:t>基于最佳决策及相似性度量的</w:t>
      </w:r>
      <w:r>
        <w:rPr>
          <w:rFonts w:hint="eastAsia"/>
          <w:sz w:val="24"/>
        </w:rPr>
        <w:t>t</w:t>
      </w:r>
      <w:r>
        <w:rPr>
          <w:sz w:val="24"/>
        </w:rPr>
        <w:t>op-k</w:t>
      </w:r>
      <w:r>
        <w:rPr>
          <w:rFonts w:hint="eastAsia" w:ascii="宋体" w:hAnsi="宋体"/>
          <w:sz w:val="24"/>
        </w:rPr>
        <w:t>二分图具体实现步骤如下：</w:t>
      </w:r>
    </w:p>
    <w:p>
      <w:pPr>
        <w:spacing w:line="400" w:lineRule="exact"/>
        <w:rPr>
          <w:rFonts w:ascii="宋体" w:hAnsi="宋体"/>
          <w:sz w:val="24"/>
        </w:rPr>
      </w:pPr>
      <w:r>
        <w:rPr>
          <w:rFonts w:hint="eastAsia" w:ascii="宋体" w:hAnsi="宋体"/>
          <w:sz w:val="24"/>
        </w:rPr>
        <w:t xml:space="preserve">步骤一：输入有限马尔科夫决策过程二分图 </w:t>
      </w:r>
      <m:oMath>
        <m:sSub>
          <m:sSubPr>
            <m:ctrlPr>
              <w:rPr>
                <w:rFonts w:ascii="Cambria Math" w:hAnsi="Cambria Math" w:cstheme="minorBidi"/>
                <w:i/>
                <w:sz w:val="24"/>
              </w:rPr>
            </m:ctrlPr>
          </m:sSubPr>
          <m:e>
            <m:r>
              <w:rPr>
                <w:rFonts w:ascii="Cambria Math" w:hAnsi="Cambria Math" w:cstheme="minorBidi"/>
                <w:sz w:val="24"/>
              </w:rPr>
              <m:t>G</m:t>
            </m:r>
            <m:ctrlPr>
              <w:rPr>
                <w:rFonts w:ascii="Cambria Math" w:hAnsi="Cambria Math" w:cstheme="minorBidi"/>
                <w:i/>
                <w:sz w:val="24"/>
              </w:rPr>
            </m:ctrlPr>
          </m:e>
          <m:sub>
            <m:r>
              <m:rPr>
                <m:scr m:val="script"/>
              </m:rPr>
              <w:rPr>
                <w:rFonts w:ascii="Cambria Math" w:hAnsi="Cambria Math" w:cstheme="minorBidi"/>
                <w:sz w:val="24"/>
              </w:rPr>
              <m:t>M</m:t>
            </m:r>
            <m:ctrlPr>
              <w:rPr>
                <w:rFonts w:ascii="Cambria Math" w:hAnsi="Cambria Math" w:cstheme="minorBidi"/>
                <w:i/>
                <w:sz w:val="24"/>
              </w:rPr>
            </m:ctrlPr>
          </m:sub>
        </m:sSub>
        <m:r>
          <w:rPr>
            <w:rFonts w:ascii="Cambria Math" w:hAnsi="Cambria Math" w:cstheme="minorBidi"/>
            <w:sz w:val="24"/>
          </w:rPr>
          <m:t>=</m:t>
        </m:r>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V</m:t>
            </m:r>
            <m:r>
              <w:rPr>
                <w:rFonts w:ascii="Cambria Math" w:hAnsi="Cambria Math" w:cstheme="minorBidi"/>
                <w:sz w:val="24"/>
              </w:rPr>
              <m:t>,</m:t>
            </m:r>
            <m:r>
              <m:rPr>
                <m:sty m:val="p"/>
              </m:rPr>
              <w:rPr>
                <w:rFonts w:hint="eastAsia" w:ascii="Cambria Math" w:hAnsi="Cambria Math" w:cstheme="minorBidi"/>
                <w:sz w:val="24"/>
              </w:rPr>
              <m:t>Λ</m:t>
            </m:r>
            <m:r>
              <w:rPr>
                <w:rFonts w:ascii="Cambria Math" w:hAnsi="Cambria Math" w:cstheme="minorBidi"/>
                <w:sz w:val="24"/>
              </w:rPr>
              <m:t>,E,ψ,p,r</m:t>
            </m:r>
            <m:ctrlPr>
              <w:rPr>
                <w:rFonts w:ascii="Cambria Math" w:hAnsi="Cambria Math" w:cstheme="minorBidi"/>
                <w:i/>
                <w:sz w:val="24"/>
              </w:rPr>
            </m:ctrlPr>
          </m:e>
        </m:d>
      </m:oMath>
    </w:p>
    <w:p>
      <w:pPr>
        <w:spacing w:line="400" w:lineRule="exact"/>
        <w:rPr>
          <w:rFonts w:ascii="宋体" w:hAnsi="宋体" w:cstheme="minorBidi"/>
          <w:sz w:val="24"/>
        </w:rPr>
      </w:pPr>
      <w:r>
        <w:rPr>
          <w:rFonts w:hint="eastAsia" w:ascii="宋体" w:hAnsi="宋体"/>
          <w:sz w:val="24"/>
        </w:rPr>
        <w:t>步骤二：</w:t>
      </w:r>
      <w:r>
        <w:rPr>
          <w:rFonts w:hint="eastAsia" w:ascii="宋体" w:hAnsi="宋体" w:cstheme="minorBidi"/>
          <w:sz w:val="24"/>
        </w:rPr>
        <w:t>初始化状态相似度影响因子</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oMath>
      <w:r>
        <w:rPr>
          <w:rFonts w:hint="eastAsia" w:ascii="宋体" w:hAnsi="宋体" w:cstheme="minorBidi"/>
          <w:sz w:val="24"/>
        </w:rPr>
        <w:t>和动作相似度影响因子</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oMath>
      <w:r>
        <w:rPr>
          <w:rFonts w:hint="eastAsia" w:ascii="宋体" w:hAnsi="宋体" w:cstheme="minorBidi"/>
          <w:sz w:val="24"/>
        </w:rPr>
        <w:t>，其中，</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r>
          <w:rPr>
            <w:rFonts w:hint="eastAsia"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0,1</m:t>
            </m:r>
            <m:ctrlPr>
              <w:rPr>
                <w:rFonts w:ascii="Cambria Math" w:hAnsi="Cambria Math" w:cstheme="minorBidi"/>
                <w:i/>
                <w:sz w:val="24"/>
              </w:rPr>
            </m:ctrlPr>
          </m:e>
        </m:d>
      </m:oMath>
      <w:r>
        <w:rPr>
          <w:rFonts w:hint="eastAsia" w:ascii="宋体" w:hAnsi="宋体" w:cstheme="minorBidi"/>
          <w:sz w:val="24"/>
        </w:rPr>
        <w:t>；</w:t>
      </w:r>
    </w:p>
    <w:p>
      <w:pPr>
        <w:spacing w:line="400" w:lineRule="exact"/>
        <w:rPr>
          <w:rFonts w:ascii="宋体" w:hAnsi="宋体"/>
          <w:sz w:val="24"/>
        </w:rPr>
      </w:pPr>
      <w:r>
        <w:rPr>
          <w:rFonts w:hint="eastAsia" w:ascii="宋体" w:hAnsi="宋体" w:cstheme="minorBidi"/>
          <w:sz w:val="24"/>
        </w:rPr>
        <w:t>步骤三：依据马尔科夫决策过程的策略迭代方法求解</w:t>
      </w:r>
      <w:r>
        <w:rPr>
          <w:rFonts w:hint="eastAsia" w:ascii="宋体" w:hAnsi="宋体"/>
          <w:sz w:val="24"/>
        </w:rPr>
        <w:t>值函数</w:t>
      </w:r>
      <m:oMath>
        <m:sSub>
          <m:sSubPr>
            <m:ctrlPr>
              <w:rPr>
                <w:rFonts w:ascii="Cambria Math" w:hAnsi="Cambria Math"/>
                <w:i/>
                <w:sz w:val="24"/>
              </w:rPr>
            </m:ctrlPr>
          </m:sSubPr>
          <m:e>
            <m:r>
              <w:rPr>
                <w:rFonts w:ascii="Cambria Math" w:hAnsi="Cambria Math"/>
                <w:sz w:val="24"/>
              </w:rPr>
              <m:t xml:space="preserve"> V</m:t>
            </m:r>
            <m:ctrlPr>
              <w:rPr>
                <w:rFonts w:ascii="Cambria Math" w:hAnsi="Cambria Math"/>
                <w:i/>
                <w:sz w:val="24"/>
              </w:rPr>
            </m:ctrlPr>
          </m:e>
          <m:sub>
            <m:d>
              <m:dPr>
                <m:ctrlPr>
                  <w:rPr>
                    <w:rFonts w:ascii="Cambria Math" w:hAnsi="Cambria Math"/>
                    <w:i/>
                    <w:sz w:val="24"/>
                  </w:rPr>
                </m:ctrlPr>
              </m:dPr>
              <m:e>
                <m:r>
                  <w:rPr>
                    <w:rFonts w:ascii="Cambria Math" w:hAnsi="Cambria Math"/>
                    <w:sz w:val="24"/>
                  </w:rPr>
                  <m:t>s</m:t>
                </m:r>
                <m:ctrlPr>
                  <w:rPr>
                    <w:rFonts w:ascii="Cambria Math" w:hAnsi="Cambria Math"/>
                    <w:i/>
                    <w:sz w:val="24"/>
                  </w:rPr>
                </m:ctrlPr>
              </m:e>
            </m:d>
            <m:ctrlPr>
              <w:rPr>
                <w:rFonts w:ascii="Cambria Math" w:hAnsi="Cambria Math"/>
                <w:i/>
                <w:sz w:val="24"/>
              </w:rPr>
            </m:ctrlPr>
          </m:sub>
        </m:sSub>
      </m:oMath>
      <w:r>
        <w:rPr>
          <w:rFonts w:hint="eastAsia" w:ascii="宋体" w:hAnsi="宋体"/>
          <w:sz w:val="24"/>
        </w:rPr>
        <w:t>，获</w:t>
      </w:r>
      <w:r>
        <w:rPr>
          <w:rFonts w:hint="eastAsia" w:ascii="宋体" w:hAnsi="宋体"/>
          <w:color w:val="0000FF"/>
          <w:sz w:val="24"/>
        </w:rPr>
        <w:t xml:space="preserve">得有限马尔科夫决策过程二分图 </w:t>
      </w:r>
      <m:oMath>
        <m:sSub>
          <m:sSubPr>
            <m:ctrlPr>
              <w:rPr>
                <w:rFonts w:ascii="Cambria Math" w:hAnsi="Cambria Math" w:cstheme="minorBidi"/>
                <w:i/>
                <w:color w:val="0000FF"/>
                <w:sz w:val="24"/>
              </w:rPr>
            </m:ctrlPr>
          </m:sSubPr>
          <m:e>
            <m:r>
              <w:rPr>
                <w:rFonts w:ascii="Cambria Math" w:hAnsi="Cambria Math" w:cstheme="minorBidi"/>
                <w:color w:val="0000FF"/>
                <w:sz w:val="24"/>
              </w:rPr>
              <m:t>G</m:t>
            </m:r>
            <m:ctrlPr>
              <w:rPr>
                <w:rFonts w:ascii="Cambria Math" w:hAnsi="Cambria Math" w:cstheme="minorBidi"/>
                <w:i/>
                <w:color w:val="0000FF"/>
                <w:sz w:val="24"/>
              </w:rPr>
            </m:ctrlPr>
          </m:e>
          <m:sub>
            <m:r>
              <m:rPr>
                <m:scr m:val="script"/>
              </m:rPr>
              <w:rPr>
                <w:rFonts w:ascii="Cambria Math" w:hAnsi="Cambria Math" w:cstheme="minorBidi"/>
                <w:color w:val="0000FF"/>
                <w:sz w:val="24"/>
              </w:rPr>
              <m:t>M</m:t>
            </m:r>
            <m:ctrlPr>
              <w:rPr>
                <w:rFonts w:ascii="Cambria Math" w:hAnsi="Cambria Math" w:cstheme="minorBidi"/>
                <w:i/>
                <w:color w:val="0000FF"/>
                <w:sz w:val="24"/>
              </w:rPr>
            </m:ctrlPr>
          </m:sub>
        </m:sSub>
      </m:oMath>
      <w:r>
        <w:rPr>
          <w:rFonts w:hint="eastAsia" w:ascii="宋体" w:hAnsi="宋体"/>
          <w:color w:val="0000FF"/>
          <w:sz w:val="24"/>
        </w:rPr>
        <w:t>中所有状态节点</w:t>
      </w:r>
      <m:oMath>
        <m:r>
          <m:rPr>
            <m:nor/>
            <m:sty m:val="p"/>
          </m:rPr>
          <w:rPr>
            <w:rFonts w:ascii="Cambria Math" w:hAnsi="Cambria Math" w:cstheme="minorBidi"/>
            <w:b w:val="0"/>
            <w:i w:val="0"/>
            <w:color w:val="0000FF"/>
            <w:sz w:val="24"/>
          </w:rPr>
          <m:t>V</m:t>
        </m:r>
      </m:oMath>
      <w:r>
        <w:rPr>
          <w:rFonts w:hint="eastAsia" w:ascii="宋体" w:hAnsi="宋体"/>
          <w:color w:val="0000FF"/>
          <w:sz w:val="24"/>
        </w:rPr>
        <w:t>对应的最佳决策</w:t>
      </w:r>
      <m:oMath>
        <m:sSub>
          <m:sSubPr>
            <m:ctrlPr>
              <w:rPr>
                <w:rFonts w:ascii="Cambria Math" w:hAnsi="Cambria Math"/>
                <w:i/>
                <w:color w:val="0000FF"/>
                <w:sz w:val="24"/>
              </w:rPr>
            </m:ctrlPr>
          </m:sSubPr>
          <m:e>
            <m:r>
              <w:rPr>
                <w:rFonts w:ascii="Cambria Math" w:hAnsi="Cambria Math"/>
                <w:color w:val="0000FF"/>
                <w:sz w:val="24"/>
              </w:rPr>
              <m:t xml:space="preserve"> π</m:t>
            </m:r>
            <m:ctrlPr>
              <w:rPr>
                <w:rFonts w:ascii="Cambria Math" w:hAnsi="Cambria Math"/>
                <w:i/>
                <w:color w:val="0000FF"/>
                <w:sz w:val="24"/>
              </w:rPr>
            </m:ctrlPr>
          </m:e>
          <m:sub>
            <m:r>
              <w:rPr>
                <w:rFonts w:ascii="Cambria Math" w:hAnsi="Cambria Math"/>
                <w:color w:val="0000FF"/>
                <w:sz w:val="24"/>
              </w:rPr>
              <m:t>best</m:t>
            </m:r>
            <m:ctrlPr>
              <w:rPr>
                <w:rFonts w:ascii="Cambria Math" w:hAnsi="Cambria Math"/>
                <w:i/>
                <w:color w:val="0000FF"/>
                <w:sz w:val="24"/>
              </w:rPr>
            </m:ctrlPr>
          </m:sub>
        </m:sSub>
      </m:oMath>
      <w:r>
        <w:rPr>
          <w:rFonts w:hint="eastAsia" w:ascii="宋体" w:hAnsi="宋体"/>
          <w:sz w:val="24"/>
        </w:rPr>
        <w:t>；</w:t>
      </w:r>
    </w:p>
    <w:p>
      <w:pPr>
        <w:spacing w:line="400" w:lineRule="exact"/>
        <w:rPr>
          <w:rFonts w:ascii="宋体" w:hAnsi="宋体" w:cstheme="minorBidi"/>
          <w:sz w:val="24"/>
        </w:rPr>
      </w:pPr>
      <w:r>
        <w:rPr>
          <w:rFonts w:hint="eastAsia" w:ascii="宋体" w:hAnsi="宋体"/>
          <w:sz w:val="24"/>
        </w:rPr>
        <w:t>步骤四：依据</w:t>
      </w:r>
      <w:r>
        <w:rPr>
          <w:rFonts w:hint="eastAsia" w:ascii="宋体" w:hAnsi="宋体" w:cstheme="minorBidi"/>
          <w:sz w:val="24"/>
        </w:rPr>
        <w:t>有限马尔科夫决策过程二分图相似性度量方法，计算所有状态节点</w:t>
      </w:r>
      <m:oMath>
        <m:r>
          <w:rPr>
            <w:rFonts w:hint="eastAsia" w:ascii="Cambria Math" w:hAnsi="Cambria Math" w:cstheme="minorBidi"/>
            <w:sz w:val="24"/>
          </w:rPr>
          <m:t>u</m:t>
        </m:r>
      </m:oMath>
      <w:r>
        <w:rPr>
          <w:rFonts w:hint="eastAsia" w:ascii="宋体" w:hAnsi="宋体" w:cstheme="minorBidi"/>
          <w:sz w:val="24"/>
        </w:rPr>
        <w:t>和动作节点</w:t>
      </w:r>
      <m:oMath>
        <m:r>
          <w:rPr>
            <w:rFonts w:hint="eastAsia" w:ascii="Cambria Math" w:hAnsi="Cambria Math" w:cstheme="minorBidi"/>
            <w:sz w:val="24"/>
          </w:rPr>
          <m:t>v</m:t>
        </m:r>
      </m:oMath>
      <w:r>
        <w:rPr>
          <w:rFonts w:hint="eastAsia" w:ascii="宋体" w:hAnsi="宋体" w:cstheme="minorBidi"/>
          <w:sz w:val="24"/>
        </w:rPr>
        <w:t>的相似度；</w:t>
      </w:r>
    </w:p>
    <w:p>
      <w:pPr>
        <w:spacing w:line="400" w:lineRule="exact"/>
        <w:rPr>
          <w:rFonts w:ascii="宋体" w:hAnsi="宋体"/>
          <w:sz w:val="24"/>
        </w:rPr>
      </w:pPr>
      <w:r>
        <w:rPr>
          <w:rFonts w:hint="eastAsia" w:ascii="宋体" w:hAnsi="宋体" w:cstheme="minorBidi"/>
          <w:sz w:val="24"/>
        </w:rPr>
        <w:t>步骤五：依据</w:t>
      </w:r>
      <w:r>
        <w:rPr>
          <w:rFonts w:hint="eastAsia" w:ascii="宋体" w:hAnsi="宋体"/>
          <w:sz w:val="24"/>
        </w:rPr>
        <w:t>最佳决策</w:t>
      </w:r>
      <m:oMath>
        <m:sSub>
          <m:sSubPr>
            <m:ctrlPr>
              <w:rPr>
                <w:rFonts w:hint="eastAsia" w:ascii="Cambria Math" w:hAnsi="Cambria Math"/>
                <w:i/>
                <w:sz w:val="24"/>
              </w:rPr>
            </m:ctrlPr>
          </m:sSubPr>
          <m:e>
            <m:r>
              <w:rPr>
                <w:rFonts w:hint="eastAsia" w:ascii="Cambria Math" w:hAnsi="Cambria Math"/>
                <w:sz w:val="24"/>
              </w:rPr>
              <m:t xml:space="preserve"> π</m:t>
            </m:r>
            <m:ctrlPr>
              <w:rPr>
                <w:rFonts w:hint="eastAsia" w:ascii="Cambria Math" w:hAnsi="Cambria Math"/>
                <w:i/>
                <w:sz w:val="24"/>
              </w:rPr>
            </m:ctrlPr>
          </m:e>
          <m:sub>
            <m:r>
              <w:rPr>
                <w:rFonts w:hint="eastAsia" w:ascii="Cambria Math" w:hAnsi="Cambria Math"/>
                <w:sz w:val="24"/>
              </w:rPr>
              <m:t>best</m:t>
            </m:r>
            <m:ctrlPr>
              <w:rPr>
                <w:rFonts w:hint="eastAsia" w:ascii="Cambria Math" w:hAnsi="Cambria Math"/>
                <w:i/>
                <w:sz w:val="24"/>
              </w:rPr>
            </m:ctrlPr>
          </m:sub>
        </m:sSub>
        <m:d>
          <m:dPr>
            <m:begChr m:val="（"/>
            <m:endChr m:val="）"/>
            <m:ctrlPr>
              <w:rPr>
                <w:rFonts w:hint="eastAsia" w:ascii="Cambria Math" w:hAnsi="Cambria Math"/>
                <w:i/>
                <w:sz w:val="24"/>
              </w:rPr>
            </m:ctrlPr>
          </m:dPr>
          <m:e>
            <m:r>
              <w:rPr>
                <w:rFonts w:ascii="Cambria Math" w:hAnsi="Cambria Math"/>
                <w:sz w:val="24"/>
              </w:rPr>
              <m:t>s,a</m:t>
            </m:r>
            <m:ctrlPr>
              <w:rPr>
                <w:rFonts w:hint="eastAsia" w:ascii="Cambria Math" w:hAnsi="Cambria Math"/>
                <w:i/>
                <w:sz w:val="24"/>
              </w:rPr>
            </m:ctrlPr>
          </m:e>
        </m:d>
      </m:oMath>
      <w:r>
        <w:rPr>
          <w:rFonts w:hint="eastAsia" w:ascii="宋体" w:hAnsi="宋体"/>
          <w:sz w:val="24"/>
        </w:rPr>
        <w:t>，对比</w:t>
      </w:r>
      <w:r>
        <w:rPr>
          <w:rFonts w:hint="eastAsia" w:ascii="宋体" w:hAnsi="宋体" w:cstheme="minorBidi"/>
          <w:sz w:val="24"/>
        </w:rPr>
        <w:t>状态</w:t>
      </w:r>
      <m:oMath>
        <m:r>
          <w:rPr>
            <w:rFonts w:ascii="Cambria Math" w:hAnsi="Cambria Math" w:cstheme="minorBidi"/>
            <w:sz w:val="24"/>
          </w:rPr>
          <m:t>s</m:t>
        </m:r>
      </m:oMath>
      <w:r>
        <w:rPr>
          <w:rFonts w:hint="eastAsia" w:ascii="宋体" w:hAnsi="宋体" w:cstheme="minorBidi"/>
          <w:sz w:val="24"/>
        </w:rPr>
        <w:t>及与其相连的动作</w:t>
      </w:r>
      <m:oMath>
        <m:r>
          <w:rPr>
            <w:rFonts w:ascii="Cambria Math" w:hAnsi="Cambria Math" w:cstheme="minorBidi"/>
            <w:sz w:val="24"/>
          </w:rPr>
          <m:t>a</m:t>
        </m:r>
      </m:oMath>
      <w:r>
        <w:rPr>
          <w:rFonts w:hint="eastAsia" w:ascii="宋体" w:hAnsi="宋体" w:cstheme="minorBidi"/>
          <w:sz w:val="24"/>
        </w:rPr>
        <w:t>的相似度，</w:t>
      </w:r>
      <w:r>
        <w:rPr>
          <w:rFonts w:hint="eastAsia" w:ascii="宋体" w:hAnsi="宋体" w:cstheme="minorBidi"/>
          <w:color w:val="0000FF"/>
          <w:sz w:val="24"/>
        </w:rPr>
        <w:t>选出与</w:t>
      </w:r>
      <w:r>
        <w:rPr>
          <w:rFonts w:hint="eastAsia" w:ascii="宋体" w:hAnsi="宋体"/>
          <w:color w:val="0000FF"/>
          <w:sz w:val="24"/>
        </w:rPr>
        <w:t>最佳决策</w:t>
      </w:r>
      <m:oMath>
        <m:sSub>
          <m:sSubPr>
            <m:ctrlPr>
              <w:rPr>
                <w:rFonts w:hint="eastAsia" w:ascii="Cambria Math" w:hAnsi="Cambria Math"/>
                <w:i/>
                <w:color w:val="0000FF"/>
                <w:sz w:val="24"/>
              </w:rPr>
            </m:ctrlPr>
          </m:sSubPr>
          <m:e>
            <m:r>
              <w:rPr>
                <w:rFonts w:hint="eastAsia" w:ascii="Cambria Math" w:hAnsi="Cambria Math"/>
                <w:color w:val="0000FF"/>
                <w:sz w:val="24"/>
              </w:rPr>
              <m:t xml:space="preserve"> π</m:t>
            </m:r>
            <m:ctrlPr>
              <w:rPr>
                <w:rFonts w:hint="eastAsia" w:ascii="Cambria Math" w:hAnsi="Cambria Math"/>
                <w:i/>
                <w:color w:val="0000FF"/>
                <w:sz w:val="24"/>
              </w:rPr>
            </m:ctrlPr>
          </m:e>
          <m:sub>
            <m:r>
              <w:rPr>
                <w:rFonts w:hint="eastAsia" w:ascii="Cambria Math" w:hAnsi="Cambria Math"/>
                <w:color w:val="0000FF"/>
                <w:sz w:val="24"/>
              </w:rPr>
              <m:t>best</m:t>
            </m:r>
            <m:ctrlPr>
              <w:rPr>
                <w:rFonts w:hint="eastAsia" w:ascii="Cambria Math" w:hAnsi="Cambria Math"/>
                <w:i/>
                <w:color w:val="0000FF"/>
                <w:sz w:val="24"/>
              </w:rPr>
            </m:ctrlPr>
          </m:sub>
        </m:sSub>
        <m:d>
          <m:dPr>
            <m:begChr m:val="（"/>
            <m:endChr m:val="）"/>
            <m:ctrlPr>
              <w:rPr>
                <w:rFonts w:hint="eastAsia" w:ascii="Cambria Math" w:hAnsi="Cambria Math"/>
                <w:i/>
                <w:color w:val="0000FF"/>
                <w:sz w:val="24"/>
              </w:rPr>
            </m:ctrlPr>
          </m:dPr>
          <m:e>
            <m:r>
              <w:rPr>
                <w:rFonts w:ascii="Cambria Math" w:hAnsi="Cambria Math"/>
                <w:color w:val="0000FF"/>
                <w:sz w:val="24"/>
              </w:rPr>
              <m:t>s,a</m:t>
            </m:r>
            <m:ctrlPr>
              <w:rPr>
                <w:rFonts w:hint="eastAsia" w:ascii="Cambria Math" w:hAnsi="Cambria Math"/>
                <w:i/>
                <w:color w:val="0000FF"/>
                <w:sz w:val="24"/>
              </w:rPr>
            </m:ctrlPr>
          </m:e>
        </m:d>
      </m:oMath>
      <w:r>
        <w:rPr>
          <w:rFonts w:hint="eastAsia" w:ascii="宋体" w:hAnsi="宋体"/>
          <w:color w:val="0000FF"/>
          <w:sz w:val="24"/>
        </w:rPr>
        <w:t>最为相似的</w:t>
      </w:r>
      <w:r>
        <w:rPr>
          <w:rFonts w:hint="eastAsia"/>
          <w:color w:val="0000FF"/>
          <w:sz w:val="24"/>
        </w:rPr>
        <w:t>k</w:t>
      </w:r>
      <w:r>
        <w:rPr>
          <w:rFonts w:hint="eastAsia" w:ascii="宋体" w:hAnsi="宋体"/>
          <w:color w:val="0000FF"/>
          <w:sz w:val="24"/>
        </w:rPr>
        <w:t>个</w:t>
      </w:r>
      <m:oMath>
        <m:d>
          <m:dPr>
            <m:ctrlPr>
              <w:rPr>
                <w:rFonts w:ascii="Cambria Math" w:hAnsi="Cambria Math"/>
                <w:i/>
                <w:color w:val="0000FF"/>
                <w:sz w:val="24"/>
              </w:rPr>
            </m:ctrlPr>
          </m:dPr>
          <m:e>
            <m:r>
              <w:rPr>
                <w:rFonts w:ascii="Cambria Math" w:hAnsi="Cambria Math"/>
                <w:color w:val="0000FF"/>
                <w:sz w:val="24"/>
              </w:rPr>
              <m:t>s,a</m:t>
            </m:r>
            <m:ctrlPr>
              <w:rPr>
                <w:rFonts w:ascii="Cambria Math" w:hAnsi="Cambria Math"/>
                <w:i/>
                <w:color w:val="0000FF"/>
                <w:sz w:val="24"/>
              </w:rPr>
            </m:ctrlPr>
          </m:e>
        </m:d>
      </m:oMath>
      <w:r>
        <w:rPr>
          <w:rFonts w:hint="eastAsia" w:ascii="宋体" w:hAnsi="宋体"/>
          <w:color w:val="0000FF"/>
          <w:sz w:val="24"/>
        </w:rPr>
        <w:t>对</w:t>
      </w:r>
      <w:r>
        <w:rPr>
          <w:rFonts w:hint="eastAsia" w:ascii="宋体" w:hAnsi="宋体"/>
          <w:sz w:val="24"/>
        </w:rPr>
        <w:t>，记最为相似的最佳决策</w:t>
      </w:r>
      <m:oMath>
        <m:sSub>
          <m:sSubPr>
            <m:ctrlPr>
              <w:rPr>
                <w:rFonts w:hint="eastAsia" w:ascii="Cambria Math" w:hAnsi="Cambria Math"/>
                <w:i/>
                <w:sz w:val="24"/>
              </w:rPr>
            </m:ctrlPr>
          </m:sSubPr>
          <m:e>
            <m:r>
              <w:rPr>
                <w:rFonts w:hint="eastAsia" w:ascii="Cambria Math" w:hAnsi="Cambria Math"/>
                <w:sz w:val="24"/>
              </w:rPr>
              <m:t xml:space="preserve"> π</m:t>
            </m:r>
            <m:ctrlPr>
              <w:rPr>
                <w:rFonts w:hint="eastAsia" w:ascii="Cambria Math" w:hAnsi="Cambria Math"/>
                <w:i/>
                <w:sz w:val="24"/>
              </w:rPr>
            </m:ctrlPr>
          </m:e>
          <m:sub>
            <m:r>
              <w:rPr>
                <w:rFonts w:hint="eastAsia" w:ascii="Cambria Math" w:hAnsi="Cambria Math"/>
                <w:sz w:val="24"/>
              </w:rPr>
              <m:t>best</m:t>
            </m:r>
            <m:ctrlPr>
              <w:rPr>
                <w:rFonts w:hint="eastAsia" w:ascii="Cambria Math" w:hAnsi="Cambria Math"/>
                <w:i/>
                <w:sz w:val="24"/>
              </w:rPr>
            </m:ctrlPr>
          </m:sub>
        </m:sSub>
        <m:d>
          <m:dPr>
            <m:begChr m:val="（"/>
            <m:endChr m:val="）"/>
            <m:ctrlPr>
              <w:rPr>
                <w:rFonts w:hint="eastAsia" w:ascii="Cambria Math" w:hAnsi="Cambria Math"/>
                <w:i/>
                <w:sz w:val="24"/>
              </w:rPr>
            </m:ctrlPr>
          </m:dPr>
          <m:e>
            <m:r>
              <w:rPr>
                <w:rFonts w:ascii="Cambria Math" w:hAnsi="Cambria Math"/>
                <w:sz w:val="24"/>
              </w:rPr>
              <m:t>s,a</m:t>
            </m:r>
            <m:ctrlPr>
              <w:rPr>
                <w:rFonts w:hint="eastAsia" w:ascii="Cambria Math" w:hAnsi="Cambria Math"/>
                <w:i/>
                <w:sz w:val="24"/>
              </w:rPr>
            </m:ctrlPr>
          </m:e>
        </m:d>
        <m:r>
          <w:rPr>
            <w:rFonts w:hint="eastAsia" w:ascii="Cambria Math" w:hAnsi="Cambria Math"/>
            <w:sz w:val="24"/>
          </w:rPr>
          <m:t>k</m:t>
        </m:r>
      </m:oMath>
      <w:r>
        <w:rPr>
          <w:rFonts w:hint="eastAsia" w:ascii="宋体" w:hAnsi="宋体"/>
          <w:sz w:val="24"/>
        </w:rPr>
        <w:t>个</w:t>
      </w:r>
      <m:oMath>
        <m:d>
          <m:dPr>
            <m:ctrlPr>
              <w:rPr>
                <w:rFonts w:ascii="Cambria Math" w:hAnsi="Cambria Math"/>
                <w:i/>
                <w:sz w:val="24"/>
              </w:rPr>
            </m:ctrlPr>
          </m:dPr>
          <m:e>
            <m:r>
              <w:rPr>
                <w:rFonts w:ascii="Cambria Math" w:hAnsi="Cambria Math"/>
                <w:sz w:val="24"/>
              </w:rPr>
              <m:t>s,a</m:t>
            </m:r>
            <m:ctrlPr>
              <w:rPr>
                <w:rFonts w:ascii="Cambria Math" w:hAnsi="Cambria Math"/>
                <w:i/>
                <w:sz w:val="24"/>
              </w:rPr>
            </m:ctrlPr>
          </m:e>
        </m:d>
      </m:oMath>
      <w:r>
        <w:rPr>
          <w:rFonts w:hint="eastAsia" w:ascii="宋体" w:hAnsi="宋体"/>
          <w:sz w:val="24"/>
        </w:rPr>
        <w:t>对为</w:t>
      </w:r>
      <m:oMath>
        <m:sSub>
          <m:sSubPr>
            <m:ctrlPr>
              <w:rPr>
                <w:rFonts w:ascii="Cambria Math" w:hAnsi="Cambria Math"/>
                <w:i/>
                <w:sz w:val="24"/>
              </w:rPr>
            </m:ctrlPr>
          </m:sSubPr>
          <m:e>
            <m:r>
              <w:rPr>
                <w:rFonts w:ascii="Cambria Math" w:hAnsi="Cambria Math"/>
                <w:sz w:val="24"/>
              </w:rPr>
              <m:t>k</m:t>
            </m:r>
            <m:ctrlPr>
              <w:rPr>
                <w:rFonts w:ascii="Cambria Math" w:hAnsi="Cambria Math"/>
                <w:i/>
                <w:sz w:val="24"/>
              </w:rPr>
            </m:ctrlPr>
          </m:e>
          <m:sub>
            <m:d>
              <m:dPr>
                <m:ctrlPr>
                  <w:rPr>
                    <w:rFonts w:ascii="Cambria Math" w:hAnsi="Cambria Math"/>
                    <w:i/>
                    <w:sz w:val="24"/>
                  </w:rPr>
                </m:ctrlPr>
              </m:dPr>
              <m:e>
                <m:r>
                  <w:rPr>
                    <w:rFonts w:ascii="Cambria Math" w:hAnsi="Cambria Math"/>
                    <w:sz w:val="24"/>
                  </w:rPr>
                  <m:t>s,a</m:t>
                </m:r>
                <m:ctrlPr>
                  <w:rPr>
                    <w:rFonts w:ascii="Cambria Math" w:hAnsi="Cambria Math"/>
                    <w:i/>
                    <w:sz w:val="24"/>
                  </w:rPr>
                </m:ctrlPr>
              </m:e>
            </m:d>
            <m:ctrlPr>
              <w:rPr>
                <w:rFonts w:ascii="Cambria Math" w:hAnsi="Cambria Math"/>
                <w:i/>
                <w:sz w:val="24"/>
              </w:rPr>
            </m:ctrlPr>
          </m:sub>
        </m:sSub>
      </m:oMath>
      <w:r>
        <w:rPr>
          <w:rFonts w:hint="eastAsia" w:ascii="宋体" w:hAnsi="宋体"/>
          <w:sz w:val="24"/>
        </w:rPr>
        <w:t>；</w:t>
      </w:r>
    </w:p>
    <w:p>
      <w:pPr>
        <w:spacing w:line="400" w:lineRule="exact"/>
        <w:rPr>
          <w:rFonts w:ascii="宋体" w:hAnsi="宋体"/>
          <w:sz w:val="24"/>
        </w:rPr>
      </w:pPr>
      <w:r>
        <w:rPr>
          <w:rFonts w:hint="eastAsia" w:ascii="宋体" w:hAnsi="宋体"/>
          <w:sz w:val="24"/>
        </w:rPr>
        <w:t>步骤六：遍历</w:t>
      </w:r>
      <m:oMath>
        <m:sSub>
          <m:sSubPr>
            <m:ctrlPr>
              <w:rPr>
                <w:rFonts w:ascii="Cambria Math" w:hAnsi="Cambria Math"/>
                <w:i/>
                <w:sz w:val="24"/>
              </w:rPr>
            </m:ctrlPr>
          </m:sSubPr>
          <m:e>
            <m:r>
              <w:rPr>
                <w:rFonts w:ascii="Cambria Math" w:hAnsi="Cambria Math"/>
                <w:sz w:val="24"/>
              </w:rPr>
              <m:t>k</m:t>
            </m:r>
            <m:ctrlPr>
              <w:rPr>
                <w:rFonts w:ascii="Cambria Math" w:hAnsi="Cambria Math"/>
                <w:i/>
                <w:sz w:val="24"/>
              </w:rPr>
            </m:ctrlPr>
          </m:e>
          <m:sub>
            <m:d>
              <m:dPr>
                <m:ctrlPr>
                  <w:rPr>
                    <w:rFonts w:ascii="Cambria Math" w:hAnsi="Cambria Math"/>
                    <w:i/>
                    <w:sz w:val="24"/>
                  </w:rPr>
                </m:ctrlPr>
              </m:dPr>
              <m:e>
                <m:r>
                  <w:rPr>
                    <w:rFonts w:ascii="Cambria Math" w:hAnsi="Cambria Math"/>
                    <w:sz w:val="24"/>
                  </w:rPr>
                  <m:t>s,a</m:t>
                </m:r>
                <m:ctrlPr>
                  <w:rPr>
                    <w:rFonts w:ascii="Cambria Math" w:hAnsi="Cambria Math"/>
                    <w:i/>
                    <w:sz w:val="24"/>
                  </w:rPr>
                </m:ctrlPr>
              </m:e>
            </m:d>
            <m:ctrlPr>
              <w:rPr>
                <w:rFonts w:ascii="Cambria Math" w:hAnsi="Cambria Math"/>
                <w:i/>
                <w:sz w:val="24"/>
              </w:rPr>
            </m:ctrlPr>
          </m:sub>
        </m:sSub>
      </m:oMath>
      <w:r>
        <w:rPr>
          <w:rFonts w:hint="eastAsia" w:ascii="宋体" w:hAnsi="宋体"/>
          <w:sz w:val="24"/>
        </w:rPr>
        <w:t>，对比每组（</w:t>
      </w:r>
      <m:oMath>
        <m:r>
          <w:rPr>
            <w:rFonts w:hint="eastAsia" w:ascii="Cambria Math" w:hAnsi="Cambria Math"/>
            <w:sz w:val="24"/>
          </w:rPr>
          <m:t>s</m:t>
        </m:r>
        <m:r>
          <w:rPr>
            <w:rFonts w:ascii="Cambria Math" w:hAnsi="Cambria Math"/>
            <w:sz w:val="24"/>
          </w:rPr>
          <m:t>,a</m:t>
        </m:r>
      </m:oMath>
      <w:r>
        <w:rPr>
          <w:rFonts w:hint="eastAsia" w:ascii="宋体" w:hAnsi="宋体"/>
          <w:sz w:val="24"/>
        </w:rPr>
        <w:t>）中</w:t>
      </w:r>
      <w:r>
        <w:rPr>
          <w:rFonts w:hint="eastAsia" w:ascii="宋体" w:hAnsi="宋体" w:cstheme="minorBidi"/>
          <w:sz w:val="24"/>
        </w:rPr>
        <w:t>动作</w:t>
      </w:r>
      <m:oMath>
        <m:r>
          <w:rPr>
            <w:rFonts w:ascii="Cambria Math" w:hAnsi="Cambria Math" w:cstheme="minorBidi"/>
            <w:sz w:val="24"/>
          </w:rPr>
          <m:t>a</m:t>
        </m:r>
      </m:oMath>
      <w:r>
        <w:rPr>
          <w:rFonts w:hint="eastAsia" w:ascii="宋体" w:hAnsi="宋体" w:cstheme="minorBidi"/>
          <w:sz w:val="24"/>
        </w:rPr>
        <w:t>和与</w:t>
      </w:r>
      <m:oMath>
        <m:r>
          <w:rPr>
            <w:rFonts w:hint="eastAsia" w:ascii="Cambria Math" w:hAnsi="Cambria Math" w:cstheme="minorBidi"/>
            <w:sz w:val="24"/>
          </w:rPr>
          <m:t>a</m:t>
        </m:r>
      </m:oMath>
      <w:r>
        <w:rPr>
          <w:rFonts w:hint="eastAsia" w:ascii="宋体" w:hAnsi="宋体" w:cstheme="minorBidi"/>
          <w:sz w:val="24"/>
        </w:rPr>
        <w:t>相连的状态</w:t>
      </w:r>
      <m:oMath>
        <m:sSup>
          <m:sSupPr>
            <m:ctrlPr>
              <w:rPr>
                <w:rFonts w:ascii="Cambria Math" w:hAnsi="Cambria Math" w:cstheme="minorBidi"/>
                <w:i/>
                <w:sz w:val="24"/>
              </w:rPr>
            </m:ctrlPr>
          </m:sSupPr>
          <m:e>
            <m:r>
              <w:rPr>
                <w:rFonts w:ascii="Cambria Math" w:hAnsi="Cambria Math" w:cstheme="minorBidi"/>
                <w:sz w:val="24"/>
              </w:rPr>
              <m:t>s</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oMath>
      <w:r>
        <w:rPr>
          <w:rFonts w:hint="eastAsia" w:ascii="宋体" w:hAnsi="宋体" w:cstheme="minorBidi"/>
          <w:sz w:val="24"/>
        </w:rPr>
        <w:t>相似度</w:t>
      </w:r>
      <w:r>
        <w:rPr>
          <w:rFonts w:hint="eastAsia" w:ascii="宋体" w:hAnsi="宋体"/>
          <w:sz w:val="24"/>
        </w:rPr>
        <w:t>，选出与状态转移概率最高的</w:t>
      </w:r>
      <m:oMath>
        <m:d>
          <m:dPr>
            <m:ctrlPr>
              <w:rPr>
                <w:rFonts w:ascii="Cambria Math" w:hAnsi="Cambria Math"/>
                <w:i/>
                <w:sz w:val="24"/>
              </w:rPr>
            </m:ctrlPr>
          </m:dPr>
          <m:e>
            <m:r>
              <w:rPr>
                <w:rFonts w:ascii="Cambria Math" w:hAnsi="Cambria Math"/>
                <w:sz w:val="24"/>
              </w:rPr>
              <m:t>a,</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oMath>
      <w:r>
        <w:rPr>
          <w:rFonts w:hint="eastAsia" w:ascii="宋体" w:hAnsi="宋体"/>
          <w:sz w:val="24"/>
        </w:rPr>
        <w:t>相似度最高的</w:t>
      </w:r>
      <m:oMath>
        <m:r>
          <w:rPr>
            <w:rFonts w:hint="eastAsia" w:ascii="Cambria Math" w:hAnsi="Cambria Math"/>
            <w:sz w:val="24"/>
          </w:rPr>
          <m:t>k</m:t>
        </m:r>
      </m:oMath>
      <w:r>
        <w:rPr>
          <w:rFonts w:hint="eastAsia" w:ascii="宋体" w:hAnsi="宋体"/>
          <w:sz w:val="24"/>
        </w:rPr>
        <w:t>个</w:t>
      </w:r>
      <m:oMath>
        <m:d>
          <m:dPr>
            <m:ctrlPr>
              <w:rPr>
                <w:rFonts w:ascii="Cambria Math" w:hAnsi="Cambria Math"/>
                <w:i/>
                <w:sz w:val="24"/>
              </w:rPr>
            </m:ctrlPr>
          </m:dPr>
          <m:e>
            <m:r>
              <w:rPr>
                <w:rFonts w:ascii="Cambria Math" w:hAnsi="Cambria Math"/>
                <w:sz w:val="24"/>
              </w:rPr>
              <m:t>a,</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oMath>
      <w:r>
        <w:rPr>
          <w:rFonts w:hint="eastAsia" w:ascii="宋体" w:hAnsi="宋体"/>
          <w:sz w:val="24"/>
        </w:rPr>
        <w:t>对，记为</w:t>
      </w:r>
      <m:oMath>
        <m:sSub>
          <m:sSubPr>
            <m:ctrlPr>
              <w:rPr>
                <w:rFonts w:ascii="Cambria Math" w:hAnsi="Cambria Math"/>
                <w:i/>
                <w:sz w:val="24"/>
              </w:rPr>
            </m:ctrlPr>
          </m:sSubPr>
          <m:e>
            <m:r>
              <w:rPr>
                <w:rFonts w:ascii="Cambria Math" w:hAnsi="Cambria Math"/>
                <w:sz w:val="24"/>
              </w:rPr>
              <m:t>k</m:t>
            </m:r>
            <m:ctrlPr>
              <w:rPr>
                <w:rFonts w:ascii="Cambria Math" w:hAnsi="Cambria Math"/>
                <w:i/>
                <w:sz w:val="24"/>
              </w:rPr>
            </m:ctrlPr>
          </m:e>
          <m:sub>
            <m:d>
              <m:dPr>
                <m:ctrlPr>
                  <w:rPr>
                    <w:rFonts w:ascii="Cambria Math" w:hAnsi="Cambria Math"/>
                    <w:i/>
                    <w:sz w:val="24"/>
                  </w:rPr>
                </m:ctrlPr>
              </m:dPr>
              <m:e>
                <m:r>
                  <w:rPr>
                    <w:rFonts w:ascii="Cambria Math" w:hAnsi="Cambria Math"/>
                    <w:sz w:val="24"/>
                  </w:rPr>
                  <m:t>a,</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sub>
        </m:sSub>
      </m:oMath>
      <w:r>
        <w:rPr>
          <w:rFonts w:hint="eastAsia" w:ascii="宋体" w:hAnsi="宋体"/>
          <w:sz w:val="24"/>
        </w:rPr>
        <w:t>；</w:t>
      </w:r>
    </w:p>
    <w:p>
      <w:pPr>
        <w:spacing w:line="400" w:lineRule="exact"/>
        <w:rPr>
          <w:rFonts w:ascii="宋体" w:hAnsi="宋体"/>
          <w:sz w:val="24"/>
        </w:rPr>
      </w:pPr>
      <w:r>
        <w:rPr>
          <w:rFonts w:hint="eastAsia" w:ascii="宋体" w:hAnsi="宋体"/>
          <w:sz w:val="24"/>
        </w:rPr>
        <w:t>步骤七：依据</w:t>
      </w:r>
      <m:oMath>
        <m:sSub>
          <m:sSubPr>
            <m:ctrlPr>
              <w:rPr>
                <w:rFonts w:ascii="Cambria Math" w:hAnsi="Cambria Math"/>
                <w:i/>
                <w:sz w:val="24"/>
              </w:rPr>
            </m:ctrlPr>
          </m:sSubPr>
          <m:e>
            <m:r>
              <w:rPr>
                <w:rFonts w:ascii="Cambria Math" w:hAnsi="Cambria Math"/>
                <w:sz w:val="24"/>
              </w:rPr>
              <m:t>k</m:t>
            </m:r>
            <m:ctrlPr>
              <w:rPr>
                <w:rFonts w:ascii="Cambria Math" w:hAnsi="Cambria Math"/>
                <w:i/>
                <w:sz w:val="24"/>
              </w:rPr>
            </m:ctrlPr>
          </m:e>
          <m:sub>
            <m:d>
              <m:dPr>
                <m:ctrlPr>
                  <w:rPr>
                    <w:rFonts w:ascii="Cambria Math" w:hAnsi="Cambria Math"/>
                    <w:i/>
                    <w:sz w:val="24"/>
                  </w:rPr>
                </m:ctrlPr>
              </m:dPr>
              <m:e>
                <m:r>
                  <w:rPr>
                    <w:rFonts w:ascii="Cambria Math" w:hAnsi="Cambria Math"/>
                    <w:sz w:val="24"/>
                  </w:rPr>
                  <m:t>s,a</m:t>
                </m:r>
                <m:ctrlPr>
                  <w:rPr>
                    <w:rFonts w:ascii="Cambria Math" w:hAnsi="Cambria Math"/>
                    <w:i/>
                    <w:sz w:val="24"/>
                  </w:rPr>
                </m:ctrlPr>
              </m:e>
            </m:d>
            <m:ctrlPr>
              <w:rPr>
                <w:rFonts w:ascii="Cambria Math" w:hAnsi="Cambria Math"/>
                <w:i/>
                <w:sz w:val="24"/>
              </w:rPr>
            </m:ctrlPr>
          </m:sub>
        </m:sSub>
      </m:oMath>
      <w:r>
        <w:rPr>
          <w:rFonts w:hint="eastAsia" w:ascii="宋体" w:hAnsi="宋体"/>
          <w:sz w:val="24"/>
        </w:rPr>
        <w:t>、</w:t>
      </w:r>
      <m:oMath>
        <m:sSub>
          <m:sSubPr>
            <m:ctrlPr>
              <w:rPr>
                <w:rFonts w:ascii="Cambria Math" w:hAnsi="Cambria Math"/>
                <w:i/>
                <w:sz w:val="24"/>
              </w:rPr>
            </m:ctrlPr>
          </m:sSubPr>
          <m:e>
            <m:r>
              <w:rPr>
                <w:rFonts w:ascii="Cambria Math" w:hAnsi="Cambria Math"/>
                <w:sz w:val="24"/>
              </w:rPr>
              <m:t>k</m:t>
            </m:r>
            <m:ctrlPr>
              <w:rPr>
                <w:rFonts w:ascii="Cambria Math" w:hAnsi="Cambria Math"/>
                <w:i/>
                <w:sz w:val="24"/>
              </w:rPr>
            </m:ctrlPr>
          </m:e>
          <m:sub>
            <m:d>
              <m:dPr>
                <m:ctrlPr>
                  <w:rPr>
                    <w:rFonts w:ascii="Cambria Math" w:hAnsi="Cambria Math"/>
                    <w:i/>
                    <w:sz w:val="24"/>
                  </w:rPr>
                </m:ctrlPr>
              </m:dPr>
              <m:e>
                <m:r>
                  <w:rPr>
                    <w:rFonts w:ascii="Cambria Math" w:hAnsi="Cambria Math"/>
                    <w:sz w:val="24"/>
                  </w:rPr>
                  <m:t>a,</m:t>
                </m:r>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ctrlPr>
              <w:rPr>
                <w:rFonts w:ascii="Cambria Math" w:hAnsi="Cambria Math"/>
                <w:i/>
                <w:sz w:val="24"/>
              </w:rPr>
            </m:ctrlPr>
          </m:sub>
        </m:sSub>
      </m:oMath>
      <w:r>
        <w:rPr>
          <w:rFonts w:hint="eastAsia" w:ascii="宋体" w:hAnsi="宋体"/>
          <w:sz w:val="24"/>
        </w:rPr>
        <w:t>，选择对应的状态节点</w:t>
      </w:r>
      <m:oMath>
        <m:r>
          <w:rPr>
            <w:rFonts w:ascii="Cambria Math" w:hAnsi="Cambria Math"/>
            <w:sz w:val="24"/>
          </w:rPr>
          <m:t>u</m:t>
        </m:r>
      </m:oMath>
      <w:r>
        <w:rPr>
          <w:rFonts w:hint="eastAsia" w:ascii="宋体" w:hAnsi="宋体"/>
          <w:sz w:val="24"/>
        </w:rPr>
        <w:t>和动作节点</w:t>
      </w:r>
      <m:oMath>
        <m:r>
          <w:rPr>
            <w:rFonts w:hint="eastAsia" w:ascii="Cambria Math" w:hAnsi="Cambria Math"/>
            <w:sz w:val="24"/>
          </w:rPr>
          <m:t>v</m:t>
        </m:r>
      </m:oMath>
      <w:r>
        <w:rPr>
          <w:rFonts w:hint="eastAsia" w:ascii="宋体" w:hAnsi="宋体"/>
          <w:sz w:val="24"/>
        </w:rPr>
        <w:t>,构建t</w:t>
      </w:r>
      <w:r>
        <w:rPr>
          <w:rFonts w:ascii="宋体" w:hAnsi="宋体"/>
          <w:sz w:val="24"/>
        </w:rPr>
        <w:t>op-k</w:t>
      </w:r>
      <w:r>
        <w:rPr>
          <w:rFonts w:hint="eastAsia" w:ascii="宋体" w:hAnsi="宋体"/>
          <w:sz w:val="24"/>
        </w:rPr>
        <w:t>二分图子结构；</w:t>
      </w:r>
    </w:p>
    <w:p>
      <w:pPr>
        <w:spacing w:line="400" w:lineRule="exact"/>
        <w:rPr>
          <w:rFonts w:ascii="宋体" w:hAnsi="宋体"/>
          <w:sz w:val="24"/>
        </w:rPr>
      </w:pPr>
      <w:r>
        <w:rPr>
          <w:rFonts w:hint="eastAsia" w:ascii="宋体" w:hAnsi="宋体"/>
          <w:sz w:val="24"/>
        </w:rPr>
        <w:t>步骤八：重复步骤五至步骤七，直到所有状态</w:t>
      </w:r>
      <m:oMath>
        <m:r>
          <w:rPr>
            <w:rFonts w:ascii="Cambria Math" w:hAnsi="Cambria Math"/>
            <w:sz w:val="24"/>
          </w:rPr>
          <m:t>s</m:t>
        </m:r>
      </m:oMath>
      <w:r>
        <w:rPr>
          <w:rFonts w:hint="eastAsia" w:ascii="宋体" w:hAnsi="宋体"/>
          <w:sz w:val="24"/>
        </w:rPr>
        <w:t>均被遍历，</w:t>
      </w:r>
      <w:r>
        <w:rPr>
          <w:rFonts w:hint="eastAsia"/>
          <w:sz w:val="24"/>
        </w:rPr>
        <w:t>t</w:t>
      </w:r>
      <w:r>
        <w:rPr>
          <w:sz w:val="24"/>
        </w:rPr>
        <w:t>op-k</w:t>
      </w:r>
      <w:r>
        <w:rPr>
          <w:rFonts w:hint="eastAsia" w:ascii="宋体" w:hAnsi="宋体"/>
          <w:sz w:val="24"/>
        </w:rPr>
        <w:t>二分图结构构建完成。</w:t>
      </w:r>
    </w:p>
    <w:p>
      <w:pPr>
        <w:spacing w:line="400" w:lineRule="exact"/>
        <w:ind w:firstLine="480" w:firstLineChars="200"/>
        <w:rPr>
          <w:rFonts w:ascii="宋体" w:hAnsi="宋体"/>
          <w:sz w:val="24"/>
        </w:rPr>
      </w:pPr>
      <w:r>
        <w:rPr>
          <w:rFonts w:hint="eastAsia" w:ascii="宋体" w:hAnsi="宋体"/>
          <w:sz w:val="24"/>
        </w:rPr>
        <w:t>基于上述步骤，可以完成</w:t>
      </w:r>
      <w:r>
        <w:rPr>
          <w:rFonts w:hint="eastAsia"/>
          <w:sz w:val="24"/>
        </w:rPr>
        <w:t>t</w:t>
      </w:r>
      <w:r>
        <w:rPr>
          <w:sz w:val="24"/>
        </w:rPr>
        <w:t>op-k</w:t>
      </w:r>
      <w:r>
        <w:rPr>
          <w:rFonts w:hint="eastAsia" w:ascii="宋体" w:hAnsi="宋体"/>
          <w:sz w:val="24"/>
        </w:rPr>
        <w:t>二分图的构建。此时的</w:t>
      </w:r>
      <w:r>
        <w:rPr>
          <w:rFonts w:hint="eastAsia"/>
          <w:color w:val="0000FF"/>
          <w:sz w:val="24"/>
        </w:rPr>
        <w:t>top-k</w:t>
      </w:r>
      <w:r>
        <w:rPr>
          <w:rFonts w:hint="eastAsia" w:ascii="宋体" w:hAnsi="宋体"/>
          <w:color w:val="0000FF"/>
          <w:sz w:val="24"/>
        </w:rPr>
        <w:t>二分图可以看作是基于马尔科夫决策过程二分图的一个子结构</w:t>
      </w:r>
      <w:r>
        <w:rPr>
          <w:rFonts w:hint="eastAsia" w:ascii="宋体" w:hAnsi="宋体"/>
          <w:sz w:val="24"/>
        </w:rPr>
        <w:t>，和原二分图图结构相比，</w:t>
      </w:r>
      <w:r>
        <w:rPr>
          <w:sz w:val="24"/>
        </w:rPr>
        <w:t>top-k</w:t>
      </w:r>
      <w:r>
        <w:rPr>
          <w:rFonts w:hint="eastAsia" w:ascii="宋体" w:hAnsi="宋体"/>
          <w:sz w:val="24"/>
        </w:rPr>
        <w:t>二分图更加的简洁且高效。因为，此</w:t>
      </w:r>
      <w:r>
        <w:rPr>
          <w:rFonts w:hint="eastAsia"/>
          <w:color w:val="0000FF"/>
          <w:sz w:val="24"/>
        </w:rPr>
        <w:t>t</w:t>
      </w:r>
      <w:r>
        <w:rPr>
          <w:color w:val="0000FF"/>
          <w:sz w:val="24"/>
        </w:rPr>
        <w:t>op-k</w:t>
      </w:r>
      <w:r>
        <w:rPr>
          <w:rFonts w:hint="eastAsia" w:ascii="宋体" w:hAnsi="宋体"/>
          <w:color w:val="0000FF"/>
          <w:sz w:val="24"/>
        </w:rPr>
        <w:t>二分图中既保留了最优决策及与其最相似的</w:t>
      </w:r>
      <w:r>
        <w:rPr>
          <w:rFonts w:hint="eastAsia"/>
          <w:color w:val="0000FF"/>
          <w:sz w:val="24"/>
        </w:rPr>
        <w:t>k</w:t>
      </w:r>
      <w:r>
        <w:rPr>
          <w:rFonts w:hint="eastAsia" w:ascii="宋体" w:hAnsi="宋体"/>
          <w:color w:val="0000FF"/>
          <w:sz w:val="24"/>
        </w:rPr>
        <w:t>个决策</w:t>
      </w:r>
      <w:r>
        <w:rPr>
          <w:rFonts w:hint="eastAsia" w:ascii="宋体" w:hAnsi="宋体"/>
          <w:sz w:val="24"/>
        </w:rPr>
        <w:t>，还</w:t>
      </w:r>
      <w:r>
        <w:rPr>
          <w:rFonts w:hint="eastAsia" w:ascii="宋体" w:hAnsi="宋体"/>
          <w:color w:val="0000FF"/>
          <w:sz w:val="24"/>
        </w:rPr>
        <w:t>保留了决策后与最可能实现的状态最相似的</w:t>
      </w:r>
      <m:oMath>
        <m:r>
          <w:rPr>
            <w:rFonts w:hint="eastAsia" w:ascii="Cambria Math" w:hAnsi="Cambria Math"/>
            <w:color w:val="0000FF"/>
            <w:sz w:val="24"/>
          </w:rPr>
          <m:t>k</m:t>
        </m:r>
      </m:oMath>
      <w:r>
        <w:rPr>
          <w:rFonts w:hint="eastAsia" w:ascii="宋体" w:hAnsi="宋体"/>
          <w:color w:val="0000FF"/>
          <w:sz w:val="24"/>
        </w:rPr>
        <w:t>个状态</w:t>
      </w:r>
      <w:r>
        <w:rPr>
          <w:rFonts w:hint="eastAsia" w:ascii="宋体" w:hAnsi="宋体"/>
          <w:sz w:val="24"/>
        </w:rPr>
        <w:t>。既在一定程度上为使用者提供了更优、更可能的决策方法和可能性，又大大简化了图结构，降低了图检索的时间。其中，步骤五和步骤六是整个构建过程中的重点，我们称这两步为</w:t>
      </w:r>
      <w:r>
        <w:rPr>
          <w:rFonts w:hint="eastAsia"/>
          <w:sz w:val="24"/>
        </w:rPr>
        <w:t>t</w:t>
      </w:r>
      <w:r>
        <w:rPr>
          <w:sz w:val="24"/>
        </w:rPr>
        <w:t>op-k</w:t>
      </w:r>
      <w:r>
        <w:rPr>
          <w:rFonts w:hint="eastAsia" w:ascii="宋体" w:hAnsi="宋体"/>
          <w:sz w:val="24"/>
        </w:rPr>
        <w:t>的构建。这两步主要完成了基于马尔科夫决策过程的二分图结构优化。</w:t>
      </w:r>
    </w:p>
    <w:p>
      <w:pPr>
        <w:spacing w:before="480" w:after="120"/>
        <w:outlineLvl w:val="1"/>
        <w:rPr>
          <w:rFonts w:eastAsia="黑体"/>
          <w:b/>
          <w:bCs/>
          <w:sz w:val="28"/>
          <w:szCs w:val="28"/>
        </w:rPr>
      </w:pPr>
      <w:bookmarkStart w:id="66" w:name="_Toc68374684"/>
      <w:r>
        <w:rPr>
          <w:rFonts w:eastAsia="黑体"/>
          <w:b/>
          <w:bCs/>
          <w:sz w:val="28"/>
          <w:szCs w:val="28"/>
        </w:rPr>
        <w:t xml:space="preserve">4.3 </w:t>
      </w:r>
      <w:r>
        <w:rPr>
          <w:rFonts w:hint="eastAsia" w:eastAsia="黑体"/>
          <w:b/>
          <w:bCs/>
          <w:sz w:val="28"/>
          <w:szCs w:val="28"/>
        </w:rPr>
        <w:t>基于图相似性度量的二部二分图表征及其动态演进</w:t>
      </w:r>
      <w:bookmarkEnd w:id="66"/>
    </w:p>
    <w:p>
      <w:pPr>
        <w:spacing w:line="400" w:lineRule="exact"/>
        <w:ind w:firstLine="480" w:firstLineChars="200"/>
        <w:rPr>
          <w:rFonts w:ascii="宋体" w:hAnsi="宋体"/>
          <w:sz w:val="24"/>
        </w:rPr>
      </w:pPr>
      <w:r>
        <w:rPr>
          <w:rFonts w:hint="eastAsia" w:ascii="宋体" w:hAnsi="宋体"/>
          <w:sz w:val="24"/>
        </w:rPr>
        <w:t>在上述的章节中，我们提出了基于最佳决策及相似性度量的</w:t>
      </w:r>
      <w:r>
        <w:rPr>
          <w:rFonts w:hint="eastAsia"/>
          <w:sz w:val="24"/>
        </w:rPr>
        <w:t>top-k</w:t>
      </w:r>
      <w:r>
        <w:rPr>
          <w:rFonts w:hint="eastAsia" w:ascii="宋体" w:hAnsi="宋体"/>
          <w:sz w:val="24"/>
        </w:rPr>
        <w:t>二分图表征方法，该方法虽然可以优化图结构、提高图检索效率，但利用该方法构建的图结构是一个</w:t>
      </w:r>
      <w:r>
        <w:rPr>
          <w:rFonts w:hint="eastAsia" w:ascii="宋体" w:hAnsi="宋体"/>
          <w:color w:val="0000FF"/>
          <w:sz w:val="24"/>
        </w:rPr>
        <w:t>静态图结构</w:t>
      </w:r>
      <w:r>
        <w:rPr>
          <w:rFonts w:hint="eastAsia" w:ascii="宋体" w:hAnsi="宋体"/>
          <w:sz w:val="24"/>
        </w:rPr>
        <w:t>。随着数据量的不断增加和变化，</w:t>
      </w:r>
      <w:r>
        <w:rPr>
          <w:rFonts w:hint="eastAsia" w:ascii="宋体" w:hAnsi="宋体"/>
          <w:color w:val="0000FF"/>
          <w:sz w:val="24"/>
        </w:rPr>
        <w:t>该图所提供的检索结果可能会和预期产生一定的差异</w:t>
      </w:r>
      <w:r>
        <w:rPr>
          <w:rFonts w:hint="eastAsia" w:ascii="宋体" w:hAnsi="宋体"/>
          <w:sz w:val="24"/>
        </w:rPr>
        <w:t>，甚至是误差。这一点是上述方法中需要注意且解决的问题之一。因此，在本节中，我们</w:t>
      </w:r>
      <w:r>
        <w:rPr>
          <w:rFonts w:hint="eastAsia" w:ascii="宋体" w:hAnsi="宋体"/>
          <w:color w:val="0000FF"/>
          <w:sz w:val="24"/>
        </w:rPr>
        <w:t>调整图结构的表征方法</w:t>
      </w:r>
      <w:r>
        <w:rPr>
          <w:rFonts w:hint="eastAsia" w:ascii="宋体" w:hAnsi="宋体"/>
          <w:sz w:val="24"/>
        </w:rPr>
        <w:t>，</w:t>
      </w:r>
      <w:r>
        <w:rPr>
          <w:rFonts w:hint="eastAsia" w:ascii="宋体" w:hAnsi="宋体"/>
          <w:color w:val="0000FF"/>
          <w:sz w:val="24"/>
        </w:rPr>
        <w:t>使得所构建的图结构具有动态演进的特性</w:t>
      </w:r>
      <w:r>
        <w:rPr>
          <w:rFonts w:hint="eastAsia" w:ascii="宋体" w:hAnsi="宋体"/>
          <w:sz w:val="24"/>
        </w:rPr>
        <w:t>，从而提高方法的可用性。</w:t>
      </w:r>
    </w:p>
    <w:p>
      <w:pPr>
        <w:spacing w:before="240" w:after="120"/>
        <w:outlineLvl w:val="2"/>
        <w:rPr>
          <w:rFonts w:eastAsia="黑体"/>
          <w:b/>
          <w:bCs/>
          <w:sz w:val="26"/>
          <w:szCs w:val="26"/>
        </w:rPr>
      </w:pPr>
      <w:bookmarkStart w:id="67" w:name="_Toc68374685"/>
      <w:r>
        <w:rPr>
          <w:rFonts w:eastAsia="黑体"/>
          <w:b/>
          <w:bCs/>
          <w:sz w:val="26"/>
          <w:szCs w:val="26"/>
        </w:rPr>
        <w:t xml:space="preserve">4.3.1 </w:t>
      </w:r>
      <w:r>
        <w:rPr>
          <w:rFonts w:hint="eastAsia" w:eastAsia="黑体"/>
          <w:b/>
          <w:bCs/>
          <w:sz w:val="26"/>
          <w:szCs w:val="26"/>
        </w:rPr>
        <w:t>基于最佳决策和图相似性度量的二部二分图表征</w:t>
      </w:r>
      <w:bookmarkEnd w:id="67"/>
    </w:p>
    <w:p>
      <w:pPr>
        <w:spacing w:line="400" w:lineRule="exact"/>
        <w:ind w:firstLine="480" w:firstLineChars="200"/>
        <w:rPr>
          <w:rFonts w:ascii="宋体" w:hAnsi="宋体"/>
          <w:sz w:val="24"/>
        </w:rPr>
      </w:pPr>
      <w:r>
        <w:rPr>
          <w:rFonts w:hint="eastAsia" w:ascii="宋体" w:hAnsi="宋体"/>
          <w:sz w:val="24"/>
        </w:rPr>
        <w:t>在基于马尔科夫决策过程的</w:t>
      </w:r>
      <w:r>
        <w:rPr>
          <w:rFonts w:hint="eastAsia"/>
          <w:sz w:val="24"/>
        </w:rPr>
        <w:t>t</w:t>
      </w:r>
      <w:r>
        <w:rPr>
          <w:sz w:val="24"/>
        </w:rPr>
        <w:t>op-k</w:t>
      </w:r>
      <w:r>
        <w:rPr>
          <w:rFonts w:hint="eastAsia" w:ascii="宋体" w:hAnsi="宋体"/>
          <w:sz w:val="24"/>
        </w:rPr>
        <w:t>二分图表征中可以发现，</w:t>
      </w:r>
      <w:r>
        <w:rPr>
          <w:rFonts w:hint="eastAsia" w:ascii="宋体" w:hAnsi="宋体"/>
          <w:color w:val="0000FF"/>
          <w:sz w:val="24"/>
        </w:rPr>
        <w:t>基于最佳决策及相似性度量的</w:t>
      </w:r>
      <w:r>
        <w:rPr>
          <w:rFonts w:hint="eastAsia"/>
          <w:color w:val="0000FF"/>
          <w:sz w:val="24"/>
        </w:rPr>
        <w:t>t</w:t>
      </w:r>
      <w:r>
        <w:rPr>
          <w:color w:val="0000FF"/>
          <w:sz w:val="24"/>
        </w:rPr>
        <w:t>op-k</w:t>
      </w:r>
      <w:r>
        <w:rPr>
          <w:rFonts w:hint="eastAsia" w:ascii="宋体" w:hAnsi="宋体"/>
          <w:color w:val="0000FF"/>
          <w:sz w:val="24"/>
        </w:rPr>
        <w:t>二分图结构实际上是基于马尔科夫决策过程二分图的子图</w:t>
      </w:r>
      <w:r>
        <w:rPr>
          <w:rFonts w:hint="eastAsia" w:ascii="宋体" w:hAnsi="宋体"/>
          <w:sz w:val="24"/>
        </w:rPr>
        <w:t>。它是</w:t>
      </w:r>
      <w:r>
        <w:rPr>
          <w:rFonts w:hint="eastAsia" w:ascii="宋体" w:hAnsi="宋体"/>
          <w:color w:val="0000FF"/>
          <w:sz w:val="24"/>
        </w:rPr>
        <w:t>从基于马尔科夫决策过程的二分图中，挑选出与最佳决策边最相似和与最可能的转移边最相似的边，以及与这些边所连的点，构建的图结构</w:t>
      </w:r>
      <w:r>
        <w:rPr>
          <w:rFonts w:hint="eastAsia" w:ascii="宋体" w:hAnsi="宋体"/>
          <w:sz w:val="24"/>
        </w:rPr>
        <w:t>。基于此，本小结将此</w:t>
      </w:r>
      <w:r>
        <w:rPr>
          <w:rFonts w:hint="eastAsia"/>
          <w:color w:val="0000FF"/>
          <w:sz w:val="24"/>
        </w:rPr>
        <w:t>t</w:t>
      </w:r>
      <w:r>
        <w:rPr>
          <w:color w:val="0000FF"/>
          <w:sz w:val="24"/>
        </w:rPr>
        <w:t>op-k</w:t>
      </w:r>
      <w:r>
        <w:rPr>
          <w:rFonts w:hint="eastAsia" w:ascii="宋体" w:hAnsi="宋体"/>
          <w:color w:val="0000FF"/>
          <w:sz w:val="24"/>
        </w:rPr>
        <w:t>二分图</w:t>
      </w:r>
      <w:r>
        <w:rPr>
          <w:rFonts w:hint="eastAsia" w:ascii="宋体" w:hAnsi="宋体"/>
          <w:sz w:val="24"/>
        </w:rPr>
        <w:t>和</w:t>
      </w:r>
      <w:r>
        <w:rPr>
          <w:rFonts w:hint="eastAsia" w:ascii="宋体" w:hAnsi="宋体"/>
          <w:color w:val="0000FF"/>
          <w:sz w:val="24"/>
        </w:rPr>
        <w:t>原二分图</w:t>
      </w:r>
      <w:r>
        <w:rPr>
          <w:rFonts w:hint="eastAsia" w:ascii="宋体" w:hAnsi="宋体"/>
          <w:sz w:val="24"/>
        </w:rPr>
        <w:t>（基于马尔科夫决策过程二分图）结合起来，构建一个</w:t>
      </w:r>
      <w:r>
        <w:rPr>
          <w:rFonts w:hint="eastAsia" w:ascii="宋体" w:hAnsi="宋体"/>
          <w:color w:val="0000FF"/>
          <w:sz w:val="24"/>
        </w:rPr>
        <w:t>二部二分图结构</w:t>
      </w:r>
      <w:r>
        <w:rPr>
          <w:rFonts w:hint="eastAsia" w:ascii="宋体" w:hAnsi="宋体"/>
          <w:sz w:val="24"/>
        </w:rPr>
        <w:t>。该二部二分图如图</w:t>
      </w:r>
      <w:r>
        <w:rPr>
          <w:sz w:val="24"/>
        </w:rPr>
        <w:t>4.4</w:t>
      </w:r>
      <w:r>
        <w:rPr>
          <w:rFonts w:hint="eastAsia" w:ascii="宋体" w:hAnsi="宋体"/>
          <w:sz w:val="24"/>
        </w:rPr>
        <w:t>所示。在此结构中，原二分图为底层图结构，该图结构依据马尔科夫决策过程和图相似性度量生成顶层的</w:t>
      </w:r>
      <w:r>
        <w:rPr>
          <w:rFonts w:hint="eastAsia"/>
          <w:sz w:val="24"/>
        </w:rPr>
        <w:t>top</w:t>
      </w:r>
      <w:r>
        <w:rPr>
          <w:sz w:val="24"/>
        </w:rPr>
        <w:t>-k</w:t>
      </w:r>
      <w:r>
        <w:rPr>
          <w:rFonts w:hint="eastAsia" w:ascii="宋体" w:hAnsi="宋体"/>
          <w:sz w:val="24"/>
        </w:rPr>
        <w:t>二分图。之后，</w:t>
      </w:r>
      <w:r>
        <w:rPr>
          <w:rFonts w:hint="eastAsia" w:ascii="宋体" w:hAnsi="宋体"/>
          <w:color w:val="0000FF"/>
          <w:sz w:val="24"/>
        </w:rPr>
        <w:t>数据可以在顶层的</w:t>
      </w:r>
      <w:r>
        <w:rPr>
          <w:rFonts w:hint="eastAsia"/>
          <w:color w:val="0000FF"/>
          <w:sz w:val="24"/>
        </w:rPr>
        <w:t>t</w:t>
      </w:r>
      <w:r>
        <w:rPr>
          <w:color w:val="0000FF"/>
          <w:sz w:val="24"/>
        </w:rPr>
        <w:t>op-k</w:t>
      </w:r>
      <w:r>
        <w:rPr>
          <w:rFonts w:hint="eastAsia" w:ascii="宋体" w:hAnsi="宋体"/>
          <w:color w:val="0000FF"/>
          <w:sz w:val="24"/>
        </w:rPr>
        <w:t>二分图中进行匹配或者检索，匹配或检索结果直接向外输出</w:t>
      </w:r>
      <w:r>
        <w:rPr>
          <w:rFonts w:hint="eastAsia" w:ascii="宋体" w:hAnsi="宋体"/>
          <w:sz w:val="24"/>
        </w:rPr>
        <w:t>。</w:t>
      </w:r>
    </w:p>
    <w:p>
      <w:pPr>
        <w:jc w:val="center"/>
        <w:rPr>
          <w:rFonts w:ascii="宋体" w:hAnsi="宋体"/>
          <w:sz w:val="24"/>
        </w:rPr>
      </w:pPr>
      <w:r>
        <w:rPr>
          <w:rFonts w:ascii="宋体" w:hAnsi="宋体"/>
          <w:sz w:val="24"/>
        </w:rPr>
        <w:drawing>
          <wp:inline distT="0" distB="0" distL="0" distR="0">
            <wp:extent cx="3909695" cy="229743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72730" cy="2334564"/>
                    </a:xfrm>
                    <a:prstGeom prst="rect">
                      <a:avLst/>
                    </a:prstGeom>
                  </pic:spPr>
                </pic:pic>
              </a:graphicData>
            </a:graphic>
          </wp:inline>
        </w:drawing>
      </w:r>
    </w:p>
    <w:p>
      <w:pPr>
        <w:spacing w:before="120" w:after="120"/>
        <w:jc w:val="center"/>
      </w:pPr>
      <w:r>
        <w:rPr>
          <w:rFonts w:hint="eastAsia"/>
        </w:rPr>
        <w:t>图</w:t>
      </w:r>
      <w:r>
        <w:t>4.4</w:t>
      </w:r>
      <w:r>
        <w:rPr>
          <w:rFonts w:hint="eastAsia"/>
        </w:rPr>
        <w:t xml:space="preserve"> 二部二分图结构示意图</w:t>
      </w:r>
    </w:p>
    <w:p>
      <w:pPr>
        <w:spacing w:line="400" w:lineRule="exact"/>
        <w:ind w:firstLine="480" w:firstLineChars="200"/>
        <w:rPr>
          <w:rFonts w:ascii="宋体" w:hAnsi="宋体"/>
          <w:sz w:val="24"/>
        </w:rPr>
      </w:pPr>
      <w:r>
        <w:rPr>
          <w:rFonts w:hint="eastAsia" w:ascii="宋体" w:hAnsi="宋体"/>
          <w:sz w:val="24"/>
        </w:rPr>
        <w:t>此时，二部二分图结构构建完成，但</w:t>
      </w:r>
      <w:r>
        <w:rPr>
          <w:rFonts w:hint="eastAsia" w:ascii="宋体" w:hAnsi="宋体"/>
          <w:color w:val="0000FF"/>
          <w:sz w:val="24"/>
        </w:rPr>
        <w:t>此二部二分图仍旧为静态图结构，不具备动态演进的功能</w:t>
      </w:r>
      <w:r>
        <w:rPr>
          <w:rFonts w:hint="eastAsia" w:ascii="宋体" w:hAnsi="宋体"/>
          <w:sz w:val="24"/>
        </w:rPr>
        <w:t>。因此，还需对该二部二分图结构进行进一步的优化与调整。</w:t>
      </w:r>
    </w:p>
    <w:p>
      <w:pPr>
        <w:spacing w:line="400" w:lineRule="exact"/>
        <w:ind w:firstLine="480" w:firstLineChars="200"/>
        <w:rPr>
          <w:rFonts w:ascii="宋体" w:hAnsi="宋体" w:cstheme="minorBidi"/>
          <w:sz w:val="24"/>
        </w:rPr>
      </w:pPr>
      <w:r>
        <w:rPr>
          <w:rFonts w:hint="eastAsia" w:ascii="宋体" w:hAnsi="宋体" w:cstheme="minorBidi"/>
          <w:sz w:val="24"/>
        </w:rPr>
        <w:t>在时间复杂度方面，本章方法构建过程中</w:t>
      </w:r>
      <w:r>
        <w:rPr>
          <w:rFonts w:hint="eastAsia" w:ascii="宋体" w:hAnsi="宋体" w:cstheme="minorBidi"/>
          <w:color w:val="0000FF"/>
          <w:sz w:val="24"/>
        </w:rPr>
        <w:t>耗费时间最多之处在于</w:t>
      </w:r>
      <w:r>
        <w:rPr>
          <w:rFonts w:hint="eastAsia"/>
          <w:color w:val="0000FF"/>
          <w:sz w:val="24"/>
        </w:rPr>
        <w:t>图相似度的计算</w:t>
      </w:r>
      <w:r>
        <w:rPr>
          <w:rFonts w:hint="eastAsia" w:ascii="宋体" w:hAnsi="宋体" w:cstheme="minorBidi"/>
          <w:sz w:val="24"/>
        </w:rPr>
        <w:t>，而该份工作中</w:t>
      </w:r>
      <w:r>
        <w:rPr>
          <w:sz w:val="24"/>
        </w:rPr>
        <w:t>Hausdorff</w:t>
      </w:r>
      <w:r>
        <w:rPr>
          <w:rFonts w:hint="eastAsia" w:ascii="宋体" w:hAnsi="宋体" w:cstheme="minorBidi"/>
          <w:sz w:val="24"/>
        </w:rPr>
        <w:t>距离和</w:t>
      </w:r>
      <w:r>
        <w:rPr>
          <w:sz w:val="24"/>
        </w:rPr>
        <w:t>EMD</w:t>
      </w:r>
      <w:r>
        <w:rPr>
          <w:rFonts w:hint="eastAsia" w:ascii="宋体" w:hAnsi="宋体" w:cstheme="minorBidi"/>
          <w:sz w:val="24"/>
        </w:rPr>
        <w:t>距离的计算是其中的关键。其中</w:t>
      </w:r>
      <w:r>
        <w:rPr>
          <w:sz w:val="24"/>
        </w:rPr>
        <w:t>Hausdorff</w:t>
      </w:r>
      <w:r>
        <w:rPr>
          <w:rFonts w:hint="eastAsia" w:ascii="宋体" w:hAnsi="宋体" w:cstheme="minorBidi"/>
          <w:sz w:val="24"/>
        </w:rPr>
        <w:t>距离的时间复杂度为</w:t>
      </w:r>
      <m:oMath>
        <m:r>
          <m:rPr>
            <m:sty m:val="p"/>
          </m:rPr>
          <w:rPr>
            <w:rFonts w:hint="eastAsia" w:ascii="Cambria Math" w:hAnsi="Cambria Math" w:cstheme="minorBidi"/>
            <w:sz w:val="24"/>
          </w:rPr>
          <m:t>Θ</m:t>
        </m:r>
        <m:d>
          <m:dPr>
            <m:ctrlPr>
              <w:rPr>
                <w:rFonts w:ascii="Cambria Math" w:hAnsi="Cambria Math" w:cstheme="minorBidi"/>
                <w:sz w:val="24"/>
              </w:rPr>
            </m:ctrlPr>
          </m:dPr>
          <m:e>
            <m:sSup>
              <m:sSupPr>
                <m:ctrlPr>
                  <w:rPr>
                    <w:rFonts w:ascii="Cambria Math" w:hAnsi="Cambria Math" w:cstheme="minorBidi"/>
                    <w:i/>
                    <w:sz w:val="24"/>
                  </w:rPr>
                </m:ctrlPr>
              </m:sSupPr>
              <m:e>
                <m:d>
                  <m:dPr>
                    <m:begChr m:val="|"/>
                    <m:endChr m:val="|"/>
                    <m:ctrlPr>
                      <w:rPr>
                        <w:rFonts w:ascii="Cambria Math" w:hAnsi="Cambria Math" w:cstheme="minorBidi"/>
                        <w:i/>
                        <w:sz w:val="24"/>
                      </w:rPr>
                    </m:ctrlPr>
                  </m:dPr>
                  <m:e>
                    <m:r>
                      <w:rPr>
                        <w:rFonts w:ascii="Cambria Math" w:hAnsi="Cambria Math" w:cstheme="minorBidi"/>
                        <w:sz w:val="24"/>
                      </w:rPr>
                      <m:t>V</m:t>
                    </m:r>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sSubSup>
              <m:sSubSupPr>
                <m:ctrlPr>
                  <w:rPr>
                    <w:rFonts w:ascii="Cambria Math" w:hAnsi="Cambria Math" w:cstheme="minorBidi"/>
                    <w:i/>
                    <w:sz w:val="24"/>
                  </w:rPr>
                </m:ctrlPr>
              </m:sSubSupPr>
              <m:e>
                <m:r>
                  <w:rPr>
                    <w:rFonts w:ascii="Cambria Math" w:hAnsi="Cambria Math" w:cstheme="minorBidi"/>
                    <w:sz w:val="24"/>
                  </w:rPr>
                  <m:t>L</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up>
                <m:r>
                  <w:rPr>
                    <w:rFonts w:ascii="Cambria Math" w:hAnsi="Cambria Math" w:cstheme="minorBidi"/>
                    <w:sz w:val="24"/>
                  </w:rPr>
                  <m:t>2</m:t>
                </m:r>
                <m:ctrlPr>
                  <w:rPr>
                    <w:rFonts w:ascii="Cambria Math" w:hAnsi="Cambria Math" w:cstheme="minorBidi"/>
                    <w:i/>
                    <w:sz w:val="24"/>
                  </w:rPr>
                </m:ctrlPr>
              </m:sup>
            </m:sSubSup>
            <m:ctrlPr>
              <w:rPr>
                <w:rFonts w:ascii="Cambria Math" w:hAnsi="Cambria Math" w:cstheme="minorBidi"/>
                <w:i/>
                <w:sz w:val="24"/>
              </w:rPr>
            </m:ctrlPr>
          </m:e>
        </m:d>
        <m:r>
          <w:rPr>
            <w:rFonts w:ascii="Cambria Math" w:hAnsi="Cambria Math" w:cstheme="minorBidi"/>
            <w:sz w:val="24"/>
          </w:rPr>
          <m:t>=O</m:t>
        </m:r>
        <m:d>
          <m:dPr>
            <m:ctrlPr>
              <w:rPr>
                <w:rFonts w:ascii="Cambria Math" w:hAnsi="Cambria Math" w:cstheme="minorBidi"/>
                <w:sz w:val="24"/>
              </w:rPr>
            </m:ctrlPr>
          </m:dPr>
          <m:e>
            <m:sSup>
              <m:sSupPr>
                <m:ctrlPr>
                  <w:rPr>
                    <w:rFonts w:ascii="Cambria Math" w:hAnsi="Cambria Math" w:cstheme="minorBidi"/>
                    <w:i/>
                    <w:sz w:val="24"/>
                  </w:rPr>
                </m:ctrlPr>
              </m:sSupPr>
              <m:e>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S</m:t>
                    </m:r>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sSubSup>
              <m:sSubSupPr>
                <m:ctrlPr>
                  <w:rPr>
                    <w:rFonts w:ascii="Cambria Math" w:hAnsi="Cambria Math" w:cstheme="minorBidi"/>
                    <w:i/>
                    <w:sz w:val="24"/>
                  </w:rPr>
                </m:ctrlPr>
              </m:sSubSupPr>
              <m:e>
                <m:r>
                  <w:rPr>
                    <w:rFonts w:ascii="Cambria Math" w:hAnsi="Cambria Math" w:cstheme="minorBidi"/>
                    <w:sz w:val="24"/>
                  </w:rPr>
                  <m:t>L</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up>
                <m:r>
                  <w:rPr>
                    <w:rFonts w:ascii="Cambria Math" w:hAnsi="Cambria Math" w:cstheme="minorBidi"/>
                    <w:sz w:val="24"/>
                  </w:rPr>
                  <m:t>2</m:t>
                </m:r>
                <m:ctrlPr>
                  <w:rPr>
                    <w:rFonts w:ascii="Cambria Math" w:hAnsi="Cambria Math" w:cstheme="minorBidi"/>
                    <w:i/>
                    <w:sz w:val="24"/>
                  </w:rPr>
                </m:ctrlPr>
              </m:sup>
            </m:sSubSup>
            <m:ctrlPr>
              <w:rPr>
                <w:rFonts w:ascii="Cambria Math" w:hAnsi="Cambria Math" w:cstheme="minorBidi"/>
                <w:i/>
                <w:sz w:val="24"/>
              </w:rPr>
            </m:ctrlPr>
          </m:e>
        </m:d>
      </m:oMath>
      <w:r>
        <w:rPr>
          <w:rFonts w:hint="eastAsia" w:ascii="宋体" w:hAnsi="宋体" w:cstheme="minorBidi"/>
          <w:sz w:val="24"/>
        </w:rPr>
        <w:t>，其中，</w:t>
      </w:r>
      <m:oMath>
        <m:sSub>
          <m:sSubPr>
            <m:ctrlPr>
              <w:rPr>
                <w:rFonts w:ascii="Cambria Math" w:hAnsi="Cambria Math" w:cstheme="minorBidi"/>
                <w:i/>
                <w:sz w:val="24"/>
              </w:rPr>
            </m:ctrlPr>
          </m:sSubPr>
          <m:e>
            <m:r>
              <w:rPr>
                <w:rFonts w:ascii="Cambria Math" w:hAnsi="Cambria Math" w:cstheme="minorBidi"/>
                <w:sz w:val="24"/>
              </w:rPr>
              <m:t>L</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Sub>
        <m:r>
          <m:rPr>
            <m:sty m:val="p"/>
          </m:rPr>
          <w:rPr>
            <w:rFonts w:hint="eastAsia" w:ascii="Cambria Math" w:hAnsi="Cambria Math" w:cstheme="minorBidi"/>
            <w:sz w:val="24"/>
          </w:rPr>
          <m:t>≤</m:t>
        </m:r>
        <m:d>
          <m:dPr>
            <m:begChr m:val="|"/>
            <m:endChr m:val="|"/>
            <m:ctrlPr>
              <w:rPr>
                <w:rFonts w:ascii="Cambria Math" w:hAnsi="Cambria Math" w:cstheme="minorBidi"/>
                <w:i/>
                <w:sz w:val="24"/>
              </w:rPr>
            </m:ctrlPr>
          </m:dPr>
          <m:e>
            <m:r>
              <w:rPr>
                <w:rFonts w:ascii="Cambria Math" w:hAnsi="Cambria Math" w:cstheme="minorBidi"/>
                <w:sz w:val="24"/>
              </w:rPr>
              <m:t>A</m:t>
            </m:r>
            <m:ctrlPr>
              <w:rPr>
                <w:rFonts w:ascii="Cambria Math" w:hAnsi="Cambria Math" w:cstheme="minorBidi"/>
                <w:i/>
                <w:sz w:val="24"/>
              </w:rPr>
            </m:ctrlPr>
          </m:e>
        </m:d>
      </m:oMath>
      <w:r>
        <w:rPr>
          <w:rFonts w:hint="eastAsia" w:ascii="宋体" w:hAnsi="宋体" w:cstheme="minorBidi"/>
          <w:sz w:val="24"/>
        </w:rPr>
        <w:t>，</w:t>
      </w:r>
      <m:oMath>
        <m:sSub>
          <m:sSubPr>
            <m:ctrlPr>
              <w:rPr>
                <w:rFonts w:ascii="Cambria Math" w:hAnsi="Cambria Math" w:cstheme="minorBidi"/>
                <w:i/>
                <w:sz w:val="24"/>
              </w:rPr>
            </m:ctrlPr>
          </m:sSubPr>
          <m:e>
            <m:r>
              <w:rPr>
                <w:rFonts w:ascii="Cambria Math" w:hAnsi="Cambria Math" w:cstheme="minorBidi"/>
                <w:sz w:val="24"/>
              </w:rPr>
              <m:t>L</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Sub>
      </m:oMath>
      <w:r>
        <w:rPr>
          <w:rFonts w:hint="eastAsia" w:ascii="宋体" w:hAnsi="宋体" w:cstheme="minorBidi"/>
          <w:sz w:val="24"/>
        </w:rPr>
        <w:t>二分图</w:t>
      </w:r>
      <m:oMath>
        <m:sSub>
          <m:sSubPr>
            <m:ctrlPr>
              <w:rPr>
                <w:rFonts w:ascii="Cambria Math" w:hAnsi="Cambria Math" w:cstheme="minorBidi"/>
                <w:i/>
                <w:sz w:val="24"/>
              </w:rPr>
            </m:ctrlPr>
          </m:sSubPr>
          <m:e>
            <m:r>
              <w:rPr>
                <w:rFonts w:ascii="Cambria Math" w:hAnsi="Cambria Math" w:cstheme="minorBidi"/>
                <w:sz w:val="24"/>
              </w:rPr>
              <m:t>G</m:t>
            </m:r>
            <m:ctrlPr>
              <w:rPr>
                <w:rFonts w:ascii="Cambria Math" w:hAnsi="Cambria Math" w:cstheme="minorBidi"/>
                <w:i/>
                <w:sz w:val="24"/>
              </w:rPr>
            </m:ctrlPr>
          </m:e>
          <m:sub>
            <m:r>
              <m:rPr>
                <m:scr m:val="script"/>
              </m:rPr>
              <w:rPr>
                <w:rFonts w:ascii="Cambria Math" w:hAnsi="Cambria Math" w:cstheme="minorBidi"/>
                <w:sz w:val="24"/>
              </w:rPr>
              <m:t>M</m:t>
            </m:r>
            <m:ctrlPr>
              <w:rPr>
                <w:rFonts w:ascii="Cambria Math" w:hAnsi="Cambria Math" w:cstheme="minorBidi"/>
                <w:i/>
                <w:sz w:val="24"/>
              </w:rPr>
            </m:ctrlPr>
          </m:sub>
        </m:sSub>
      </m:oMath>
      <w:r>
        <w:rPr>
          <w:rFonts w:hint="eastAsia" w:ascii="宋体" w:hAnsi="宋体" w:cstheme="minorBidi"/>
          <w:sz w:val="24"/>
        </w:rPr>
        <w:t>状态节点</w:t>
      </w:r>
      <m:oMath>
        <m:r>
          <w:rPr>
            <w:rFonts w:ascii="Cambria Math" w:hAnsi="Cambria Math" w:cstheme="minorBidi"/>
            <w:sz w:val="24"/>
          </w:rPr>
          <m:t>V</m:t>
        </m:r>
      </m:oMath>
      <w:r>
        <w:rPr>
          <w:rFonts w:hint="eastAsia" w:ascii="宋体" w:hAnsi="宋体" w:cstheme="minorBidi"/>
          <w:sz w:val="24"/>
        </w:rPr>
        <w:t>的最大出度。</w:t>
      </w:r>
      <w:r>
        <w:rPr>
          <w:sz w:val="24"/>
        </w:rPr>
        <w:t>EMD</w:t>
      </w:r>
      <w:r>
        <w:rPr>
          <w:rFonts w:hint="eastAsia" w:ascii="宋体" w:hAnsi="宋体" w:cstheme="minorBidi"/>
          <w:sz w:val="24"/>
        </w:rPr>
        <w:t>距离的时间复杂度是</w:t>
      </w:r>
      <m:oMath>
        <m:r>
          <m:rPr>
            <m:sty m:val="p"/>
          </m:rPr>
          <w:rPr>
            <w:rFonts w:hint="eastAsia" w:ascii="Cambria Math" w:hAnsi="Cambria Math" w:cstheme="minorBidi"/>
            <w:sz w:val="24"/>
          </w:rPr>
          <m:t>Θ</m:t>
        </m:r>
        <m:d>
          <m:dPr>
            <m:ctrlPr>
              <w:rPr>
                <w:rFonts w:ascii="Cambria Math" w:hAnsi="Cambria Math" w:cstheme="minorBidi"/>
                <w:sz w:val="24"/>
              </w:rPr>
            </m:ctrlPr>
          </m:dPr>
          <m:e>
            <m:sSup>
              <m:sSupPr>
                <m:ctrlPr>
                  <w:rPr>
                    <w:rFonts w:ascii="Cambria Math" w:hAnsi="Cambria Math" w:cstheme="minorBidi"/>
                    <w:i/>
                    <w:sz w:val="24"/>
                  </w:rPr>
                </m:ctrlPr>
              </m:sSupPr>
              <m:e>
                <m:d>
                  <m:dPr>
                    <m:begChr m:val="|"/>
                    <m:endChr m:val="|"/>
                    <m:ctrlPr>
                      <w:rPr>
                        <w:rFonts w:ascii="Cambria Math" w:hAnsi="Cambria Math" w:cstheme="minorBidi"/>
                        <w:i/>
                        <w:sz w:val="24"/>
                      </w:rPr>
                    </m:ctrlPr>
                  </m:dPr>
                  <m:e>
                    <m:r>
                      <m:rPr>
                        <m:sty m:val="p"/>
                      </m:rPr>
                      <w:rPr>
                        <w:rFonts w:hint="eastAsia" w:ascii="Cambria Math" w:hAnsi="Cambria Math" w:cstheme="minorBidi"/>
                        <w:sz w:val="24"/>
                      </w:rPr>
                      <m:t>Λ</m:t>
                    </m:r>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sSubSup>
              <m:sSubSupPr>
                <m:ctrlPr>
                  <w:rPr>
                    <w:rFonts w:ascii="Cambria Math" w:hAnsi="Cambria Math" w:cstheme="minorBidi"/>
                    <w:i/>
                    <w:sz w:val="24"/>
                  </w:rPr>
                </m:ctrlPr>
              </m:sSubSupPr>
              <m:e>
                <m:r>
                  <w:rPr>
                    <w:rFonts w:ascii="Cambria Math" w:hAnsi="Cambria Math" w:cstheme="minorBidi"/>
                    <w:sz w:val="24"/>
                  </w:rPr>
                  <m:t>I</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up>
                <m:r>
                  <w:rPr>
                    <w:rFonts w:ascii="Cambria Math" w:hAnsi="Cambria Math" w:cstheme="minorBidi"/>
                    <w:sz w:val="24"/>
                  </w:rPr>
                  <m:t>2</m:t>
                </m:r>
                <m:ctrlPr>
                  <w:rPr>
                    <w:rFonts w:ascii="Cambria Math" w:hAnsi="Cambria Math" w:cstheme="minorBidi"/>
                    <w:i/>
                    <w:sz w:val="24"/>
                  </w:rPr>
                </m:ctrlPr>
              </m:sup>
            </m:sSubSup>
            <m:ctrlPr>
              <w:rPr>
                <w:rFonts w:ascii="Cambria Math" w:hAnsi="Cambria Math" w:cstheme="minorBidi"/>
                <w:i/>
                <w:sz w:val="24"/>
              </w:rPr>
            </m:ctrlPr>
          </m:e>
        </m:d>
        <m:r>
          <w:rPr>
            <w:rFonts w:ascii="Cambria Math" w:hAnsi="Cambria Math" w:cstheme="minorBidi"/>
            <w:sz w:val="24"/>
          </w:rPr>
          <m:t>=O</m:t>
        </m:r>
        <m:d>
          <m:dPr>
            <m:ctrlPr>
              <w:rPr>
                <w:rFonts w:ascii="Cambria Math" w:hAnsi="Cambria Math" w:cstheme="minorBidi"/>
                <w:sz w:val="24"/>
              </w:rPr>
            </m:ctrlPr>
          </m:dPr>
          <m:e>
            <m:sSup>
              <m:sSupPr>
                <m:ctrlPr>
                  <w:rPr>
                    <w:rFonts w:ascii="Cambria Math" w:hAnsi="Cambria Math" w:cstheme="minorBidi"/>
                    <w:i/>
                    <w:sz w:val="24"/>
                  </w:rPr>
                </m:ctrlPr>
              </m:sSupPr>
              <m:e>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A</m:t>
                    </m:r>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sSubSup>
              <m:sSubSupPr>
                <m:ctrlPr>
                  <w:rPr>
                    <w:rFonts w:ascii="Cambria Math" w:hAnsi="Cambria Math" w:cstheme="minorBidi"/>
                    <w:i/>
                    <w:sz w:val="24"/>
                  </w:rPr>
                </m:ctrlPr>
              </m:sSubSupPr>
              <m:e>
                <m:r>
                  <w:rPr>
                    <w:rFonts w:ascii="Cambria Math" w:hAnsi="Cambria Math" w:cstheme="minorBidi"/>
                    <w:sz w:val="24"/>
                  </w:rPr>
                  <m:t>I</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up>
                <m:r>
                  <w:rPr>
                    <w:rFonts w:ascii="Cambria Math" w:hAnsi="Cambria Math" w:cstheme="minorBidi"/>
                    <w:sz w:val="24"/>
                  </w:rPr>
                  <m:t>2</m:t>
                </m:r>
                <m:ctrlPr>
                  <w:rPr>
                    <w:rFonts w:ascii="Cambria Math" w:hAnsi="Cambria Math" w:cstheme="minorBidi"/>
                    <w:i/>
                    <w:sz w:val="24"/>
                  </w:rPr>
                </m:ctrlPr>
              </m:sup>
            </m:sSubSup>
            <m:ctrlPr>
              <w:rPr>
                <w:rFonts w:ascii="Cambria Math" w:hAnsi="Cambria Math" w:cstheme="minorBidi"/>
                <w:i/>
                <w:sz w:val="24"/>
              </w:rPr>
            </m:ctrlPr>
          </m:e>
        </m:d>
      </m:oMath>
      <w:r>
        <w:rPr>
          <w:rFonts w:hint="eastAsia" w:ascii="宋体" w:hAnsi="宋体" w:cstheme="minorBidi"/>
          <w:sz w:val="24"/>
        </w:rPr>
        <w:t>，其中，</w:t>
      </w:r>
      <m:oMath>
        <m:sSub>
          <m:sSubPr>
            <m:ctrlPr>
              <w:rPr>
                <w:rFonts w:ascii="Cambria Math" w:hAnsi="Cambria Math" w:cstheme="minorBidi"/>
                <w:i/>
                <w:sz w:val="24"/>
              </w:rPr>
            </m:ctrlPr>
          </m:sSubPr>
          <m:e>
            <m:r>
              <w:rPr>
                <w:rFonts w:ascii="Cambria Math" w:hAnsi="Cambria Math" w:cstheme="minorBidi"/>
                <w:sz w:val="24"/>
              </w:rPr>
              <m:t>I</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Sub>
        <m:r>
          <m:rPr>
            <m:sty m:val="p"/>
          </m:rPr>
          <w:rPr>
            <w:rFonts w:hint="eastAsia" w:ascii="Cambria Math" w:hAnsi="Cambria Math" w:cstheme="minorBidi"/>
            <w:sz w:val="24"/>
          </w:rPr>
          <m:t>≤</m:t>
        </m:r>
        <m:d>
          <m:dPr>
            <m:begChr m:val="|"/>
            <m:endChr m:val="|"/>
            <m:ctrlPr>
              <w:rPr>
                <w:rFonts w:ascii="Cambria Math" w:hAnsi="Cambria Math" w:cstheme="minorBidi"/>
                <w:i/>
                <w:sz w:val="24"/>
              </w:rPr>
            </m:ctrlPr>
          </m:dPr>
          <m:e>
            <m:r>
              <w:rPr>
                <w:rFonts w:ascii="Cambria Math" w:hAnsi="Cambria Math" w:cstheme="minorBidi"/>
                <w:sz w:val="24"/>
              </w:rPr>
              <m:t>S</m:t>
            </m:r>
            <m:ctrlPr>
              <w:rPr>
                <w:rFonts w:ascii="Cambria Math" w:hAnsi="Cambria Math" w:cstheme="minorBidi"/>
                <w:i/>
                <w:sz w:val="24"/>
              </w:rPr>
            </m:ctrlPr>
          </m:e>
        </m:d>
      </m:oMath>
      <w:r>
        <w:rPr>
          <w:rFonts w:hint="eastAsia" w:ascii="宋体" w:hAnsi="宋体" w:cstheme="minorBidi"/>
          <w:sz w:val="24"/>
        </w:rPr>
        <w:t>，</w:t>
      </w:r>
      <m:oMath>
        <m:sSub>
          <m:sSubPr>
            <m:ctrlPr>
              <w:rPr>
                <w:rFonts w:ascii="Cambria Math" w:hAnsi="Cambria Math" w:cstheme="minorBidi"/>
                <w:i/>
                <w:sz w:val="24"/>
              </w:rPr>
            </m:ctrlPr>
          </m:sSubPr>
          <m:e>
            <m:r>
              <w:rPr>
                <w:rFonts w:ascii="Cambria Math" w:hAnsi="Cambria Math" w:cstheme="minorBidi"/>
                <w:sz w:val="24"/>
              </w:rPr>
              <m:t>I</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Sub>
      </m:oMath>
      <w:r>
        <w:rPr>
          <w:rFonts w:hint="eastAsia" w:ascii="宋体" w:hAnsi="宋体" w:cstheme="minorBidi"/>
          <w:sz w:val="24"/>
        </w:rPr>
        <w:t>二分图</w:t>
      </w:r>
      <m:oMath>
        <m:sSub>
          <m:sSubPr>
            <m:ctrlPr>
              <w:rPr>
                <w:rFonts w:ascii="Cambria Math" w:hAnsi="Cambria Math" w:cstheme="minorBidi"/>
                <w:i/>
                <w:sz w:val="24"/>
              </w:rPr>
            </m:ctrlPr>
          </m:sSubPr>
          <m:e>
            <m:r>
              <w:rPr>
                <w:rFonts w:ascii="Cambria Math" w:hAnsi="Cambria Math" w:cstheme="minorBidi"/>
                <w:sz w:val="24"/>
              </w:rPr>
              <m:t>G</m:t>
            </m:r>
            <m:ctrlPr>
              <w:rPr>
                <w:rFonts w:ascii="Cambria Math" w:hAnsi="Cambria Math" w:cstheme="minorBidi"/>
                <w:i/>
                <w:sz w:val="24"/>
              </w:rPr>
            </m:ctrlPr>
          </m:e>
          <m:sub>
            <m:r>
              <m:rPr>
                <m:scr m:val="script"/>
              </m:rPr>
              <w:rPr>
                <w:rFonts w:ascii="Cambria Math" w:hAnsi="Cambria Math" w:cstheme="minorBidi"/>
                <w:sz w:val="24"/>
              </w:rPr>
              <m:t>M</m:t>
            </m:r>
            <m:ctrlPr>
              <w:rPr>
                <w:rFonts w:ascii="Cambria Math" w:hAnsi="Cambria Math" w:cstheme="minorBidi"/>
                <w:i/>
                <w:sz w:val="24"/>
              </w:rPr>
            </m:ctrlPr>
          </m:sub>
        </m:sSub>
      </m:oMath>
      <w:r>
        <w:rPr>
          <w:rFonts w:hint="eastAsia" w:ascii="宋体" w:hAnsi="宋体" w:cstheme="minorBidi"/>
          <w:sz w:val="24"/>
        </w:rPr>
        <w:t>动作节点</w:t>
      </w:r>
      <m:oMath>
        <m:r>
          <m:rPr>
            <m:sty m:val="p"/>
          </m:rPr>
          <w:rPr>
            <w:rFonts w:hint="eastAsia" w:ascii="Cambria Math" w:hAnsi="Cambria Math" w:cstheme="minorBidi"/>
            <w:sz w:val="24"/>
          </w:rPr>
          <m:t>Λ</m:t>
        </m:r>
      </m:oMath>
      <w:r>
        <w:rPr>
          <w:rFonts w:hint="eastAsia" w:ascii="宋体" w:hAnsi="宋体" w:cstheme="minorBidi"/>
          <w:sz w:val="24"/>
        </w:rPr>
        <w:t>的最大入度。因此，本章算法构建时的时间复杂度为</w:t>
      </w:r>
      <m:oMath>
        <m:r>
          <m:rPr>
            <m:sty m:val="p"/>
          </m:rPr>
          <w:rPr>
            <w:rFonts w:hint="eastAsia" w:ascii="Cambria Math" w:hAnsi="Cambria Math" w:cstheme="minorBidi"/>
            <w:sz w:val="24"/>
          </w:rPr>
          <m:t>Θ</m:t>
        </m:r>
        <m:d>
          <m:dPr>
            <m:ctrlPr>
              <w:rPr>
                <w:rFonts w:ascii="Cambria Math" w:hAnsi="Cambria Math" w:cstheme="minorBidi"/>
                <w:sz w:val="24"/>
              </w:rPr>
            </m:ctrlPr>
          </m:dPr>
          <m:e>
            <m:sSup>
              <m:sSupPr>
                <m:ctrlPr>
                  <w:rPr>
                    <w:rFonts w:ascii="Cambria Math" w:hAnsi="Cambria Math" w:cstheme="minorBidi"/>
                    <w:i/>
                    <w:sz w:val="24"/>
                  </w:rPr>
                </m:ctrlPr>
              </m:sSupPr>
              <m:e>
                <m:d>
                  <m:dPr>
                    <m:begChr m:val="|"/>
                    <m:endChr m:val="|"/>
                    <m:ctrlPr>
                      <w:rPr>
                        <w:rFonts w:ascii="Cambria Math" w:hAnsi="Cambria Math" w:cstheme="minorBidi"/>
                        <w:i/>
                        <w:sz w:val="24"/>
                      </w:rPr>
                    </m:ctrlPr>
                  </m:dPr>
                  <m:e>
                    <m:r>
                      <w:rPr>
                        <w:rFonts w:ascii="Cambria Math" w:hAnsi="Cambria Math" w:cstheme="minorBidi"/>
                        <w:sz w:val="24"/>
                      </w:rPr>
                      <m:t>V</m:t>
                    </m:r>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sSubSup>
              <m:sSubSupPr>
                <m:ctrlPr>
                  <w:rPr>
                    <w:rFonts w:ascii="Cambria Math" w:hAnsi="Cambria Math" w:cstheme="minorBidi"/>
                    <w:i/>
                    <w:sz w:val="24"/>
                  </w:rPr>
                </m:ctrlPr>
              </m:sSubSupPr>
              <m:e>
                <m:r>
                  <w:rPr>
                    <w:rFonts w:ascii="Cambria Math" w:hAnsi="Cambria Math" w:cstheme="minorBidi"/>
                    <w:sz w:val="24"/>
                  </w:rPr>
                  <m:t>L</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up>
                <m:r>
                  <w:rPr>
                    <w:rFonts w:ascii="Cambria Math" w:hAnsi="Cambria Math" w:cstheme="minorBidi"/>
                    <w:sz w:val="24"/>
                  </w:rPr>
                  <m:t>2</m:t>
                </m:r>
                <m:ctrlPr>
                  <w:rPr>
                    <w:rFonts w:ascii="Cambria Math" w:hAnsi="Cambria Math" w:cstheme="minorBidi"/>
                    <w:i/>
                    <w:sz w:val="24"/>
                  </w:rPr>
                </m:ctrlPr>
              </m:sup>
            </m:sSubSup>
            <m:r>
              <w:rPr>
                <w:rFonts w:hint="eastAsia" w:ascii="Cambria Math" w:hAnsi="Cambria Math" w:cstheme="minorBidi"/>
                <w:sz w:val="24"/>
              </w:rPr>
              <m:t>+</m:t>
            </m:r>
            <m:sSup>
              <m:sSupPr>
                <m:ctrlPr>
                  <w:rPr>
                    <w:rFonts w:ascii="Cambria Math" w:hAnsi="Cambria Math" w:cstheme="minorBidi"/>
                    <w:i/>
                    <w:sz w:val="24"/>
                  </w:rPr>
                </m:ctrlPr>
              </m:sSupPr>
              <m:e>
                <m:d>
                  <m:dPr>
                    <m:begChr m:val="|"/>
                    <m:endChr m:val="|"/>
                    <m:ctrlPr>
                      <w:rPr>
                        <w:rFonts w:ascii="Cambria Math" w:hAnsi="Cambria Math" w:cstheme="minorBidi"/>
                        <w:i/>
                        <w:sz w:val="24"/>
                      </w:rPr>
                    </m:ctrlPr>
                  </m:dPr>
                  <m:e>
                    <m:r>
                      <m:rPr>
                        <m:sty m:val="p"/>
                      </m:rPr>
                      <w:rPr>
                        <w:rFonts w:hint="eastAsia" w:ascii="Cambria Math" w:hAnsi="Cambria Math" w:cstheme="minorBidi"/>
                        <w:sz w:val="24"/>
                      </w:rPr>
                      <m:t>Λ</m:t>
                    </m:r>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sSubSup>
              <m:sSubSupPr>
                <m:ctrlPr>
                  <w:rPr>
                    <w:rFonts w:ascii="Cambria Math" w:hAnsi="Cambria Math" w:cstheme="minorBidi"/>
                    <w:i/>
                    <w:sz w:val="24"/>
                  </w:rPr>
                </m:ctrlPr>
              </m:sSubSupPr>
              <m:e>
                <m:r>
                  <w:rPr>
                    <w:rFonts w:ascii="Cambria Math" w:hAnsi="Cambria Math" w:cstheme="minorBidi"/>
                    <w:sz w:val="24"/>
                  </w:rPr>
                  <m:t>I</m:t>
                </m:r>
                <m:ctrlPr>
                  <w:rPr>
                    <w:rFonts w:ascii="Cambria Math" w:hAnsi="Cambria Math" w:cstheme="minorBidi"/>
                    <w:i/>
                    <w:sz w:val="24"/>
                  </w:rPr>
                </m:ctrlPr>
              </m:e>
              <m:sub>
                <m:r>
                  <w:rPr>
                    <w:rFonts w:hint="eastAsia" w:ascii="Cambria Math" w:hAnsi="Cambria Math" w:cstheme="minorBidi"/>
                    <w:sz w:val="24"/>
                  </w:rPr>
                  <m:t>max</m:t>
                </m:r>
                <m:ctrlPr>
                  <w:rPr>
                    <w:rFonts w:ascii="Cambria Math" w:hAnsi="Cambria Math" w:cstheme="minorBidi"/>
                    <w:i/>
                    <w:sz w:val="24"/>
                  </w:rPr>
                </m:ctrlPr>
              </m:sub>
              <m:sup>
                <m:r>
                  <w:rPr>
                    <w:rFonts w:ascii="Cambria Math" w:hAnsi="Cambria Math" w:cstheme="minorBidi"/>
                    <w:sz w:val="24"/>
                  </w:rPr>
                  <m:t>2</m:t>
                </m:r>
                <m:ctrlPr>
                  <w:rPr>
                    <w:rFonts w:ascii="Cambria Math" w:hAnsi="Cambria Math" w:cstheme="minorBidi"/>
                    <w:i/>
                    <w:sz w:val="24"/>
                  </w:rPr>
                </m:ctrlPr>
              </m:sup>
            </m:sSubSup>
            <m:ctrlPr>
              <w:rPr>
                <w:rFonts w:ascii="Cambria Math" w:hAnsi="Cambria Math" w:cstheme="minorBidi"/>
                <w:i/>
                <w:sz w:val="24"/>
              </w:rPr>
            </m:ctrlPr>
          </m:e>
        </m:d>
        <m:r>
          <w:rPr>
            <w:rFonts w:hint="eastAsia" w:ascii="Cambria Math" w:hAnsi="Cambria Math" w:cstheme="minorBidi"/>
            <w:sz w:val="24"/>
          </w:rPr>
          <m:t>=</m:t>
        </m:r>
        <m:r>
          <w:rPr>
            <w:rFonts w:ascii="Cambria Math" w:hAnsi="Cambria Math" w:cstheme="minorBidi"/>
            <w:sz w:val="24"/>
          </w:rPr>
          <m:t>O</m:t>
        </m:r>
        <m:d>
          <m:dPr>
            <m:ctrlPr>
              <w:rPr>
                <w:rFonts w:ascii="Cambria Math" w:hAnsi="Cambria Math" w:cstheme="minorBidi"/>
                <w:sz w:val="24"/>
              </w:rPr>
            </m:ctrlPr>
          </m:dPr>
          <m:e>
            <m:sSup>
              <m:sSupPr>
                <m:ctrlPr>
                  <w:rPr>
                    <w:rFonts w:ascii="Cambria Math" w:hAnsi="Cambria Math" w:cstheme="minorBidi"/>
                    <w:i/>
                    <w:sz w:val="24"/>
                  </w:rPr>
                </m:ctrlPr>
              </m:sSupPr>
              <m:e>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S</m:t>
                    </m:r>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sSup>
              <m:sSupPr>
                <m:ctrlPr>
                  <w:rPr>
                    <w:rFonts w:ascii="Cambria Math" w:hAnsi="Cambria Math" w:cstheme="minorBidi"/>
                    <w:i/>
                    <w:sz w:val="24"/>
                  </w:rPr>
                </m:ctrlPr>
              </m:sSupPr>
              <m:e>
                <m:d>
                  <m:dPr>
                    <m:begChr m:val="|"/>
                    <m:endChr m:val="|"/>
                    <m:ctrlPr>
                      <w:rPr>
                        <w:rFonts w:ascii="Cambria Math" w:hAnsi="Cambria Math" w:cstheme="minorBidi"/>
                        <w:i/>
                        <w:sz w:val="24"/>
                      </w:rPr>
                    </m:ctrlPr>
                  </m:dPr>
                  <m:e>
                    <m:r>
                      <m:rPr>
                        <m:nor/>
                        <m:sty m:val="p"/>
                      </m:rPr>
                      <w:rPr>
                        <w:rFonts w:ascii="Cambria Math" w:hAnsi="Cambria Math" w:cstheme="minorBidi"/>
                        <w:b w:val="0"/>
                        <w:i w:val="0"/>
                        <w:sz w:val="24"/>
                      </w:rPr>
                      <m:t>A</m:t>
                    </m:r>
                    <m:ctrlPr>
                      <w:rPr>
                        <w:rFonts w:ascii="Cambria Math" w:hAnsi="Cambria Math" w:cstheme="minorBidi"/>
                        <w:i/>
                        <w:sz w:val="24"/>
                      </w:rPr>
                    </m:ctrlPr>
                  </m:e>
                </m:d>
                <m:ctrlPr>
                  <w:rPr>
                    <w:rFonts w:ascii="Cambria Math" w:hAnsi="Cambria Math" w:cstheme="minorBidi"/>
                    <w:i/>
                    <w:sz w:val="24"/>
                  </w:rPr>
                </m:ctrlPr>
              </m:e>
              <m:sup>
                <m:r>
                  <w:rPr>
                    <w:rFonts w:ascii="Cambria Math" w:hAnsi="Cambria Math" w:cstheme="minorBidi"/>
                    <w:sz w:val="24"/>
                  </w:rPr>
                  <m:t>2</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。虽然该方法时间复杂度比二分图表征方法的时间复杂度更高，但该方法可以有效缩小检索范围以及在图数据库上的开销，基于该方法在图数据库上构建图结构的时间复杂度为</w:t>
      </w:r>
      <m:oMath>
        <m:r>
          <w:rPr>
            <w:rFonts w:ascii="Cambria Math" w:hAnsi="Cambria Math" w:cstheme="minorBidi"/>
            <w:sz w:val="24"/>
          </w:rPr>
          <m:t>O</m:t>
        </m:r>
        <m:d>
          <m:dPr>
            <m:ctrlPr>
              <w:rPr>
                <w:rFonts w:ascii="Cambria Math" w:hAnsi="Cambria Math" w:cstheme="minorBidi"/>
                <w:sz w:val="24"/>
              </w:rPr>
            </m:ctrlPr>
          </m:dPr>
          <m:e>
            <m:sSup>
              <m:sSupPr>
                <m:ctrlPr>
                  <w:rPr>
                    <w:rFonts w:ascii="Cambria Math" w:hAnsi="Cambria Math" w:cstheme="minorBidi"/>
                    <w:i/>
                    <w:sz w:val="24"/>
                  </w:rPr>
                </m:ctrlPr>
              </m:sSupPr>
              <m:e>
                <m:d>
                  <m:dPr>
                    <m:begChr m:val="|"/>
                    <m:endChr m:val="|"/>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S</m:t>
                        </m:r>
                        <m:ctrlPr>
                          <w:rPr>
                            <w:rFonts w:ascii="Cambria Math" w:hAnsi="Cambria Math" w:cstheme="minorBidi"/>
                            <w:i/>
                            <w:sz w:val="24"/>
                          </w:rPr>
                        </m:ctrlPr>
                      </m:e>
                      <m:sub>
                        <m:r>
                          <w:rPr>
                            <w:rFonts w:ascii="Cambria Math" w:hAnsi="Cambria Math" w:cstheme="minorBidi"/>
                            <w:sz w:val="24"/>
                          </w:rPr>
                          <m:t>k</m:t>
                        </m:r>
                        <m:ctrlPr>
                          <w:rPr>
                            <w:rFonts w:ascii="Cambria Math" w:hAnsi="Cambria Math" w:cstheme="minorBidi"/>
                            <w:i/>
                            <w:sz w:val="24"/>
                          </w:rPr>
                        </m:ctrlPr>
                      </m:sub>
                    </m:sSub>
                    <m:ctrlPr>
                      <w:rPr>
                        <w:rFonts w:ascii="Cambria Math" w:hAnsi="Cambria Math" w:cstheme="minorBidi"/>
                        <w:i/>
                        <w:sz w:val="24"/>
                      </w:rPr>
                    </m:ctrlPr>
                  </m:e>
                </m:d>
                <m:ctrlPr>
                  <w:rPr>
                    <w:rFonts w:ascii="Cambria Math" w:hAnsi="Cambria Math" w:cstheme="minorBidi"/>
                    <w:sz w:val="24"/>
                  </w:rPr>
                </m:ctrlPr>
              </m:e>
              <m:sup>
                <m:r>
                  <w:rPr>
                    <w:rFonts w:ascii="Cambria Math" w:hAnsi="Cambria Math" w:cstheme="minorBidi"/>
                    <w:sz w:val="24"/>
                  </w:rPr>
                  <m:t>2</m:t>
                </m:r>
                <m:ctrlPr>
                  <w:rPr>
                    <w:rFonts w:ascii="Cambria Math" w:hAnsi="Cambria Math" w:cstheme="minorBidi"/>
                    <w:i/>
                    <w:sz w:val="24"/>
                  </w:rPr>
                </m:ctrlPr>
              </m:sup>
            </m:sSup>
            <m:d>
              <m:dPr>
                <m:begChr m:val="|"/>
                <m:endChr m:val="|"/>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A</m:t>
                    </m:r>
                    <m:ctrlPr>
                      <w:rPr>
                        <w:rFonts w:ascii="Cambria Math" w:hAnsi="Cambria Math" w:cstheme="minorBidi"/>
                        <w:i/>
                        <w:sz w:val="24"/>
                      </w:rPr>
                    </m:ctrlPr>
                  </m:e>
                  <m:sub>
                    <m:r>
                      <w:rPr>
                        <w:rFonts w:ascii="Cambria Math" w:hAnsi="Cambria Math" w:cstheme="minorBidi"/>
                        <w:sz w:val="24"/>
                      </w:rPr>
                      <m:t>k</m:t>
                    </m:r>
                    <m:ctrlPr>
                      <w:rPr>
                        <w:rFonts w:ascii="Cambria Math" w:hAnsi="Cambria Math" w:cstheme="minorBidi"/>
                        <w:i/>
                        <w:sz w:val="24"/>
                      </w:rPr>
                    </m:ctrlPr>
                  </m:sub>
                </m:sSub>
                <m:ctrlPr>
                  <w:rPr>
                    <w:rFonts w:ascii="Cambria Math" w:hAnsi="Cambria Math" w:cstheme="minorBidi"/>
                    <w:i/>
                    <w:sz w:val="24"/>
                  </w:rPr>
                </m:ctrlPr>
              </m:e>
            </m:d>
            <m:ctrlPr>
              <w:rPr>
                <w:rFonts w:ascii="Cambria Math" w:hAnsi="Cambria Math" w:cstheme="minorBidi"/>
                <w:i/>
                <w:sz w:val="24"/>
              </w:rPr>
            </m:ctrlPr>
          </m:e>
        </m:d>
      </m:oMath>
      <w:r>
        <w:rPr>
          <w:rFonts w:hint="eastAsia" w:ascii="宋体" w:hAnsi="宋体" w:cstheme="minorBidi"/>
          <w:sz w:val="24"/>
        </w:rPr>
        <w:t>。其中</w:t>
      </w:r>
      <m:oMath>
        <m:r>
          <w:rPr>
            <w:rFonts w:hint="eastAsia" w:ascii="Cambria Math" w:hAnsi="Cambria Math" w:cstheme="minorBidi"/>
            <w:sz w:val="24"/>
          </w:rPr>
          <m:t>k</m:t>
        </m:r>
      </m:oMath>
      <w:r>
        <w:rPr>
          <w:rFonts w:hint="eastAsia" w:ascii="宋体" w:hAnsi="宋体" w:cstheme="minorBidi"/>
          <w:sz w:val="24"/>
        </w:rPr>
        <w:t>为</w:t>
      </w:r>
      <m:oMath>
        <m:r>
          <w:rPr>
            <w:rFonts w:hint="eastAsia" w:ascii="Cambria Math" w:hAnsi="Cambria Math" w:cstheme="minorBidi"/>
            <w:sz w:val="24"/>
          </w:rPr>
          <m:t>top</m:t>
        </m:r>
        <m:r>
          <w:rPr>
            <w:rFonts w:hint="eastAsia" w:ascii="Cambria Math" w:hAnsi="Cambria Math" w:eastAsia="微软雅黑" w:cs="微软雅黑"/>
            <w:sz w:val="24"/>
          </w:rPr>
          <m:t>-</m:t>
        </m:r>
        <m:r>
          <w:rPr>
            <w:rFonts w:hint="eastAsia" w:ascii="Cambria Math" w:hAnsi="Cambria Math" w:cstheme="minorBidi"/>
            <w:sz w:val="24"/>
          </w:rPr>
          <m:t>k</m:t>
        </m:r>
      </m:oMath>
      <w:r>
        <w:rPr>
          <w:rFonts w:hint="eastAsia" w:ascii="宋体" w:hAnsi="宋体" w:cstheme="minorBidi"/>
          <w:sz w:val="24"/>
        </w:rPr>
        <w:t>二分图中</w:t>
      </w:r>
      <m:oMath>
        <m:r>
          <w:rPr>
            <w:rFonts w:hint="eastAsia" w:ascii="Cambria Math" w:hAnsi="Cambria Math" w:cstheme="minorBidi"/>
            <w:sz w:val="24"/>
          </w:rPr>
          <m:t>k</m:t>
        </m:r>
      </m:oMath>
      <w:r>
        <w:rPr>
          <w:rFonts w:hint="eastAsia" w:ascii="宋体" w:hAnsi="宋体" w:cstheme="minorBidi"/>
          <w:sz w:val="24"/>
        </w:rPr>
        <w:t>的取值，</w:t>
      </w:r>
      <m:oMath>
        <m:d>
          <m:dPr>
            <m:begChr m:val="|"/>
            <m:endChr m:val="|"/>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S</m:t>
                </m:r>
                <m:ctrlPr>
                  <w:rPr>
                    <w:rFonts w:ascii="Cambria Math" w:hAnsi="Cambria Math" w:cstheme="minorBidi"/>
                    <w:i/>
                    <w:sz w:val="24"/>
                  </w:rPr>
                </m:ctrlPr>
              </m:e>
              <m:sub>
                <m:r>
                  <w:rPr>
                    <w:rFonts w:ascii="Cambria Math" w:hAnsi="Cambria Math" w:cstheme="minorBidi"/>
                    <w:sz w:val="24"/>
                  </w:rPr>
                  <m:t>k</m:t>
                </m:r>
                <m:ctrlPr>
                  <w:rPr>
                    <w:rFonts w:ascii="Cambria Math" w:hAnsi="Cambria Math" w:cstheme="minorBidi"/>
                    <w:i/>
                    <w:sz w:val="24"/>
                  </w:rPr>
                </m:ctrlPr>
              </m:sub>
            </m:sSub>
            <m:ctrlPr>
              <w:rPr>
                <w:rFonts w:ascii="Cambria Math" w:hAnsi="Cambria Math" w:cstheme="minorBidi"/>
                <w:i/>
                <w:sz w:val="24"/>
              </w:rPr>
            </m:ctrlPr>
          </m:e>
        </m:d>
      </m:oMath>
      <w:r>
        <w:rPr>
          <w:rFonts w:hint="eastAsia" w:ascii="宋体" w:hAnsi="宋体" w:cstheme="minorBidi"/>
          <w:sz w:val="24"/>
        </w:rPr>
        <w:t>为</w:t>
      </w:r>
      <m:oMath>
        <m:r>
          <w:rPr>
            <w:rFonts w:hint="eastAsia" w:ascii="Cambria Math" w:hAnsi="Cambria Math" w:cstheme="minorBidi"/>
            <w:sz w:val="24"/>
          </w:rPr>
          <m:t>t</m:t>
        </m:r>
        <m:r>
          <w:rPr>
            <w:rFonts w:ascii="Cambria Math" w:hAnsi="Cambria Math" w:cstheme="minorBidi"/>
            <w:sz w:val="24"/>
          </w:rPr>
          <m:t>op-k</m:t>
        </m:r>
      </m:oMath>
      <w:r>
        <w:rPr>
          <w:rFonts w:hint="eastAsia" w:ascii="宋体" w:hAnsi="宋体" w:cstheme="minorBidi"/>
          <w:sz w:val="24"/>
        </w:rPr>
        <w:t>二分图中状态节点</w:t>
      </w:r>
      <m:oMath>
        <m:sSub>
          <m:sSubPr>
            <m:ctrlPr>
              <w:rPr>
                <w:rFonts w:ascii="Cambria Math" w:hAnsi="Cambria Math" w:cstheme="minorBidi"/>
                <w:i/>
                <w:sz w:val="24"/>
              </w:rPr>
            </m:ctrlPr>
          </m:sSubPr>
          <m:e>
            <m:r>
              <w:rPr>
                <w:rFonts w:hint="eastAsia" w:ascii="Cambria Math" w:hAnsi="Cambria Math" w:cstheme="minorBidi"/>
                <w:sz w:val="24"/>
              </w:rPr>
              <m:t>s</m:t>
            </m:r>
            <m:ctrlPr>
              <w:rPr>
                <w:rFonts w:hint="eastAsia" w:ascii="Cambria Math" w:hAnsi="Cambria Math" w:cstheme="minorBidi"/>
                <w:i/>
                <w:sz w:val="24"/>
              </w:rPr>
            </m:ctrlPr>
          </m:e>
          <m:sub>
            <m:r>
              <w:rPr>
                <w:rFonts w:ascii="Cambria Math" w:hAnsi="Cambria Math" w:cstheme="minorBidi"/>
                <w:sz w:val="24"/>
              </w:rPr>
              <m:t>k</m:t>
            </m:r>
            <m:ctrlPr>
              <w:rPr>
                <w:rFonts w:ascii="Cambria Math" w:hAnsi="Cambria Math" w:cstheme="minorBidi"/>
                <w:i/>
                <w:sz w:val="24"/>
              </w:rPr>
            </m:ctrlPr>
          </m:sub>
        </m:sSub>
      </m:oMath>
      <w:r>
        <w:rPr>
          <w:rFonts w:hint="eastAsia" w:ascii="宋体" w:hAnsi="宋体" w:cstheme="minorBidi"/>
          <w:sz w:val="24"/>
        </w:rPr>
        <w:t>的数量，</w:t>
      </w:r>
      <m:oMath>
        <m:d>
          <m:dPr>
            <m:begChr m:val="|"/>
            <m:endChr m:val="|"/>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A</m:t>
                </m:r>
                <m:ctrlPr>
                  <w:rPr>
                    <w:rFonts w:ascii="Cambria Math" w:hAnsi="Cambria Math" w:cstheme="minorBidi"/>
                    <w:i/>
                    <w:sz w:val="24"/>
                  </w:rPr>
                </m:ctrlPr>
              </m:e>
              <m:sub>
                <m:r>
                  <w:rPr>
                    <w:rFonts w:ascii="Cambria Math" w:hAnsi="Cambria Math" w:cstheme="minorBidi"/>
                    <w:sz w:val="24"/>
                  </w:rPr>
                  <m:t>k</m:t>
                </m:r>
                <m:ctrlPr>
                  <w:rPr>
                    <w:rFonts w:ascii="Cambria Math" w:hAnsi="Cambria Math" w:cstheme="minorBidi"/>
                    <w:i/>
                    <w:sz w:val="24"/>
                  </w:rPr>
                </m:ctrlPr>
              </m:sub>
            </m:sSub>
            <m:ctrlPr>
              <w:rPr>
                <w:rFonts w:ascii="Cambria Math" w:hAnsi="Cambria Math" w:cstheme="minorBidi"/>
                <w:i/>
                <w:sz w:val="24"/>
              </w:rPr>
            </m:ctrlPr>
          </m:e>
        </m:d>
      </m:oMath>
      <w:r>
        <w:rPr>
          <w:rFonts w:hint="eastAsia" w:ascii="宋体" w:hAnsi="宋体" w:cstheme="minorBidi"/>
          <w:sz w:val="24"/>
        </w:rPr>
        <w:t>为</w:t>
      </w:r>
      <m:oMath>
        <m:r>
          <w:rPr>
            <w:rFonts w:hint="eastAsia" w:ascii="Cambria Math" w:hAnsi="Cambria Math" w:cstheme="minorBidi"/>
            <w:sz w:val="24"/>
          </w:rPr>
          <m:t>t</m:t>
        </m:r>
        <m:r>
          <w:rPr>
            <w:rFonts w:ascii="Cambria Math" w:hAnsi="Cambria Math" w:cstheme="minorBidi"/>
            <w:sz w:val="24"/>
          </w:rPr>
          <m:t>op-k</m:t>
        </m:r>
      </m:oMath>
      <w:r>
        <w:rPr>
          <w:rFonts w:hint="eastAsia" w:ascii="宋体" w:hAnsi="宋体" w:cstheme="minorBidi"/>
          <w:sz w:val="24"/>
        </w:rPr>
        <w:t>二分图中动作节点</w:t>
      </w:r>
      <m:oMath>
        <m:sSub>
          <m:sSubPr>
            <m:ctrlPr>
              <w:rPr>
                <w:rFonts w:ascii="Cambria Math" w:hAnsi="Cambria Math" w:cstheme="minorBidi"/>
                <w:i/>
                <w:sz w:val="24"/>
              </w:rPr>
            </m:ctrlPr>
          </m:sSubPr>
          <m:e>
            <m:r>
              <w:rPr>
                <w:rFonts w:hint="eastAsia" w:ascii="Cambria Math" w:hAnsi="Cambria Math" w:cstheme="minorBidi"/>
                <w:sz w:val="24"/>
              </w:rPr>
              <m:t>a</m:t>
            </m:r>
            <m:ctrlPr>
              <w:rPr>
                <w:rFonts w:hint="eastAsia" w:ascii="Cambria Math" w:hAnsi="Cambria Math" w:cstheme="minorBidi"/>
                <w:i/>
                <w:sz w:val="24"/>
              </w:rPr>
            </m:ctrlPr>
          </m:e>
          <m:sub>
            <m:r>
              <w:rPr>
                <w:rFonts w:ascii="Cambria Math" w:hAnsi="Cambria Math" w:cstheme="minorBidi"/>
                <w:sz w:val="24"/>
              </w:rPr>
              <m:t>k</m:t>
            </m:r>
            <m:ctrlPr>
              <w:rPr>
                <w:rFonts w:ascii="Cambria Math" w:hAnsi="Cambria Math" w:cstheme="minorBidi"/>
                <w:i/>
                <w:sz w:val="24"/>
              </w:rPr>
            </m:ctrlPr>
          </m:sub>
        </m:sSub>
      </m:oMath>
      <w:r>
        <w:rPr>
          <w:rFonts w:hint="eastAsia" w:ascii="宋体" w:hAnsi="宋体" w:cstheme="minorBidi"/>
          <w:sz w:val="24"/>
        </w:rPr>
        <w:t>的数量，</w:t>
      </w:r>
      <m:oMath>
        <m:d>
          <m:dPr>
            <m:begChr m:val="|"/>
            <m:endChr m:val="|"/>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S</m:t>
                </m:r>
                <m:ctrlPr>
                  <w:rPr>
                    <w:rFonts w:ascii="Cambria Math" w:hAnsi="Cambria Math" w:cstheme="minorBidi"/>
                    <w:i/>
                    <w:sz w:val="24"/>
                  </w:rPr>
                </m:ctrlPr>
              </m:e>
              <m:sub>
                <m:r>
                  <w:rPr>
                    <w:rFonts w:ascii="Cambria Math" w:hAnsi="Cambria Math" w:cstheme="minorBidi"/>
                    <w:sz w:val="24"/>
                  </w:rPr>
                  <m:t>k</m:t>
                </m:r>
                <m:ctrlPr>
                  <w:rPr>
                    <w:rFonts w:ascii="Cambria Math" w:hAnsi="Cambria Math" w:cstheme="minorBidi"/>
                    <w:i/>
                    <w:sz w:val="24"/>
                  </w:rPr>
                </m:ctrlPr>
              </m:sub>
            </m:sSub>
            <m:ctrlPr>
              <w:rPr>
                <w:rFonts w:ascii="Cambria Math" w:hAnsi="Cambria Math" w:cstheme="minorBidi"/>
                <w:i/>
                <w:sz w:val="24"/>
              </w:rPr>
            </m:ctrlPr>
          </m:e>
        </m:d>
        <m:r>
          <w:rPr>
            <w:rFonts w:ascii="Cambria Math" w:hAnsi="Cambria Math" w:cstheme="minorBidi"/>
            <w:sz w:val="24"/>
          </w:rPr>
          <m:t>&lt;</m:t>
        </m:r>
        <m:d>
          <m:dPr>
            <m:begChr m:val="|"/>
            <m:endChr m:val="|"/>
            <m:ctrlPr>
              <w:rPr>
                <w:rFonts w:ascii="Cambria Math" w:hAnsi="Cambria Math" w:cstheme="minorBidi"/>
                <w:i/>
                <w:sz w:val="24"/>
              </w:rPr>
            </m:ctrlPr>
          </m:dPr>
          <m:e>
            <m:r>
              <w:rPr>
                <w:rFonts w:ascii="Cambria Math" w:hAnsi="Cambria Math" w:cstheme="minorBidi"/>
                <w:sz w:val="24"/>
              </w:rPr>
              <m:t>S</m:t>
            </m:r>
            <m:ctrlPr>
              <w:rPr>
                <w:rFonts w:ascii="Cambria Math" w:hAnsi="Cambria Math" w:cstheme="minorBidi"/>
                <w:i/>
                <w:sz w:val="24"/>
              </w:rPr>
            </m:ctrlPr>
          </m:e>
        </m:d>
      </m:oMath>
      <w:r>
        <w:rPr>
          <w:rFonts w:hint="eastAsia" w:ascii="宋体" w:hAnsi="宋体" w:cstheme="minorBidi"/>
          <w:sz w:val="24"/>
        </w:rPr>
        <w:t>，</w:t>
      </w:r>
      <m:oMath>
        <m:d>
          <m:dPr>
            <m:begChr m:val="|"/>
            <m:endChr m:val="|"/>
            <m:ctrlPr>
              <w:rPr>
                <w:rFonts w:ascii="Cambria Math" w:hAnsi="Cambria Math" w:cstheme="minorBidi"/>
                <w:i/>
                <w:sz w:val="24"/>
              </w:rPr>
            </m:ctrlPr>
          </m:dPr>
          <m:e>
            <m:sSub>
              <m:sSubPr>
                <m:ctrlPr>
                  <w:rPr>
                    <w:rFonts w:ascii="Cambria Math" w:hAnsi="Cambria Math" w:cstheme="minorBidi"/>
                    <w:i/>
                    <w:sz w:val="24"/>
                  </w:rPr>
                </m:ctrlPr>
              </m:sSubPr>
              <m:e>
                <m:r>
                  <w:rPr>
                    <w:rFonts w:ascii="Cambria Math" w:hAnsi="Cambria Math" w:cstheme="minorBidi"/>
                    <w:sz w:val="24"/>
                  </w:rPr>
                  <m:t>A</m:t>
                </m:r>
                <m:ctrlPr>
                  <w:rPr>
                    <w:rFonts w:ascii="Cambria Math" w:hAnsi="Cambria Math" w:cstheme="minorBidi"/>
                    <w:i/>
                    <w:sz w:val="24"/>
                  </w:rPr>
                </m:ctrlPr>
              </m:e>
              <m:sub>
                <m:r>
                  <w:rPr>
                    <w:rFonts w:ascii="Cambria Math" w:hAnsi="Cambria Math" w:cstheme="minorBidi"/>
                    <w:sz w:val="24"/>
                  </w:rPr>
                  <m:t>k</m:t>
                </m:r>
                <m:ctrlPr>
                  <w:rPr>
                    <w:rFonts w:ascii="Cambria Math" w:hAnsi="Cambria Math" w:cstheme="minorBidi"/>
                    <w:i/>
                    <w:sz w:val="24"/>
                  </w:rPr>
                </m:ctrlPr>
              </m:sub>
            </m:sSub>
            <m:ctrlPr>
              <w:rPr>
                <w:rFonts w:ascii="Cambria Math" w:hAnsi="Cambria Math" w:cstheme="minorBidi"/>
                <w:i/>
                <w:sz w:val="24"/>
              </w:rPr>
            </m:ctrlPr>
          </m:e>
        </m:d>
        <m:r>
          <w:rPr>
            <w:rFonts w:ascii="Cambria Math" w:hAnsi="Cambria Math" w:cstheme="minorBidi"/>
            <w:sz w:val="24"/>
          </w:rPr>
          <m:t>&lt;</m:t>
        </m:r>
        <m:d>
          <m:dPr>
            <m:begChr m:val="|"/>
            <m:endChr m:val="|"/>
            <m:ctrlPr>
              <w:rPr>
                <w:rFonts w:ascii="Cambria Math" w:hAnsi="Cambria Math" w:cstheme="minorBidi"/>
                <w:i/>
                <w:sz w:val="24"/>
              </w:rPr>
            </m:ctrlPr>
          </m:dPr>
          <m:e>
            <m:r>
              <w:rPr>
                <w:rFonts w:ascii="Cambria Math" w:hAnsi="Cambria Math" w:cstheme="minorBidi"/>
                <w:sz w:val="24"/>
              </w:rPr>
              <m:t>A</m:t>
            </m:r>
            <m:ctrlPr>
              <w:rPr>
                <w:rFonts w:ascii="Cambria Math" w:hAnsi="Cambria Math" w:cstheme="minorBidi"/>
                <w:i/>
                <w:sz w:val="24"/>
              </w:rPr>
            </m:ctrlPr>
          </m:e>
        </m:d>
      </m:oMath>
      <w:r>
        <w:rPr>
          <w:rFonts w:hint="eastAsia" w:ascii="宋体" w:hAnsi="宋体" w:cstheme="minorBidi"/>
          <w:sz w:val="24"/>
        </w:rPr>
        <w:t>。</w:t>
      </w:r>
    </w:p>
    <w:p>
      <w:pPr>
        <w:spacing w:before="240" w:after="120"/>
        <w:outlineLvl w:val="2"/>
        <w:rPr>
          <w:rFonts w:eastAsia="黑体"/>
          <w:b/>
          <w:bCs/>
          <w:sz w:val="26"/>
          <w:szCs w:val="26"/>
        </w:rPr>
      </w:pPr>
      <w:bookmarkStart w:id="68" w:name="_Toc68374686"/>
      <w:r>
        <w:rPr>
          <w:rFonts w:eastAsia="黑体"/>
          <w:b/>
          <w:bCs/>
          <w:sz w:val="26"/>
          <w:szCs w:val="26"/>
        </w:rPr>
        <w:t xml:space="preserve">4.3.2 </w:t>
      </w:r>
      <w:r>
        <w:rPr>
          <w:rFonts w:hint="eastAsia" w:eastAsia="黑体"/>
          <w:b/>
          <w:bCs/>
          <w:sz w:val="26"/>
          <w:szCs w:val="26"/>
        </w:rPr>
        <w:t>二部二分图的动态演进</w:t>
      </w:r>
      <w:bookmarkEnd w:id="68"/>
    </w:p>
    <w:p>
      <w:pPr>
        <w:spacing w:line="400" w:lineRule="exact"/>
        <w:ind w:firstLine="480" w:firstLineChars="200"/>
        <w:rPr>
          <w:rFonts w:ascii="宋体" w:hAnsi="宋体"/>
          <w:sz w:val="24"/>
        </w:rPr>
      </w:pPr>
      <w:r>
        <w:rPr>
          <w:rFonts w:hint="eastAsia" w:ascii="宋体" w:hAnsi="宋体"/>
          <w:sz w:val="24"/>
        </w:rPr>
        <w:t>基于最佳决策和图相似性度量二部二分图的动态演进，主要是</w:t>
      </w:r>
      <w:r>
        <w:rPr>
          <w:rFonts w:hint="eastAsia" w:ascii="宋体" w:hAnsi="宋体"/>
          <w:color w:val="0000FF"/>
          <w:sz w:val="24"/>
        </w:rPr>
        <w:t>通过向底层二分图反馈匹配信息的方式实现</w:t>
      </w:r>
      <w:r>
        <w:rPr>
          <w:rFonts w:hint="eastAsia" w:ascii="宋体" w:hAnsi="宋体"/>
          <w:sz w:val="24"/>
        </w:rPr>
        <w:t>。实现过程如图</w:t>
      </w:r>
      <w:r>
        <w:rPr>
          <w:sz w:val="24"/>
        </w:rPr>
        <w:t>3.5</w:t>
      </w:r>
      <w:r>
        <w:rPr>
          <w:rFonts w:hint="eastAsia" w:ascii="宋体" w:hAnsi="宋体"/>
          <w:sz w:val="24"/>
        </w:rPr>
        <w:t>所示。二部二分图动态演进过程具体实现步骤如下：</w:t>
      </w:r>
    </w:p>
    <w:p>
      <w:pPr>
        <w:spacing w:line="400" w:lineRule="exact"/>
        <w:rPr>
          <w:rFonts w:ascii="宋体" w:hAnsi="宋体"/>
          <w:sz w:val="24"/>
        </w:rPr>
      </w:pPr>
      <w:r>
        <w:rPr>
          <w:rFonts w:hint="eastAsia" w:ascii="宋体" w:hAnsi="宋体"/>
          <w:sz w:val="24"/>
        </w:rPr>
        <w:t>步骤一：基于马尔科夫决策过程二分图生成</w:t>
      </w:r>
      <w:r>
        <w:rPr>
          <w:rFonts w:hint="eastAsia"/>
          <w:sz w:val="24"/>
        </w:rPr>
        <w:t>t</w:t>
      </w:r>
      <w:r>
        <w:rPr>
          <w:sz w:val="24"/>
        </w:rPr>
        <w:t>op-k</w:t>
      </w:r>
      <w:r>
        <w:rPr>
          <w:rFonts w:hint="eastAsia" w:ascii="宋体" w:hAnsi="宋体"/>
          <w:sz w:val="24"/>
        </w:rPr>
        <w:t>二分图；</w:t>
      </w:r>
    </w:p>
    <w:p>
      <w:pPr>
        <w:spacing w:line="400" w:lineRule="exact"/>
        <w:rPr>
          <w:rFonts w:ascii="宋体" w:hAnsi="宋体"/>
          <w:sz w:val="24"/>
        </w:rPr>
      </w:pPr>
      <w:r>
        <w:rPr>
          <w:rFonts w:hint="eastAsia" w:ascii="宋体" w:hAnsi="宋体"/>
          <w:sz w:val="24"/>
        </w:rPr>
        <w:t>步骤二：输入待匹配数据，在</w:t>
      </w:r>
      <w:r>
        <w:rPr>
          <w:rFonts w:hint="eastAsia"/>
          <w:sz w:val="24"/>
        </w:rPr>
        <w:t>top-k</w:t>
      </w:r>
      <w:r>
        <w:rPr>
          <w:rFonts w:hint="eastAsia" w:ascii="宋体" w:hAnsi="宋体"/>
          <w:sz w:val="24"/>
        </w:rPr>
        <w:t>二分图中完成数据的检索和匹配；</w:t>
      </w:r>
    </w:p>
    <w:p>
      <w:pPr>
        <w:spacing w:line="400" w:lineRule="exact"/>
        <w:rPr>
          <w:rFonts w:ascii="宋体" w:hAnsi="宋体"/>
          <w:sz w:val="24"/>
        </w:rPr>
      </w:pPr>
      <w:r>
        <w:rPr>
          <w:rFonts w:hint="eastAsia" w:ascii="宋体" w:hAnsi="宋体"/>
          <w:sz w:val="24"/>
        </w:rPr>
        <w:t>步骤三： 输出和反馈。</w:t>
      </w:r>
      <w:r>
        <w:rPr>
          <w:color w:val="0000FF"/>
          <w:sz w:val="24"/>
        </w:rPr>
        <w:t>top-k</w:t>
      </w:r>
      <w:r>
        <w:rPr>
          <w:rFonts w:hint="eastAsia" w:ascii="宋体" w:hAnsi="宋体"/>
          <w:color w:val="0000FF"/>
          <w:sz w:val="24"/>
        </w:rPr>
        <w:t>二分图中的匹配与检索结果一方面向外数据给用户，另一方面反馈至底层二分图</w:t>
      </w:r>
      <w:r>
        <w:rPr>
          <w:rFonts w:hint="eastAsia" w:ascii="宋体" w:hAnsi="宋体"/>
          <w:sz w:val="24"/>
        </w:rPr>
        <w:t>；</w:t>
      </w:r>
    </w:p>
    <w:p>
      <w:pPr>
        <w:spacing w:line="400" w:lineRule="exact"/>
        <w:rPr>
          <w:rFonts w:ascii="宋体" w:hAnsi="宋体"/>
          <w:sz w:val="24"/>
        </w:rPr>
      </w:pPr>
      <w:r>
        <w:rPr>
          <w:rFonts w:hint="eastAsia" w:ascii="宋体" w:hAnsi="宋体"/>
          <w:sz w:val="24"/>
        </w:rPr>
        <w:t>步骤四：底层二分图的更新。</w:t>
      </w:r>
      <w:r>
        <w:rPr>
          <w:rFonts w:hint="eastAsia" w:ascii="宋体" w:hAnsi="宋体"/>
          <w:color w:val="0000FF"/>
          <w:sz w:val="24"/>
        </w:rPr>
        <w:t>底层二分图依据顶层二分图反馈的结果，对马尔科夫决策过程中的状态转移概率</w:t>
      </w:r>
      <m:oMath>
        <m:r>
          <w:rPr>
            <w:rFonts w:ascii="Cambria Math" w:hAnsi="Cambria Math"/>
            <w:color w:val="0000FF"/>
            <w:sz w:val="24"/>
          </w:rPr>
          <m:t>P</m:t>
        </m:r>
        <m:d>
          <m:dPr>
            <m:ctrlPr>
              <w:rPr>
                <w:rFonts w:ascii="Cambria Math" w:hAnsi="Cambria Math"/>
                <w:i/>
                <w:color w:val="0000FF"/>
                <w:sz w:val="24"/>
              </w:rPr>
            </m:ctrlPr>
          </m:dPr>
          <m:e>
            <m:d>
              <m:dPr>
                <m:begChr m:val=""/>
                <m:endChr m:val="|"/>
                <m:ctrlPr>
                  <w:rPr>
                    <w:rFonts w:ascii="Cambria Math" w:hAnsi="Cambria Math"/>
                    <w:i/>
                    <w:color w:val="0000FF"/>
                    <w:sz w:val="24"/>
                  </w:rPr>
                </m:ctrlPr>
              </m:dPr>
              <m:e>
                <m:sSup>
                  <m:sSupPr>
                    <m:ctrlPr>
                      <w:rPr>
                        <w:rFonts w:ascii="Cambria Math" w:hAnsi="Cambria Math"/>
                        <w:i/>
                        <w:color w:val="0000FF"/>
                        <w:sz w:val="24"/>
                      </w:rPr>
                    </m:ctrlPr>
                  </m:sSupPr>
                  <m:e>
                    <m:r>
                      <w:rPr>
                        <w:rFonts w:ascii="Cambria Math" w:hAnsi="Cambria Math"/>
                        <w:color w:val="0000FF"/>
                        <w:sz w:val="24"/>
                      </w:rPr>
                      <m:t>s</m:t>
                    </m:r>
                    <m:ctrlPr>
                      <w:rPr>
                        <w:rFonts w:ascii="Cambria Math" w:hAnsi="Cambria Math"/>
                        <w:i/>
                        <w:color w:val="0000FF"/>
                        <w:sz w:val="24"/>
                      </w:rPr>
                    </m:ctrlPr>
                  </m:e>
                  <m:sup>
                    <m:r>
                      <w:rPr>
                        <w:rFonts w:ascii="Cambria Math" w:hAnsi="Cambria Math"/>
                        <w:color w:val="0000FF"/>
                        <w:sz w:val="24"/>
                      </w:rPr>
                      <m:t>'</m:t>
                    </m:r>
                    <m:ctrlPr>
                      <w:rPr>
                        <w:rFonts w:ascii="Cambria Math" w:hAnsi="Cambria Math"/>
                        <w:i/>
                        <w:color w:val="0000FF"/>
                        <w:sz w:val="24"/>
                      </w:rPr>
                    </m:ctrlPr>
                  </m:sup>
                </m:sSup>
                <m:ctrlPr>
                  <w:rPr>
                    <w:rFonts w:ascii="Cambria Math" w:hAnsi="Cambria Math"/>
                    <w:i/>
                    <w:color w:val="0000FF"/>
                    <w:sz w:val="24"/>
                  </w:rPr>
                </m:ctrlPr>
              </m:e>
            </m:d>
            <m:r>
              <w:rPr>
                <w:rFonts w:ascii="Cambria Math" w:hAnsi="Cambria Math"/>
                <w:color w:val="0000FF"/>
                <w:sz w:val="24"/>
              </w:rPr>
              <m:t>s,a</m:t>
            </m:r>
            <m:ctrlPr>
              <w:rPr>
                <w:rFonts w:ascii="Cambria Math" w:hAnsi="Cambria Math"/>
                <w:i/>
                <w:color w:val="0000FF"/>
                <w:sz w:val="24"/>
              </w:rPr>
            </m:ctrlPr>
          </m:e>
        </m:d>
      </m:oMath>
      <w:r>
        <w:rPr>
          <w:rFonts w:hint="eastAsia" w:ascii="宋体" w:hAnsi="宋体"/>
          <w:color w:val="0000FF"/>
          <w:sz w:val="24"/>
        </w:rPr>
        <w:t>进行更新</w:t>
      </w:r>
      <w:r>
        <w:rPr>
          <w:rFonts w:hint="eastAsia" w:ascii="宋体" w:hAnsi="宋体"/>
          <w:sz w:val="24"/>
        </w:rPr>
        <w:t>。</w:t>
      </w:r>
    </w:p>
    <w:p>
      <w:pPr>
        <w:spacing w:line="400" w:lineRule="exact"/>
        <w:rPr>
          <w:rFonts w:ascii="宋体" w:hAnsi="宋体" w:cstheme="minorBidi"/>
          <w:sz w:val="24"/>
        </w:rPr>
      </w:pPr>
      <w:r>
        <w:rPr>
          <w:rFonts w:hint="eastAsia" w:ascii="宋体" w:hAnsi="宋体"/>
          <w:sz w:val="24"/>
        </w:rPr>
        <w:t>步骤五：新</w:t>
      </w:r>
      <w:r>
        <w:rPr>
          <w:rFonts w:hint="eastAsia"/>
          <w:sz w:val="24"/>
        </w:rPr>
        <w:t>t</w:t>
      </w:r>
      <w:r>
        <w:rPr>
          <w:sz w:val="24"/>
        </w:rPr>
        <w:t>op-k</w:t>
      </w:r>
      <w:r>
        <w:rPr>
          <w:rFonts w:hint="eastAsia" w:ascii="宋体" w:hAnsi="宋体"/>
          <w:sz w:val="24"/>
        </w:rPr>
        <w:t>二分图的生成与更新。状态转移概率更新后，会进一步的影响马尔科夫决策过程最佳决策</w:t>
      </w:r>
      <m:oMath>
        <m:sSub>
          <m:sSubPr>
            <m:ctrlPr>
              <w:rPr>
                <w:rFonts w:ascii="Cambria Math" w:hAnsi="Cambria Math"/>
                <w:i/>
                <w:sz w:val="24"/>
              </w:rPr>
            </m:ctrlPr>
          </m:sSubPr>
          <m:e>
            <m:r>
              <w:rPr>
                <w:rFonts w:ascii="Cambria Math" w:hAnsi="Cambria Math"/>
                <w:sz w:val="24"/>
              </w:rPr>
              <m:t xml:space="preserve"> π</m:t>
            </m:r>
            <m:ctrlPr>
              <w:rPr>
                <w:rFonts w:ascii="Cambria Math" w:hAnsi="Cambria Math"/>
                <w:i/>
                <w:sz w:val="24"/>
              </w:rPr>
            </m:ctrlPr>
          </m:e>
          <m:sub>
            <m:r>
              <w:rPr>
                <w:rFonts w:ascii="Cambria Math" w:hAnsi="Cambria Math"/>
                <w:sz w:val="24"/>
              </w:rPr>
              <m:t>best</m:t>
            </m:r>
            <m:ctrlPr>
              <w:rPr>
                <w:rFonts w:ascii="Cambria Math" w:hAnsi="Cambria Math"/>
                <w:i/>
                <w:sz w:val="24"/>
              </w:rPr>
            </m:ctrlPr>
          </m:sub>
        </m:sSub>
      </m:oMath>
      <w:r>
        <w:rPr>
          <w:rFonts w:hint="eastAsia" w:ascii="宋体" w:hAnsi="宋体"/>
          <w:sz w:val="24"/>
        </w:rPr>
        <w:t>、状态节点相似度</w:t>
      </w:r>
      <m:oMath>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u</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u</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以及动作节点相似度</w:t>
      </w:r>
      <m:oMath>
        <m:sSub>
          <m:sSubPr>
            <m:ctrlPr>
              <w:rPr>
                <w:rFonts w:ascii="Cambria Math" w:hAnsi="Cambria Math" w:cstheme="minorBidi"/>
                <w:i/>
                <w:sz w:val="24"/>
              </w:rPr>
            </m:ctrlPr>
          </m:sSubPr>
          <m:e>
            <m:r>
              <w:rPr>
                <w:rFonts w:ascii="Cambria Math" w:hAnsi="Cambria Math" w:cstheme="minorBidi"/>
                <w:sz w:val="24"/>
              </w:rPr>
              <m:t>ρ</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d>
          <m:dPr>
            <m:ctrlPr>
              <w:rPr>
                <w:rFonts w:ascii="Cambria Math" w:hAnsi="Cambria Math" w:cstheme="minorBidi"/>
                <w:i/>
                <w:sz w:val="24"/>
              </w:rPr>
            </m:ctrlPr>
          </m:dPr>
          <m:e>
            <m:r>
              <w:rPr>
                <w:rFonts w:hint="eastAsia" w:ascii="Cambria Math" w:hAnsi="Cambria Math" w:cstheme="minorBidi"/>
                <w:sz w:val="24"/>
              </w:rPr>
              <m:t>v</m:t>
            </m:r>
            <m:r>
              <w:rPr>
                <w:rFonts w:ascii="Cambria Math" w:hAnsi="Cambria Math" w:cstheme="minorBidi"/>
                <w:sz w:val="24"/>
              </w:rPr>
              <m:t>,</m:t>
            </m:r>
            <m:sSup>
              <m:sSupPr>
                <m:ctrlPr>
                  <w:rPr>
                    <w:rFonts w:ascii="Cambria Math" w:hAnsi="Cambria Math" w:cstheme="minorBidi"/>
                    <w:i/>
                    <w:sz w:val="24"/>
                  </w:rPr>
                </m:ctrlPr>
              </m:sSupPr>
              <m:e>
                <m:r>
                  <w:rPr>
                    <w:rFonts w:hint="eastAsia" w:ascii="Cambria Math" w:hAnsi="Cambria Math" w:cstheme="minorBidi"/>
                    <w:sz w:val="24"/>
                  </w:rPr>
                  <m:t>v</m:t>
                </m:r>
                <m:ctrlPr>
                  <w:rPr>
                    <w:rFonts w:ascii="Cambria Math" w:hAnsi="Cambria Math" w:cstheme="minorBidi"/>
                    <w:i/>
                    <w:sz w:val="24"/>
                  </w:rPr>
                </m:ctrlPr>
              </m:e>
              <m:sup>
                <m:r>
                  <w:rPr>
                    <w:rFonts w:ascii="Cambria Math" w:hAnsi="Cambria Math" w:cstheme="minorBidi"/>
                    <w:sz w:val="24"/>
                  </w:rPr>
                  <m:t>'</m:t>
                </m:r>
                <m:ctrlPr>
                  <w:rPr>
                    <w:rFonts w:ascii="Cambria Math" w:hAnsi="Cambria Math" w:cstheme="minorBidi"/>
                    <w:i/>
                    <w:sz w:val="24"/>
                  </w:rPr>
                </m:ctrlPr>
              </m:sup>
            </m:sSup>
            <m:ctrlPr>
              <w:rPr>
                <w:rFonts w:ascii="Cambria Math" w:hAnsi="Cambria Math" w:cstheme="minorBidi"/>
                <w:i/>
                <w:sz w:val="24"/>
              </w:rPr>
            </m:ctrlPr>
          </m:e>
        </m:d>
      </m:oMath>
      <w:r>
        <w:rPr>
          <w:rFonts w:hint="eastAsia" w:ascii="宋体" w:hAnsi="宋体" w:cstheme="minorBidi"/>
          <w:sz w:val="24"/>
        </w:rPr>
        <w:t>。更新相应参数数据，依据更新后的数据生成新的</w:t>
      </w:r>
      <w:r>
        <w:rPr>
          <w:rFonts w:hint="eastAsia"/>
          <w:sz w:val="24"/>
        </w:rPr>
        <w:t>t</w:t>
      </w:r>
      <w:r>
        <w:rPr>
          <w:sz w:val="24"/>
        </w:rPr>
        <w:t>op-k</w:t>
      </w:r>
      <w:r>
        <w:rPr>
          <w:rFonts w:hint="eastAsia" w:ascii="宋体" w:hAnsi="宋体" w:cstheme="minorBidi"/>
          <w:sz w:val="24"/>
        </w:rPr>
        <w:t>二分图，并将原上层</w:t>
      </w:r>
      <w:r>
        <w:rPr>
          <w:rFonts w:hint="eastAsia"/>
          <w:sz w:val="24"/>
        </w:rPr>
        <w:t>t</w:t>
      </w:r>
      <w:r>
        <w:rPr>
          <w:sz w:val="24"/>
        </w:rPr>
        <w:t>op-k</w:t>
      </w:r>
      <w:r>
        <w:rPr>
          <w:rFonts w:hint="eastAsia" w:ascii="宋体" w:hAnsi="宋体" w:cstheme="minorBidi"/>
          <w:sz w:val="24"/>
        </w:rPr>
        <w:t>二分图更新为新的</w:t>
      </w:r>
      <w:r>
        <w:rPr>
          <w:rFonts w:hint="eastAsia"/>
          <w:sz w:val="24"/>
        </w:rPr>
        <w:t>t</w:t>
      </w:r>
      <w:r>
        <w:rPr>
          <w:sz w:val="24"/>
        </w:rPr>
        <w:t>op-k</w:t>
      </w:r>
      <w:r>
        <w:rPr>
          <w:rFonts w:hint="eastAsia" w:ascii="宋体" w:hAnsi="宋体" w:cstheme="minorBidi"/>
          <w:sz w:val="24"/>
        </w:rPr>
        <w:t>二分图；</w:t>
      </w:r>
    </w:p>
    <w:p>
      <w:pPr>
        <w:spacing w:line="400" w:lineRule="exact"/>
        <w:rPr>
          <w:rFonts w:ascii="宋体" w:hAnsi="宋体" w:cstheme="minorBidi"/>
          <w:sz w:val="24"/>
        </w:rPr>
      </w:pPr>
      <w:r>
        <w:rPr>
          <w:rFonts w:hint="eastAsia" w:ascii="宋体" w:hAnsi="宋体" w:cstheme="minorBidi"/>
          <w:sz w:val="24"/>
        </w:rPr>
        <w:t>步骤六：重复步骤二至步骤五，直至没有待匹配数据的输入。</w:t>
      </w:r>
    </w:p>
    <w:p>
      <w:pPr>
        <w:jc w:val="center"/>
        <w:rPr>
          <w:rFonts w:ascii="宋体" w:hAnsi="宋体"/>
          <w:sz w:val="24"/>
        </w:rPr>
      </w:pPr>
      <w:r>
        <w:rPr>
          <w:rFonts w:ascii="宋体" w:hAnsi="宋体"/>
          <w:sz w:val="24"/>
        </w:rPr>
        <w:drawing>
          <wp:inline distT="0" distB="0" distL="0" distR="0">
            <wp:extent cx="3822700" cy="267144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22398" cy="2671445"/>
                    </a:xfrm>
                    <a:prstGeom prst="rect">
                      <a:avLst/>
                    </a:prstGeom>
                  </pic:spPr>
                </pic:pic>
              </a:graphicData>
            </a:graphic>
          </wp:inline>
        </w:drawing>
      </w:r>
    </w:p>
    <w:p>
      <w:pPr>
        <w:spacing w:before="120" w:after="120"/>
        <w:jc w:val="center"/>
      </w:pPr>
      <w:r>
        <w:rPr>
          <w:rFonts w:hint="eastAsia"/>
        </w:rPr>
        <w:t>图</w:t>
      </w:r>
      <w:r>
        <w:t>4.5</w:t>
      </w:r>
      <w:r>
        <w:rPr>
          <w:rFonts w:hint="eastAsia"/>
        </w:rPr>
        <w:t xml:space="preserve"> 二部二分图动态演进示意图</w:t>
      </w:r>
    </w:p>
    <w:p>
      <w:pPr>
        <w:spacing w:line="400" w:lineRule="exact"/>
        <w:ind w:firstLine="480" w:firstLineChars="200"/>
        <w:rPr>
          <w:rFonts w:ascii="宋体" w:hAnsi="宋体"/>
          <w:sz w:val="24"/>
        </w:rPr>
      </w:pPr>
      <w:r>
        <w:rPr>
          <w:rFonts w:hint="eastAsia" w:ascii="宋体" w:hAnsi="宋体"/>
          <w:sz w:val="24"/>
        </w:rPr>
        <w:t>考虑到图操作的难度与复杂性以及本章方法的时间复杂度和空间复杂度，在经过一系列实验和操作之后，建议使用者根据需求更新所构建二部二分图。使用者可以采用批数据的处理方式，匹配一批或多批数据，并对匹配结果进行汇总，然后再向下反馈匹配信息。因为根据状态转移概率</w:t>
      </w:r>
      <m:oMath>
        <m:r>
          <w:rPr>
            <w:rFonts w:ascii="Cambria Math" w:hAnsi="Cambria Math"/>
            <w:sz w:val="24"/>
          </w:rPr>
          <m:t>P</m:t>
        </m:r>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s,a</m:t>
            </m:r>
            <m:ctrlPr>
              <w:rPr>
                <w:rFonts w:ascii="Cambria Math" w:hAnsi="Cambria Math"/>
                <w:i/>
                <w:sz w:val="24"/>
              </w:rPr>
            </m:ctrlPr>
          </m:e>
        </m:d>
      </m:oMath>
      <w:r>
        <w:rPr>
          <w:rFonts w:hint="eastAsia" w:ascii="宋体" w:hAnsi="宋体"/>
          <w:sz w:val="24"/>
        </w:rPr>
        <w:t>的计算公式可以发现，当原数据量总量较大时，新数据中小规模的状态转移次数的变化，不会对状态转移概率值</w:t>
      </w:r>
      <m:oMath>
        <m:r>
          <w:rPr>
            <w:rFonts w:ascii="Cambria Math" w:hAnsi="Cambria Math"/>
            <w:sz w:val="24"/>
          </w:rPr>
          <m:t>P</m:t>
        </m:r>
        <m:d>
          <m:dPr>
            <m:ctrlPr>
              <w:rPr>
                <w:rFonts w:ascii="Cambria Math" w:hAnsi="Cambria Math"/>
                <w:i/>
                <w:sz w:val="24"/>
              </w:rPr>
            </m:ctrlPr>
          </m:d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ctrlPr>
                      <w:rPr>
                        <w:rFonts w:ascii="Cambria Math" w:hAnsi="Cambria Math"/>
                        <w:i/>
                        <w:sz w:val="24"/>
                      </w:rPr>
                    </m:ctrlPr>
                  </m:e>
                  <m:sup>
                    <m:r>
                      <w:rPr>
                        <w:rFonts w:ascii="Cambria Math" w:hAnsi="Cambria Math"/>
                        <w:sz w:val="24"/>
                      </w:rPr>
                      <m:t>'</m:t>
                    </m:r>
                    <m:ctrlPr>
                      <w:rPr>
                        <w:rFonts w:ascii="Cambria Math" w:hAnsi="Cambria Math"/>
                        <w:i/>
                        <w:sz w:val="24"/>
                      </w:rPr>
                    </m:ctrlPr>
                  </m:sup>
                </m:sSup>
                <m:ctrlPr>
                  <w:rPr>
                    <w:rFonts w:ascii="Cambria Math" w:hAnsi="Cambria Math"/>
                    <w:i/>
                    <w:sz w:val="24"/>
                  </w:rPr>
                </m:ctrlPr>
              </m:e>
            </m:d>
            <m:r>
              <w:rPr>
                <w:rFonts w:ascii="Cambria Math" w:hAnsi="Cambria Math"/>
                <w:sz w:val="24"/>
              </w:rPr>
              <m:t>s,a</m:t>
            </m:r>
            <m:ctrlPr>
              <w:rPr>
                <w:rFonts w:ascii="Cambria Math" w:hAnsi="Cambria Math"/>
                <w:i/>
                <w:sz w:val="24"/>
              </w:rPr>
            </m:ctrlPr>
          </m:e>
        </m:d>
      </m:oMath>
      <w:r>
        <w:rPr>
          <w:rFonts w:hint="eastAsia" w:ascii="宋体" w:hAnsi="宋体"/>
          <w:sz w:val="24"/>
        </w:rPr>
        <w:t>产生较大的改变。除此之外，减少二部二分图动态演进的次数可以减少实验的开销。</w:t>
      </w:r>
    </w:p>
    <w:p>
      <w:pPr>
        <w:spacing w:before="480" w:after="120"/>
        <w:outlineLvl w:val="1"/>
        <w:rPr>
          <w:rFonts w:eastAsia="黑体"/>
          <w:b/>
          <w:bCs/>
          <w:sz w:val="28"/>
          <w:szCs w:val="28"/>
        </w:rPr>
      </w:pPr>
      <w:bookmarkStart w:id="69" w:name="_Toc68374687"/>
      <w:r>
        <w:rPr>
          <w:rFonts w:eastAsia="黑体"/>
          <w:b/>
          <w:bCs/>
          <w:sz w:val="28"/>
          <w:szCs w:val="28"/>
        </w:rPr>
        <w:t xml:space="preserve">4.4 </w:t>
      </w:r>
      <w:r>
        <w:rPr>
          <w:rFonts w:hint="eastAsia" w:eastAsia="黑体"/>
          <w:b/>
          <w:bCs/>
          <w:sz w:val="28"/>
          <w:szCs w:val="28"/>
        </w:rPr>
        <w:t>本章小结</w:t>
      </w:r>
      <w:bookmarkEnd w:id="69"/>
    </w:p>
    <w:p>
      <w:pPr>
        <w:spacing w:line="400" w:lineRule="exact"/>
        <w:ind w:firstLine="480" w:firstLineChars="200"/>
        <w:rPr>
          <w:rFonts w:ascii="宋体" w:hAnsi="宋体"/>
          <w:sz w:val="24"/>
        </w:rPr>
      </w:pPr>
      <w:r>
        <w:rPr>
          <w:rFonts w:hint="eastAsia" w:ascii="宋体" w:hAnsi="宋体"/>
          <w:sz w:val="24"/>
        </w:rPr>
        <w:t>本章介绍了基于图相似性度量的二部二分图表征方法。受图相似性度量算法的启发，将有限马尔科夫图相似性度量算法与马尔科夫决策过程最佳决策算法结合，应用于基于马尔科夫决策过程二分图表征方法中。在基于马尔科夫决策过程二分图表征方法的基础上，首先利用马尔科夫决策过程最佳决策算法求解值函数，获得马尔科夫决策过程最佳决策，然后应用有限马尔科夫图相似性度量算法计算与最佳决策</w:t>
      </w:r>
      <w:r>
        <w:rPr>
          <w:rFonts w:hint="eastAsia"/>
          <w:sz w:val="24"/>
        </w:rPr>
        <w:t>t</w:t>
      </w:r>
      <w:r>
        <w:rPr>
          <w:sz w:val="24"/>
        </w:rPr>
        <w:t>op-k</w:t>
      </w:r>
      <w:r>
        <w:rPr>
          <w:rFonts w:hint="eastAsia" w:ascii="宋体" w:hAnsi="宋体"/>
          <w:sz w:val="24"/>
        </w:rPr>
        <w:t>相似的决策边，以及与最大转移概率边</w:t>
      </w:r>
      <w:r>
        <w:rPr>
          <w:sz w:val="24"/>
        </w:rPr>
        <w:t>top-k</w:t>
      </w:r>
      <w:r>
        <w:rPr>
          <w:rFonts w:hint="eastAsia" w:ascii="宋体" w:hAnsi="宋体"/>
          <w:sz w:val="24"/>
        </w:rPr>
        <w:t>相似的转移边。提取上述所获内容，重构二分图，并与原二分图形成二部二分图结构。该二部二分图中顶层图结构的检索结果向下反馈至底层二分图，底层二分图利用反馈信息进行迭代更新，然后将更新结果向上反馈至顶层二分图，实现顶层二分图以及整个二部二分图的动态更新。</w:t>
      </w:r>
      <w:r>
        <w:rPr>
          <w:rFonts w:ascii="宋体" w:hAnsi="宋体"/>
          <w:sz w:val="24"/>
        </w:rPr>
        <w:br w:type="page"/>
      </w:r>
    </w:p>
    <w:p>
      <w:pPr>
        <w:tabs>
          <w:tab w:val="left" w:pos="2616"/>
          <w:tab w:val="center" w:pos="4153"/>
          <w:tab w:val="left" w:pos="7545"/>
          <w:tab w:val="right" w:leader="middleDot" w:pos="7740"/>
        </w:tabs>
        <w:spacing w:before="480" w:after="360"/>
        <w:jc w:val="center"/>
        <w:outlineLvl w:val="0"/>
        <w:rPr>
          <w:rFonts w:eastAsia="黑体"/>
          <w:b/>
          <w:bCs/>
          <w:sz w:val="32"/>
          <w:szCs w:val="32"/>
        </w:rPr>
        <w:sectPr>
          <w:headerReference r:id="rId14" w:type="default"/>
          <w:pgSz w:w="11906" w:h="16838"/>
          <w:pgMar w:top="1440" w:right="1800" w:bottom="1440" w:left="1800" w:header="851" w:footer="992" w:gutter="0"/>
          <w:cols w:space="425" w:num="1"/>
          <w:docGrid w:type="lines" w:linePitch="312" w:charSpace="0"/>
        </w:sectPr>
      </w:pPr>
    </w:p>
    <w:p>
      <w:pPr>
        <w:tabs>
          <w:tab w:val="left" w:pos="2616"/>
          <w:tab w:val="center" w:pos="4153"/>
          <w:tab w:val="left" w:pos="7545"/>
          <w:tab w:val="right" w:leader="middleDot" w:pos="7740"/>
        </w:tabs>
        <w:spacing w:before="480" w:after="360"/>
        <w:jc w:val="center"/>
        <w:outlineLvl w:val="0"/>
        <w:rPr>
          <w:rFonts w:eastAsia="黑体"/>
          <w:b/>
          <w:bCs/>
          <w:sz w:val="32"/>
          <w:szCs w:val="32"/>
        </w:rPr>
      </w:pPr>
      <w:bookmarkStart w:id="70" w:name="_Toc68374688"/>
      <w:r>
        <w:rPr>
          <w:rFonts w:hint="eastAsia" w:eastAsia="黑体"/>
          <w:b/>
          <w:bCs/>
          <w:sz w:val="32"/>
          <w:szCs w:val="32"/>
        </w:rPr>
        <w:t>第5章 实验设计与分析</w:t>
      </w:r>
      <w:bookmarkEnd w:id="70"/>
    </w:p>
    <w:p>
      <w:pPr>
        <w:spacing w:before="480" w:after="120"/>
        <w:outlineLvl w:val="1"/>
        <w:rPr>
          <w:rFonts w:eastAsia="黑体"/>
          <w:b/>
          <w:bCs/>
          <w:sz w:val="28"/>
          <w:szCs w:val="28"/>
        </w:rPr>
      </w:pPr>
      <w:bookmarkStart w:id="71" w:name="_Toc68374689"/>
      <w:r>
        <w:rPr>
          <w:rFonts w:hint="eastAsia" w:eastAsia="黑体"/>
          <w:b/>
          <w:bCs/>
          <w:sz w:val="28"/>
          <w:szCs w:val="28"/>
        </w:rPr>
        <w:t>5</w:t>
      </w:r>
      <w:r>
        <w:rPr>
          <w:rFonts w:eastAsia="黑体"/>
          <w:b/>
          <w:bCs/>
          <w:sz w:val="28"/>
          <w:szCs w:val="28"/>
        </w:rPr>
        <w:t xml:space="preserve">.1 </w:t>
      </w:r>
      <w:r>
        <w:rPr>
          <w:rFonts w:hint="eastAsia" w:eastAsia="黑体"/>
          <w:b/>
          <w:bCs/>
          <w:sz w:val="28"/>
          <w:szCs w:val="28"/>
        </w:rPr>
        <w:t>二分图表征方法实验分析与应用</w:t>
      </w:r>
      <w:bookmarkEnd w:id="71"/>
    </w:p>
    <w:p>
      <w:pPr>
        <w:spacing w:line="400" w:lineRule="exact"/>
        <w:ind w:firstLine="480" w:firstLineChars="200"/>
        <w:rPr>
          <w:rFonts w:ascii="宋体" w:hAnsi="宋体" w:cstheme="minorBidi"/>
          <w:sz w:val="24"/>
        </w:rPr>
      </w:pPr>
      <w:r>
        <w:rPr>
          <w:rFonts w:hint="eastAsia" w:ascii="宋体" w:hAnsi="宋体" w:cstheme="minorBidi"/>
          <w:color w:val="0000FF"/>
          <w:sz w:val="24"/>
        </w:rPr>
        <w:t>基于马尔科夫决策过程的二分图表征方法实际上是数据和下游算法（如图检索、图分类等）之间的桥梁</w:t>
      </w:r>
      <w:r>
        <w:rPr>
          <w:rFonts w:hint="eastAsia" w:ascii="宋体" w:hAnsi="宋体" w:cstheme="minorBidi"/>
          <w:sz w:val="24"/>
        </w:rPr>
        <w:t>。通过该方法能够</w:t>
      </w:r>
      <w:r>
        <w:rPr>
          <w:rFonts w:hint="eastAsia" w:ascii="宋体" w:hAnsi="宋体" w:cstheme="minorBidi"/>
          <w:color w:val="0000FF"/>
          <w:sz w:val="24"/>
        </w:rPr>
        <w:t>使得下游算法的可操作性和可解释性得到更好的提升</w:t>
      </w:r>
      <w:r>
        <w:rPr>
          <w:rFonts w:hint="eastAsia" w:ascii="宋体" w:hAnsi="宋体" w:cstheme="minorBidi"/>
          <w:sz w:val="24"/>
        </w:rPr>
        <w:t>。而产前抑郁是一项公共卫生问题，这一点在高、中、低收入国家中都有充分的不良结果证明</w:t>
      </w:r>
      <w:r>
        <w:rPr>
          <w:sz w:val="24"/>
          <w:vertAlign w:val="superscript"/>
        </w:rPr>
        <w:fldChar w:fldCharType="begin"/>
      </w:r>
      <w:r>
        <w:rPr>
          <w:sz w:val="24"/>
          <w:vertAlign w:val="superscript"/>
        </w:rPr>
        <w:instrText xml:space="preserve"> REF _Ref68361041 \r \h  \* MERGEFORMAT </w:instrText>
      </w:r>
      <w:r>
        <w:rPr>
          <w:sz w:val="24"/>
          <w:vertAlign w:val="superscript"/>
        </w:rPr>
        <w:fldChar w:fldCharType="separate"/>
      </w:r>
      <w:r>
        <w:rPr>
          <w:sz w:val="24"/>
          <w:vertAlign w:val="superscript"/>
        </w:rPr>
        <w:t>[63]</w:t>
      </w:r>
      <w:r>
        <w:rPr>
          <w:sz w:val="24"/>
          <w:vertAlign w:val="superscript"/>
        </w:rPr>
        <w:fldChar w:fldCharType="end"/>
      </w:r>
      <w:r>
        <w:rPr>
          <w:rFonts w:ascii="宋体" w:hAnsi="宋体" w:cstheme="minorBidi"/>
          <w:sz w:val="24"/>
        </w:rPr>
        <w:t>。</w:t>
      </w:r>
      <w:r>
        <w:rPr>
          <w:rFonts w:hint="eastAsia" w:ascii="宋体" w:hAnsi="宋体" w:cstheme="minorBidi"/>
          <w:sz w:val="24"/>
        </w:rPr>
        <w:t>怀孕期间，抑郁症的患病率在高收入国家和地区为</w:t>
      </w:r>
      <w:r>
        <w:rPr>
          <w:rFonts w:hint="eastAsia"/>
          <w:sz w:val="24"/>
        </w:rPr>
        <w:t>7-</w:t>
      </w:r>
      <w:r>
        <w:rPr>
          <w:sz w:val="24"/>
        </w:rPr>
        <w:t>15</w:t>
      </w:r>
      <w:r>
        <w:rPr>
          <w:rFonts w:hint="eastAsia"/>
          <w:sz w:val="24"/>
        </w:rPr>
        <w:t>%</w:t>
      </w:r>
      <w:r>
        <w:rPr>
          <w:rFonts w:hint="eastAsia" w:ascii="宋体" w:hAnsi="宋体" w:cstheme="minorBidi"/>
          <w:sz w:val="24"/>
        </w:rPr>
        <w:t>，在中低收入国家中为</w:t>
      </w:r>
      <w:r>
        <w:rPr>
          <w:rFonts w:hint="eastAsia"/>
          <w:sz w:val="24"/>
        </w:rPr>
        <w:t>1</w:t>
      </w:r>
      <w:r>
        <w:rPr>
          <w:sz w:val="24"/>
        </w:rPr>
        <w:t>9</w:t>
      </w:r>
      <w:r>
        <w:rPr>
          <w:rFonts w:hint="eastAsia"/>
          <w:sz w:val="24"/>
        </w:rPr>
        <w:t>-</w:t>
      </w:r>
      <w:r>
        <w:rPr>
          <w:sz w:val="24"/>
        </w:rPr>
        <w:t>25</w:t>
      </w:r>
      <w:r>
        <w:rPr>
          <w:rFonts w:hint="eastAsia"/>
          <w:sz w:val="24"/>
        </w:rPr>
        <w:t>%</w:t>
      </w:r>
      <w:r>
        <w:rPr>
          <w:sz w:val="24"/>
          <w:vertAlign w:val="superscript"/>
        </w:rPr>
        <w:fldChar w:fldCharType="begin"/>
      </w:r>
      <w:r>
        <w:rPr>
          <w:sz w:val="24"/>
          <w:vertAlign w:val="superscript"/>
        </w:rPr>
        <w:instrText xml:space="preserve"> </w:instrText>
      </w:r>
      <w:r>
        <w:rPr>
          <w:rFonts w:hint="eastAsia"/>
          <w:sz w:val="24"/>
          <w:vertAlign w:val="superscript"/>
        </w:rPr>
        <w:instrText xml:space="preserve">REF _Ref68361043 \r \h</w:instrText>
      </w:r>
      <w:r>
        <w:rPr>
          <w:sz w:val="24"/>
          <w:vertAlign w:val="superscript"/>
        </w:rPr>
        <w:instrText xml:space="preserve">  \* MERGEFORMAT </w:instrText>
      </w:r>
      <w:r>
        <w:rPr>
          <w:sz w:val="24"/>
          <w:vertAlign w:val="superscript"/>
        </w:rPr>
        <w:fldChar w:fldCharType="separate"/>
      </w:r>
      <w:r>
        <w:rPr>
          <w:sz w:val="24"/>
          <w:vertAlign w:val="superscript"/>
        </w:rPr>
        <w:t>[64]</w:t>
      </w:r>
      <w:r>
        <w:rPr>
          <w:sz w:val="24"/>
          <w:vertAlign w:val="superscript"/>
        </w:rPr>
        <w:fldChar w:fldCharType="end"/>
      </w:r>
      <w:r>
        <w:rPr>
          <w:rFonts w:hint="eastAsia" w:ascii="宋体" w:hAnsi="宋体" w:cstheme="minorBidi"/>
          <w:sz w:val="24"/>
        </w:rPr>
        <w:t>。妊娠期抑郁症不仅影响孕妇的工作、运动、饮食和药物使用</w:t>
      </w:r>
      <w:r>
        <w:rPr>
          <w:rFonts w:ascii="宋体" w:hAnsi="宋体" w:cstheme="minorBidi"/>
          <w:sz w:val="24"/>
        </w:rPr>
        <w:t>，还影响低出生体重</w:t>
      </w:r>
      <w:r>
        <w:rPr>
          <w:sz w:val="24"/>
        </w:rPr>
        <w:t>（LBW）</w:t>
      </w:r>
      <w:r>
        <w:rPr>
          <w:rFonts w:hint="eastAsia" w:ascii="宋体" w:hAnsi="宋体" w:cstheme="minorBidi"/>
          <w:sz w:val="24"/>
        </w:rPr>
        <w:t>、</w:t>
      </w:r>
      <w:r>
        <w:rPr>
          <w:rFonts w:ascii="宋体" w:hAnsi="宋体" w:cstheme="minorBidi"/>
          <w:sz w:val="24"/>
        </w:rPr>
        <w:t xml:space="preserve">早产 </w:t>
      </w:r>
      <w:r>
        <w:rPr>
          <w:sz w:val="24"/>
        </w:rPr>
        <w:t>（PTB）</w:t>
      </w:r>
      <w:r>
        <w:rPr>
          <w:rFonts w:hint="eastAsia" w:ascii="宋体" w:hAnsi="宋体" w:cstheme="minorBidi"/>
          <w:sz w:val="24"/>
        </w:rPr>
        <w:t>等分娩结局</w:t>
      </w:r>
      <w:r>
        <w:rPr>
          <w:rFonts w:ascii="宋体" w:hAnsi="宋体" w:cstheme="minorBidi"/>
          <w:sz w:val="24"/>
        </w:rPr>
        <w:t>和子代的宫内生长限制</w:t>
      </w:r>
      <w:r>
        <w:rPr>
          <w:sz w:val="24"/>
        </w:rPr>
        <w:t>（IUGR）</w:t>
      </w:r>
      <w:r>
        <w:rPr>
          <w:sz w:val="24"/>
          <w:vertAlign w:val="superscript"/>
        </w:rPr>
        <w:fldChar w:fldCharType="begin"/>
      </w:r>
      <w:r>
        <w:rPr>
          <w:sz w:val="24"/>
          <w:vertAlign w:val="superscript"/>
        </w:rPr>
        <w:instrText xml:space="preserve"> REF _Ref68361127 \r \h  \* MERGEFORMAT </w:instrText>
      </w:r>
      <w:r>
        <w:rPr>
          <w:sz w:val="24"/>
          <w:vertAlign w:val="superscript"/>
        </w:rPr>
        <w:fldChar w:fldCharType="separate"/>
      </w:r>
      <w:r>
        <w:rPr>
          <w:sz w:val="24"/>
          <w:vertAlign w:val="superscript"/>
        </w:rPr>
        <w:t>[65]</w:t>
      </w:r>
      <w:r>
        <w:rPr>
          <w:sz w:val="24"/>
          <w:vertAlign w:val="superscript"/>
        </w:rPr>
        <w:fldChar w:fldCharType="end"/>
      </w:r>
      <w:r>
        <w:rPr>
          <w:sz w:val="24"/>
          <w:vertAlign w:val="superscript"/>
        </w:rPr>
        <w:fldChar w:fldCharType="begin"/>
      </w:r>
      <w:r>
        <w:rPr>
          <w:sz w:val="24"/>
          <w:vertAlign w:val="superscript"/>
        </w:rPr>
        <w:instrText xml:space="preserve"> REF _Ref68361157 \r \h  \* MERGEFORMAT </w:instrText>
      </w:r>
      <w:r>
        <w:rPr>
          <w:sz w:val="24"/>
          <w:vertAlign w:val="superscript"/>
        </w:rPr>
        <w:fldChar w:fldCharType="separate"/>
      </w:r>
      <w:r>
        <w:rPr>
          <w:sz w:val="24"/>
          <w:vertAlign w:val="superscript"/>
        </w:rPr>
        <w:t>[66]</w:t>
      </w:r>
      <w:r>
        <w:rPr>
          <w:sz w:val="24"/>
          <w:vertAlign w:val="superscript"/>
        </w:rPr>
        <w:fldChar w:fldCharType="end"/>
      </w:r>
      <w:r>
        <w:rPr>
          <w:rFonts w:hint="eastAsia" w:ascii="宋体" w:hAnsi="宋体" w:cstheme="minorBidi"/>
          <w:sz w:val="24"/>
        </w:rPr>
        <w:t>。基于此，本章在基于马尔科夫决策过程的二分图表征方法下使用产前孕妇心理状态数据完成对孕妇分娩结局（婴儿出生结局）的预测，并通过实验结果证明基于马尔科夫决策过程的二分图表征方法的有效性与可解释性。除此之外，本节将通过与传统向量表征方法下的经典算法（决策树和随机森林）的预测结果进行对比来体现基于马尔科夫决策过程二分图表征方法的优势。</w:t>
      </w:r>
    </w:p>
    <w:p>
      <w:pPr>
        <w:spacing w:before="240" w:after="120"/>
        <w:outlineLvl w:val="2"/>
        <w:rPr>
          <w:rFonts w:eastAsia="黑体"/>
          <w:b/>
          <w:bCs/>
          <w:sz w:val="26"/>
          <w:szCs w:val="26"/>
        </w:rPr>
      </w:pPr>
      <w:bookmarkStart w:id="72" w:name="_Toc68374690"/>
      <w:r>
        <w:rPr>
          <w:rFonts w:eastAsia="黑体"/>
          <w:b/>
          <w:bCs/>
          <w:sz w:val="26"/>
          <w:szCs w:val="26"/>
        </w:rPr>
        <w:t xml:space="preserve">5.1.1 </w:t>
      </w:r>
      <w:r>
        <w:rPr>
          <w:rFonts w:hint="eastAsia" w:eastAsia="黑体"/>
          <w:b/>
          <w:bCs/>
          <w:sz w:val="26"/>
          <w:szCs w:val="26"/>
        </w:rPr>
        <w:t>实验数据描述</w:t>
      </w:r>
      <w:bookmarkEnd w:id="72"/>
    </w:p>
    <w:p>
      <w:pPr>
        <w:spacing w:line="400" w:lineRule="exact"/>
        <w:rPr>
          <w:rFonts w:ascii="宋体" w:hAnsi="宋体" w:cstheme="minorBidi"/>
          <w:sz w:val="24"/>
        </w:rPr>
      </w:pPr>
      <w:r>
        <w:rPr>
          <w:rFonts w:hint="eastAsia" w:ascii="宋体" w:hAnsi="宋体" w:cstheme="minorBidi"/>
          <w:sz w:val="24"/>
        </w:rPr>
        <w:t>（1）研究人群</w:t>
      </w:r>
    </w:p>
    <w:p>
      <w:pPr>
        <w:spacing w:line="400" w:lineRule="exact"/>
        <w:ind w:firstLine="480" w:firstLineChars="200"/>
        <w:rPr>
          <w:rFonts w:ascii="宋体" w:hAnsi="宋体" w:cstheme="minorBidi"/>
          <w:sz w:val="24"/>
        </w:rPr>
      </w:pPr>
      <w:r>
        <w:rPr>
          <w:rFonts w:hint="eastAsia" w:ascii="宋体" w:hAnsi="宋体" w:cstheme="minorBidi"/>
          <w:sz w:val="24"/>
        </w:rPr>
        <w:t>本实验使用的数据来自中国孕妇队列研究</w:t>
      </w:r>
      <w:r>
        <w:rPr>
          <w:rFonts w:hint="eastAsia"/>
          <w:sz w:val="24"/>
        </w:rPr>
        <w:t>（</w:t>
      </w:r>
      <w:r>
        <w:rPr>
          <w:sz w:val="24"/>
        </w:rPr>
        <w:t>CPWCS）</w:t>
      </w:r>
      <w:r>
        <w:rPr>
          <w:sz w:val="24"/>
          <w:vertAlign w:val="superscript"/>
        </w:rPr>
        <w:fldChar w:fldCharType="begin"/>
      </w:r>
      <w:r>
        <w:rPr>
          <w:sz w:val="24"/>
          <w:vertAlign w:val="superscript"/>
        </w:rPr>
        <w:instrText xml:space="preserve"> REF _Ref68361173 \r \h  \* MERGEFORMAT </w:instrText>
      </w:r>
      <w:r>
        <w:rPr>
          <w:sz w:val="24"/>
          <w:vertAlign w:val="superscript"/>
        </w:rPr>
        <w:fldChar w:fldCharType="separate"/>
      </w:r>
      <w:r>
        <w:rPr>
          <w:sz w:val="24"/>
          <w:vertAlign w:val="superscript"/>
        </w:rPr>
        <w:t>[67]</w:t>
      </w:r>
      <w:r>
        <w:rPr>
          <w:sz w:val="24"/>
          <w:vertAlign w:val="superscript"/>
        </w:rPr>
        <w:fldChar w:fldCharType="end"/>
      </w:r>
      <w:r>
        <w:rPr>
          <w:rFonts w:ascii="宋体" w:hAnsi="宋体" w:cstheme="minorBidi"/>
          <w:sz w:val="24"/>
        </w:rPr>
        <w:t>。该项目综合考虑了许多因素，例如地理，经济和人口。它选择分布在中国</w:t>
      </w:r>
      <w:r>
        <w:rPr>
          <w:sz w:val="24"/>
        </w:rPr>
        <w:t>15</w:t>
      </w:r>
      <w:r>
        <w:rPr>
          <w:rFonts w:ascii="宋体" w:hAnsi="宋体" w:cstheme="minorBidi"/>
          <w:sz w:val="24"/>
        </w:rPr>
        <w:t>个省的</w:t>
      </w:r>
      <w:r>
        <w:rPr>
          <w:sz w:val="24"/>
        </w:rPr>
        <w:t>24</w:t>
      </w:r>
      <w:r>
        <w:rPr>
          <w:rFonts w:ascii="宋体" w:hAnsi="宋体" w:cstheme="minorBidi"/>
          <w:sz w:val="24"/>
        </w:rPr>
        <w:t>家医院作为研究地点并收集数据。</w:t>
      </w:r>
      <w:r>
        <w:rPr>
          <w:sz w:val="24"/>
        </w:rPr>
        <w:t>CPWCS</w:t>
      </w:r>
      <w:r>
        <w:rPr>
          <w:rFonts w:ascii="宋体" w:hAnsi="宋体" w:cstheme="minorBidi"/>
          <w:sz w:val="24"/>
        </w:rPr>
        <w:t>已在临床试验注册网站</w:t>
      </w:r>
      <w:r>
        <w:rPr>
          <w:sz w:val="24"/>
        </w:rPr>
        <w:t>ClinicalTrails.gov（NCT03403534）</w:t>
      </w:r>
      <w:r>
        <w:rPr>
          <w:rFonts w:ascii="宋体" w:hAnsi="宋体" w:cstheme="minorBidi"/>
          <w:sz w:val="24"/>
        </w:rPr>
        <w:t>上注册。该项目的研究</w:t>
      </w:r>
      <w:r>
        <w:rPr>
          <w:rFonts w:hint="eastAsia" w:ascii="宋体" w:hAnsi="宋体" w:cstheme="minorBidi"/>
          <w:sz w:val="24"/>
        </w:rPr>
        <w:t>人群</w:t>
      </w:r>
      <w:r>
        <w:rPr>
          <w:rFonts w:ascii="宋体" w:hAnsi="宋体" w:cstheme="minorBidi"/>
          <w:sz w:val="24"/>
        </w:rPr>
        <w:t>是中国的孕妇。孕妇的数据来自两个方面，即医生一方和孕妇一方。其中，医生方面包括孕妇的基线数据</w:t>
      </w:r>
      <w:r>
        <w:rPr>
          <w:rFonts w:hint="eastAsia" w:ascii="宋体" w:hAnsi="宋体" w:cstheme="minorBidi"/>
          <w:sz w:val="24"/>
        </w:rPr>
        <w:t>、</w:t>
      </w:r>
      <w:r>
        <w:rPr>
          <w:rFonts w:ascii="宋体" w:hAnsi="宋体" w:cstheme="minorBidi"/>
          <w:sz w:val="24"/>
        </w:rPr>
        <w:t>新生儿问卷（</w:t>
      </w:r>
      <w:r>
        <w:rPr>
          <w:rFonts w:hint="eastAsia" w:ascii="宋体" w:hAnsi="宋体" w:cstheme="minorBidi"/>
          <w:sz w:val="24"/>
        </w:rPr>
        <w:t>单胎</w:t>
      </w:r>
      <w:r>
        <w:rPr>
          <w:rFonts w:ascii="宋体" w:hAnsi="宋体" w:cstheme="minorBidi"/>
          <w:sz w:val="24"/>
        </w:rPr>
        <w:t>和双胎）和分娩结果问卷。孕妇包括四个部分：孕</w:t>
      </w:r>
      <w:r>
        <w:rPr>
          <w:rFonts w:hint="eastAsia" w:ascii="宋体" w:hAnsi="宋体" w:cstheme="minorBidi"/>
          <w:sz w:val="24"/>
        </w:rPr>
        <w:t>早</w:t>
      </w:r>
      <w:r>
        <w:rPr>
          <w:rFonts w:ascii="宋体" w:hAnsi="宋体" w:cstheme="minorBidi"/>
          <w:sz w:val="24"/>
        </w:rPr>
        <w:t>期问卷</w:t>
      </w:r>
      <w:r>
        <w:rPr>
          <w:rFonts w:hint="eastAsia" w:ascii="宋体" w:hAnsi="宋体" w:cstheme="minorBidi"/>
          <w:sz w:val="24"/>
        </w:rPr>
        <w:t>、</w:t>
      </w:r>
      <w:r>
        <w:rPr>
          <w:rFonts w:ascii="宋体" w:hAnsi="宋体" w:cstheme="minorBidi"/>
          <w:sz w:val="24"/>
        </w:rPr>
        <w:t>孕中期问卷</w:t>
      </w:r>
      <w:r>
        <w:rPr>
          <w:rFonts w:hint="eastAsia" w:ascii="宋体" w:hAnsi="宋体" w:cstheme="minorBidi"/>
          <w:sz w:val="24"/>
        </w:rPr>
        <w:t>、孕晚期问卷和产后六周问卷。所有信息均以问卷或电子表格的形式存在。每个阶段的数据包含十多个方面，例如孕妇的基本信息，环境安全，运动，饮食习惯，心理和睡眠。数据涵盖范围广泛，来源复杂且形式多样，属多源数据。与此同时，由于数据收集时间跨度非常大，跨越了孕妇的整个怀孕期间以及产后六周，因此不可避免地会出现数据丢失和填充错误等问题。其中，数据缺失和遗漏问题尤为明显。这些问题进一步导致了数据质量低和数据关系模糊的问题。这给数据处理带来了很大的困难。为了更好地进行后续数据处理工作，本实验对数据质量进行了基本评估。在筛选了丢失和填写错误（填写结果超过问卷阈值）等数据之后，本实验计算了不同问卷数据的完整性。结果如图</w:t>
      </w:r>
      <w:r>
        <w:rPr>
          <w:sz w:val="24"/>
        </w:rPr>
        <w:t>5.1</w:t>
      </w:r>
      <w:r>
        <w:rPr>
          <w:rFonts w:hint="eastAsia" w:ascii="宋体" w:hAnsi="宋体" w:cstheme="minorBidi"/>
          <w:sz w:val="24"/>
        </w:rPr>
        <w:t>所示</w:t>
      </w:r>
      <w:r>
        <w:rPr>
          <w:rFonts w:ascii="宋体" w:hAnsi="宋体" w:cstheme="minorBidi"/>
          <w:sz w:val="24"/>
        </w:rPr>
        <w:t>。</w:t>
      </w:r>
      <w:r>
        <w:rPr>
          <w:rFonts w:hint="eastAsia" w:ascii="宋体" w:hAnsi="宋体" w:cstheme="minorBidi"/>
          <w:sz w:val="24"/>
        </w:rPr>
        <w:t>图</w:t>
      </w:r>
      <w:r>
        <w:rPr>
          <w:sz w:val="24"/>
        </w:rPr>
        <w:t>5.1</w:t>
      </w:r>
      <w:r>
        <w:rPr>
          <w:rFonts w:hint="eastAsia" w:ascii="宋体" w:hAnsi="宋体" w:cstheme="minorBidi"/>
          <w:sz w:val="24"/>
        </w:rPr>
        <w:t>中灰色部分数据来自于产妇端，斜线部分数据来自于医生端。</w:t>
      </w:r>
      <w:r>
        <w:rPr>
          <w:rFonts w:ascii="宋体" w:hAnsi="宋体" w:cstheme="minorBidi"/>
          <w:sz w:val="24"/>
        </w:rPr>
        <w:t>根据图片可以发现，随着孕期的增加，孕妇数据的完整性逐渐降低。至于来自医生的数据，与“结果”（分娩结局和新生儿结局）有关的数据相对不完整。</w:t>
      </w:r>
      <w:r>
        <w:rPr>
          <w:rFonts w:hint="eastAsia" w:ascii="宋体" w:hAnsi="宋体" w:cstheme="minorBidi"/>
          <w:sz w:val="24"/>
        </w:rPr>
        <w:t>最终，本实验选择了妊娠期数据与分娩结局（或新生儿出生结局）数据完整的患者，并排除了数据超过问卷阈值的患者。本章研究中总共包括</w:t>
      </w:r>
      <w:r>
        <w:rPr>
          <w:sz w:val="24"/>
        </w:rPr>
        <w:t>345</w:t>
      </w:r>
      <w:r>
        <w:rPr>
          <w:rFonts w:ascii="宋体" w:hAnsi="宋体" w:cstheme="minorBidi"/>
          <w:sz w:val="24"/>
        </w:rPr>
        <w:t>名患者</w:t>
      </w:r>
      <w:r>
        <w:rPr>
          <w:rFonts w:hint="eastAsia" w:ascii="宋体" w:hAnsi="宋体" w:cstheme="minorBidi"/>
          <w:sz w:val="24"/>
        </w:rPr>
        <w:t>的数据</w:t>
      </w:r>
      <w:r>
        <w:rPr>
          <w:rFonts w:ascii="宋体" w:hAnsi="宋体" w:cstheme="minorBidi"/>
          <w:sz w:val="24"/>
        </w:rPr>
        <w:t>。</w:t>
      </w:r>
    </w:p>
    <w:p>
      <w:pPr>
        <w:jc w:val="center"/>
        <w:rPr>
          <w:rFonts w:ascii="宋体" w:hAnsi="宋体" w:cstheme="minorBidi"/>
          <w:sz w:val="24"/>
        </w:rPr>
      </w:pPr>
      <w:r>
        <w:rPr>
          <w:rFonts w:ascii="宋体" w:hAnsi="宋体" w:cstheme="minorBidi"/>
          <w:sz w:val="24"/>
        </w:rPr>
        <w:drawing>
          <wp:inline distT="0" distB="0" distL="0" distR="0">
            <wp:extent cx="5274310" cy="35706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570605"/>
                    </a:xfrm>
                    <a:prstGeom prst="rect">
                      <a:avLst/>
                    </a:prstGeom>
                  </pic:spPr>
                </pic:pic>
              </a:graphicData>
            </a:graphic>
          </wp:inline>
        </w:drawing>
      </w:r>
    </w:p>
    <w:p>
      <w:pPr>
        <w:spacing w:before="120" w:after="120"/>
        <w:jc w:val="center"/>
      </w:pPr>
      <w:r>
        <w:rPr>
          <w:rFonts w:hint="eastAsia"/>
        </w:rPr>
        <w:t>图</w:t>
      </w:r>
      <w:r>
        <w:t>5.1</w:t>
      </w:r>
      <w:r>
        <w:rPr>
          <w:rFonts w:hint="eastAsia"/>
        </w:rPr>
        <w:t xml:space="preserve"> 数据完整性评估图</w:t>
      </w:r>
    </w:p>
    <w:p>
      <w:pPr>
        <w:spacing w:line="400" w:lineRule="exact"/>
        <w:rPr>
          <w:rFonts w:ascii="宋体" w:hAnsi="宋体" w:cstheme="minorBidi"/>
          <w:sz w:val="24"/>
        </w:rPr>
      </w:pPr>
      <w:r>
        <w:rPr>
          <w:rFonts w:hint="eastAsia" w:ascii="宋体" w:hAnsi="宋体" w:cstheme="minorBidi"/>
          <w:sz w:val="24"/>
        </w:rPr>
        <w:t>（2）预测变量</w:t>
      </w:r>
    </w:p>
    <w:p>
      <w:pPr>
        <w:spacing w:line="400" w:lineRule="exact"/>
        <w:ind w:firstLine="480" w:firstLineChars="200"/>
        <w:rPr>
          <w:rFonts w:ascii="宋体" w:hAnsi="宋体" w:cstheme="minorBidi"/>
          <w:sz w:val="24"/>
        </w:rPr>
      </w:pPr>
      <w:r>
        <w:rPr>
          <w:rFonts w:hint="eastAsia" w:ascii="宋体" w:hAnsi="宋体" w:cstheme="minorBidi"/>
          <w:sz w:val="24"/>
        </w:rPr>
        <w:t>为了聚焦研究的重点内容，本实验从</w:t>
      </w:r>
      <w:r>
        <w:rPr>
          <w:sz w:val="24"/>
        </w:rPr>
        <w:t>CPWCS</w:t>
      </w:r>
      <w:r>
        <w:rPr>
          <w:rFonts w:ascii="宋体" w:hAnsi="宋体" w:cstheme="minorBidi"/>
          <w:sz w:val="24"/>
        </w:rPr>
        <w:t>中提取</w:t>
      </w:r>
      <w:r>
        <w:rPr>
          <w:rFonts w:hint="eastAsia" w:ascii="宋体" w:hAnsi="宋体" w:cstheme="minorBidi"/>
          <w:b/>
          <w:bCs/>
          <w:color w:val="0000FF"/>
          <w:sz w:val="24"/>
          <w:highlight w:val="none"/>
        </w:rPr>
        <w:t>爱丁堡妊娠抑郁量表</w:t>
      </w:r>
      <w:r>
        <w:rPr>
          <w:rFonts w:hint="eastAsia"/>
          <w:b/>
          <w:bCs/>
          <w:color w:val="0000FF"/>
          <w:sz w:val="24"/>
          <w:highlight w:val="none"/>
        </w:rPr>
        <w:t>（</w:t>
      </w:r>
      <w:r>
        <w:rPr>
          <w:b/>
          <w:bCs/>
          <w:color w:val="0000FF"/>
          <w:sz w:val="24"/>
          <w:highlight w:val="none"/>
        </w:rPr>
        <w:t>EPDS</w:t>
      </w:r>
      <w:r>
        <w:rPr>
          <w:rFonts w:hint="eastAsia"/>
          <w:b/>
          <w:bCs/>
          <w:color w:val="0000FF"/>
          <w:sz w:val="24"/>
          <w:highlight w:val="none"/>
        </w:rPr>
        <w:t>）</w:t>
      </w:r>
      <w:r>
        <w:rPr>
          <w:rFonts w:ascii="宋体" w:hAnsi="宋体" w:cstheme="minorBidi"/>
          <w:b/>
          <w:bCs/>
          <w:color w:val="0000FF"/>
          <w:sz w:val="24"/>
          <w:highlight w:val="none"/>
        </w:rPr>
        <w:t>数据</w:t>
      </w:r>
      <w:r>
        <w:rPr>
          <w:rFonts w:ascii="宋体" w:hAnsi="宋体" w:cstheme="minorBidi"/>
          <w:sz w:val="24"/>
        </w:rPr>
        <w:t>和</w:t>
      </w:r>
      <w:r>
        <w:rPr>
          <w:rFonts w:ascii="宋体" w:hAnsi="宋体" w:cstheme="minorBidi"/>
          <w:color w:val="0000FF"/>
          <w:sz w:val="24"/>
        </w:rPr>
        <w:t>结局数据（分娩结局或新生儿出生结局）</w:t>
      </w:r>
      <w:r>
        <w:rPr>
          <w:rFonts w:ascii="宋体" w:hAnsi="宋体" w:cstheme="minorBidi"/>
          <w:sz w:val="24"/>
        </w:rPr>
        <w:t>。</w:t>
      </w:r>
      <w:r>
        <w:rPr>
          <w:sz w:val="24"/>
        </w:rPr>
        <w:t>EPDS</w:t>
      </w:r>
      <w:r>
        <w:rPr>
          <w:rFonts w:ascii="宋体" w:hAnsi="宋体" w:cstheme="minorBidi"/>
          <w:sz w:val="24"/>
        </w:rPr>
        <w:t>数据反映了孕妇在早期，中期和晚期的精神状态</w:t>
      </w:r>
      <w:r>
        <w:rPr>
          <w:rFonts w:hint="eastAsia" w:ascii="宋体" w:hAnsi="宋体" w:cstheme="minorBidi"/>
          <w:sz w:val="24"/>
        </w:rPr>
        <w:t>。</w:t>
      </w:r>
    </w:p>
    <w:p>
      <w:pPr>
        <w:spacing w:line="400" w:lineRule="exact"/>
        <w:ind w:firstLine="480" w:firstLineChars="200"/>
        <w:rPr>
          <w:rFonts w:ascii="宋体" w:hAnsi="宋体" w:cstheme="minorBidi"/>
          <w:sz w:val="24"/>
        </w:rPr>
      </w:pPr>
      <w:r>
        <w:rPr>
          <w:rFonts w:ascii="宋体" w:hAnsi="宋体" w:cstheme="minorBidi"/>
          <w:sz w:val="24"/>
        </w:rPr>
        <w:t>其中，</w:t>
      </w:r>
      <w:r>
        <w:rPr>
          <w:sz w:val="24"/>
        </w:rPr>
        <w:t>EPDS</w:t>
      </w:r>
      <w:r>
        <w:rPr>
          <w:rFonts w:ascii="宋体" w:hAnsi="宋体" w:cstheme="minorBidi"/>
          <w:sz w:val="24"/>
        </w:rPr>
        <w:t>数据</w:t>
      </w:r>
      <w:r>
        <w:rPr>
          <w:rFonts w:hint="eastAsia" w:ascii="宋体" w:hAnsi="宋体" w:cstheme="minorBidi"/>
          <w:sz w:val="24"/>
        </w:rPr>
        <w:t>包括</w:t>
      </w:r>
      <w:r>
        <w:rPr>
          <w:sz w:val="24"/>
        </w:rPr>
        <w:t>10</w:t>
      </w:r>
      <w:r>
        <w:rPr>
          <w:rFonts w:ascii="宋体" w:hAnsi="宋体" w:cstheme="minorBidi"/>
          <w:sz w:val="24"/>
        </w:rPr>
        <w:t>个问题以及孕妇</w:t>
      </w:r>
      <w:r>
        <w:rPr>
          <w:rFonts w:hint="eastAsia" w:ascii="宋体" w:hAnsi="宋体" w:cstheme="minorBidi"/>
          <w:sz w:val="24"/>
        </w:rPr>
        <w:t>对相应问题的回答</w:t>
      </w:r>
      <w:r>
        <w:rPr>
          <w:rFonts w:ascii="宋体" w:hAnsi="宋体" w:cstheme="minorBidi"/>
          <w:sz w:val="24"/>
        </w:rPr>
        <w:t>。每个</w:t>
      </w:r>
      <w:r>
        <w:rPr>
          <w:rFonts w:hint="eastAsia" w:ascii="宋体" w:hAnsi="宋体" w:cstheme="minorBidi"/>
          <w:sz w:val="24"/>
        </w:rPr>
        <w:t>问题</w:t>
      </w:r>
      <w:r>
        <w:rPr>
          <w:rFonts w:ascii="宋体" w:hAnsi="宋体" w:cstheme="minorBidi"/>
          <w:sz w:val="24"/>
        </w:rPr>
        <w:t>都有</w:t>
      </w:r>
      <w:r>
        <w:rPr>
          <w:sz w:val="24"/>
        </w:rPr>
        <w:t>4</w:t>
      </w:r>
      <w:r>
        <w:rPr>
          <w:rFonts w:ascii="宋体" w:hAnsi="宋体" w:cstheme="minorBidi"/>
          <w:sz w:val="24"/>
        </w:rPr>
        <w:t>级得分（</w:t>
      </w:r>
      <w:r>
        <w:rPr>
          <w:sz w:val="24"/>
        </w:rPr>
        <w:t>0-3</w:t>
      </w:r>
      <w:r>
        <w:rPr>
          <w:rFonts w:ascii="宋体" w:hAnsi="宋体" w:cstheme="minorBidi"/>
          <w:sz w:val="24"/>
        </w:rPr>
        <w:t>分）。</w:t>
      </w:r>
      <w:r>
        <w:rPr>
          <w:sz w:val="24"/>
        </w:rPr>
        <w:t>EPDS</w:t>
      </w:r>
      <w:r>
        <w:rPr>
          <w:rFonts w:ascii="宋体" w:hAnsi="宋体" w:cstheme="minorBidi"/>
          <w:sz w:val="24"/>
        </w:rPr>
        <w:t>的总分为</w:t>
      </w:r>
      <w:r>
        <w:rPr>
          <w:sz w:val="24"/>
        </w:rPr>
        <w:t>0-30</w:t>
      </w:r>
      <w:r>
        <w:rPr>
          <w:rFonts w:ascii="宋体" w:hAnsi="宋体" w:cstheme="minorBidi"/>
          <w:sz w:val="24"/>
        </w:rPr>
        <w:t>分。</w:t>
      </w:r>
      <w:r>
        <w:rPr>
          <w:rFonts w:hint="eastAsia" w:ascii="宋体" w:hAnsi="宋体" w:cstheme="minorBidi"/>
          <w:sz w:val="24"/>
        </w:rPr>
        <w:t>在传统的研究中，</w:t>
      </w:r>
      <w:r>
        <w:rPr>
          <w:rFonts w:hint="eastAsia" w:ascii="宋体" w:hAnsi="宋体" w:cstheme="minorBidi"/>
          <w:color w:val="0000FF"/>
          <w:sz w:val="24"/>
        </w:rPr>
        <w:t>一般认为</w:t>
      </w:r>
      <w:r>
        <w:rPr>
          <w:rFonts w:hint="eastAsia"/>
          <w:color w:val="0000FF"/>
          <w:sz w:val="24"/>
        </w:rPr>
        <w:t>E</w:t>
      </w:r>
      <w:r>
        <w:rPr>
          <w:color w:val="0000FF"/>
          <w:sz w:val="24"/>
        </w:rPr>
        <w:t>PDS</w:t>
      </w:r>
      <w:r>
        <w:rPr>
          <w:rFonts w:hint="eastAsia" w:ascii="宋体" w:hAnsi="宋体" w:cstheme="minorBidi"/>
          <w:color w:val="0000FF"/>
          <w:sz w:val="24"/>
        </w:rPr>
        <w:t>得分越高者的精神状态越差</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_Ref68361202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[68]</w:t>
      </w:r>
      <w:r>
        <w:rPr>
          <w:rFonts w:ascii="宋体" w:hAnsi="宋体" w:cstheme="minorBidi"/>
          <w:sz w:val="24"/>
          <w:vertAlign w:val="superscript"/>
        </w:rPr>
        <w:fldChar w:fldCharType="end"/>
      </w:r>
      <w:r>
        <w:rPr>
          <w:rFonts w:hint="eastAsia" w:ascii="宋体" w:hAnsi="宋体" w:cstheme="minorBidi"/>
          <w:sz w:val="24"/>
        </w:rPr>
        <w:t>。在中国地区的医学研究中，一般将</w:t>
      </w:r>
      <w:r>
        <w:rPr>
          <w:rFonts w:hint="eastAsia"/>
          <w:sz w:val="24"/>
        </w:rPr>
        <w:t>E</w:t>
      </w:r>
      <w:r>
        <w:rPr>
          <w:sz w:val="24"/>
        </w:rPr>
        <w:t>PDS</w:t>
      </w:r>
      <m:oMath>
        <m:r>
          <m:rPr>
            <m:sty m:val="p"/>
          </m:rPr>
          <w:rPr>
            <w:rFonts w:ascii="Cambria Math" w:hAnsi="Cambria Math"/>
            <w:sz w:val="24"/>
          </w:rPr>
          <m:t>≥13</m:t>
        </m:r>
      </m:oMath>
      <w:r>
        <w:rPr>
          <w:rFonts w:hint="eastAsia" w:ascii="宋体" w:hAnsi="宋体" w:cstheme="minorBidi"/>
          <w:sz w:val="24"/>
        </w:rPr>
        <w:t>作为产前抑郁的标准</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_Ref68361210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[69]</w:t>
      </w:r>
      <w:r>
        <w:rPr>
          <w:rFonts w:ascii="宋体" w:hAnsi="宋体" w:cstheme="minorBidi"/>
          <w:sz w:val="24"/>
          <w:vertAlign w:val="superscript"/>
        </w:rPr>
        <w:fldChar w:fldCharType="end"/>
      </w:r>
      <w:r>
        <w:rPr>
          <w:rFonts w:hint="eastAsia" w:ascii="宋体" w:hAnsi="宋体" w:cstheme="minorBidi"/>
          <w:sz w:val="24"/>
        </w:rPr>
        <w:t>。除此之外，因为孕妇每个阶段的</w:t>
      </w:r>
      <w:r>
        <w:rPr>
          <w:sz w:val="24"/>
        </w:rPr>
        <w:t>EPDS</w:t>
      </w:r>
      <w:r>
        <w:rPr>
          <w:rFonts w:ascii="宋体" w:hAnsi="宋体" w:cstheme="minorBidi"/>
          <w:sz w:val="24"/>
        </w:rPr>
        <w:t>是独立、顺序完成的，所以阶段内孕妇的心理应该是稳定的。即</w:t>
      </w:r>
      <w:r>
        <w:rPr>
          <w:rFonts w:ascii="宋体" w:hAnsi="宋体" w:cstheme="minorBidi"/>
          <w:color w:val="0000FF"/>
          <w:sz w:val="24"/>
        </w:rPr>
        <w:t>一个调查问卷反映的是该时期孕妇的某一个心理状态</w:t>
      </w:r>
      <w:r>
        <w:rPr>
          <w:rFonts w:ascii="宋体" w:hAnsi="宋体" w:cstheme="minorBidi"/>
          <w:sz w:val="24"/>
        </w:rPr>
        <w:t>。其次，因为孕妇的妊娠周期长，所以不同妊娠阶段孕妇的心理状况可能会发生改变</w:t>
      </w:r>
      <w:r>
        <w:rPr>
          <w:rFonts w:hint="eastAsia" w:ascii="宋体" w:hAnsi="宋体" w:cstheme="minorBidi"/>
          <w:sz w:val="24"/>
        </w:rPr>
        <w:t>，</w:t>
      </w:r>
      <w:r>
        <w:rPr>
          <w:rFonts w:ascii="宋体" w:hAnsi="宋体" w:cstheme="minorBidi"/>
          <w:sz w:val="24"/>
        </w:rPr>
        <w:t>即阶段间孕妇的心理状态可能是变化的。也就是说，</w:t>
      </w:r>
      <w:r>
        <w:rPr>
          <w:rFonts w:ascii="宋体" w:hAnsi="宋体" w:cstheme="minorBidi"/>
          <w:color w:val="0000FF"/>
          <w:sz w:val="24"/>
        </w:rPr>
        <w:t>每个孕妇的</w:t>
      </w:r>
      <w:r>
        <w:rPr>
          <w:color w:val="0000FF"/>
          <w:sz w:val="24"/>
        </w:rPr>
        <w:t>EPDS</w:t>
      </w:r>
      <w:r>
        <w:rPr>
          <w:rFonts w:ascii="宋体" w:hAnsi="宋体" w:cstheme="minorBidi"/>
          <w:color w:val="0000FF"/>
          <w:sz w:val="24"/>
        </w:rPr>
        <w:t>数据可能是阶段内稳定、阶段间变化</w:t>
      </w:r>
      <w:r>
        <w:rPr>
          <w:rFonts w:ascii="宋体" w:hAnsi="宋体" w:cstheme="minorBidi"/>
          <w:sz w:val="24"/>
        </w:rPr>
        <w:t>。将每一位孕妇每一个阶段的每一个</w:t>
      </w:r>
      <w:r>
        <w:rPr>
          <w:sz w:val="24"/>
        </w:rPr>
        <w:t>EPDS</w:t>
      </w:r>
      <w:r>
        <w:rPr>
          <w:rFonts w:ascii="宋体" w:hAnsi="宋体" w:cstheme="minorBidi"/>
          <w:sz w:val="24"/>
        </w:rPr>
        <w:t>问答</w:t>
      </w:r>
      <w:r>
        <w:rPr>
          <w:rFonts w:hint="eastAsia" w:ascii="宋体" w:hAnsi="宋体" w:cstheme="minorBidi"/>
          <w:sz w:val="24"/>
        </w:rPr>
        <w:t>看作</w:t>
      </w:r>
      <w:r>
        <w:rPr>
          <w:rFonts w:ascii="宋体" w:hAnsi="宋体" w:cstheme="minorBidi"/>
          <w:sz w:val="24"/>
        </w:rPr>
        <w:t>是离散事件的话，那么</w:t>
      </w:r>
      <w:r>
        <w:rPr>
          <w:rFonts w:ascii="宋体" w:hAnsi="宋体" w:cstheme="minorBidi"/>
          <w:color w:val="0000FF"/>
          <w:sz w:val="24"/>
        </w:rPr>
        <w:t>整个</w:t>
      </w:r>
      <w:r>
        <w:rPr>
          <w:color w:val="0000FF"/>
          <w:sz w:val="24"/>
        </w:rPr>
        <w:t>EPDS</w:t>
      </w:r>
      <w:r>
        <w:rPr>
          <w:rFonts w:ascii="宋体" w:hAnsi="宋体" w:cstheme="minorBidi"/>
          <w:color w:val="0000FF"/>
          <w:sz w:val="24"/>
        </w:rPr>
        <w:t>数据集可以</w:t>
      </w:r>
      <w:r>
        <w:rPr>
          <w:rFonts w:hint="eastAsia" w:ascii="宋体" w:hAnsi="宋体" w:cstheme="minorBidi"/>
          <w:color w:val="0000FF"/>
          <w:sz w:val="24"/>
        </w:rPr>
        <w:t>看作</w:t>
      </w:r>
      <w:r>
        <w:rPr>
          <w:rFonts w:ascii="宋体" w:hAnsi="宋体" w:cstheme="minorBidi"/>
          <w:color w:val="0000FF"/>
          <w:sz w:val="24"/>
        </w:rPr>
        <w:t>是离散事件的动态系统状态空间</w:t>
      </w:r>
      <w:r>
        <w:rPr>
          <w:rFonts w:ascii="宋体" w:hAnsi="宋体" w:cstheme="minorBidi"/>
          <w:sz w:val="24"/>
        </w:rPr>
        <w:t>。对于</w:t>
      </w:r>
      <w:r>
        <w:rPr>
          <w:rFonts w:ascii="宋体" w:hAnsi="宋体" w:cstheme="minorBidi"/>
          <w:color w:val="0000FF"/>
          <w:sz w:val="24"/>
        </w:rPr>
        <w:t>离散事件的动态系统状态空间的研究</w:t>
      </w:r>
      <w:r>
        <w:rPr>
          <w:rFonts w:ascii="宋体" w:hAnsi="宋体" w:cstheme="minorBidi"/>
          <w:sz w:val="24"/>
        </w:rPr>
        <w:t>，经典的方法之一就是</w:t>
      </w:r>
      <w:r>
        <w:rPr>
          <w:rFonts w:ascii="宋体" w:hAnsi="宋体" w:cstheme="minorBidi"/>
          <w:color w:val="0000FF"/>
          <w:sz w:val="24"/>
        </w:rPr>
        <w:t>马尔科夫决策过程</w:t>
      </w:r>
      <w:r>
        <w:rPr>
          <w:rFonts w:ascii="宋体" w:hAnsi="宋体" w:cstheme="minorBidi"/>
          <w:sz w:val="24"/>
        </w:rPr>
        <w:t>。</w:t>
      </w:r>
    </w:p>
    <w:p>
      <w:pPr>
        <w:spacing w:line="400" w:lineRule="exact"/>
        <w:ind w:firstLine="480" w:firstLineChars="200"/>
        <w:rPr>
          <w:rFonts w:ascii="宋体" w:hAnsi="宋体" w:cstheme="minorBidi"/>
          <w:sz w:val="24"/>
        </w:rPr>
      </w:pPr>
      <w:r>
        <w:rPr>
          <w:rFonts w:ascii="宋体" w:hAnsi="宋体" w:cstheme="minorBidi"/>
          <w:sz w:val="24"/>
        </w:rPr>
        <w:t>出生状况</w:t>
      </w:r>
      <w:r>
        <w:rPr>
          <w:rFonts w:hint="eastAsia" w:ascii="宋体" w:hAnsi="宋体" w:cstheme="minorBidi"/>
          <w:sz w:val="24"/>
        </w:rPr>
        <w:t>在所使用的数据集中</w:t>
      </w:r>
      <w:r>
        <w:rPr>
          <w:rFonts w:ascii="宋体" w:hAnsi="宋体" w:cstheme="minorBidi"/>
          <w:sz w:val="24"/>
        </w:rPr>
        <w:t>包括</w:t>
      </w:r>
      <w:r>
        <w:rPr>
          <w:sz w:val="24"/>
        </w:rPr>
        <w:t>8</w:t>
      </w:r>
      <w:r>
        <w:rPr>
          <w:rFonts w:ascii="宋体" w:hAnsi="宋体" w:cstheme="minorBidi"/>
          <w:sz w:val="24"/>
        </w:rPr>
        <w:t>种状态：正常</w:t>
      </w:r>
      <w:r>
        <w:rPr>
          <w:rFonts w:hint="eastAsia" w:ascii="宋体" w:hAnsi="宋体" w:cstheme="minorBidi"/>
          <w:sz w:val="24"/>
        </w:rPr>
        <w:t>、</w:t>
      </w:r>
      <w:r>
        <w:rPr>
          <w:rFonts w:ascii="宋体" w:hAnsi="宋体" w:cstheme="minorBidi"/>
          <w:sz w:val="24"/>
        </w:rPr>
        <w:t>早产</w:t>
      </w:r>
      <w:r>
        <w:rPr>
          <w:rFonts w:hint="eastAsia" w:ascii="宋体" w:hAnsi="宋体" w:cstheme="minorBidi"/>
          <w:sz w:val="24"/>
        </w:rPr>
        <w:t>、过期产、</w:t>
      </w:r>
      <w:r>
        <w:rPr>
          <w:rFonts w:ascii="宋体" w:hAnsi="宋体" w:cstheme="minorBidi"/>
          <w:sz w:val="24"/>
        </w:rPr>
        <w:t>低出生体重婴儿</w:t>
      </w:r>
      <w:r>
        <w:rPr>
          <w:rFonts w:hint="eastAsia" w:ascii="宋体" w:hAnsi="宋体" w:cstheme="minorBidi"/>
          <w:sz w:val="24"/>
        </w:rPr>
        <w:t>、巨大儿、</w:t>
      </w:r>
      <w:r>
        <w:rPr>
          <w:rFonts w:ascii="宋体" w:hAnsi="宋体" w:cstheme="minorBidi"/>
          <w:sz w:val="24"/>
        </w:rPr>
        <w:t>出生缺陷</w:t>
      </w:r>
      <w:r>
        <w:rPr>
          <w:rFonts w:hint="eastAsia" w:ascii="宋体" w:hAnsi="宋体" w:cstheme="minorBidi"/>
          <w:sz w:val="24"/>
        </w:rPr>
        <w:t>、死胎死产和其他</w:t>
      </w:r>
      <w:r>
        <w:rPr>
          <w:rFonts w:ascii="宋体" w:hAnsi="宋体" w:cstheme="minorBidi"/>
          <w:sz w:val="24"/>
        </w:rPr>
        <w:t>。在这种情况下，</w:t>
      </w:r>
      <w:r>
        <w:rPr>
          <w:rFonts w:hint="eastAsia" w:ascii="宋体" w:hAnsi="宋体" w:cstheme="minorBidi"/>
          <w:sz w:val="24"/>
        </w:rPr>
        <w:t>本实验将</w:t>
      </w:r>
      <w:r>
        <w:rPr>
          <w:rFonts w:ascii="宋体" w:hAnsi="宋体" w:cstheme="minorBidi"/>
          <w:sz w:val="24"/>
        </w:rPr>
        <w:t>生产状态分为两大类，即正常生产和异常生产。其中，异常产生包括</w:t>
      </w:r>
      <w:r>
        <w:rPr>
          <w:rFonts w:hint="eastAsia" w:ascii="宋体" w:hAnsi="宋体" w:cstheme="minorBidi"/>
          <w:sz w:val="24"/>
        </w:rPr>
        <w:t>除了正常状态之外的</w:t>
      </w:r>
      <w:r>
        <w:rPr>
          <w:sz w:val="24"/>
        </w:rPr>
        <w:t>7</w:t>
      </w:r>
      <w:r>
        <w:rPr>
          <w:rFonts w:ascii="宋体" w:hAnsi="宋体" w:cstheme="minorBidi"/>
          <w:sz w:val="24"/>
        </w:rPr>
        <w:t>个状态</w:t>
      </w:r>
      <w:r>
        <w:rPr>
          <w:rFonts w:hint="eastAsia" w:ascii="宋体" w:hAnsi="宋体" w:cstheme="minorBidi"/>
          <w:sz w:val="24"/>
        </w:rPr>
        <w:t>。</w:t>
      </w:r>
    </w:p>
    <w:p>
      <w:pPr>
        <w:spacing w:line="400" w:lineRule="exact"/>
        <w:ind w:firstLine="480" w:firstLineChars="200"/>
        <w:rPr>
          <w:rFonts w:ascii="宋体" w:hAnsi="宋体" w:cstheme="minorBidi"/>
          <w:sz w:val="24"/>
        </w:rPr>
      </w:pPr>
      <w:r>
        <w:rPr>
          <w:rFonts w:hint="eastAsia" w:ascii="宋体" w:hAnsi="宋体" w:cstheme="minorBidi"/>
          <w:sz w:val="24"/>
        </w:rPr>
        <w:t>综上，</w:t>
      </w:r>
      <w:r>
        <w:rPr>
          <w:sz w:val="24"/>
        </w:rPr>
        <w:t>EPDS</w:t>
      </w:r>
      <w:r>
        <w:rPr>
          <w:rFonts w:ascii="宋体" w:hAnsi="宋体" w:cstheme="minorBidi"/>
          <w:sz w:val="24"/>
        </w:rPr>
        <w:t>数据为模型中的预测变量。</w:t>
      </w:r>
      <w:r>
        <w:rPr>
          <w:rFonts w:hint="eastAsia" w:ascii="宋体" w:hAnsi="宋体" w:cstheme="minorBidi"/>
          <w:sz w:val="24"/>
        </w:rPr>
        <w:t>本实验</w:t>
      </w:r>
      <w:r>
        <w:rPr>
          <w:rFonts w:hint="eastAsia" w:ascii="宋体" w:hAnsi="宋体" w:cstheme="minorBidi"/>
          <w:color w:val="0000FF"/>
          <w:sz w:val="24"/>
        </w:rPr>
        <w:t>用基于马尔科夫决策过程的二分图表征方法表征预测变量，结合图卷积模型</w:t>
      </w:r>
      <w:r>
        <w:rPr>
          <w:rFonts w:ascii="宋体" w:hAnsi="宋体" w:cstheme="minorBidi"/>
          <w:color w:val="0000FF"/>
          <w:sz w:val="24"/>
        </w:rPr>
        <w:t>预测</w:t>
      </w:r>
      <w:r>
        <w:rPr>
          <w:rFonts w:hint="eastAsia" w:ascii="宋体" w:hAnsi="宋体" w:cstheme="minorBidi"/>
          <w:color w:val="0000FF"/>
          <w:sz w:val="24"/>
        </w:rPr>
        <w:t>出生</w:t>
      </w:r>
      <w:r>
        <w:rPr>
          <w:rFonts w:ascii="宋体" w:hAnsi="宋体" w:cstheme="minorBidi"/>
          <w:color w:val="0000FF"/>
          <w:sz w:val="24"/>
        </w:rPr>
        <w:t>结局</w:t>
      </w:r>
      <w:r>
        <w:rPr>
          <w:rFonts w:ascii="宋体" w:hAnsi="宋体" w:cstheme="minorBidi"/>
          <w:sz w:val="24"/>
        </w:rPr>
        <w:t>。</w:t>
      </w:r>
    </w:p>
    <w:p>
      <w:pPr>
        <w:spacing w:before="240" w:after="120"/>
        <w:outlineLvl w:val="2"/>
        <w:rPr>
          <w:rFonts w:eastAsia="黑体"/>
          <w:b/>
          <w:bCs/>
          <w:sz w:val="26"/>
          <w:szCs w:val="26"/>
        </w:rPr>
      </w:pPr>
      <w:bookmarkStart w:id="73" w:name="_Toc68374691"/>
      <w:r>
        <w:rPr>
          <w:rFonts w:eastAsia="黑体"/>
          <w:b/>
          <w:bCs/>
          <w:sz w:val="26"/>
          <w:szCs w:val="26"/>
        </w:rPr>
        <w:t xml:space="preserve">5.1.2 </w:t>
      </w:r>
      <w:r>
        <w:rPr>
          <w:rFonts w:hint="eastAsia" w:eastAsia="黑体"/>
          <w:b/>
          <w:bCs/>
          <w:sz w:val="26"/>
          <w:szCs w:val="26"/>
        </w:rPr>
        <w:t>实验过程描述</w:t>
      </w:r>
      <w:bookmarkEnd w:id="73"/>
    </w:p>
    <w:p>
      <w:pPr>
        <w:spacing w:line="400" w:lineRule="exact"/>
        <w:ind w:firstLine="480" w:firstLineChars="200"/>
        <w:rPr>
          <w:rFonts w:ascii="宋体" w:hAnsi="宋体" w:cstheme="minorBidi"/>
          <w:sz w:val="24"/>
        </w:rPr>
      </w:pPr>
      <w:r>
        <w:rPr>
          <w:rFonts w:hint="eastAsia" w:ascii="宋体" w:hAnsi="宋体" w:cstheme="minorBidi"/>
          <w:sz w:val="24"/>
        </w:rPr>
        <w:t>实验按照图</w:t>
      </w:r>
      <w:r>
        <w:rPr>
          <w:sz w:val="24"/>
        </w:rPr>
        <w:t>5.2</w:t>
      </w:r>
      <w:r>
        <w:rPr>
          <w:rFonts w:hint="eastAsia" w:ascii="宋体" w:hAnsi="宋体" w:cstheme="minorBidi"/>
          <w:sz w:val="24"/>
        </w:rPr>
        <w:t>所示流程进行。整个实验过程主要可以分为</w:t>
      </w:r>
      <w:r>
        <w:rPr>
          <w:rFonts w:hint="eastAsia" w:ascii="宋体" w:hAnsi="宋体" w:cstheme="minorBidi"/>
          <w:color w:val="0000FF"/>
          <w:sz w:val="24"/>
        </w:rPr>
        <w:t>数据预处理过程、图结果的构建、图卷积与图分类</w:t>
      </w:r>
      <w:r>
        <w:rPr>
          <w:rFonts w:hint="eastAsia" w:ascii="宋体" w:hAnsi="宋体" w:cstheme="minorBidi"/>
          <w:sz w:val="24"/>
        </w:rPr>
        <w:t>三个部分。以下对这三个部分进行详细描述。</w:t>
      </w:r>
    </w:p>
    <w:p>
      <w:pPr>
        <w:jc w:val="center"/>
        <w:rPr>
          <w:rFonts w:ascii="宋体" w:hAnsi="宋体" w:cstheme="minorBidi"/>
          <w:sz w:val="24"/>
        </w:rPr>
      </w:pPr>
      <w:r>
        <w:rPr>
          <w:rFonts w:ascii="宋体" w:hAnsi="宋体" w:cstheme="minorBidi"/>
          <w:sz w:val="24"/>
        </w:rPr>
        <w:drawing>
          <wp:inline distT="0" distB="0" distL="0" distR="0">
            <wp:extent cx="5274310" cy="35877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3587750"/>
                    </a:xfrm>
                    <a:prstGeom prst="rect">
                      <a:avLst/>
                    </a:prstGeom>
                  </pic:spPr>
                </pic:pic>
              </a:graphicData>
            </a:graphic>
          </wp:inline>
        </w:drawing>
      </w:r>
    </w:p>
    <w:p>
      <w:pPr>
        <w:spacing w:before="120" w:after="120"/>
        <w:jc w:val="center"/>
      </w:pPr>
      <w:r>
        <w:rPr>
          <w:rFonts w:hint="eastAsia"/>
        </w:rPr>
        <w:t>图</w:t>
      </w:r>
      <w:r>
        <w:t xml:space="preserve">5.2 </w:t>
      </w:r>
      <w:r>
        <w:rPr>
          <w:rFonts w:hint="eastAsia"/>
        </w:rPr>
        <w:t>实验流程图</w:t>
      </w:r>
    </w:p>
    <w:p>
      <w:pPr>
        <w:spacing w:line="400" w:lineRule="exact"/>
        <w:rPr>
          <w:rFonts w:ascii="宋体" w:hAnsi="宋体" w:cstheme="minorBidi"/>
          <w:sz w:val="24"/>
        </w:rPr>
      </w:pPr>
      <w:r>
        <w:rPr>
          <w:rFonts w:hint="eastAsia" w:ascii="宋体" w:hAnsi="宋体" w:cstheme="minorBidi"/>
          <w:sz w:val="24"/>
        </w:rPr>
        <w:t>（</w:t>
      </w:r>
      <w:r>
        <w:rPr>
          <w:rFonts w:ascii="宋体" w:hAnsi="宋体" w:cstheme="minorBidi"/>
          <w:sz w:val="24"/>
        </w:rPr>
        <w:t>1</w:t>
      </w:r>
      <w:r>
        <w:rPr>
          <w:rFonts w:hint="eastAsia" w:ascii="宋体" w:hAnsi="宋体" w:cstheme="minorBidi"/>
          <w:sz w:val="24"/>
        </w:rPr>
        <w:t>）数据预处理过程</w:t>
      </w:r>
    </w:p>
    <w:p>
      <w:pPr>
        <w:spacing w:line="400" w:lineRule="exact"/>
        <w:ind w:firstLine="480" w:firstLineChars="200"/>
        <w:rPr>
          <w:rFonts w:ascii="宋体" w:hAnsi="宋体" w:cstheme="minorBidi"/>
          <w:sz w:val="24"/>
        </w:rPr>
      </w:pPr>
      <w:r>
        <w:rPr>
          <w:rFonts w:hint="eastAsia" w:ascii="宋体" w:hAnsi="宋体" w:cstheme="minorBidi"/>
          <w:sz w:val="24"/>
        </w:rPr>
        <w:t>数据处理过程主要包括三方面内容，分别是</w:t>
      </w:r>
      <w:r>
        <w:rPr>
          <w:rFonts w:hint="eastAsia" w:ascii="宋体" w:hAnsi="宋体" w:cstheme="minorBidi"/>
          <w:color w:val="0000FF"/>
          <w:sz w:val="24"/>
        </w:rPr>
        <w:t>问卷选项语义转换</w:t>
      </w:r>
      <w:r>
        <w:rPr>
          <w:rFonts w:hint="eastAsia" w:ascii="宋体" w:hAnsi="宋体" w:cstheme="minorBidi"/>
          <w:sz w:val="24"/>
        </w:rPr>
        <w:t>、</w:t>
      </w:r>
      <w:r>
        <w:rPr>
          <w:rFonts w:hint="eastAsia" w:ascii="宋体" w:hAnsi="宋体" w:cstheme="minorBidi"/>
          <w:color w:val="0000FF"/>
          <w:sz w:val="24"/>
        </w:rPr>
        <w:t>句向量与特征提取</w:t>
      </w:r>
      <w:r>
        <w:rPr>
          <w:rFonts w:hint="eastAsia" w:ascii="宋体" w:hAnsi="宋体" w:cstheme="minorBidi"/>
          <w:sz w:val="24"/>
        </w:rPr>
        <w:t>以及</w:t>
      </w:r>
      <w:r>
        <w:rPr>
          <w:rFonts w:hint="eastAsia" w:ascii="宋体" w:hAnsi="宋体" w:cstheme="minorBidi"/>
          <w:color w:val="0000FF"/>
          <w:sz w:val="24"/>
        </w:rPr>
        <w:t>状态转移概率</w:t>
      </w:r>
      <w:r>
        <w:rPr>
          <w:rFonts w:hint="eastAsia" w:ascii="宋体" w:hAnsi="宋体" w:cstheme="minorBidi"/>
          <w:sz w:val="24"/>
        </w:rPr>
        <w:t>的计算。</w:t>
      </w:r>
    </w:p>
    <w:p>
      <w:pPr>
        <w:spacing w:line="400" w:lineRule="exact"/>
        <w:ind w:firstLine="480" w:firstLineChars="200"/>
        <w:rPr>
          <w:rFonts w:ascii="宋体" w:hAnsi="宋体" w:cstheme="minorBidi"/>
          <w:sz w:val="24"/>
        </w:rPr>
      </w:pPr>
      <w:r>
        <w:rPr>
          <w:rFonts w:hint="eastAsia" w:ascii="宋体" w:hAnsi="宋体" w:cstheme="minorBidi"/>
          <w:sz w:val="24"/>
        </w:rPr>
        <w:t>1）问卷选项语义转换</w:t>
      </w:r>
    </w:p>
    <w:p>
      <w:pPr>
        <w:spacing w:line="400" w:lineRule="exact"/>
        <w:ind w:firstLine="480" w:firstLineChars="200"/>
        <w:rPr>
          <w:rFonts w:ascii="宋体" w:hAnsi="宋体" w:cstheme="minorBidi"/>
          <w:sz w:val="24"/>
        </w:rPr>
      </w:pPr>
      <w:r>
        <w:rPr>
          <w:rFonts w:hint="eastAsia" w:ascii="宋体" w:hAnsi="宋体" w:cstheme="minorBidi"/>
          <w:sz w:val="24"/>
        </w:rPr>
        <w:t>在传统</w:t>
      </w:r>
      <w:r>
        <w:rPr>
          <w:rFonts w:ascii="宋体" w:hAnsi="宋体" w:cstheme="minorBidi"/>
          <w:sz w:val="24"/>
        </w:rPr>
        <w:t>EPDS问卷中，选项的最低分为</w:t>
      </w:r>
      <w:r>
        <w:rPr>
          <w:sz w:val="24"/>
        </w:rPr>
        <w:t>0</w:t>
      </w:r>
      <w:r>
        <w:rPr>
          <w:rFonts w:ascii="宋体" w:hAnsi="宋体" w:cstheme="minorBidi"/>
          <w:sz w:val="24"/>
        </w:rPr>
        <w:t>分，最高分为</w:t>
      </w:r>
      <w:r>
        <w:rPr>
          <w:sz w:val="24"/>
        </w:rPr>
        <w:t>3</w:t>
      </w:r>
      <w:r>
        <w:rPr>
          <w:rFonts w:ascii="宋体" w:hAnsi="宋体" w:cstheme="minorBidi"/>
          <w:sz w:val="24"/>
        </w:rPr>
        <w:t>分。</w:t>
      </w:r>
      <w:r>
        <w:rPr>
          <w:rFonts w:ascii="宋体" w:hAnsi="宋体" w:cstheme="minorBidi"/>
          <w:color w:val="0000FF"/>
          <w:sz w:val="24"/>
        </w:rPr>
        <w:t>选项与选项之间的分值设定是等距的</w:t>
      </w:r>
      <w:r>
        <w:rPr>
          <w:rFonts w:hint="eastAsia" w:ascii="宋体" w:hAnsi="宋体" w:cstheme="minorBidi"/>
          <w:sz w:val="24"/>
        </w:rPr>
        <w:t>，</w:t>
      </w:r>
      <w:r>
        <w:rPr>
          <w:rFonts w:ascii="宋体" w:hAnsi="宋体" w:cstheme="minorBidi"/>
          <w:sz w:val="24"/>
        </w:rPr>
        <w:t>问卷</w:t>
      </w:r>
      <w:r>
        <w:rPr>
          <w:rFonts w:hint="eastAsia" w:ascii="宋体" w:hAnsi="宋体" w:cstheme="minorBidi"/>
          <w:sz w:val="24"/>
        </w:rPr>
        <w:t>问题</w:t>
      </w:r>
      <w:r>
        <w:rPr>
          <w:rFonts w:ascii="宋体" w:hAnsi="宋体" w:cstheme="minorBidi"/>
          <w:sz w:val="24"/>
        </w:rPr>
        <w:t>与</w:t>
      </w:r>
      <w:r>
        <w:rPr>
          <w:rFonts w:hint="eastAsia" w:ascii="宋体" w:hAnsi="宋体" w:cstheme="minorBidi"/>
          <w:sz w:val="24"/>
        </w:rPr>
        <w:t>问题</w:t>
      </w:r>
      <w:r>
        <w:rPr>
          <w:rFonts w:ascii="宋体" w:hAnsi="宋体" w:cstheme="minorBidi"/>
          <w:sz w:val="24"/>
        </w:rPr>
        <w:t>之间没有特殊的</w:t>
      </w:r>
      <w:r>
        <w:rPr>
          <w:rFonts w:hint="eastAsia" w:ascii="宋体" w:hAnsi="宋体" w:cstheme="minorBidi"/>
          <w:sz w:val="24"/>
        </w:rPr>
        <w:t>关联，即相互独立</w:t>
      </w:r>
      <w:r>
        <w:rPr>
          <w:rFonts w:ascii="宋体" w:hAnsi="宋体" w:cstheme="minorBidi"/>
          <w:sz w:val="24"/>
        </w:rPr>
        <w:t>。但</w:t>
      </w:r>
      <w:r>
        <w:rPr>
          <w:rFonts w:ascii="宋体" w:hAnsi="宋体" w:cstheme="minorBidi"/>
          <w:color w:val="0000FF"/>
          <w:sz w:val="24"/>
        </w:rPr>
        <w:t>从</w:t>
      </w:r>
      <w:r>
        <w:rPr>
          <w:rFonts w:hint="eastAsia" w:ascii="宋体" w:hAnsi="宋体" w:cstheme="minorBidi"/>
          <w:color w:val="0000FF"/>
          <w:sz w:val="24"/>
        </w:rPr>
        <w:t>自然语言</w:t>
      </w:r>
      <w:r>
        <w:rPr>
          <w:rFonts w:ascii="宋体" w:hAnsi="宋体" w:cstheme="minorBidi"/>
          <w:color w:val="0000FF"/>
          <w:sz w:val="24"/>
        </w:rPr>
        <w:t>语义方面出发，选项与选项之间的距离不可能严格相等</w:t>
      </w:r>
      <w:r>
        <w:rPr>
          <w:rFonts w:ascii="宋体" w:hAnsi="宋体" w:cstheme="minorBidi"/>
          <w:sz w:val="24"/>
        </w:rPr>
        <w:t>。因为自然语言是具有情感性的，而且</w:t>
      </w:r>
      <w:r>
        <w:rPr>
          <w:rFonts w:ascii="宋体" w:hAnsi="宋体" w:cstheme="minorBidi"/>
          <w:color w:val="0000FF"/>
          <w:sz w:val="24"/>
        </w:rPr>
        <w:t>自然语言的表达具有可变性</w:t>
      </w:r>
      <w:r>
        <w:rPr>
          <w:rFonts w:ascii="宋体" w:hAnsi="宋体" w:cstheme="minorBidi"/>
          <w:sz w:val="24"/>
          <w:vertAlign w:val="superscript"/>
        </w:rPr>
        <w:fldChar w:fldCharType="begin"/>
      </w:r>
      <w:r>
        <w:rPr>
          <w:rFonts w:ascii="宋体" w:hAnsi="宋体" w:cstheme="minorBidi"/>
          <w:sz w:val="24"/>
          <w:vertAlign w:val="superscript"/>
        </w:rPr>
        <w:instrText xml:space="preserve"> REF _Ref68361228 \r \h  \* MERGEFORMAT </w:instrText>
      </w:r>
      <w:r>
        <w:rPr>
          <w:rFonts w:ascii="宋体" w:hAnsi="宋体" w:cstheme="minorBidi"/>
          <w:sz w:val="24"/>
          <w:vertAlign w:val="superscript"/>
        </w:rPr>
        <w:fldChar w:fldCharType="separate"/>
      </w:r>
      <w:r>
        <w:rPr>
          <w:rFonts w:ascii="宋体" w:hAnsi="宋体" w:cstheme="minorBidi"/>
          <w:sz w:val="24"/>
          <w:vertAlign w:val="superscript"/>
        </w:rPr>
        <w:t>[70]</w:t>
      </w:r>
      <w:r>
        <w:rPr>
          <w:rFonts w:ascii="宋体" w:hAnsi="宋体" w:cstheme="minorBidi"/>
          <w:sz w:val="24"/>
          <w:vertAlign w:val="superscript"/>
        </w:rPr>
        <w:fldChar w:fldCharType="end"/>
      </w:r>
      <w:r>
        <w:rPr>
          <w:rFonts w:ascii="宋体" w:hAnsi="宋体" w:cstheme="minorBidi"/>
          <w:sz w:val="24"/>
        </w:rPr>
        <w:t>。除此之外，问题内容的设置可能会在语义方面隐性的体现提问者的某些偏好。因此，为了更好的利用</w:t>
      </w:r>
      <w:r>
        <w:rPr>
          <w:sz w:val="24"/>
        </w:rPr>
        <w:t>EPDS</w:t>
      </w:r>
      <w:r>
        <w:rPr>
          <w:rFonts w:ascii="宋体" w:hAnsi="宋体" w:cstheme="minorBidi"/>
          <w:sz w:val="24"/>
        </w:rPr>
        <w:t>问卷所表露出来的信息，我们根据</w:t>
      </w:r>
      <w:r>
        <w:rPr>
          <w:sz w:val="24"/>
        </w:rPr>
        <w:t>EPDS</w:t>
      </w:r>
      <w:r>
        <w:rPr>
          <w:rFonts w:ascii="宋体" w:hAnsi="宋体" w:cstheme="minorBidi"/>
          <w:sz w:val="24"/>
        </w:rPr>
        <w:t>中的问题和选项</w:t>
      </w:r>
      <w:r>
        <w:rPr>
          <w:rFonts w:hint="eastAsia" w:ascii="宋体" w:hAnsi="宋体" w:cstheme="minorBidi"/>
          <w:sz w:val="24"/>
        </w:rPr>
        <w:t>所表达的含义</w:t>
      </w:r>
      <w:r>
        <w:rPr>
          <w:rFonts w:ascii="宋体" w:hAnsi="宋体" w:cstheme="minorBidi"/>
          <w:sz w:val="24"/>
        </w:rPr>
        <w:t>，</w:t>
      </w:r>
      <w:r>
        <w:rPr>
          <w:rFonts w:ascii="宋体" w:hAnsi="宋体" w:cstheme="minorBidi"/>
          <w:color w:val="0000FF"/>
          <w:sz w:val="24"/>
        </w:rPr>
        <w:t>将问题与选项融合</w:t>
      </w:r>
      <w:r>
        <w:rPr>
          <w:rFonts w:hint="eastAsia" w:ascii="宋体" w:hAnsi="宋体" w:cstheme="minorBidi"/>
          <w:color w:val="0000FF"/>
          <w:sz w:val="24"/>
        </w:rPr>
        <w:t>，</w:t>
      </w:r>
      <w:r>
        <w:rPr>
          <w:rFonts w:ascii="宋体" w:hAnsi="宋体" w:cstheme="minorBidi"/>
          <w:color w:val="0000FF"/>
          <w:sz w:val="24"/>
        </w:rPr>
        <w:t>每个选项还原成对应问题的完整回答</w:t>
      </w:r>
      <w:r>
        <w:rPr>
          <w:rFonts w:hint="eastAsia" w:ascii="宋体" w:hAnsi="宋体" w:cstheme="minorBidi"/>
          <w:sz w:val="24"/>
        </w:rPr>
        <w:t>。图</w:t>
      </w:r>
      <w:r>
        <w:rPr>
          <w:sz w:val="24"/>
        </w:rPr>
        <w:t>5.3</w:t>
      </w:r>
      <w:r>
        <w:rPr>
          <w:rFonts w:hint="eastAsia" w:ascii="宋体" w:hAnsi="宋体" w:cstheme="minorBidi"/>
          <w:sz w:val="24"/>
        </w:rPr>
        <w:t>是还原过程及还原结果的示例</w:t>
      </w:r>
      <w:r>
        <w:rPr>
          <w:rFonts w:ascii="宋体" w:hAnsi="宋体" w:cstheme="minorBidi"/>
          <w:sz w:val="24"/>
        </w:rPr>
        <w:t>。</w:t>
      </w:r>
      <w:r>
        <w:rPr>
          <w:sz w:val="24"/>
        </w:rPr>
        <w:t>EPDS</w:t>
      </w:r>
      <w:r>
        <w:rPr>
          <w:rFonts w:ascii="宋体" w:hAnsi="宋体" w:cstheme="minorBidi"/>
          <w:sz w:val="24"/>
        </w:rPr>
        <w:t>共有</w:t>
      </w:r>
      <w:r>
        <w:rPr>
          <w:sz w:val="24"/>
        </w:rPr>
        <w:t>10</w:t>
      </w:r>
      <w:r>
        <w:rPr>
          <w:rFonts w:ascii="宋体" w:hAnsi="宋体" w:cstheme="minorBidi"/>
          <w:sz w:val="24"/>
        </w:rPr>
        <w:t>个问题条目，每个问题有</w:t>
      </w:r>
      <w:r>
        <w:rPr>
          <w:sz w:val="24"/>
        </w:rPr>
        <w:t>4</w:t>
      </w:r>
      <w:r>
        <w:rPr>
          <w:rFonts w:ascii="宋体" w:hAnsi="宋体" w:cstheme="minorBidi"/>
          <w:sz w:val="24"/>
        </w:rPr>
        <w:t>个回答，经过问</w:t>
      </w:r>
      <w:r>
        <w:rPr>
          <w:rFonts w:hint="eastAsia" w:ascii="宋体" w:hAnsi="宋体" w:cstheme="minorBidi"/>
          <w:sz w:val="24"/>
        </w:rPr>
        <w:t>卷选项语义还原，能够将原</w:t>
      </w:r>
      <w:r>
        <w:rPr>
          <w:sz w:val="24"/>
        </w:rPr>
        <w:t>EPDS</w:t>
      </w:r>
      <w:r>
        <w:rPr>
          <w:rFonts w:ascii="宋体" w:hAnsi="宋体" w:cstheme="minorBidi"/>
          <w:sz w:val="24"/>
        </w:rPr>
        <w:t>转换成</w:t>
      </w:r>
      <w:r>
        <w:rPr>
          <w:sz w:val="24"/>
        </w:rPr>
        <w:t>40</w:t>
      </w:r>
      <w:r>
        <w:rPr>
          <w:rFonts w:ascii="宋体" w:hAnsi="宋体" w:cstheme="minorBidi"/>
          <w:sz w:val="24"/>
        </w:rPr>
        <w:t>个</w:t>
      </w:r>
      <w:r>
        <w:rPr>
          <w:rFonts w:hint="eastAsia" w:ascii="宋体" w:hAnsi="宋体" w:cstheme="minorBidi"/>
          <w:sz w:val="24"/>
        </w:rPr>
        <w:t>语义完整的问题</w:t>
      </w:r>
      <w:r>
        <w:rPr>
          <w:rFonts w:ascii="宋体" w:hAnsi="宋体" w:cstheme="minorBidi"/>
          <w:sz w:val="24"/>
        </w:rPr>
        <w:t>短句。</w:t>
      </w:r>
      <w:r>
        <w:rPr>
          <w:rFonts w:hint="eastAsia" w:ascii="宋体" w:hAnsi="宋体" w:cstheme="minorBidi"/>
          <w:sz w:val="24"/>
        </w:rPr>
        <w:t>转换后的问题短句从自然语言角度上更容易被人类理解，写在后续的语义分析中，模型能够获得更多的信息。</w:t>
      </w:r>
    </w:p>
    <w:p>
      <w:pPr>
        <w:jc w:val="center"/>
        <w:rPr>
          <w:rFonts w:ascii="宋体" w:hAnsi="宋体" w:cstheme="minorBidi"/>
          <w:sz w:val="24"/>
        </w:rPr>
      </w:pPr>
      <w:r>
        <w:rPr>
          <w:rFonts w:ascii="宋体" w:hAnsi="宋体" w:cstheme="minorBidi"/>
          <w:sz w:val="24"/>
        </w:rPr>
        <w:drawing>
          <wp:inline distT="0" distB="0" distL="0" distR="0">
            <wp:extent cx="5274310" cy="16541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1654175"/>
                    </a:xfrm>
                    <a:prstGeom prst="rect">
                      <a:avLst/>
                    </a:prstGeom>
                  </pic:spPr>
                </pic:pic>
              </a:graphicData>
            </a:graphic>
          </wp:inline>
        </w:drawing>
      </w:r>
    </w:p>
    <w:p>
      <w:pPr>
        <w:spacing w:before="120" w:after="120"/>
        <w:jc w:val="center"/>
      </w:pPr>
      <w:r>
        <w:rPr>
          <w:rFonts w:hint="eastAsia"/>
        </w:rPr>
        <w:t>图</w:t>
      </w:r>
      <w:r>
        <w:t>5</w:t>
      </w:r>
      <w:r>
        <w:rPr>
          <w:rFonts w:hint="eastAsia"/>
        </w:rPr>
        <w:t>.</w:t>
      </w:r>
      <w:r>
        <w:t xml:space="preserve">3 </w:t>
      </w:r>
      <w:r>
        <w:rPr>
          <w:rFonts w:hint="eastAsia"/>
        </w:rPr>
        <w:t>问卷选项语义还原示例</w:t>
      </w:r>
    </w:p>
    <w:p>
      <w:pPr>
        <w:spacing w:line="400" w:lineRule="exact"/>
        <w:ind w:firstLine="480" w:firstLineChars="200"/>
        <w:rPr>
          <w:rFonts w:ascii="宋体" w:hAnsi="宋体" w:cstheme="minorBidi"/>
          <w:sz w:val="24"/>
        </w:rPr>
      </w:pPr>
      <w:r>
        <w:rPr>
          <w:rFonts w:hint="eastAsia" w:ascii="宋体" w:hAnsi="宋体" w:cstheme="minorBidi"/>
          <w:sz w:val="24"/>
        </w:rPr>
        <w:t>2）句向量与特征提取</w:t>
      </w:r>
    </w:p>
    <w:p>
      <w:pPr>
        <w:spacing w:line="400" w:lineRule="exact"/>
        <w:ind w:firstLine="480" w:firstLineChars="200"/>
        <w:rPr>
          <w:rFonts w:ascii="宋体" w:hAnsi="宋体" w:cstheme="minorBidi"/>
          <w:sz w:val="24"/>
        </w:rPr>
      </w:pPr>
      <w:r>
        <w:rPr>
          <w:rFonts w:hint="eastAsia" w:ascii="宋体" w:hAnsi="宋体" w:cstheme="minorBidi"/>
          <w:sz w:val="24"/>
        </w:rPr>
        <w:t>由于本次实验的数据是小样本数据，问卷的语义相对而言比较简单。</w:t>
      </w:r>
      <w:r>
        <w:rPr>
          <w:rFonts w:hint="eastAsia" w:ascii="宋体" w:hAnsi="宋体" w:cstheme="minorBidi"/>
          <w:color w:val="0000FF"/>
          <w:sz w:val="24"/>
        </w:rPr>
        <w:t>传统句向量的获取方式采用词向量的方式求加权平均，这种方法更适合与大样本的复杂文本数据</w:t>
      </w:r>
      <w:r>
        <w:rPr>
          <w:rFonts w:hint="eastAsia" w:ascii="宋体" w:hAnsi="宋体" w:cstheme="minorBidi"/>
          <w:sz w:val="24"/>
        </w:rPr>
        <w:t>。本次实验的数据并不适合这种方法。因此，考虑到本次实验数据的特性，在实验中引入</w:t>
      </w:r>
      <w:r>
        <w:rPr>
          <w:sz w:val="24"/>
        </w:rPr>
        <w:t>Bert</w:t>
      </w:r>
      <w:r>
        <w:rPr>
          <w:rFonts w:ascii="宋体" w:hAnsi="宋体" w:cstheme="minorBidi"/>
          <w:sz w:val="24"/>
        </w:rPr>
        <w:t>预训练模型</w:t>
      </w:r>
      <w:r>
        <w:rPr>
          <w:rFonts w:ascii="宋体" w:hAnsi="宋体" w:cstheme="minorBidi"/>
          <w:sz w:val="24"/>
          <w:vertAlign w:val="superscript"/>
        </w:rPr>
        <w:fldChar w:fldCharType="begin"/>
      </w:r>
      <w:r>
        <w:rPr>
          <w:rFonts w:ascii="宋体" w:hAnsi="宋体" w:cstheme="minorBidi"/>
          <w:sz w:val="24"/>
          <w:vertAlign w:val="superscript"/>
        </w:rPr>
        <w:instrText xml:space="preserve"> REF _Ref68361247 \r \h  \* MERGEFORMAT </w:instrText>
      </w:r>
      <w:r>
        <w:rPr>
          <w:rFonts w:ascii="宋体" w:hAnsi="宋体" w:cstheme="minorBidi"/>
          <w:sz w:val="24"/>
          <w:vertAlign w:val="superscript"/>
        </w:rPr>
        <w:fldChar w:fldCharType="separate"/>
      </w:r>
      <w:r>
        <w:rPr>
          <w:rFonts w:ascii="宋体" w:hAnsi="宋体" w:cstheme="minorBidi"/>
          <w:sz w:val="24"/>
          <w:vertAlign w:val="superscript"/>
        </w:rPr>
        <w:t>[71]</w:t>
      </w:r>
      <w:r>
        <w:rPr>
          <w:rFonts w:ascii="宋体" w:hAnsi="宋体" w:cstheme="minorBidi"/>
          <w:sz w:val="24"/>
          <w:vertAlign w:val="superscript"/>
        </w:rPr>
        <w:fldChar w:fldCharType="end"/>
      </w:r>
      <w:r>
        <w:rPr>
          <w:rFonts w:ascii="宋体" w:hAnsi="宋体" w:cstheme="minorBidi"/>
          <w:sz w:val="24"/>
        </w:rPr>
        <w:t>。</w:t>
      </w:r>
      <w:r>
        <w:rPr>
          <w:rFonts w:hint="eastAsia"/>
          <w:sz w:val="24"/>
        </w:rPr>
        <w:t>B</w:t>
      </w:r>
      <w:r>
        <w:rPr>
          <w:sz w:val="24"/>
        </w:rPr>
        <w:t>ert</w:t>
      </w:r>
      <w:r>
        <w:rPr>
          <w:rFonts w:hint="eastAsia" w:ascii="宋体" w:hAnsi="宋体" w:cstheme="minorBidi"/>
          <w:sz w:val="24"/>
        </w:rPr>
        <w:t>预训练模型的全称是</w:t>
      </w:r>
      <w:r>
        <w:rPr>
          <w:sz w:val="24"/>
        </w:rPr>
        <w:t>Bidirectional Encoder Representation from Transformers</w:t>
      </w:r>
      <w:r>
        <w:rPr>
          <w:rFonts w:hint="eastAsia" w:ascii="宋体" w:hAnsi="宋体" w:cstheme="minorBidi"/>
          <w:sz w:val="24"/>
        </w:rPr>
        <w:t>。它是</w:t>
      </w:r>
      <w:r>
        <w:rPr>
          <w:rFonts w:hint="eastAsia"/>
          <w:sz w:val="24"/>
        </w:rPr>
        <w:t>G</w:t>
      </w:r>
      <w:r>
        <w:rPr>
          <w:sz w:val="24"/>
        </w:rPr>
        <w:t>oog</w:t>
      </w:r>
      <w:r>
        <w:rPr>
          <w:rFonts w:hint="eastAsia"/>
          <w:sz w:val="24"/>
        </w:rPr>
        <w:t>le</w:t>
      </w:r>
      <w:r>
        <w:rPr>
          <w:rFonts w:hint="eastAsia" w:ascii="宋体" w:hAnsi="宋体" w:cstheme="minorBidi"/>
          <w:sz w:val="24"/>
        </w:rPr>
        <w:t>于</w:t>
      </w:r>
      <w:r>
        <w:rPr>
          <w:rFonts w:hint="eastAsia"/>
          <w:sz w:val="24"/>
        </w:rPr>
        <w:t>2</w:t>
      </w:r>
      <w:r>
        <w:rPr>
          <w:sz w:val="24"/>
        </w:rPr>
        <w:t>018</w:t>
      </w:r>
      <w:r>
        <w:rPr>
          <w:rFonts w:hint="eastAsia" w:ascii="宋体" w:hAnsi="宋体" w:cstheme="minorBidi"/>
          <w:sz w:val="24"/>
        </w:rPr>
        <w:t>年提出的一个使用</w:t>
      </w:r>
      <w:r>
        <w:rPr>
          <w:sz w:val="24"/>
        </w:rPr>
        <w:t>Transformer</w:t>
      </w:r>
      <w:r>
        <w:rPr>
          <w:rFonts w:hint="eastAsia" w:ascii="宋体" w:hAnsi="宋体" w:cstheme="minorBidi"/>
          <w:sz w:val="24"/>
        </w:rPr>
        <w:t>的双向编码器</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_Ref68361260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[72]</w:t>
      </w:r>
      <w:r>
        <w:rPr>
          <w:rFonts w:ascii="宋体" w:hAnsi="宋体" w:cstheme="minorBidi"/>
          <w:sz w:val="24"/>
          <w:vertAlign w:val="superscript"/>
        </w:rPr>
        <w:fldChar w:fldCharType="end"/>
      </w:r>
      <w:r>
        <w:rPr>
          <w:rFonts w:hint="eastAsia" w:ascii="宋体" w:hAnsi="宋体" w:cstheme="minorBidi"/>
          <w:sz w:val="24"/>
        </w:rPr>
        <w:t>。该编码器主要是</w:t>
      </w:r>
      <w:r>
        <w:rPr>
          <w:rFonts w:hint="eastAsia" w:ascii="宋体" w:hAnsi="宋体" w:cstheme="minorBidi"/>
          <w:color w:val="0000FF"/>
          <w:sz w:val="24"/>
        </w:rPr>
        <w:t>利用大规模无标注语料进行训练</w:t>
      </w:r>
      <w:r>
        <w:rPr>
          <w:rFonts w:hint="eastAsia" w:ascii="宋体" w:hAnsi="宋体" w:cstheme="minorBidi"/>
          <w:sz w:val="24"/>
        </w:rPr>
        <w:t>，</w:t>
      </w:r>
      <w:r>
        <w:rPr>
          <w:rFonts w:hint="eastAsia" w:ascii="宋体" w:hAnsi="宋体" w:cstheme="minorBidi"/>
          <w:color w:val="0000FF"/>
          <w:sz w:val="24"/>
        </w:rPr>
        <w:t>通过将不同长度的句子进行预训练模型编码，从而将其映射到一个固定长度的向量</w:t>
      </w:r>
      <w:r>
        <w:rPr>
          <w:rFonts w:hint="eastAsia" w:ascii="宋体" w:hAnsi="宋体" w:cstheme="minorBidi"/>
          <w:sz w:val="24"/>
        </w:rPr>
        <w:t>，</w:t>
      </w:r>
      <w:r>
        <w:rPr>
          <w:rFonts w:hint="eastAsia" w:ascii="宋体" w:hAnsi="宋体" w:cstheme="minorBidi"/>
          <w:color w:val="0000FF"/>
          <w:sz w:val="24"/>
        </w:rPr>
        <w:t>最后获得包含丰富且较为准确语义信息的语义表示</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_Ref68361260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[72]</w:t>
      </w:r>
      <w:r>
        <w:rPr>
          <w:rFonts w:ascii="宋体" w:hAnsi="宋体" w:cstheme="minorBidi"/>
          <w:sz w:val="24"/>
          <w:vertAlign w:val="superscript"/>
        </w:rPr>
        <w:fldChar w:fldCharType="end"/>
      </w:r>
      <w:r>
        <w:rPr>
          <w:rFonts w:hint="eastAsia" w:ascii="宋体" w:hAnsi="宋体" w:cstheme="minorBidi"/>
          <w:sz w:val="24"/>
        </w:rPr>
        <w:t>。该语义表示在某些自然语言处理任务中微调之后能够直接应用于下游的自然语言处理任务</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_Ref68361268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[73]</w:t>
      </w:r>
      <w:r>
        <w:rPr>
          <w:rFonts w:ascii="宋体" w:hAnsi="宋体" w:cstheme="minorBidi"/>
          <w:sz w:val="24"/>
          <w:vertAlign w:val="superscript"/>
        </w:rPr>
        <w:fldChar w:fldCharType="end"/>
      </w:r>
      <w:r>
        <w:rPr>
          <w:rFonts w:hint="eastAsia" w:ascii="宋体" w:hAnsi="宋体" w:cstheme="minorBidi"/>
          <w:sz w:val="24"/>
        </w:rPr>
        <w:t>。</w:t>
      </w:r>
      <w:r>
        <w:rPr>
          <w:rFonts w:ascii="宋体" w:hAnsi="宋体" w:cstheme="minorBidi"/>
          <w:sz w:val="24"/>
        </w:rPr>
        <w:t xml:space="preserve"> </w:t>
      </w:r>
    </w:p>
    <w:p>
      <w:pPr>
        <w:spacing w:line="400" w:lineRule="exact"/>
        <w:ind w:firstLine="480" w:firstLineChars="200"/>
        <w:rPr>
          <w:rFonts w:ascii="宋体" w:hAnsi="宋体" w:cstheme="minorBidi"/>
          <w:sz w:val="24"/>
        </w:rPr>
      </w:pPr>
      <w:r>
        <w:rPr>
          <w:rFonts w:ascii="宋体" w:hAnsi="宋体" w:cstheme="minorBidi"/>
          <w:sz w:val="24"/>
        </w:rPr>
        <w:t>我们将</w:t>
      </w:r>
      <w:r>
        <w:rPr>
          <w:rFonts w:hint="eastAsia" w:ascii="宋体" w:hAnsi="宋体" w:cstheme="minorBidi"/>
          <w:sz w:val="24"/>
        </w:rPr>
        <w:t>上一</w:t>
      </w:r>
      <w:r>
        <w:rPr>
          <w:rFonts w:ascii="宋体" w:hAnsi="宋体" w:cstheme="minorBidi"/>
          <w:sz w:val="24"/>
        </w:rPr>
        <w:t>步骤中得到的</w:t>
      </w:r>
      <w:r>
        <w:rPr>
          <w:color w:val="0000FF"/>
          <w:sz w:val="24"/>
        </w:rPr>
        <w:t>40</w:t>
      </w:r>
      <w:r>
        <w:rPr>
          <w:rFonts w:ascii="宋体" w:hAnsi="宋体" w:cstheme="minorBidi"/>
          <w:color w:val="0000FF"/>
          <w:sz w:val="24"/>
        </w:rPr>
        <w:t>个短句分别输入</w:t>
      </w:r>
      <w:r>
        <w:rPr>
          <w:color w:val="0000FF"/>
          <w:sz w:val="24"/>
        </w:rPr>
        <w:t>Bert</w:t>
      </w:r>
      <w:r>
        <w:rPr>
          <w:rFonts w:ascii="宋体" w:hAnsi="宋体" w:cstheme="minorBidi"/>
          <w:color w:val="0000FF"/>
          <w:sz w:val="24"/>
        </w:rPr>
        <w:t>模型，获得每个短句的句向量</w:t>
      </w:r>
      <w:r>
        <w:rPr>
          <w:rFonts w:ascii="宋体" w:hAnsi="宋体" w:cstheme="minorBidi"/>
          <w:sz w:val="24"/>
        </w:rPr>
        <w:t>。之后，</w:t>
      </w:r>
      <w:r>
        <w:rPr>
          <w:rFonts w:ascii="宋体" w:hAnsi="宋体" w:cstheme="minorBidi"/>
          <w:color w:val="0000FF"/>
          <w:sz w:val="24"/>
        </w:rPr>
        <w:t>将句向量作为对应短语的特征</w:t>
      </w:r>
      <w:r>
        <w:rPr>
          <w:rFonts w:ascii="宋体" w:hAnsi="宋体" w:cstheme="minorBidi"/>
          <w:sz w:val="24"/>
        </w:rPr>
        <w:t>。此时可以得到</w:t>
      </w:r>
      <w:r>
        <w:rPr>
          <w:rFonts w:ascii="宋体" w:hAnsi="宋体" w:cstheme="minorBidi"/>
          <w:color w:val="0000FF"/>
          <w:sz w:val="24"/>
        </w:rPr>
        <w:t>句向量特征矩阵</w:t>
      </w:r>
      <m:oMath>
        <m:r>
          <w:rPr>
            <w:rFonts w:ascii="Cambria Math" w:hAnsi="Cambria Math" w:cstheme="minorBidi"/>
            <w:color w:val="0000FF"/>
            <w:sz w:val="24"/>
          </w:rPr>
          <m:t>X</m:t>
        </m:r>
      </m:oMath>
      <w:r>
        <w:rPr>
          <w:rFonts w:ascii="宋体" w:hAnsi="宋体" w:cstheme="minorBidi"/>
          <w:sz w:val="24"/>
        </w:rPr>
        <w:t>。</w:t>
      </w:r>
      <w:r>
        <w:rPr>
          <w:rFonts w:hint="eastAsia" w:ascii="宋体" w:hAnsi="宋体" w:cstheme="minorBidi"/>
          <w:sz w:val="24"/>
        </w:rPr>
        <w:t>除此之外，为了更好的利用数据，在这个阶段中我们还将</w:t>
      </w:r>
      <w:r>
        <w:rPr>
          <w:rFonts w:hint="eastAsia" w:ascii="宋体" w:hAnsi="宋体" w:cstheme="minorBidi"/>
          <w:color w:val="0000FF"/>
          <w:sz w:val="24"/>
        </w:rPr>
        <w:t>采集数据的阶段特征（孕期阶段）和分值特征（</w:t>
      </w:r>
      <w:r>
        <w:rPr>
          <w:rFonts w:hint="eastAsia"/>
          <w:color w:val="0000FF"/>
          <w:sz w:val="24"/>
        </w:rPr>
        <w:t>E</w:t>
      </w:r>
      <w:r>
        <w:rPr>
          <w:color w:val="0000FF"/>
          <w:sz w:val="24"/>
        </w:rPr>
        <w:t>PDS</w:t>
      </w:r>
      <w:r>
        <w:rPr>
          <w:rFonts w:hint="eastAsia" w:ascii="宋体" w:hAnsi="宋体" w:cstheme="minorBidi"/>
          <w:color w:val="0000FF"/>
          <w:sz w:val="24"/>
        </w:rPr>
        <w:t>对应短句分值）</w:t>
      </w:r>
      <w:r>
        <w:rPr>
          <w:rFonts w:hint="eastAsia" w:ascii="宋体" w:hAnsi="宋体" w:cstheme="minorBidi"/>
          <w:sz w:val="24"/>
        </w:rPr>
        <w:t>。</w:t>
      </w:r>
      <w:r>
        <w:rPr>
          <w:rFonts w:hint="eastAsia" w:ascii="宋体" w:hAnsi="宋体" w:cstheme="minorBidi"/>
          <w:color w:val="0000FF"/>
          <w:sz w:val="24"/>
        </w:rPr>
        <w:t>这些特征将和语义特征一起用于丰富图的节点特征和边特征</w:t>
      </w:r>
      <w:r>
        <w:rPr>
          <w:rFonts w:hint="eastAsia" w:ascii="宋体" w:hAnsi="宋体" w:cstheme="minorBidi"/>
          <w:sz w:val="24"/>
        </w:rPr>
        <w:t>，进而给图分类工作提供更好的支持。</w:t>
      </w:r>
    </w:p>
    <w:p>
      <w:pPr>
        <w:spacing w:line="400" w:lineRule="exact"/>
        <w:ind w:firstLine="480" w:firstLineChars="200"/>
        <w:rPr>
          <w:rFonts w:ascii="宋体" w:hAnsi="宋体" w:cstheme="minorBidi"/>
          <w:sz w:val="24"/>
        </w:rPr>
      </w:pPr>
      <w:r>
        <w:rPr>
          <w:rFonts w:hint="eastAsia" w:ascii="宋体" w:hAnsi="宋体" w:cstheme="minorBidi"/>
          <w:sz w:val="24"/>
        </w:rPr>
        <w:t>3）状态转移概率计算</w:t>
      </w:r>
    </w:p>
    <w:p>
      <w:pPr>
        <w:spacing w:line="400" w:lineRule="exact"/>
        <w:ind w:firstLine="480" w:firstLineChars="200"/>
        <w:rPr>
          <w:rFonts w:ascii="宋体" w:hAnsi="宋体" w:cstheme="minorBidi"/>
          <w:sz w:val="24"/>
        </w:rPr>
      </w:pPr>
      <w:r>
        <w:rPr>
          <w:rFonts w:hint="eastAsia" w:ascii="宋体" w:hAnsi="宋体" w:cstheme="minorBidi"/>
          <w:sz w:val="24"/>
        </w:rPr>
        <w:t>在本次实验中，</w:t>
      </w:r>
      <w:r>
        <w:rPr>
          <w:rFonts w:hint="eastAsia" w:ascii="宋体" w:hAnsi="宋体" w:cstheme="minorBidi"/>
          <w:color w:val="0000FF"/>
          <w:sz w:val="24"/>
        </w:rPr>
        <w:t>将</w:t>
      </w:r>
      <w:r>
        <w:rPr>
          <w:color w:val="0000FF"/>
          <w:sz w:val="24"/>
        </w:rPr>
        <w:t>EPDS</w:t>
      </w:r>
      <w:r>
        <w:rPr>
          <w:rFonts w:ascii="宋体" w:hAnsi="宋体" w:cstheme="minorBidi"/>
          <w:color w:val="0000FF"/>
          <w:sz w:val="24"/>
        </w:rPr>
        <w:t>的</w:t>
      </w:r>
      <w:r>
        <w:rPr>
          <w:rFonts w:hint="eastAsia" w:ascii="宋体" w:hAnsi="宋体" w:cstheme="minorBidi"/>
          <w:color w:val="0000FF"/>
          <w:sz w:val="24"/>
        </w:rPr>
        <w:t>短句</w:t>
      </w:r>
      <w:r>
        <w:rPr>
          <w:rFonts w:ascii="宋体" w:hAnsi="宋体" w:cstheme="minorBidi"/>
          <w:color w:val="0000FF"/>
          <w:sz w:val="24"/>
        </w:rPr>
        <w:t>语义部分和分值部分分别</w:t>
      </w:r>
      <w:r>
        <w:rPr>
          <w:rFonts w:hint="eastAsia" w:ascii="宋体" w:hAnsi="宋体" w:cstheme="minorBidi"/>
          <w:color w:val="0000FF"/>
          <w:sz w:val="24"/>
        </w:rPr>
        <w:t>看作</w:t>
      </w:r>
      <w:r>
        <w:rPr>
          <w:rFonts w:ascii="宋体" w:hAnsi="宋体" w:cstheme="minorBidi"/>
          <w:color w:val="0000FF"/>
          <w:sz w:val="24"/>
        </w:rPr>
        <w:t>是状态和动作</w:t>
      </w:r>
      <w:r>
        <w:rPr>
          <w:rFonts w:ascii="宋体" w:hAnsi="宋体" w:cstheme="minorBidi"/>
          <w:sz w:val="24"/>
        </w:rPr>
        <w:t>。孕妇每选择一个</w:t>
      </w:r>
      <w:r>
        <w:rPr>
          <w:sz w:val="24"/>
        </w:rPr>
        <w:t>EPDS</w:t>
      </w:r>
      <w:r>
        <w:rPr>
          <w:rFonts w:ascii="宋体" w:hAnsi="宋体" w:cstheme="minorBidi"/>
          <w:sz w:val="24"/>
        </w:rPr>
        <w:t>的选项可以获得该选项对应的语义</w:t>
      </w:r>
      <w:r>
        <w:rPr>
          <w:rFonts w:hint="eastAsia" w:ascii="宋体" w:hAnsi="宋体" w:cstheme="minorBidi"/>
          <w:sz w:val="24"/>
        </w:rPr>
        <w:t>，然后</w:t>
      </w:r>
      <w:r>
        <w:rPr>
          <w:rFonts w:ascii="宋体" w:hAnsi="宋体" w:cstheme="minorBidi"/>
          <w:sz w:val="24"/>
        </w:rPr>
        <w:t>根据该语义</w:t>
      </w:r>
      <w:r>
        <w:rPr>
          <w:rFonts w:hint="eastAsia" w:ascii="宋体" w:hAnsi="宋体" w:cstheme="minorBidi"/>
          <w:sz w:val="24"/>
        </w:rPr>
        <w:t>能够采取</w:t>
      </w:r>
      <w:r>
        <w:rPr>
          <w:rFonts w:ascii="宋体" w:hAnsi="宋体" w:cstheme="minorBidi"/>
          <w:sz w:val="24"/>
        </w:rPr>
        <w:t>查阅</w:t>
      </w:r>
      <w:r>
        <w:rPr>
          <w:sz w:val="24"/>
        </w:rPr>
        <w:t>EPDS</w:t>
      </w:r>
      <w:r>
        <w:rPr>
          <w:rFonts w:ascii="宋体" w:hAnsi="宋体" w:cstheme="minorBidi"/>
          <w:sz w:val="24"/>
        </w:rPr>
        <w:t>分值表</w:t>
      </w:r>
      <w:r>
        <w:rPr>
          <w:rFonts w:hint="eastAsia" w:ascii="宋体" w:hAnsi="宋体" w:cstheme="minorBidi"/>
          <w:sz w:val="24"/>
        </w:rPr>
        <w:t>并获得对应分值这一动作</w:t>
      </w:r>
      <w:r>
        <w:rPr>
          <w:rFonts w:ascii="宋体" w:hAnsi="宋体" w:cstheme="minorBidi"/>
          <w:sz w:val="24"/>
        </w:rPr>
        <w:t>，</w:t>
      </w:r>
      <w:r>
        <w:rPr>
          <w:rFonts w:hint="eastAsia" w:ascii="宋体" w:hAnsi="宋体" w:cstheme="minorBidi"/>
          <w:sz w:val="24"/>
        </w:rPr>
        <w:t>最后能够在这一基础上进入下一个</w:t>
      </w:r>
      <w:r>
        <w:rPr>
          <w:rFonts w:hint="eastAsia"/>
          <w:sz w:val="24"/>
        </w:rPr>
        <w:t>E</w:t>
      </w:r>
      <w:r>
        <w:rPr>
          <w:sz w:val="24"/>
        </w:rPr>
        <w:t>PDS</w:t>
      </w:r>
      <w:r>
        <w:rPr>
          <w:rFonts w:hint="eastAsia" w:ascii="宋体" w:hAnsi="宋体" w:cstheme="minorBidi"/>
          <w:sz w:val="24"/>
        </w:rPr>
        <w:t>问题。这个过程实际上完成了一次状态转移</w:t>
      </w:r>
      <w:r>
        <w:rPr>
          <w:rFonts w:ascii="宋体" w:hAnsi="宋体" w:cstheme="minorBidi"/>
          <w:sz w:val="24"/>
        </w:rPr>
        <w:t>。</w:t>
      </w:r>
      <w:r>
        <w:rPr>
          <w:rFonts w:hint="eastAsia" w:ascii="宋体" w:hAnsi="宋体" w:cstheme="minorBidi"/>
          <w:sz w:val="24"/>
        </w:rPr>
        <w:t>因此依据基于马尔科夫决策过程的二分图表征方法的定义，</w:t>
      </w:r>
      <w:r>
        <w:rPr>
          <w:rFonts w:hint="eastAsia" w:ascii="宋体" w:hAnsi="宋体" w:cstheme="minorBidi"/>
          <w:color w:val="0000FF"/>
          <w:sz w:val="24"/>
        </w:rPr>
        <w:t>本次实验收集每一个孕妇在</w:t>
      </w:r>
      <m:oMath>
        <m:r>
          <w:rPr>
            <w:rFonts w:hint="eastAsia" w:ascii="Cambria Math" w:hAnsi="Cambria Math" w:cstheme="minorBidi"/>
            <w:color w:val="0000FF"/>
            <w:sz w:val="24"/>
          </w:rPr>
          <m:t>t</m:t>
        </m:r>
      </m:oMath>
      <w:r>
        <w:rPr>
          <w:rFonts w:hint="eastAsia" w:ascii="宋体" w:hAnsi="宋体" w:cstheme="minorBidi"/>
          <w:color w:val="0000FF"/>
          <w:sz w:val="24"/>
        </w:rPr>
        <w:t>时刻选择某一选项的条件下在（</w:t>
      </w:r>
      <m:oMath>
        <m:r>
          <w:rPr>
            <w:rFonts w:hint="eastAsia" w:ascii="Cambria Math" w:hAnsi="Cambria Math" w:cstheme="minorBidi"/>
            <w:color w:val="0000FF"/>
            <w:sz w:val="24"/>
          </w:rPr>
          <m:t>t</m:t>
        </m:r>
        <m:r>
          <w:rPr>
            <w:rFonts w:ascii="Cambria Math" w:hAnsi="Cambria Math" w:cstheme="minorBidi"/>
            <w:color w:val="0000FF"/>
            <w:sz w:val="24"/>
          </w:rPr>
          <m:t>+1</m:t>
        </m:r>
      </m:oMath>
      <w:r>
        <w:rPr>
          <w:rFonts w:hint="eastAsia" w:ascii="宋体" w:hAnsi="宋体" w:cstheme="minorBidi"/>
          <w:color w:val="0000FF"/>
          <w:sz w:val="24"/>
        </w:rPr>
        <w:t>）时刻选择另一个选项的概率，并将其记为状态转移概率</w:t>
      </w:r>
      <m:oMath>
        <m:r>
          <w:rPr>
            <w:rFonts w:ascii="Cambria Math" w:hAnsi="Cambria Math" w:cstheme="minorBidi"/>
            <w:color w:val="0000FF"/>
            <w:sz w:val="24"/>
          </w:rPr>
          <m:t>p</m:t>
        </m:r>
      </m:oMath>
      <w:r>
        <w:rPr>
          <w:rFonts w:ascii="宋体" w:hAnsi="宋体" w:cstheme="minorBidi"/>
          <w:color w:val="0000FF"/>
          <w:sz w:val="24"/>
        </w:rPr>
        <w:t>。</w:t>
      </w:r>
      <w:r>
        <w:rPr>
          <w:rFonts w:hint="eastAsia" w:ascii="宋体" w:hAnsi="宋体" w:cstheme="minorBidi"/>
          <w:sz w:val="24"/>
        </w:rPr>
        <w:t>该概率可以反映这批数据中孕妇心理状态可能的变化趋势。在图结构构建阶段，本实验将</w:t>
      </w:r>
      <w:r>
        <w:rPr>
          <w:rFonts w:hint="eastAsia" w:ascii="宋体" w:hAnsi="宋体" w:cstheme="minorBidi"/>
          <w:color w:val="0000FF"/>
          <w:sz w:val="24"/>
        </w:rPr>
        <w:t>把概率</w:t>
      </w:r>
      <m:oMath>
        <m:r>
          <w:rPr>
            <w:rFonts w:hint="eastAsia" w:ascii="Cambria Math" w:hAnsi="Cambria Math" w:cstheme="minorBidi"/>
            <w:color w:val="0000FF"/>
            <w:sz w:val="24"/>
          </w:rPr>
          <m:t>p</m:t>
        </m:r>
      </m:oMath>
      <w:r>
        <w:rPr>
          <w:rFonts w:hint="eastAsia" w:ascii="宋体" w:hAnsi="宋体" w:cstheme="minorBidi"/>
          <w:color w:val="0000FF"/>
          <w:sz w:val="24"/>
        </w:rPr>
        <w:t>作为特征赋给对应的转移边</w:t>
      </w:r>
      <m:oMath>
        <m:sSub>
          <m:sSubPr>
            <m:ctrlPr>
              <w:rPr>
                <w:rFonts w:ascii="Cambria Math" w:hAnsi="Cambria Math" w:cstheme="minorBidi"/>
                <w:i/>
                <w:color w:val="0000FF"/>
                <w:sz w:val="24"/>
              </w:rPr>
            </m:ctrlPr>
          </m:sSubPr>
          <m:e>
            <m:r>
              <w:rPr>
                <w:rFonts w:ascii="Cambria Math" w:hAnsi="Cambria Math" w:cstheme="minorBidi"/>
                <w:color w:val="0000FF"/>
                <w:sz w:val="24"/>
              </w:rPr>
              <m:t>l</m:t>
            </m:r>
            <m:ctrlPr>
              <w:rPr>
                <w:rFonts w:ascii="Cambria Math" w:hAnsi="Cambria Math" w:cstheme="minorBidi"/>
                <w:i/>
                <w:color w:val="0000FF"/>
                <w:sz w:val="24"/>
              </w:rPr>
            </m:ctrlPr>
          </m:e>
          <m:sub>
            <m:r>
              <w:rPr>
                <w:rFonts w:hint="eastAsia" w:ascii="Cambria Math" w:hAnsi="Cambria Math" w:cstheme="minorBidi"/>
                <w:color w:val="0000FF"/>
                <w:sz w:val="24"/>
              </w:rPr>
              <m:t>j</m:t>
            </m:r>
            <m:ctrlPr>
              <w:rPr>
                <w:rFonts w:ascii="Cambria Math" w:hAnsi="Cambria Math" w:cstheme="minorBidi"/>
                <w:i/>
                <w:color w:val="0000FF"/>
                <w:sz w:val="24"/>
              </w:rPr>
            </m:ctrlPr>
          </m:sub>
        </m:sSub>
      </m:oMath>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w:t>
      </w:r>
      <w:r>
        <w:rPr>
          <w:rFonts w:ascii="宋体" w:hAnsi="宋体" w:cstheme="minorBidi"/>
          <w:sz w:val="24"/>
        </w:rPr>
        <w:t>2</w:t>
      </w:r>
      <w:r>
        <w:rPr>
          <w:rFonts w:hint="eastAsia" w:ascii="宋体" w:hAnsi="宋体" w:cstheme="minorBidi"/>
          <w:sz w:val="24"/>
        </w:rPr>
        <w:t>）图结构的构建</w:t>
      </w:r>
    </w:p>
    <w:p>
      <w:pPr>
        <w:spacing w:line="400" w:lineRule="exact"/>
        <w:ind w:firstLine="480" w:firstLineChars="200"/>
        <w:rPr>
          <w:rFonts w:ascii="宋体" w:hAnsi="宋体" w:cstheme="minorBidi"/>
          <w:sz w:val="24"/>
        </w:rPr>
      </w:pPr>
      <w:r>
        <w:rPr>
          <w:rFonts w:hint="eastAsia" w:ascii="宋体" w:hAnsi="宋体" w:cstheme="minorBidi"/>
          <w:sz w:val="24"/>
        </w:rPr>
        <w:t>在做完上述准备工作之后，可以根据需求构建基于马尔科夫决策过程的二分图结构。构建二分图的方式有很多种，既可以选择</w:t>
      </w:r>
      <w:r>
        <w:rPr>
          <w:rFonts w:hint="eastAsia" w:ascii="宋体" w:hAnsi="宋体" w:cstheme="minorBidi"/>
          <w:color w:val="0000FF"/>
          <w:sz w:val="24"/>
        </w:rPr>
        <w:t>将所有的状态节点和动作节点融合在一张二分图上</w:t>
      </w:r>
      <w:r>
        <w:rPr>
          <w:rFonts w:hint="eastAsia" w:ascii="宋体" w:hAnsi="宋体" w:cstheme="minorBidi"/>
          <w:sz w:val="24"/>
        </w:rPr>
        <w:t>，然后在该图完成预测，也可以</w:t>
      </w:r>
      <w:r>
        <w:rPr>
          <w:rFonts w:hint="eastAsia" w:ascii="宋体" w:hAnsi="宋体" w:cstheme="minorBidi"/>
          <w:color w:val="0000FF"/>
          <w:sz w:val="24"/>
        </w:rPr>
        <w:t>针对每一个孕妇构建一个二分图，然后采用图分类的方法完成预测</w:t>
      </w:r>
      <w:r>
        <w:rPr>
          <w:rFonts w:hint="eastAsia" w:ascii="宋体" w:hAnsi="宋体" w:cstheme="minorBidi"/>
          <w:sz w:val="24"/>
        </w:rPr>
        <w:t>。本实验选择采用图分类的方式完成工作。而为了使图结构的操作和管理更顺利地进行，本实验引入了</w:t>
      </w:r>
      <w:r>
        <w:rPr>
          <w:rFonts w:hint="eastAsia"/>
          <w:sz w:val="24"/>
        </w:rPr>
        <w:t>N</w:t>
      </w:r>
      <w:r>
        <w:rPr>
          <w:sz w:val="24"/>
        </w:rPr>
        <w:t>eo4j</w:t>
      </w:r>
      <w:r>
        <w:rPr>
          <w:rFonts w:hint="eastAsia" w:ascii="宋体" w:hAnsi="宋体" w:cstheme="minorBidi"/>
          <w:sz w:val="24"/>
        </w:rPr>
        <w:t>图数据库和</w:t>
      </w:r>
      <w:r>
        <w:rPr>
          <w:rFonts w:hint="eastAsia"/>
          <w:sz w:val="24"/>
        </w:rPr>
        <w:t>D</w:t>
      </w:r>
      <w:r>
        <w:rPr>
          <w:sz w:val="24"/>
        </w:rPr>
        <w:t>GL</w:t>
      </w:r>
      <w:r>
        <w:rPr>
          <w:rFonts w:hint="eastAsia" w:ascii="宋体" w:hAnsi="宋体" w:cstheme="minorBidi"/>
          <w:sz w:val="24"/>
        </w:rPr>
        <w:t>框架</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_Ref68360444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[53]</w:t>
      </w:r>
      <w:r>
        <w:rPr>
          <w:rFonts w:ascii="宋体" w:hAnsi="宋体" w:cstheme="minorBidi"/>
          <w:sz w:val="24"/>
          <w:vertAlign w:val="superscript"/>
        </w:rPr>
        <w:fldChar w:fldCharType="end"/>
      </w:r>
      <w:r>
        <w:rPr>
          <w:rFonts w:ascii="宋体" w:hAnsi="宋体" w:cstheme="minorBidi"/>
          <w:sz w:val="24"/>
          <w:vertAlign w:val="superscript"/>
        </w:rPr>
        <w:fldChar w:fldCharType="begin"/>
      </w:r>
      <w:r>
        <w:rPr>
          <w:rFonts w:ascii="宋体" w:hAnsi="宋体" w:cstheme="minorBidi"/>
          <w:sz w:val="24"/>
          <w:vertAlign w:val="superscript"/>
        </w:rPr>
        <w:instrText xml:space="preserve"> REF _Ref68361313 \r \h  \* MERGEFORMAT </w:instrText>
      </w:r>
      <w:r>
        <w:rPr>
          <w:rFonts w:ascii="宋体" w:hAnsi="宋体" w:cstheme="minorBidi"/>
          <w:sz w:val="24"/>
          <w:vertAlign w:val="superscript"/>
        </w:rPr>
        <w:fldChar w:fldCharType="separate"/>
      </w:r>
      <w:r>
        <w:rPr>
          <w:rFonts w:ascii="宋体" w:hAnsi="宋体" w:cstheme="minorBidi"/>
          <w:sz w:val="24"/>
          <w:vertAlign w:val="superscript"/>
        </w:rPr>
        <w:t>[74]</w:t>
      </w:r>
      <w:r>
        <w:rPr>
          <w:rFonts w:ascii="宋体" w:hAnsi="宋体" w:cstheme="minorBidi"/>
          <w:sz w:val="24"/>
          <w:vertAlign w:val="superscript"/>
        </w:rPr>
        <w:fldChar w:fldCharType="end"/>
      </w:r>
      <w:r>
        <w:rPr>
          <w:rFonts w:hint="eastAsia" w:ascii="宋体" w:hAnsi="宋体" w:cstheme="minorBidi"/>
          <w:sz w:val="24"/>
        </w:rPr>
        <w:t>。其中，</w:t>
      </w:r>
      <w:r>
        <w:rPr>
          <w:rFonts w:hint="eastAsia"/>
          <w:color w:val="0000FF"/>
          <w:sz w:val="24"/>
        </w:rPr>
        <w:t>N</w:t>
      </w:r>
      <w:r>
        <w:rPr>
          <w:color w:val="0000FF"/>
          <w:sz w:val="24"/>
        </w:rPr>
        <w:t>eo4j</w:t>
      </w:r>
      <w:r>
        <w:rPr>
          <w:rFonts w:hint="eastAsia" w:ascii="宋体" w:hAnsi="宋体" w:cstheme="minorBidi"/>
          <w:color w:val="0000FF"/>
          <w:sz w:val="24"/>
        </w:rPr>
        <w:t>作为高性能</w:t>
      </w:r>
      <w:r>
        <w:rPr>
          <w:rFonts w:hint="eastAsia"/>
          <w:color w:val="0000FF"/>
          <w:sz w:val="24"/>
        </w:rPr>
        <w:t>N</w:t>
      </w:r>
      <w:r>
        <w:rPr>
          <w:color w:val="0000FF"/>
          <w:sz w:val="24"/>
        </w:rPr>
        <w:t>OSQL</w:t>
      </w:r>
      <w:r>
        <w:rPr>
          <w:rFonts w:hint="eastAsia" w:ascii="宋体" w:hAnsi="宋体" w:cstheme="minorBidi"/>
          <w:color w:val="0000FF"/>
          <w:sz w:val="24"/>
        </w:rPr>
        <w:t>图形数据库，能够将数据存储在图网络上而非表上，并且能够轻松的完成对图本身的各项操作</w:t>
      </w:r>
      <w:r>
        <w:rPr>
          <w:rFonts w:hint="eastAsia" w:ascii="宋体" w:hAnsi="宋体" w:cstheme="minorBidi"/>
          <w:sz w:val="24"/>
        </w:rPr>
        <w:t>。而</w:t>
      </w:r>
      <w:r>
        <w:rPr>
          <w:rFonts w:hint="eastAsia"/>
          <w:color w:val="0000FF"/>
          <w:sz w:val="24"/>
        </w:rPr>
        <w:t>D</w:t>
      </w:r>
      <w:r>
        <w:rPr>
          <w:color w:val="0000FF"/>
          <w:sz w:val="24"/>
        </w:rPr>
        <w:t>GL</w:t>
      </w:r>
      <w:r>
        <w:rPr>
          <w:rFonts w:hint="eastAsia" w:ascii="宋体" w:hAnsi="宋体" w:cstheme="minorBidi"/>
          <w:color w:val="0000FF"/>
          <w:sz w:val="24"/>
        </w:rPr>
        <w:t>作为图神经网络计算框架，能够帮助图结构更好的应用在下游的图神经网络算法中</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_Ref68361328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[75]</w:t>
      </w:r>
      <w:r>
        <w:rPr>
          <w:rFonts w:ascii="宋体" w:hAnsi="宋体" w:cstheme="minorBidi"/>
          <w:sz w:val="24"/>
          <w:vertAlign w:val="superscript"/>
        </w:rPr>
        <w:fldChar w:fldCharType="end"/>
      </w:r>
      <w:r>
        <w:rPr>
          <w:rFonts w:hint="eastAsia" w:ascii="宋体" w:hAnsi="宋体" w:cstheme="minorBidi"/>
          <w:sz w:val="24"/>
        </w:rPr>
        <w:t>。本实验中图结构构建的具体步骤如下：</w:t>
      </w:r>
    </w:p>
    <w:p>
      <w:pPr>
        <w:spacing w:line="400" w:lineRule="exact"/>
        <w:rPr>
          <w:rFonts w:ascii="宋体" w:hAnsi="宋体" w:cstheme="minorBidi"/>
          <w:sz w:val="24"/>
        </w:rPr>
      </w:pPr>
      <w:r>
        <w:rPr>
          <w:rFonts w:hint="eastAsia" w:ascii="宋体" w:hAnsi="宋体" w:cstheme="minorBidi"/>
          <w:sz w:val="24"/>
        </w:rPr>
        <w:t>步骤</w:t>
      </w:r>
      <w:r>
        <w:rPr>
          <w:rFonts w:hint="eastAsia"/>
          <w:sz w:val="24"/>
        </w:rPr>
        <w:t>一</w:t>
      </w:r>
      <w:r>
        <w:rPr>
          <w:rFonts w:hint="eastAsia" w:ascii="宋体" w:hAnsi="宋体" w:cstheme="minorBidi"/>
          <w:sz w:val="24"/>
        </w:rPr>
        <w:t>：</w:t>
      </w:r>
      <w:r>
        <w:rPr>
          <w:rFonts w:hint="eastAsia" w:ascii="宋体" w:hAnsi="宋体" w:cstheme="minorBidi"/>
          <w:color w:val="0000FF"/>
          <w:sz w:val="24"/>
        </w:rPr>
        <w:t>利用</w:t>
      </w:r>
      <w:r>
        <w:rPr>
          <w:rFonts w:hint="eastAsia"/>
          <w:color w:val="0000FF"/>
          <w:sz w:val="24"/>
        </w:rPr>
        <w:t>N</w:t>
      </w:r>
      <w:r>
        <w:rPr>
          <w:color w:val="0000FF"/>
          <w:sz w:val="24"/>
        </w:rPr>
        <w:t>eo4j</w:t>
      </w:r>
      <w:r>
        <w:rPr>
          <w:rFonts w:hint="eastAsia" w:ascii="宋体" w:hAnsi="宋体" w:cstheme="minorBidi"/>
          <w:color w:val="0000FF"/>
          <w:sz w:val="24"/>
        </w:rPr>
        <w:t>面向孕妇</w:t>
      </w:r>
      <w:r>
        <w:rPr>
          <w:rFonts w:hint="eastAsia"/>
          <w:color w:val="0000FF"/>
          <w:sz w:val="24"/>
        </w:rPr>
        <w:t>E</w:t>
      </w:r>
      <w:r>
        <w:rPr>
          <w:color w:val="0000FF"/>
          <w:sz w:val="24"/>
        </w:rPr>
        <w:t>PDS</w:t>
      </w:r>
      <w:r>
        <w:rPr>
          <w:rFonts w:hint="eastAsia" w:ascii="宋体" w:hAnsi="宋体" w:cstheme="minorBidi"/>
          <w:color w:val="0000FF"/>
          <w:sz w:val="24"/>
        </w:rPr>
        <w:t>数据构建基于马尔科夫决策过程二分图</w:t>
      </w:r>
      <w:r>
        <w:rPr>
          <w:rFonts w:hint="eastAsia" w:ascii="宋体" w:hAnsi="宋体" w:cstheme="minorBidi"/>
          <w:sz w:val="24"/>
        </w:rPr>
        <w:t>，并将上述步骤中得到的语义信息、分值信息、阶段信息、状态转移概率</w:t>
      </w:r>
      <m:oMath>
        <m:r>
          <w:rPr>
            <w:rFonts w:hint="eastAsia" w:ascii="Cambria Math" w:hAnsi="Cambria Math" w:cstheme="minorBidi"/>
            <w:sz w:val="24"/>
          </w:rPr>
          <m:t>p</m:t>
        </m:r>
      </m:oMath>
      <w:r>
        <w:rPr>
          <w:rFonts w:hint="eastAsia" w:ascii="宋体" w:hAnsi="宋体" w:cstheme="minorBidi"/>
          <w:sz w:val="24"/>
        </w:rPr>
        <w:t>等分别作为状态节点特征、动作节点特征、边特征赋给对应的点和边。</w:t>
      </w:r>
      <w:r>
        <w:rPr>
          <w:rFonts w:hint="eastAsia" w:ascii="宋体" w:hAnsi="宋体" w:cstheme="minorBidi"/>
          <w:color w:val="0000FF"/>
          <w:sz w:val="24"/>
        </w:rPr>
        <w:t>此时的二分图实际上也是一个小规模的知识图谱</w:t>
      </w:r>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w:t>
      </w:r>
      <w:r>
        <w:rPr>
          <w:rFonts w:hint="eastAsia"/>
          <w:sz w:val="24"/>
        </w:rPr>
        <w:t>二</w:t>
      </w:r>
      <w:r>
        <w:rPr>
          <w:rFonts w:hint="eastAsia" w:ascii="宋体" w:hAnsi="宋体" w:cstheme="minorBidi"/>
          <w:sz w:val="24"/>
        </w:rPr>
        <w:t>：</w:t>
      </w:r>
      <w:r>
        <w:rPr>
          <w:rFonts w:hint="eastAsia" w:ascii="宋体" w:hAnsi="宋体" w:cstheme="minorBidi"/>
          <w:color w:val="0000FF"/>
          <w:sz w:val="24"/>
        </w:rPr>
        <w:t>利用D</w:t>
      </w:r>
      <w:r>
        <w:rPr>
          <w:rFonts w:ascii="宋体" w:hAnsi="宋体" w:cstheme="minorBidi"/>
          <w:color w:val="0000FF"/>
          <w:sz w:val="24"/>
        </w:rPr>
        <w:t>GL</w:t>
      </w:r>
      <w:r>
        <w:rPr>
          <w:rFonts w:hint="eastAsia" w:ascii="宋体" w:hAnsi="宋体" w:cstheme="minorBidi"/>
          <w:color w:val="0000FF"/>
          <w:sz w:val="24"/>
        </w:rPr>
        <w:t>框架构建多图结构</w:t>
      </w:r>
      <w:r>
        <w:rPr>
          <w:rFonts w:hint="eastAsia" w:ascii="宋体" w:hAnsi="宋体" w:cstheme="minorBidi"/>
          <w:sz w:val="24"/>
        </w:rPr>
        <w:t>。本实验利用D</w:t>
      </w:r>
      <w:r>
        <w:rPr>
          <w:rFonts w:ascii="宋体" w:hAnsi="宋体" w:cstheme="minorBidi"/>
          <w:sz w:val="24"/>
        </w:rPr>
        <w:t>GL</w:t>
      </w:r>
      <w:r>
        <w:rPr>
          <w:rFonts w:hint="eastAsia" w:ascii="宋体" w:hAnsi="宋体" w:cstheme="minorBidi"/>
          <w:sz w:val="24"/>
        </w:rPr>
        <w:t>框架构建了3</w:t>
      </w:r>
      <w:r>
        <w:rPr>
          <w:rFonts w:ascii="宋体" w:hAnsi="宋体" w:cstheme="minorBidi"/>
          <w:sz w:val="24"/>
        </w:rPr>
        <w:t>45</w:t>
      </w:r>
      <w:r>
        <w:rPr>
          <w:rFonts w:hint="eastAsia" w:ascii="宋体" w:hAnsi="宋体" w:cstheme="minorBidi"/>
          <w:sz w:val="24"/>
        </w:rPr>
        <w:t>个</w:t>
      </w:r>
      <w:r>
        <w:rPr>
          <w:rFonts w:hint="eastAsia" w:ascii="宋体" w:hAnsi="宋体" w:cstheme="minorBidi"/>
          <w:color w:val="0000FF"/>
          <w:sz w:val="24"/>
        </w:rPr>
        <w:t>线性有向图</w:t>
      </w:r>
      <w:r>
        <w:rPr>
          <w:rFonts w:hint="eastAsia" w:ascii="宋体" w:hAnsi="宋体" w:cstheme="minorBidi"/>
          <w:sz w:val="24"/>
        </w:rPr>
        <w:t>。每个有向图有</w:t>
      </w:r>
      <w:r>
        <w:rPr>
          <w:rFonts w:hint="eastAsia"/>
          <w:sz w:val="24"/>
        </w:rPr>
        <w:t>6</w:t>
      </w:r>
      <w:r>
        <w:rPr>
          <w:sz w:val="24"/>
        </w:rPr>
        <w:t>0</w:t>
      </w:r>
      <w:r>
        <w:rPr>
          <w:rFonts w:hint="eastAsia" w:ascii="宋体" w:hAnsi="宋体" w:cstheme="minorBidi"/>
          <w:sz w:val="24"/>
        </w:rPr>
        <w:t>个节点，</w:t>
      </w:r>
      <w:r>
        <w:rPr>
          <w:rFonts w:hint="eastAsia"/>
          <w:sz w:val="24"/>
        </w:rPr>
        <w:t>5</w:t>
      </w:r>
      <w:r>
        <w:rPr>
          <w:sz w:val="24"/>
        </w:rPr>
        <w:t>9</w:t>
      </w:r>
      <w:r>
        <w:rPr>
          <w:rFonts w:hint="eastAsia" w:ascii="宋体" w:hAnsi="宋体" w:cstheme="minorBidi"/>
          <w:sz w:val="24"/>
        </w:rPr>
        <w:t>条边，节点之间顺序相连。本实验用</w:t>
      </w:r>
      <w:r>
        <w:rPr>
          <w:rFonts w:hint="eastAsia" w:ascii="宋体" w:hAnsi="宋体" w:cstheme="minorBidi"/>
          <w:color w:val="0000FF"/>
          <w:sz w:val="24"/>
        </w:rPr>
        <w:t>二元组</w:t>
      </w:r>
      <m:oMath>
        <m:r>
          <w:rPr>
            <w:rFonts w:ascii="Cambria Math" w:hAnsi="Cambria Math" w:cstheme="minorBidi"/>
            <w:color w:val="0000FF"/>
            <w:sz w:val="24"/>
          </w:rPr>
          <m:t>G</m:t>
        </m:r>
      </m:oMath>
      <w:r>
        <w:rPr>
          <w:rFonts w:ascii="宋体" w:hAnsi="宋体" w:cstheme="minorBidi"/>
          <w:color w:val="0000FF"/>
          <w:sz w:val="24"/>
        </w:rPr>
        <w:t>（</w:t>
      </w:r>
      <m:oMath>
        <m:r>
          <w:rPr>
            <w:rFonts w:ascii="Cambria Math" w:hAnsi="Cambria Math" w:cstheme="minorBidi"/>
            <w:color w:val="0000FF"/>
            <w:sz w:val="24"/>
          </w:rPr>
          <m:t>g,l</m:t>
        </m:r>
      </m:oMath>
      <w:r>
        <w:rPr>
          <w:rFonts w:ascii="宋体" w:hAnsi="宋体" w:cstheme="minorBidi"/>
          <w:color w:val="0000FF"/>
          <w:sz w:val="24"/>
        </w:rPr>
        <w:t>）来记录图结构</w:t>
      </w:r>
      <w:r>
        <w:rPr>
          <w:rFonts w:ascii="宋体" w:hAnsi="宋体" w:cstheme="minorBidi"/>
          <w:sz w:val="24"/>
        </w:rPr>
        <w:t>，其中，</w:t>
      </w:r>
      <m:oMath>
        <m:r>
          <w:rPr>
            <w:rFonts w:ascii="Cambria Math" w:hAnsi="Cambria Math" w:cstheme="minorBidi"/>
            <w:sz w:val="24"/>
          </w:rPr>
          <m:t>g</m:t>
        </m:r>
      </m:oMath>
      <w:r>
        <w:rPr>
          <w:rFonts w:ascii="宋体" w:hAnsi="宋体" w:cstheme="minorBidi"/>
          <w:sz w:val="24"/>
        </w:rPr>
        <w:t>为图，</w:t>
      </w:r>
      <m:oMath>
        <m:r>
          <w:rPr>
            <w:rFonts w:ascii="Cambria Math" w:hAnsi="Cambria Math" w:cstheme="minorBidi"/>
            <w:sz w:val="24"/>
          </w:rPr>
          <m:t>l</m:t>
        </m:r>
      </m:oMath>
      <w:r>
        <w:rPr>
          <w:rFonts w:ascii="宋体" w:hAnsi="宋体" w:cstheme="minorBidi"/>
          <w:sz w:val="24"/>
        </w:rPr>
        <w:t>为图标签。图</w:t>
      </w:r>
      <m:oMath>
        <m:r>
          <w:rPr>
            <w:rFonts w:ascii="Cambria Math" w:hAnsi="Cambria Math" w:cstheme="minorBidi"/>
            <w:sz w:val="24"/>
          </w:rPr>
          <m:t>g</m:t>
        </m:r>
      </m:oMath>
      <w:r>
        <w:rPr>
          <w:rFonts w:ascii="宋体" w:hAnsi="宋体" w:cstheme="minorBidi"/>
          <w:sz w:val="24"/>
        </w:rPr>
        <w:t>用</w:t>
      </w:r>
      <m:oMath>
        <m:r>
          <w:rPr>
            <w:rFonts w:ascii="Cambria Math" w:hAnsi="Cambria Math" w:cstheme="minorBidi"/>
            <w:sz w:val="24"/>
          </w:rPr>
          <m:t>g</m:t>
        </m:r>
        <m:d>
          <m:dPr>
            <m:ctrlPr>
              <w:rPr>
                <w:rFonts w:ascii="Cambria Math" w:hAnsi="Cambria Math" w:cstheme="minorBidi"/>
                <w:i/>
                <w:sz w:val="24"/>
              </w:rPr>
            </m:ctrlPr>
          </m:dPr>
          <m:e>
            <m:r>
              <w:rPr>
                <w:rFonts w:ascii="Cambria Math" w:hAnsi="Cambria Math" w:cstheme="minorBidi"/>
                <w:sz w:val="24"/>
              </w:rPr>
              <m:t>u,v</m:t>
            </m:r>
            <m:ctrlPr>
              <w:rPr>
                <w:rFonts w:ascii="Cambria Math" w:hAnsi="Cambria Math" w:cstheme="minorBidi"/>
                <w:i/>
                <w:sz w:val="24"/>
              </w:rPr>
            </m:ctrlPr>
          </m:e>
        </m:d>
      </m:oMath>
      <w:r>
        <w:rPr>
          <w:rFonts w:ascii="宋体" w:hAnsi="宋体" w:cstheme="minorBidi"/>
          <w:sz w:val="24"/>
        </w:rPr>
        <w:t>来表示，</w:t>
      </w:r>
      <m:oMath>
        <m:r>
          <w:rPr>
            <w:rFonts w:ascii="Cambria Math" w:hAnsi="Cambria Math" w:cstheme="minorBidi"/>
            <w:sz w:val="24"/>
          </w:rPr>
          <m:t>u</m:t>
        </m:r>
      </m:oMath>
      <w:r>
        <w:rPr>
          <w:rFonts w:ascii="宋体" w:hAnsi="宋体" w:cstheme="minorBidi"/>
          <w:sz w:val="24"/>
        </w:rPr>
        <w:t>为</w:t>
      </w:r>
      <m:oMath>
        <m:r>
          <w:rPr>
            <w:rFonts w:ascii="Cambria Math" w:hAnsi="Cambria Math" w:cstheme="minorBidi"/>
            <w:sz w:val="24"/>
          </w:rPr>
          <m:t>g</m:t>
        </m:r>
      </m:oMath>
      <w:r>
        <w:rPr>
          <w:rFonts w:ascii="宋体" w:hAnsi="宋体" w:cstheme="minorBidi"/>
          <w:sz w:val="24"/>
        </w:rPr>
        <w:t>的头结点集，</w:t>
      </w:r>
      <m:oMath>
        <m:r>
          <w:rPr>
            <w:rFonts w:ascii="Cambria Math" w:hAnsi="Cambria Math" w:cstheme="minorBidi"/>
            <w:sz w:val="24"/>
          </w:rPr>
          <m:t>v</m:t>
        </m:r>
      </m:oMath>
      <w:r>
        <w:rPr>
          <w:rFonts w:ascii="宋体" w:hAnsi="宋体" w:cstheme="minorBidi"/>
          <w:sz w:val="24"/>
        </w:rPr>
        <w:t>为</w:t>
      </w:r>
      <m:oMath>
        <m:r>
          <w:rPr>
            <w:rFonts w:ascii="Cambria Math" w:hAnsi="Cambria Math" w:cstheme="minorBidi"/>
            <w:sz w:val="24"/>
          </w:rPr>
          <m:t>g</m:t>
        </m:r>
      </m:oMath>
      <w:r>
        <w:rPr>
          <w:rFonts w:ascii="宋体" w:hAnsi="宋体" w:cstheme="minorBidi"/>
          <w:sz w:val="24"/>
        </w:rPr>
        <w:t>的尾结点集。</w:t>
      </w:r>
      <m:oMath>
        <m:r>
          <w:rPr>
            <w:rFonts w:ascii="Cambria Math" w:hAnsi="Cambria Math" w:cstheme="minorBidi"/>
            <w:sz w:val="24"/>
          </w:rPr>
          <m:t>u,v</m:t>
        </m:r>
      </m:oMath>
      <w:r>
        <w:rPr>
          <w:rFonts w:ascii="宋体" w:hAnsi="宋体" w:cstheme="minorBidi"/>
          <w:sz w:val="24"/>
        </w:rPr>
        <w:t>顺序相连，连接路径为图</w:t>
      </w:r>
      <m:oMath>
        <m:r>
          <w:rPr>
            <w:rFonts w:ascii="Cambria Math" w:hAnsi="Cambria Math" w:cstheme="minorBidi"/>
            <w:sz w:val="24"/>
          </w:rPr>
          <m:t>g</m:t>
        </m:r>
      </m:oMath>
      <w:r>
        <w:rPr>
          <w:rFonts w:ascii="宋体" w:hAnsi="宋体" w:cstheme="minorBidi"/>
          <w:sz w:val="24"/>
        </w:rPr>
        <w:t>的边。</w:t>
      </w:r>
      <w:r>
        <w:rPr>
          <w:rFonts w:hint="eastAsia" w:ascii="宋体" w:hAnsi="宋体" w:cstheme="minorBidi"/>
          <w:sz w:val="24"/>
        </w:rPr>
        <w:t>此时图和图标签的信息为空，即二元组</w:t>
      </w:r>
      <m:oMath>
        <m:r>
          <w:rPr>
            <w:rFonts w:ascii="Cambria Math" w:hAnsi="Cambria Math" w:cstheme="minorBidi"/>
            <w:sz w:val="24"/>
          </w:rPr>
          <m:t>G</m:t>
        </m:r>
      </m:oMath>
      <w:r>
        <w:rPr>
          <w:rFonts w:ascii="宋体" w:hAnsi="宋体" w:cstheme="minorBidi"/>
          <w:sz w:val="24"/>
        </w:rPr>
        <w:t>（</w:t>
      </w:r>
      <m:oMath>
        <m:r>
          <w:rPr>
            <w:rFonts w:ascii="Cambria Math" w:hAnsi="Cambria Math" w:cstheme="minorBidi"/>
            <w:sz w:val="24"/>
          </w:rPr>
          <m:t>g,l</m:t>
        </m:r>
      </m:oMath>
      <w:r>
        <w:rPr>
          <w:rFonts w:ascii="宋体" w:hAnsi="宋体" w:cstheme="minorBidi"/>
          <w:sz w:val="24"/>
        </w:rPr>
        <w:t>）为空</w:t>
      </w:r>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步骤</w:t>
      </w:r>
      <w:r>
        <w:rPr>
          <w:rFonts w:hint="eastAsia"/>
          <w:sz w:val="24"/>
        </w:rPr>
        <w:t>三</w:t>
      </w:r>
      <w:r>
        <w:rPr>
          <w:rFonts w:hint="eastAsia" w:ascii="宋体" w:hAnsi="宋体" w:cstheme="minorBidi"/>
          <w:sz w:val="24"/>
        </w:rPr>
        <w:t>：</w:t>
      </w:r>
      <w:r>
        <w:rPr>
          <w:rFonts w:hint="eastAsia" w:ascii="宋体" w:hAnsi="宋体" w:cstheme="minorBidi"/>
          <w:color w:val="0000FF"/>
          <w:sz w:val="24"/>
        </w:rPr>
        <w:t>在</w:t>
      </w:r>
      <w:r>
        <w:rPr>
          <w:rFonts w:hint="eastAsia"/>
          <w:color w:val="0000FF"/>
          <w:sz w:val="24"/>
        </w:rPr>
        <w:t>N</w:t>
      </w:r>
      <w:r>
        <w:rPr>
          <w:color w:val="0000FF"/>
          <w:sz w:val="24"/>
        </w:rPr>
        <w:t>eo4j</w:t>
      </w:r>
      <w:r>
        <w:rPr>
          <w:rFonts w:hint="eastAsia" w:ascii="宋体" w:hAnsi="宋体" w:cstheme="minorBidi"/>
          <w:color w:val="0000FF"/>
          <w:sz w:val="24"/>
        </w:rPr>
        <w:t>知识图谱上查询每个孕妇的数据，并将其赋给</w:t>
      </w:r>
      <w:r>
        <w:rPr>
          <w:rFonts w:hint="eastAsia"/>
          <w:color w:val="0000FF"/>
          <w:sz w:val="24"/>
        </w:rPr>
        <w:t>D</w:t>
      </w:r>
      <w:r>
        <w:rPr>
          <w:color w:val="0000FF"/>
          <w:sz w:val="24"/>
        </w:rPr>
        <w:t>GL</w:t>
      </w:r>
      <w:r>
        <w:rPr>
          <w:rFonts w:hint="eastAsia" w:ascii="宋体" w:hAnsi="宋体" w:cstheme="minorBidi"/>
          <w:color w:val="0000FF"/>
          <w:sz w:val="24"/>
        </w:rPr>
        <w:t>中的线性有向图</w:t>
      </w:r>
      <m:oMath>
        <m:r>
          <w:rPr>
            <w:rFonts w:ascii="Cambria Math" w:hAnsi="Cambria Math" w:cstheme="minorBidi"/>
            <w:color w:val="0000FF"/>
            <w:sz w:val="24"/>
          </w:rPr>
          <m:t>g</m:t>
        </m:r>
        <m:d>
          <m:dPr>
            <m:ctrlPr>
              <w:rPr>
                <w:rFonts w:ascii="Cambria Math" w:hAnsi="Cambria Math" w:cstheme="minorBidi"/>
                <w:i/>
                <w:color w:val="0000FF"/>
                <w:sz w:val="24"/>
              </w:rPr>
            </m:ctrlPr>
          </m:dPr>
          <m:e>
            <m:r>
              <w:rPr>
                <w:rFonts w:ascii="Cambria Math" w:hAnsi="Cambria Math" w:cstheme="minorBidi"/>
                <w:color w:val="0000FF"/>
                <w:sz w:val="24"/>
              </w:rPr>
              <m:t>u,v</m:t>
            </m:r>
            <m:ctrlPr>
              <w:rPr>
                <w:rFonts w:ascii="Cambria Math" w:hAnsi="Cambria Math" w:cstheme="minorBidi"/>
                <w:i/>
                <w:color w:val="0000FF"/>
                <w:sz w:val="24"/>
              </w:rPr>
            </m:ctrlPr>
          </m:e>
        </m:d>
      </m:oMath>
      <w:r>
        <w:rPr>
          <w:rFonts w:hint="eastAsia" w:ascii="宋体" w:hAnsi="宋体" w:cstheme="minorBidi"/>
          <w:sz w:val="24"/>
        </w:rPr>
        <w:t>。赋值后的有向图变为基于马尔科夫决策过程的二分图，每个二分图实际上是知识图谱中的一个子图，也可以看作是知识图谱中的一条路径。</w:t>
      </w:r>
      <w:r>
        <w:rPr>
          <w:rFonts w:hint="eastAsia" w:ascii="宋体" w:hAnsi="宋体" w:cstheme="minorBidi"/>
          <w:color w:val="0000FF"/>
          <w:sz w:val="24"/>
        </w:rPr>
        <w:t>本实验将每个孕妇的分娩结局作为在</w:t>
      </w:r>
      <w:r>
        <w:rPr>
          <w:rFonts w:hint="eastAsia"/>
          <w:color w:val="0000FF"/>
          <w:sz w:val="24"/>
        </w:rPr>
        <w:t>D</w:t>
      </w:r>
      <w:r>
        <w:rPr>
          <w:color w:val="0000FF"/>
          <w:sz w:val="24"/>
        </w:rPr>
        <w:t>GL</w:t>
      </w:r>
      <w:r>
        <w:rPr>
          <w:rFonts w:hint="eastAsia" w:ascii="宋体" w:hAnsi="宋体" w:cstheme="minorBidi"/>
          <w:color w:val="0000FF"/>
          <w:sz w:val="24"/>
        </w:rPr>
        <w:t>框架中有向图的图标签</w:t>
      </w:r>
      <m:oMath>
        <m:r>
          <w:rPr>
            <w:rFonts w:ascii="Cambria Math" w:hAnsi="Cambria Math" w:cstheme="minorBidi"/>
            <w:color w:val="0000FF"/>
            <w:sz w:val="24"/>
          </w:rPr>
          <m:t>l</m:t>
        </m:r>
      </m:oMath>
      <w:r>
        <w:rPr>
          <w:rFonts w:hint="eastAsia" w:ascii="宋体" w:hAnsi="宋体" w:cstheme="minorBidi"/>
          <w:sz w:val="24"/>
        </w:rPr>
        <w:t>。</w:t>
      </w:r>
    </w:p>
    <w:p>
      <w:pPr>
        <w:spacing w:line="400" w:lineRule="exact"/>
        <w:rPr>
          <w:rFonts w:ascii="宋体" w:hAnsi="宋体" w:cstheme="minorBidi"/>
          <w:sz w:val="24"/>
        </w:rPr>
      </w:pPr>
      <w:r>
        <w:rPr>
          <w:rFonts w:hint="eastAsia" w:ascii="宋体" w:hAnsi="宋体" w:cstheme="minorBidi"/>
          <w:sz w:val="24"/>
        </w:rPr>
        <w:t>（</w:t>
      </w:r>
      <w:r>
        <w:rPr>
          <w:rFonts w:ascii="宋体" w:hAnsi="宋体" w:cstheme="minorBidi"/>
          <w:sz w:val="24"/>
        </w:rPr>
        <w:t>3</w:t>
      </w:r>
      <w:r>
        <w:rPr>
          <w:rFonts w:hint="eastAsia" w:ascii="宋体" w:hAnsi="宋体" w:cstheme="minorBidi"/>
          <w:sz w:val="24"/>
        </w:rPr>
        <w:t>）图卷积与图分类</w:t>
      </w:r>
    </w:p>
    <w:p>
      <w:pPr>
        <w:spacing w:line="400" w:lineRule="exact"/>
        <w:ind w:firstLine="480" w:firstLineChars="200"/>
        <w:rPr>
          <w:rFonts w:ascii="宋体" w:hAnsi="宋体" w:cstheme="minorBidi"/>
          <w:sz w:val="24"/>
        </w:rPr>
      </w:pPr>
      <w:r>
        <w:rPr>
          <w:rFonts w:hint="eastAsia" w:ascii="宋体" w:hAnsi="宋体" w:cstheme="minorBidi"/>
          <w:sz w:val="24"/>
        </w:rPr>
        <w:t>本实验在对</w:t>
      </w:r>
      <w:r>
        <w:rPr>
          <w:sz w:val="24"/>
        </w:rPr>
        <w:t>345</w:t>
      </w:r>
      <w:r>
        <w:rPr>
          <w:rFonts w:ascii="宋体" w:hAnsi="宋体" w:cstheme="minorBidi"/>
          <w:sz w:val="24"/>
        </w:rPr>
        <w:t>名孕妇的</w:t>
      </w:r>
      <w:r>
        <w:rPr>
          <w:sz w:val="24"/>
        </w:rPr>
        <w:t>EPDS</w:t>
      </w:r>
      <w:r>
        <w:rPr>
          <w:rFonts w:ascii="宋体" w:hAnsi="宋体" w:cstheme="minorBidi"/>
          <w:sz w:val="24"/>
        </w:rPr>
        <w:t>数据进行二分图表征</w:t>
      </w:r>
      <w:r>
        <w:rPr>
          <w:rFonts w:hint="eastAsia" w:ascii="宋体" w:hAnsi="宋体" w:cstheme="minorBidi"/>
          <w:sz w:val="24"/>
        </w:rPr>
        <w:t>之后</w:t>
      </w:r>
      <w:r>
        <w:rPr>
          <w:rFonts w:ascii="宋体" w:hAnsi="宋体" w:cstheme="minorBidi"/>
          <w:sz w:val="24"/>
        </w:rPr>
        <w:t>，基于图卷积神经网络（</w:t>
      </w:r>
      <w:r>
        <w:rPr>
          <w:sz w:val="24"/>
        </w:rPr>
        <w:t>GCN</w:t>
      </w:r>
      <w:r>
        <w:rPr>
          <w:rFonts w:ascii="宋体" w:hAnsi="宋体" w:cstheme="minorBidi"/>
          <w:sz w:val="24"/>
        </w:rPr>
        <w:t>）完成图分类。整个过程主要包括以下三</w:t>
      </w:r>
      <w:r>
        <w:rPr>
          <w:rFonts w:hint="eastAsia" w:ascii="宋体" w:hAnsi="宋体" w:cstheme="minorBidi"/>
          <w:sz w:val="24"/>
        </w:rPr>
        <w:t>部分内容，分别是</w:t>
      </w:r>
      <w:r>
        <w:rPr>
          <w:rFonts w:ascii="宋体" w:hAnsi="宋体" w:cstheme="minorBidi"/>
          <w:sz w:val="24"/>
        </w:rPr>
        <w:t>图卷积、读出和分类。其中</w:t>
      </w:r>
      <w:r>
        <w:rPr>
          <w:rFonts w:hint="eastAsia" w:ascii="宋体" w:hAnsi="宋体" w:cstheme="minorBidi"/>
          <w:sz w:val="24"/>
        </w:rPr>
        <w:t>，</w:t>
      </w:r>
      <w:r>
        <w:rPr>
          <w:rFonts w:ascii="宋体" w:hAnsi="宋体" w:cstheme="minorBidi"/>
          <w:sz w:val="24"/>
        </w:rPr>
        <w:t>图卷积和读出操作将在图卷积神经网络中完成。</w:t>
      </w:r>
      <w:r>
        <w:rPr>
          <w:rFonts w:hint="eastAsia" w:ascii="宋体" w:hAnsi="宋体" w:cstheme="minorBidi"/>
          <w:sz w:val="24"/>
        </w:rPr>
        <w:t>整个图卷积和图分类操作将在</w:t>
      </w:r>
      <w:r>
        <w:rPr>
          <w:rFonts w:hint="eastAsia"/>
          <w:sz w:val="24"/>
        </w:rPr>
        <w:t>D</w:t>
      </w:r>
      <w:r>
        <w:rPr>
          <w:sz w:val="24"/>
        </w:rPr>
        <w:t>GL</w:t>
      </w:r>
      <w:r>
        <w:rPr>
          <w:rFonts w:hint="eastAsia" w:ascii="宋体" w:hAnsi="宋体" w:cstheme="minorBidi"/>
          <w:sz w:val="24"/>
        </w:rPr>
        <w:t>框架中完成。</w:t>
      </w:r>
    </w:p>
    <w:p>
      <w:pPr>
        <w:spacing w:line="400" w:lineRule="exact"/>
        <w:ind w:firstLine="480" w:firstLineChars="200"/>
        <w:rPr>
          <w:rFonts w:ascii="宋体" w:hAnsi="宋体" w:cstheme="minorBidi"/>
          <w:sz w:val="24"/>
        </w:rPr>
      </w:pPr>
      <w:r>
        <w:rPr>
          <w:rFonts w:hint="eastAsia" w:ascii="宋体" w:hAnsi="宋体" w:cstheme="minorBidi"/>
          <w:sz w:val="24"/>
        </w:rPr>
        <w:t>1）图卷积</w:t>
      </w:r>
    </w:p>
    <w:p>
      <w:pPr>
        <w:spacing w:line="400" w:lineRule="exact"/>
        <w:ind w:firstLine="480" w:firstLineChars="200"/>
        <w:rPr>
          <w:rFonts w:ascii="宋体" w:hAnsi="宋体" w:cstheme="minorBidi"/>
          <w:sz w:val="24"/>
        </w:rPr>
      </w:pPr>
      <w:r>
        <w:rPr>
          <w:rFonts w:hint="eastAsia" w:ascii="宋体" w:hAnsi="宋体" w:cstheme="minorBidi"/>
          <w:sz w:val="24"/>
        </w:rPr>
        <w:t>本实验将上一步中得到的基于二分图输入到图卷积层中。图卷积过程采用的模型为公式</w:t>
      </w:r>
      <w:r>
        <w:rPr>
          <w:sz w:val="24"/>
        </w:rPr>
        <w:t>5.1</w:t>
      </w:r>
      <w:r>
        <w:rPr>
          <w:rFonts w:hint="eastAsia" w:ascii="宋体" w:hAnsi="宋体" w:cstheme="minorBidi"/>
          <w:sz w:val="24"/>
        </w:rPr>
        <w:t>。其中，</w:t>
      </w:r>
      <m:oMath>
        <m:sSubSup>
          <m:sSubSupPr>
            <m:ctrlPr>
              <w:rPr>
                <w:rFonts w:ascii="Cambria Math" w:hAnsi="Cambria Math" w:cstheme="minorBidi"/>
                <w:i/>
                <w:sz w:val="24"/>
              </w:rPr>
            </m:ctrlPr>
          </m:sSubSupPr>
          <m:e>
            <m:r>
              <w:rPr>
                <w:rFonts w:ascii="Cambria Math" w:hAnsi="Cambria Math" w:cstheme="minorBidi"/>
                <w:sz w:val="24"/>
              </w:rPr>
              <m:t>h</m:t>
            </m:r>
            <m:ctrlPr>
              <w:rPr>
                <w:rFonts w:ascii="Cambria Math" w:hAnsi="Cambria Math" w:cstheme="minorBidi"/>
                <w:i/>
                <w:sz w:val="24"/>
              </w:rPr>
            </m:ctrlPr>
          </m:e>
          <m:sub>
            <m:r>
              <w:rPr>
                <w:rFonts w:ascii="Cambria Math" w:hAnsi="Cambria Math" w:cstheme="minorBidi"/>
                <w:sz w:val="24"/>
              </w:rPr>
              <m:t>u</m:t>
            </m:r>
            <m:ctrlPr>
              <w:rPr>
                <w:rFonts w:ascii="Cambria Math" w:hAnsi="Cambria Math" w:cstheme="minorBidi"/>
                <w:i/>
                <w:sz w:val="24"/>
              </w:rPr>
            </m:ctrlPr>
          </m:sub>
          <m:sup>
            <m:d>
              <m:dPr>
                <m:ctrlPr>
                  <w:rPr>
                    <w:rFonts w:ascii="Cambria Math" w:hAnsi="Cambria Math" w:cstheme="minorBidi"/>
                    <w:i/>
                    <w:sz w:val="24"/>
                  </w:rPr>
                </m:ctrlPr>
              </m:dPr>
              <m:e>
                <m:r>
                  <w:rPr>
                    <w:rFonts w:ascii="Cambria Math" w:hAnsi="Cambria Math" w:cstheme="minorBidi"/>
                    <w:sz w:val="24"/>
                  </w:rPr>
                  <m:t>l</m:t>
                </m:r>
                <m:ctrlPr>
                  <w:rPr>
                    <w:rFonts w:ascii="Cambria Math" w:hAnsi="Cambria Math" w:cstheme="minorBidi"/>
                    <w:i/>
                    <w:sz w:val="24"/>
                  </w:rPr>
                </m:ctrlPr>
              </m:e>
            </m:d>
            <m:ctrlPr>
              <w:rPr>
                <w:rFonts w:ascii="Cambria Math" w:hAnsi="Cambria Math" w:cstheme="minorBidi"/>
                <w:i/>
                <w:sz w:val="24"/>
              </w:rPr>
            </m:ctrlPr>
          </m:sup>
        </m:sSubSup>
      </m:oMath>
      <w:r>
        <w:rPr>
          <w:rFonts w:ascii="宋体" w:hAnsi="宋体" w:cstheme="minorBidi"/>
          <w:sz w:val="24"/>
        </w:rPr>
        <w:t>为</w:t>
      </w:r>
      <w:r>
        <w:rPr>
          <w:sz w:val="24"/>
        </w:rPr>
        <w:t>l</w:t>
      </w:r>
      <w:r>
        <w:rPr>
          <w:rFonts w:ascii="宋体" w:hAnsi="宋体" w:cstheme="minorBidi"/>
          <w:sz w:val="24"/>
        </w:rPr>
        <w:t>层的节点特征</w:t>
      </w:r>
      <w:r>
        <w:rPr>
          <w:rFonts w:hint="eastAsia" w:ascii="宋体" w:hAnsi="宋体" w:cstheme="minorBidi"/>
          <w:sz w:val="24"/>
        </w:rPr>
        <w:t>，</w:t>
      </w:r>
      <m:oMath>
        <m:sSup>
          <m:sSupPr>
            <m:ctrlPr>
              <w:rPr>
                <w:rFonts w:ascii="Cambria Math" w:hAnsi="Cambria Math" w:cstheme="minorBidi"/>
                <w:i/>
                <w:sz w:val="24"/>
              </w:rPr>
            </m:ctrlPr>
          </m:sSupPr>
          <m:e>
            <m:r>
              <w:rPr>
                <w:rFonts w:ascii="Cambria Math" w:hAnsi="Cambria Math" w:cstheme="minorBidi"/>
                <w:sz w:val="24"/>
              </w:rPr>
              <m:t>W</m:t>
            </m:r>
            <m:ctrlPr>
              <w:rPr>
                <w:rFonts w:ascii="Cambria Math" w:hAnsi="Cambria Math" w:cstheme="minorBidi"/>
                <w:i/>
                <w:sz w:val="24"/>
              </w:rPr>
            </m:ctrlPr>
          </m:e>
          <m:sup>
            <m:d>
              <m:dPr>
                <m:ctrlPr>
                  <w:rPr>
                    <w:rFonts w:ascii="Cambria Math" w:hAnsi="Cambria Math" w:cstheme="minorBidi"/>
                    <w:i/>
                    <w:sz w:val="24"/>
                  </w:rPr>
                </m:ctrlPr>
              </m:dPr>
              <m:e>
                <m:r>
                  <w:rPr>
                    <w:rFonts w:ascii="Cambria Math" w:hAnsi="Cambria Math" w:cstheme="minorBidi"/>
                    <w:sz w:val="24"/>
                  </w:rPr>
                  <m:t>l</m:t>
                </m:r>
                <m:ctrlPr>
                  <w:rPr>
                    <w:rFonts w:ascii="Cambria Math" w:hAnsi="Cambria Math" w:cstheme="minorBidi"/>
                    <w:i/>
                    <w:sz w:val="24"/>
                  </w:rPr>
                </m:ctrlPr>
              </m:e>
            </m:d>
            <m:ctrlPr>
              <w:rPr>
                <w:rFonts w:ascii="Cambria Math" w:hAnsi="Cambria Math" w:cstheme="minorBidi"/>
                <w:i/>
                <w:sz w:val="24"/>
              </w:rPr>
            </m:ctrlPr>
          </m:sup>
        </m:sSup>
      </m:oMath>
      <w:r>
        <w:rPr>
          <w:rFonts w:ascii="宋体" w:hAnsi="宋体" w:cstheme="minorBidi"/>
          <w:sz w:val="24"/>
        </w:rPr>
        <w:t>为第</w:t>
      </w:r>
      <w:r>
        <w:rPr>
          <w:sz w:val="24"/>
        </w:rPr>
        <w:t>l</w:t>
      </w:r>
      <w:r>
        <w:rPr>
          <w:rFonts w:ascii="宋体" w:hAnsi="宋体" w:cstheme="minorBidi"/>
          <w:sz w:val="24"/>
        </w:rPr>
        <w:t>层的权重</w:t>
      </w:r>
      <w:r>
        <w:rPr>
          <w:rFonts w:hint="eastAsia" w:ascii="宋体" w:hAnsi="宋体" w:cstheme="minorBidi"/>
          <w:sz w:val="24"/>
        </w:rPr>
        <w:t>，</w:t>
      </w:r>
      <m:oMath>
        <m:sSup>
          <m:sSupPr>
            <m:ctrlPr>
              <w:rPr>
                <w:rFonts w:ascii="Cambria Math" w:hAnsi="Cambria Math" w:cstheme="minorBidi"/>
                <w:i/>
                <w:sz w:val="24"/>
              </w:rPr>
            </m:ctrlPr>
          </m:sSupPr>
          <m:e>
            <m:r>
              <w:rPr>
                <w:rFonts w:ascii="Cambria Math" w:hAnsi="Cambria Math" w:cstheme="minorBidi"/>
                <w:sz w:val="24"/>
              </w:rPr>
              <m:t>b</m:t>
            </m:r>
            <m:ctrlPr>
              <w:rPr>
                <w:rFonts w:ascii="Cambria Math" w:hAnsi="Cambria Math" w:cstheme="minorBidi"/>
                <w:i/>
                <w:sz w:val="24"/>
              </w:rPr>
            </m:ctrlPr>
          </m:e>
          <m:sup>
            <m:d>
              <m:dPr>
                <m:ctrlPr>
                  <w:rPr>
                    <w:rFonts w:ascii="Cambria Math" w:hAnsi="Cambria Math" w:cstheme="minorBidi"/>
                    <w:i/>
                    <w:sz w:val="24"/>
                  </w:rPr>
                </m:ctrlPr>
              </m:dPr>
              <m:e>
                <m:r>
                  <w:rPr>
                    <w:rFonts w:ascii="Cambria Math" w:hAnsi="Cambria Math" w:cstheme="minorBidi"/>
                    <w:sz w:val="24"/>
                  </w:rPr>
                  <m:t>l</m:t>
                </m:r>
                <m:ctrlPr>
                  <w:rPr>
                    <w:rFonts w:ascii="Cambria Math" w:hAnsi="Cambria Math" w:cstheme="minorBidi"/>
                    <w:i/>
                    <w:sz w:val="24"/>
                  </w:rPr>
                </m:ctrlPr>
              </m:e>
            </m:d>
            <m:ctrlPr>
              <w:rPr>
                <w:rFonts w:ascii="Cambria Math" w:hAnsi="Cambria Math" w:cstheme="minorBidi"/>
                <w:i/>
                <w:sz w:val="24"/>
              </w:rPr>
            </m:ctrlPr>
          </m:sup>
        </m:sSup>
      </m:oMath>
      <w:r>
        <w:rPr>
          <w:rFonts w:ascii="宋体" w:hAnsi="宋体" w:cstheme="minorBidi"/>
          <w:sz w:val="24"/>
        </w:rPr>
        <w:t>为第</w:t>
      </w:r>
      <w:r>
        <w:rPr>
          <w:rFonts w:hint="eastAsia"/>
          <w:sz w:val="24"/>
        </w:rPr>
        <w:t>l</w:t>
      </w:r>
      <w:r>
        <w:rPr>
          <w:rFonts w:ascii="宋体" w:hAnsi="宋体" w:cstheme="minorBidi"/>
          <w:sz w:val="24"/>
        </w:rPr>
        <w:t>层的截距。本次实验将</w:t>
      </w:r>
      <w:r>
        <w:rPr>
          <w:sz w:val="24"/>
        </w:rPr>
        <w:t>l</w:t>
      </w:r>
      <w:r>
        <w:rPr>
          <w:rFonts w:ascii="宋体" w:hAnsi="宋体" w:cstheme="minorBidi"/>
          <w:sz w:val="24"/>
        </w:rPr>
        <w:t>层的节点特征乘以</w:t>
      </w:r>
      <m:oMath>
        <m:r>
          <w:rPr>
            <w:rFonts w:ascii="Cambria Math" w:hAnsi="Cambria Math" w:cstheme="minorBidi"/>
            <w:sz w:val="24"/>
          </w:rPr>
          <m:t>l</m:t>
        </m:r>
        <m:d>
          <m:dPr>
            <m:ctrlPr>
              <w:rPr>
                <w:rFonts w:ascii="Cambria Math" w:hAnsi="Cambria Math" w:cstheme="minorBidi"/>
                <w:i/>
                <w:sz w:val="24"/>
              </w:rPr>
            </m:ctrlPr>
          </m:dPr>
          <m:e>
            <m:sSup>
              <m:sSupPr>
                <m:ctrlPr>
                  <w:rPr>
                    <w:rFonts w:ascii="Cambria Math" w:hAnsi="Cambria Math" w:cstheme="minorBidi"/>
                    <w:i/>
                    <w:sz w:val="24"/>
                  </w:rPr>
                </m:ctrlPr>
              </m:sSupPr>
              <m:e>
                <m:r>
                  <w:rPr>
                    <w:rFonts w:ascii="Cambria Math" w:hAnsi="Cambria Math" w:cstheme="minorBidi"/>
                    <w:sz w:val="24"/>
                  </w:rPr>
                  <m:t>W</m:t>
                </m:r>
                <m:ctrlPr>
                  <w:rPr>
                    <w:rFonts w:ascii="Cambria Math" w:hAnsi="Cambria Math" w:cstheme="minorBidi"/>
                    <w:i/>
                    <w:sz w:val="24"/>
                  </w:rPr>
                </m:ctrlPr>
              </m:e>
              <m:sup>
                <m:d>
                  <m:dPr>
                    <m:ctrlPr>
                      <w:rPr>
                        <w:rFonts w:ascii="Cambria Math" w:hAnsi="Cambria Math" w:cstheme="minorBidi"/>
                        <w:i/>
                        <w:sz w:val="24"/>
                      </w:rPr>
                    </m:ctrlPr>
                  </m:dPr>
                  <m:e>
                    <m:r>
                      <w:rPr>
                        <w:rFonts w:ascii="Cambria Math" w:hAnsi="Cambria Math" w:cstheme="minorBidi"/>
                        <w:sz w:val="24"/>
                      </w:rPr>
                      <m:t>l</m:t>
                    </m:r>
                    <m:ctrlPr>
                      <w:rPr>
                        <w:rFonts w:ascii="Cambria Math" w:hAnsi="Cambria Math" w:cstheme="minorBidi"/>
                        <w:i/>
                        <w:sz w:val="24"/>
                      </w:rPr>
                    </m:ctrlPr>
                  </m:e>
                </m:d>
                <m:ctrlPr>
                  <w:rPr>
                    <w:rFonts w:ascii="Cambria Math" w:hAnsi="Cambria Math" w:cstheme="minorBidi"/>
                    <w:i/>
                    <w:sz w:val="24"/>
                  </w:rPr>
                </m:ctrlPr>
              </m:sup>
            </m:sSup>
            <m:ctrlPr>
              <w:rPr>
                <w:rFonts w:ascii="Cambria Math" w:hAnsi="Cambria Math" w:cstheme="minorBidi"/>
                <w:i/>
                <w:sz w:val="24"/>
              </w:rPr>
            </m:ctrlPr>
          </m:e>
        </m:d>
      </m:oMath>
      <w:r>
        <w:rPr>
          <w:rFonts w:ascii="宋体" w:hAnsi="宋体" w:cstheme="minorBidi"/>
          <w:sz w:val="24"/>
        </w:rPr>
        <w:t>的权重，然后对计算的结果应用线性变换和</w:t>
      </w:r>
      <w:r>
        <w:rPr>
          <w:sz w:val="24"/>
        </w:rPr>
        <w:t>ReLU</w:t>
      </w:r>
      <w:r>
        <w:rPr>
          <w:rFonts w:ascii="宋体" w:hAnsi="宋体" w:cstheme="minorBidi"/>
          <w:sz w:val="24"/>
        </w:rPr>
        <w:t>激活函数。最后将节点特征更新为激活函数计算后的结果。本次实验使用了两层图卷积层，因为实验所使用的数据集较小，且在很多</w:t>
      </w:r>
      <w:r>
        <w:rPr>
          <w:sz w:val="24"/>
        </w:rPr>
        <w:t>GCN</w:t>
      </w:r>
      <w:r>
        <w:rPr>
          <w:rFonts w:ascii="宋体" w:hAnsi="宋体" w:cstheme="minorBidi"/>
          <w:sz w:val="24"/>
        </w:rPr>
        <w:t>相关的研究中表示</w:t>
      </w:r>
      <w:r>
        <w:rPr>
          <w:sz w:val="24"/>
        </w:rPr>
        <w:t>2</w:t>
      </w:r>
      <w:r>
        <w:rPr>
          <w:rFonts w:ascii="宋体" w:hAnsi="宋体" w:cstheme="minorBidi"/>
          <w:sz w:val="24"/>
        </w:rPr>
        <w:t>层</w:t>
      </w:r>
      <w:r>
        <w:rPr>
          <w:sz w:val="24"/>
        </w:rPr>
        <w:t>GCN</w:t>
      </w:r>
      <w:r>
        <w:rPr>
          <w:rFonts w:ascii="宋体" w:hAnsi="宋体" w:cstheme="minorBidi"/>
          <w:sz w:val="24"/>
        </w:rPr>
        <w:t>已经能够得到比较好的结果</w:t>
      </w:r>
      <w:r>
        <w:rPr>
          <w:rFonts w:ascii="宋体" w:hAnsi="宋体" w:cstheme="minorBidi"/>
          <w:sz w:val="24"/>
          <w:vertAlign w:val="superscript"/>
        </w:rPr>
        <w:fldChar w:fldCharType="begin"/>
      </w:r>
      <w:r>
        <w:rPr>
          <w:rFonts w:ascii="宋体" w:hAnsi="宋体" w:cstheme="minorBidi"/>
          <w:sz w:val="24"/>
          <w:vertAlign w:val="superscript"/>
        </w:rPr>
        <w:instrText xml:space="preserve"> REF _Ref68361885 \r \h  \* MERGEFORMAT </w:instrText>
      </w:r>
      <w:r>
        <w:rPr>
          <w:rFonts w:ascii="宋体" w:hAnsi="宋体" w:cstheme="minorBidi"/>
          <w:sz w:val="24"/>
          <w:vertAlign w:val="superscript"/>
        </w:rPr>
        <w:fldChar w:fldCharType="separate"/>
      </w:r>
      <w:r>
        <w:rPr>
          <w:rFonts w:ascii="宋体" w:hAnsi="宋体" w:cstheme="minorBidi"/>
          <w:sz w:val="24"/>
          <w:vertAlign w:val="superscript"/>
        </w:rPr>
        <w:t>[76]</w:t>
      </w:r>
      <w:r>
        <w:rPr>
          <w:rFonts w:ascii="宋体" w:hAnsi="宋体" w:cstheme="minorBidi"/>
          <w:sz w:val="24"/>
          <w:vertAlign w:val="superscript"/>
        </w:rPr>
        <w:fldChar w:fldCharType="end"/>
      </w:r>
      <w:r>
        <w:rPr>
          <w:rFonts w:ascii="宋体" w:hAnsi="宋体" w:cstheme="minorBidi"/>
          <w:sz w:val="24"/>
        </w:rPr>
        <w:t>。</w:t>
      </w:r>
    </w:p>
    <w:p>
      <w:pPr>
        <w:spacing w:line="240" w:lineRule="atLeast"/>
        <w:ind w:firstLine="480" w:firstLineChars="200"/>
        <w:jc w:val="center"/>
        <w:rPr>
          <w:rFonts w:ascii="宋体" w:hAnsi="宋体" w:cstheme="minorBidi"/>
          <w:sz w:val="24"/>
        </w:rPr>
      </w:pPr>
      <m:oMathPara>
        <m:oMath>
          <m:eqArr>
            <m:eqArrPr>
              <m:maxDist m:val="1"/>
              <m:ctrlPr>
                <w:rPr>
                  <w:rFonts w:ascii="Cambria Math" w:hAnsi="Cambria Math" w:cstheme="minorBidi"/>
                  <w:i/>
                  <w:sz w:val="24"/>
                </w:rPr>
              </m:ctrlPr>
            </m:eqArrPr>
            <m:e>
              <m:sSubSup>
                <m:sSubSupPr>
                  <m:ctrlPr>
                    <w:rPr>
                      <w:rFonts w:ascii="Cambria Math" w:hAnsi="Cambria Math" w:cstheme="minorBidi"/>
                      <w:i/>
                      <w:sz w:val="24"/>
                    </w:rPr>
                  </m:ctrlPr>
                </m:sSubSupPr>
                <m:e>
                  <m:r>
                    <w:rPr>
                      <w:rFonts w:ascii="Cambria Math" w:hAnsi="Cambria Math" w:cstheme="minorBidi"/>
                      <w:sz w:val="24"/>
                    </w:rPr>
                    <m:t>h</m:t>
                  </m:r>
                  <m:ctrlPr>
                    <w:rPr>
                      <w:rFonts w:ascii="Cambria Math" w:hAnsi="Cambria Math" w:cstheme="minorBidi"/>
                      <w:i/>
                      <w:sz w:val="24"/>
                    </w:rPr>
                  </m:ctrlPr>
                </m:e>
                <m:sub>
                  <m:r>
                    <w:rPr>
                      <w:rFonts w:ascii="Cambria Math" w:hAnsi="Cambria Math" w:cstheme="minorBidi"/>
                      <w:sz w:val="24"/>
                    </w:rPr>
                    <m:t>v</m:t>
                  </m:r>
                  <m:ctrlPr>
                    <w:rPr>
                      <w:rFonts w:ascii="Cambria Math" w:hAnsi="Cambria Math" w:cstheme="minorBidi"/>
                      <w:i/>
                      <w:sz w:val="24"/>
                    </w:rPr>
                  </m:ctrlPr>
                </m:sub>
                <m:sup>
                  <m:d>
                    <m:dPr>
                      <m:ctrlPr>
                        <w:rPr>
                          <w:rFonts w:ascii="Cambria Math" w:hAnsi="Cambria Math" w:cstheme="minorBidi"/>
                          <w:i/>
                          <w:sz w:val="24"/>
                        </w:rPr>
                      </m:ctrlPr>
                    </m:dPr>
                    <m:e>
                      <m:r>
                        <w:rPr>
                          <w:rFonts w:ascii="Cambria Math" w:hAnsi="Cambria Math" w:cstheme="minorBidi"/>
                          <w:sz w:val="24"/>
                        </w:rPr>
                        <m:t>l+1</m:t>
                      </m:r>
                      <m:ctrlPr>
                        <w:rPr>
                          <w:rFonts w:ascii="Cambria Math" w:hAnsi="Cambria Math" w:cstheme="minorBidi"/>
                          <w:i/>
                          <w:sz w:val="24"/>
                        </w:rPr>
                      </m:ctrlPr>
                    </m:e>
                  </m:d>
                  <m:ctrlPr>
                    <w:rPr>
                      <w:rFonts w:ascii="Cambria Math" w:hAnsi="Cambria Math" w:cstheme="minorBidi"/>
                      <w:i/>
                      <w:sz w:val="24"/>
                    </w:rPr>
                  </m:ctrlPr>
                </m:sup>
              </m:sSubSup>
              <m:r>
                <w:rPr>
                  <w:rFonts w:ascii="Cambria Math" w:hAnsi="Cambria Math" w:cstheme="minorBidi"/>
                  <w:sz w:val="24"/>
                </w:rPr>
                <m:t>=ReLU</m:t>
              </m:r>
              <m:d>
                <m:dPr>
                  <m:ctrlPr>
                    <w:rPr>
                      <w:rFonts w:ascii="Cambria Math" w:hAnsi="Cambria Math" w:cstheme="minorBidi"/>
                      <w:sz w:val="24"/>
                    </w:rPr>
                  </m:ctrlPr>
                </m:dPr>
                <m:e>
                  <m:sSup>
                    <m:sSupPr>
                      <m:ctrlPr>
                        <w:rPr>
                          <w:rFonts w:ascii="Cambria Math" w:hAnsi="Cambria Math" w:cstheme="minorBidi"/>
                          <w:i/>
                          <w:sz w:val="24"/>
                        </w:rPr>
                      </m:ctrlPr>
                    </m:sSupPr>
                    <m:e>
                      <m:r>
                        <w:rPr>
                          <w:rFonts w:ascii="Cambria Math" w:hAnsi="Cambria Math" w:cstheme="minorBidi"/>
                          <w:sz w:val="24"/>
                        </w:rPr>
                        <m:t>b</m:t>
                      </m:r>
                      <m:ctrlPr>
                        <w:rPr>
                          <w:rFonts w:ascii="Cambria Math" w:hAnsi="Cambria Math" w:cstheme="minorBidi"/>
                          <w:i/>
                          <w:sz w:val="24"/>
                        </w:rPr>
                      </m:ctrlPr>
                    </m:e>
                    <m:sup>
                      <m:d>
                        <m:dPr>
                          <m:ctrlPr>
                            <w:rPr>
                              <w:rFonts w:ascii="Cambria Math" w:hAnsi="Cambria Math" w:cstheme="minorBidi"/>
                              <w:i/>
                              <w:sz w:val="24"/>
                            </w:rPr>
                          </m:ctrlPr>
                        </m:dPr>
                        <m:e>
                          <m:r>
                            <w:rPr>
                              <w:rFonts w:ascii="Cambria Math" w:hAnsi="Cambria Math" w:cstheme="minorBidi"/>
                              <w:sz w:val="24"/>
                            </w:rPr>
                            <m:t>l</m:t>
                          </m:r>
                          <m:ctrlPr>
                            <w:rPr>
                              <w:rFonts w:ascii="Cambria Math" w:hAnsi="Cambria Math" w:cstheme="minorBidi"/>
                              <w:i/>
                              <w:sz w:val="24"/>
                            </w:rPr>
                          </m:ctrlPr>
                        </m:e>
                      </m:d>
                      <m:ctrlPr>
                        <w:rPr>
                          <w:rFonts w:ascii="Cambria Math" w:hAnsi="Cambria Math" w:cstheme="minorBidi"/>
                          <w:i/>
                          <w:sz w:val="24"/>
                        </w:rPr>
                      </m:ctrlPr>
                    </m:sup>
                  </m:sSup>
                  <m:r>
                    <w:rPr>
                      <w:rFonts w:ascii="Cambria Math" w:hAnsi="Cambria Math" w:cstheme="minorBidi"/>
                      <w:sz w:val="24"/>
                    </w:rPr>
                    <m:t>+</m:t>
                  </m:r>
                  <m:nary>
                    <m:naryPr>
                      <m:chr m:val="∑"/>
                      <m:supHide m:val="1"/>
                      <m:ctrlPr>
                        <w:rPr>
                          <w:rFonts w:ascii="Cambria Math" w:hAnsi="Cambria Math" w:cstheme="minorBidi"/>
                          <w:sz w:val="24"/>
                        </w:rPr>
                      </m:ctrlPr>
                    </m:naryPr>
                    <m:sub>
                      <m:r>
                        <w:rPr>
                          <w:rFonts w:ascii="Cambria Math" w:hAnsi="Cambria Math" w:cstheme="minorBidi"/>
                          <w:sz w:val="24"/>
                        </w:rPr>
                        <m:t>u</m:t>
                      </m:r>
                      <m:r>
                        <m:rPr>
                          <m:sty m:val="p"/>
                        </m:rPr>
                        <w:rPr>
                          <w:rFonts w:hint="eastAsia" w:ascii="Cambria Math" w:hAnsi="Cambria Math" w:cstheme="minorBidi"/>
                          <w:sz w:val="24"/>
                        </w:rPr>
                        <m:t>∈</m:t>
                      </m:r>
                      <m:r>
                        <m:rPr>
                          <m:scr m:val="script"/>
                        </m:rPr>
                        <w:rPr>
                          <w:rFonts w:ascii="Cambria Math" w:hAnsi="Cambria Math" w:cstheme="minorBidi"/>
                          <w:sz w:val="24"/>
                        </w:rPr>
                        <m:t>N</m:t>
                      </m:r>
                      <m:d>
                        <m:dPr>
                          <m:ctrlPr>
                            <w:rPr>
                              <w:rFonts w:ascii="Cambria Math" w:hAnsi="Cambria Math" w:cstheme="minorBidi"/>
                              <w:i/>
                              <w:sz w:val="24"/>
                            </w:rPr>
                          </m:ctrlPr>
                        </m:dPr>
                        <m:e>
                          <m:r>
                            <w:rPr>
                              <w:rFonts w:ascii="Cambria Math" w:hAnsi="Cambria Math" w:cstheme="minorBidi"/>
                              <w:sz w:val="24"/>
                            </w:rPr>
                            <m:t>v</m:t>
                          </m:r>
                          <m:ctrlPr>
                            <w:rPr>
                              <w:rFonts w:ascii="Cambria Math" w:hAnsi="Cambria Math" w:cstheme="minorBidi"/>
                              <w:i/>
                              <w:sz w:val="24"/>
                            </w:rPr>
                          </m:ctrlPr>
                        </m:e>
                      </m:d>
                      <m:ctrlPr>
                        <w:rPr>
                          <w:rFonts w:ascii="Cambria Math" w:hAnsi="Cambria Math" w:cstheme="minorBidi"/>
                          <w:i/>
                          <w:sz w:val="24"/>
                        </w:rPr>
                      </m:ctrlPr>
                    </m:sub>
                    <m:sup>
                      <m:ctrlPr>
                        <w:rPr>
                          <w:rFonts w:ascii="Cambria Math" w:hAnsi="Cambria Math" w:cstheme="minorBidi"/>
                          <w:i/>
                          <w:sz w:val="24"/>
                        </w:rPr>
                      </m:ctrlPr>
                    </m:sup>
                    <m:e>
                      <m:sSubSup>
                        <m:sSubSupPr>
                          <m:ctrlPr>
                            <w:rPr>
                              <w:rFonts w:ascii="Cambria Math" w:hAnsi="Cambria Math" w:cstheme="minorBidi"/>
                              <w:i/>
                              <w:sz w:val="24"/>
                            </w:rPr>
                          </m:ctrlPr>
                        </m:sSubSupPr>
                        <m:e>
                          <m:r>
                            <w:rPr>
                              <w:rFonts w:ascii="Cambria Math" w:hAnsi="Cambria Math" w:cstheme="minorBidi"/>
                              <w:sz w:val="24"/>
                            </w:rPr>
                            <m:t>h</m:t>
                          </m:r>
                          <m:ctrlPr>
                            <w:rPr>
                              <w:rFonts w:ascii="Cambria Math" w:hAnsi="Cambria Math" w:cstheme="minorBidi"/>
                              <w:i/>
                              <w:sz w:val="24"/>
                            </w:rPr>
                          </m:ctrlPr>
                        </m:e>
                        <m:sub>
                          <m:r>
                            <w:rPr>
                              <w:rFonts w:ascii="Cambria Math" w:hAnsi="Cambria Math" w:cstheme="minorBidi"/>
                              <w:sz w:val="24"/>
                            </w:rPr>
                            <m:t>u</m:t>
                          </m:r>
                          <m:ctrlPr>
                            <w:rPr>
                              <w:rFonts w:ascii="Cambria Math" w:hAnsi="Cambria Math" w:cstheme="minorBidi"/>
                              <w:i/>
                              <w:sz w:val="24"/>
                            </w:rPr>
                          </m:ctrlPr>
                        </m:sub>
                        <m:sup>
                          <m:d>
                            <m:dPr>
                              <m:ctrlPr>
                                <w:rPr>
                                  <w:rFonts w:ascii="Cambria Math" w:hAnsi="Cambria Math" w:cstheme="minorBidi"/>
                                  <w:i/>
                                  <w:sz w:val="24"/>
                                </w:rPr>
                              </m:ctrlPr>
                            </m:dPr>
                            <m:e>
                              <m:r>
                                <w:rPr>
                                  <w:rFonts w:ascii="Cambria Math" w:hAnsi="Cambria Math" w:cstheme="minorBidi"/>
                                  <w:sz w:val="24"/>
                                </w:rPr>
                                <m:t>l</m:t>
                              </m:r>
                              <m:ctrlPr>
                                <w:rPr>
                                  <w:rFonts w:ascii="Cambria Math" w:hAnsi="Cambria Math" w:cstheme="minorBidi"/>
                                  <w:i/>
                                  <w:sz w:val="24"/>
                                </w:rPr>
                              </m:ctrlPr>
                            </m:e>
                          </m:d>
                          <m:ctrlPr>
                            <w:rPr>
                              <w:rFonts w:ascii="Cambria Math" w:hAnsi="Cambria Math" w:cstheme="minorBidi"/>
                              <w:i/>
                              <w:sz w:val="24"/>
                            </w:rPr>
                          </m:ctrlPr>
                        </m:sup>
                      </m:sSubSup>
                      <m:sSup>
                        <m:sSupPr>
                          <m:ctrlPr>
                            <w:rPr>
                              <w:rFonts w:ascii="Cambria Math" w:hAnsi="Cambria Math" w:cstheme="minorBidi"/>
                              <w:i/>
                              <w:sz w:val="24"/>
                            </w:rPr>
                          </m:ctrlPr>
                        </m:sSupPr>
                        <m:e>
                          <m:r>
                            <w:rPr>
                              <w:rFonts w:ascii="Cambria Math" w:hAnsi="Cambria Math" w:cstheme="minorBidi"/>
                              <w:sz w:val="24"/>
                            </w:rPr>
                            <m:t>W</m:t>
                          </m:r>
                          <m:ctrlPr>
                            <w:rPr>
                              <w:rFonts w:ascii="Cambria Math" w:hAnsi="Cambria Math" w:cstheme="minorBidi"/>
                              <w:i/>
                              <w:sz w:val="24"/>
                            </w:rPr>
                          </m:ctrlPr>
                        </m:e>
                        <m:sup>
                          <m:d>
                            <m:dPr>
                              <m:ctrlPr>
                                <w:rPr>
                                  <w:rFonts w:ascii="Cambria Math" w:hAnsi="Cambria Math" w:cstheme="minorBidi"/>
                                  <w:i/>
                                  <w:sz w:val="24"/>
                                </w:rPr>
                              </m:ctrlPr>
                            </m:dPr>
                            <m:e>
                              <m:r>
                                <w:rPr>
                                  <w:rFonts w:ascii="Cambria Math" w:hAnsi="Cambria Math" w:cstheme="minorBidi"/>
                                  <w:sz w:val="24"/>
                                </w:rPr>
                                <m:t>l</m:t>
                              </m:r>
                              <m:ctrlPr>
                                <w:rPr>
                                  <w:rFonts w:ascii="Cambria Math" w:hAnsi="Cambria Math" w:cstheme="minorBidi"/>
                                  <w:i/>
                                  <w:sz w:val="24"/>
                                </w:rPr>
                              </m:ctrlPr>
                            </m:e>
                          </m:d>
                          <m:ctrlPr>
                            <w:rPr>
                              <w:rFonts w:ascii="Cambria Math" w:hAnsi="Cambria Math" w:cstheme="minorBidi"/>
                              <w:i/>
                              <w:sz w:val="24"/>
                            </w:rPr>
                          </m:ctrlPr>
                        </m:sup>
                      </m:sSup>
                      <m:ctrlPr>
                        <w:rPr>
                          <w:rFonts w:ascii="Cambria Math" w:hAnsi="Cambria Math" w:cstheme="minorBidi"/>
                          <w:i/>
                          <w:sz w:val="24"/>
                        </w:rPr>
                      </m:ctrlPr>
                    </m:e>
                  </m:nary>
                  <m:ctrlPr>
                    <w:rPr>
                      <w:rFonts w:ascii="Cambria Math" w:hAnsi="Cambria Math" w:cstheme="minorBidi"/>
                      <w:i/>
                      <w:sz w:val="24"/>
                    </w:rPr>
                  </m:ctrlPr>
                </m:e>
              </m:d>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5.1</m:t>
                  </m:r>
                  <m:ctrlPr>
                    <w:rPr>
                      <w:rFonts w:ascii="Cambria Math" w:hAnsi="Cambria Math" w:cstheme="minorBidi"/>
                      <w:i/>
                      <w:sz w:val="24"/>
                    </w:rPr>
                  </m:ctrlPr>
                </m:e>
              </m:d>
              <m:ctrlPr>
                <w:rPr>
                  <w:rFonts w:ascii="Cambria Math" w:hAnsi="Cambria Math" w:cstheme="minorBidi"/>
                  <w:i/>
                  <w:sz w:val="24"/>
                </w:rPr>
              </m:ctrlPr>
            </m:e>
          </m:eqArr>
        </m:oMath>
      </m:oMathPara>
    </w:p>
    <w:p>
      <w:pPr>
        <w:spacing w:line="400" w:lineRule="exact"/>
        <w:ind w:firstLine="480" w:firstLineChars="200"/>
        <w:rPr>
          <w:rFonts w:ascii="宋体" w:hAnsi="宋体" w:cstheme="minorBidi"/>
          <w:sz w:val="24"/>
        </w:rPr>
      </w:pPr>
      <w:r>
        <w:rPr>
          <w:rFonts w:hint="eastAsia" w:ascii="宋体" w:hAnsi="宋体" w:cstheme="minorBidi"/>
          <w:sz w:val="24"/>
        </w:rPr>
        <w:t>2）读出</w:t>
      </w:r>
    </w:p>
    <w:p>
      <w:pPr>
        <w:spacing w:line="400" w:lineRule="exact"/>
        <w:ind w:firstLine="480" w:firstLineChars="200"/>
        <w:rPr>
          <w:rFonts w:ascii="宋体" w:hAnsi="宋体" w:cstheme="minorBidi"/>
          <w:sz w:val="24"/>
        </w:rPr>
      </w:pPr>
      <w:r>
        <w:rPr>
          <w:rFonts w:hint="eastAsia" w:ascii="宋体" w:hAnsi="宋体" w:cstheme="minorBidi"/>
          <w:sz w:val="24"/>
        </w:rPr>
        <w:t>在读出操作中，输入的是图中所有节点的表示，输出的是整个图的表示。实验利用</w:t>
      </w:r>
      <w:r>
        <w:rPr>
          <w:sz w:val="24"/>
        </w:rPr>
        <w:t>DGL</w:t>
      </w:r>
      <w:r>
        <w:rPr>
          <w:rFonts w:ascii="宋体" w:hAnsi="宋体" w:cstheme="minorBidi"/>
          <w:sz w:val="24"/>
        </w:rPr>
        <w:t>框架所提供的读出函数接口，对图中所有节点表示取平均值，并将其作为图的表示。计算公式为</w:t>
      </w:r>
      <w:r>
        <w:rPr>
          <w:rFonts w:hint="eastAsia" w:ascii="宋体" w:hAnsi="宋体" w:cstheme="minorBidi"/>
          <w:sz w:val="24"/>
        </w:rPr>
        <w:t>公式</w:t>
      </w:r>
      <w:r>
        <w:rPr>
          <w:sz w:val="24"/>
        </w:rPr>
        <w:t>5.2</w:t>
      </w:r>
      <w:r>
        <w:rPr>
          <w:rFonts w:hint="eastAsia" w:ascii="宋体" w:hAnsi="宋体" w:cstheme="minorBidi"/>
          <w:sz w:val="24"/>
        </w:rPr>
        <w:t>。</w:t>
      </w:r>
    </w:p>
    <w:p>
      <w:pPr>
        <w:spacing w:line="240" w:lineRule="atLeast"/>
        <w:ind w:firstLine="480" w:firstLineChars="200"/>
        <w:jc w:val="center"/>
        <w:rPr>
          <w:rFonts w:ascii="宋体" w:hAnsi="宋体" w:cstheme="minorBidi"/>
          <w:sz w:val="24"/>
        </w:rPr>
      </w:pPr>
      <m:oMathPara>
        <m:oMath>
          <m:eqArr>
            <m:eqArrPr>
              <m:maxDist m:val="1"/>
              <m:ctrlPr>
                <w:rPr>
                  <w:rFonts w:ascii="Cambria Math" w:hAnsi="Cambria Math" w:cstheme="minorBidi"/>
                  <w:i/>
                  <w:sz w:val="24"/>
                </w:rPr>
              </m:ctrlPr>
            </m:eqArrPr>
            <m:e>
              <m:sSub>
                <m:sSubPr>
                  <m:ctrlPr>
                    <w:rPr>
                      <w:rFonts w:ascii="Cambria Math" w:hAnsi="Cambria Math" w:cstheme="minorBidi"/>
                      <w:i/>
                      <w:sz w:val="24"/>
                    </w:rPr>
                  </m:ctrlPr>
                </m:sSubPr>
                <m:e>
                  <m:r>
                    <w:rPr>
                      <w:rFonts w:ascii="Cambria Math" w:hAnsi="Cambria Math" w:cstheme="minorBidi"/>
                      <w:sz w:val="24"/>
                    </w:rPr>
                    <m:t>h</m:t>
                  </m:r>
                  <m:ctrlPr>
                    <w:rPr>
                      <w:rFonts w:ascii="Cambria Math" w:hAnsi="Cambria Math" w:cstheme="minorBidi"/>
                      <w:i/>
                      <w:sz w:val="24"/>
                    </w:rPr>
                  </m:ctrlPr>
                </m:e>
                <m:sub>
                  <m:r>
                    <w:rPr>
                      <w:rFonts w:ascii="Cambria Math" w:hAnsi="Cambria Math" w:cstheme="minorBidi"/>
                      <w:sz w:val="24"/>
                    </w:rPr>
                    <m:t>g</m:t>
                  </m:r>
                  <m:ctrlPr>
                    <w:rPr>
                      <w:rFonts w:ascii="Cambria Math" w:hAnsi="Cambria Math" w:cstheme="minorBidi"/>
                      <w:i/>
                      <w:sz w:val="24"/>
                    </w:rPr>
                  </m:ctrlPr>
                </m:sub>
              </m:sSub>
              <m:r>
                <w:rPr>
                  <w:rFonts w:ascii="Cambria Math" w:hAnsi="Cambria Math" w:cstheme="minorBidi"/>
                  <w:sz w:val="24"/>
                </w:rPr>
                <m:t>=</m:t>
              </m:r>
              <m:f>
                <m:fPr>
                  <m:ctrlPr>
                    <w:rPr>
                      <w:rFonts w:ascii="Cambria Math" w:hAnsi="Cambria Math" w:cstheme="minorBidi"/>
                      <w:sz w:val="24"/>
                    </w:rPr>
                  </m:ctrlPr>
                </m:fPr>
                <m:num>
                  <m:r>
                    <w:rPr>
                      <w:rFonts w:ascii="Cambria Math" w:hAnsi="Cambria Math" w:cstheme="minorBidi"/>
                      <w:sz w:val="24"/>
                    </w:rPr>
                    <m:t>1</m:t>
                  </m:r>
                  <m:ctrlPr>
                    <w:rPr>
                      <w:rFonts w:ascii="Cambria Math" w:hAnsi="Cambria Math" w:cstheme="minorBidi"/>
                      <w:i/>
                      <w:sz w:val="24"/>
                    </w:rPr>
                  </m:ctrlPr>
                </m:num>
                <m:den>
                  <m:d>
                    <m:dPr>
                      <m:begChr m:val="|"/>
                      <m:endChr m:val="|"/>
                      <m:ctrlPr>
                        <w:rPr>
                          <w:rFonts w:ascii="Cambria Math" w:hAnsi="Cambria Math" w:cstheme="minorBidi"/>
                          <w:i/>
                          <w:sz w:val="24"/>
                        </w:rPr>
                      </m:ctrlPr>
                    </m:dPr>
                    <m:e>
                      <m:r>
                        <m:rPr>
                          <m:scr m:val="script"/>
                        </m:rPr>
                        <w:rPr>
                          <w:rFonts w:ascii="Cambria Math" w:hAnsi="Cambria Math" w:cstheme="minorBidi"/>
                          <w:sz w:val="24"/>
                        </w:rPr>
                        <m:t>V</m:t>
                      </m:r>
                      <m:ctrlPr>
                        <w:rPr>
                          <w:rFonts w:ascii="Cambria Math" w:hAnsi="Cambria Math" w:cstheme="minorBidi"/>
                          <w:i/>
                          <w:sz w:val="24"/>
                        </w:rPr>
                      </m:ctrlPr>
                    </m:e>
                  </m:d>
                  <m:ctrlPr>
                    <w:rPr>
                      <w:rFonts w:ascii="Cambria Math" w:hAnsi="Cambria Math" w:cstheme="minorBidi"/>
                      <w:i/>
                      <w:sz w:val="24"/>
                    </w:rPr>
                  </m:ctrlPr>
                </m:den>
              </m:f>
              <m:nary>
                <m:naryPr>
                  <m:chr m:val="∑"/>
                  <m:supHide m:val="1"/>
                  <m:ctrlPr>
                    <w:rPr>
                      <w:rFonts w:ascii="Cambria Math" w:hAnsi="Cambria Math" w:cstheme="minorBidi"/>
                      <w:sz w:val="24"/>
                    </w:rPr>
                  </m:ctrlPr>
                </m:naryPr>
                <m:sub>
                  <m:r>
                    <w:rPr>
                      <w:rFonts w:ascii="Cambria Math" w:hAnsi="Cambria Math" w:cstheme="minorBidi"/>
                      <w:sz w:val="24"/>
                    </w:rPr>
                    <m:t>v</m:t>
                  </m:r>
                  <m:r>
                    <m:rPr>
                      <m:sty m:val="p"/>
                    </m:rPr>
                    <w:rPr>
                      <w:rFonts w:hint="eastAsia" w:ascii="Cambria Math" w:hAnsi="Cambria Math" w:cstheme="minorBidi"/>
                      <w:sz w:val="24"/>
                    </w:rPr>
                    <m:t>∈</m:t>
                  </m:r>
                  <m:r>
                    <m:rPr>
                      <m:scr m:val="script"/>
                    </m:rPr>
                    <w:rPr>
                      <w:rFonts w:ascii="Cambria Math" w:hAnsi="Cambria Math" w:cstheme="minorBidi"/>
                      <w:sz w:val="24"/>
                    </w:rPr>
                    <m:t>V</m:t>
                  </m:r>
                  <m:ctrlPr>
                    <w:rPr>
                      <w:rFonts w:ascii="Cambria Math" w:hAnsi="Cambria Math" w:cstheme="minorBidi"/>
                      <w:i/>
                      <w:sz w:val="24"/>
                    </w:rPr>
                  </m:ctrlPr>
                </m:sub>
                <m:sup>
                  <m:ctrlPr>
                    <w:rPr>
                      <w:rFonts w:ascii="Cambria Math" w:hAnsi="Cambria Math" w:cstheme="minorBidi"/>
                      <w:i/>
                      <w:sz w:val="24"/>
                    </w:rPr>
                  </m:ctrlPr>
                </m:sup>
                <m:e>
                  <m:sSub>
                    <m:sSubPr>
                      <m:ctrlPr>
                        <w:rPr>
                          <w:rFonts w:ascii="Cambria Math" w:hAnsi="Cambria Math" w:cstheme="minorBidi"/>
                          <w:i/>
                          <w:sz w:val="24"/>
                        </w:rPr>
                      </m:ctrlPr>
                    </m:sSubPr>
                    <m:e>
                      <m:r>
                        <w:rPr>
                          <w:rFonts w:ascii="Cambria Math" w:hAnsi="Cambria Math" w:cstheme="minorBidi"/>
                          <w:sz w:val="24"/>
                        </w:rPr>
                        <m:t>h</m:t>
                      </m:r>
                      <m:ctrlPr>
                        <w:rPr>
                          <w:rFonts w:ascii="Cambria Math" w:hAnsi="Cambria Math" w:cstheme="minorBidi"/>
                          <w:i/>
                          <w:sz w:val="24"/>
                        </w:rPr>
                      </m:ctrlPr>
                    </m:e>
                    <m:sub>
                      <m:r>
                        <w:rPr>
                          <w:rFonts w:ascii="Cambria Math" w:hAnsi="Cambria Math" w:cstheme="minorBidi"/>
                          <w:sz w:val="24"/>
                        </w:rPr>
                        <m:t>v</m:t>
                      </m:r>
                      <m:ctrlPr>
                        <w:rPr>
                          <w:rFonts w:ascii="Cambria Math" w:hAnsi="Cambria Math" w:cstheme="minorBidi"/>
                          <w:i/>
                          <w:sz w:val="24"/>
                        </w:rPr>
                      </m:ctrlPr>
                    </m:sub>
                  </m:sSub>
                  <m:ctrlPr>
                    <w:rPr>
                      <w:rFonts w:ascii="Cambria Math" w:hAnsi="Cambria Math" w:cstheme="minorBidi"/>
                      <w:i/>
                      <w:sz w:val="24"/>
                    </w:rPr>
                  </m:ctrlPr>
                </m:e>
              </m:nary>
              <m:r>
                <w:rPr>
                  <w:rFonts w:ascii="Cambria Math" w:hAnsi="Cambria Math" w:cstheme="minorBidi"/>
                  <w:sz w:val="24"/>
                </w:rPr>
                <m:t>#</m:t>
              </m:r>
              <m:d>
                <m:dPr>
                  <m:ctrlPr>
                    <w:rPr>
                      <w:rFonts w:ascii="Cambria Math" w:hAnsi="Cambria Math" w:cstheme="minorBidi"/>
                      <w:i/>
                      <w:sz w:val="24"/>
                    </w:rPr>
                  </m:ctrlPr>
                </m:dPr>
                <m:e>
                  <m:r>
                    <w:rPr>
                      <w:rFonts w:ascii="Cambria Math" w:hAnsi="Cambria Math" w:cstheme="minorBidi"/>
                      <w:sz w:val="24"/>
                    </w:rPr>
                    <m:t>5.2</m:t>
                  </m:r>
                  <m:ctrlPr>
                    <w:rPr>
                      <w:rFonts w:ascii="Cambria Math" w:hAnsi="Cambria Math" w:cstheme="minorBidi"/>
                      <w:i/>
                      <w:sz w:val="24"/>
                    </w:rPr>
                  </m:ctrlPr>
                </m:e>
              </m:d>
              <m:ctrlPr>
                <w:rPr>
                  <w:rFonts w:ascii="Cambria Math" w:hAnsi="Cambria Math" w:cstheme="minorBidi"/>
                  <w:i/>
                  <w:sz w:val="24"/>
                </w:rPr>
              </m:ctrlPr>
            </m:e>
          </m:eqArr>
        </m:oMath>
      </m:oMathPara>
    </w:p>
    <w:p>
      <w:pPr>
        <w:spacing w:line="400" w:lineRule="exact"/>
        <w:ind w:firstLine="480" w:firstLineChars="200"/>
        <w:rPr>
          <w:rFonts w:ascii="宋体" w:hAnsi="宋体" w:cstheme="minorBidi"/>
          <w:sz w:val="24"/>
        </w:rPr>
      </w:pPr>
      <w:r>
        <w:rPr>
          <w:rFonts w:hint="eastAsia" w:ascii="宋体" w:hAnsi="宋体" w:cstheme="minorBidi"/>
          <w:sz w:val="24"/>
        </w:rPr>
        <w:t>3）分类</w:t>
      </w:r>
    </w:p>
    <w:p>
      <w:pPr>
        <w:spacing w:line="400" w:lineRule="exact"/>
        <w:ind w:firstLine="480" w:firstLineChars="200"/>
        <w:rPr>
          <w:rFonts w:ascii="宋体" w:hAnsi="宋体" w:cstheme="minorBidi"/>
          <w:sz w:val="24"/>
        </w:rPr>
      </w:pPr>
      <w:r>
        <w:rPr>
          <w:rFonts w:hint="eastAsia" w:ascii="宋体" w:hAnsi="宋体"/>
          <w:sz w:val="24"/>
        </w:rPr>
        <w:t>将读出层中获得的图表示输入分类器进行分类和预测。在这个过程中使用</w:t>
      </w:r>
      <w:r>
        <w:rPr>
          <w:sz w:val="24"/>
        </w:rPr>
        <w:t>Softmax</w:t>
      </w:r>
      <w:r>
        <w:rPr>
          <w:rFonts w:ascii="宋体" w:hAnsi="宋体"/>
          <w:sz w:val="24"/>
        </w:rPr>
        <w:t>计算每个类别的概率，并使用向后传播来更新参数。本实验在使用</w:t>
      </w:r>
      <w:r>
        <w:rPr>
          <w:sz w:val="24"/>
        </w:rPr>
        <w:t>Softmax</w:t>
      </w:r>
      <w:r>
        <w:rPr>
          <w:rFonts w:ascii="宋体" w:hAnsi="宋体"/>
          <w:sz w:val="24"/>
        </w:rPr>
        <w:t>之前，对读出层获得的图表示做了一次线性变换，用于获得每一类在</w:t>
      </w:r>
      <w:r>
        <w:rPr>
          <w:sz w:val="24"/>
        </w:rPr>
        <w:t>Softmax</w:t>
      </w:r>
      <w:r>
        <w:rPr>
          <w:rFonts w:ascii="宋体" w:hAnsi="宋体"/>
          <w:sz w:val="24"/>
        </w:rPr>
        <w:t>之前的</w:t>
      </w:r>
      <w:r>
        <w:rPr>
          <w:sz w:val="24"/>
        </w:rPr>
        <w:t>logits</w:t>
      </w:r>
      <w:r>
        <w:rPr>
          <w:rFonts w:ascii="宋体" w:hAnsi="宋体"/>
          <w:sz w:val="24"/>
        </w:rPr>
        <w:t>。</w:t>
      </w:r>
    </w:p>
    <w:p>
      <w:pPr>
        <w:spacing w:before="240" w:after="120"/>
        <w:outlineLvl w:val="2"/>
        <w:rPr>
          <w:rFonts w:eastAsia="黑体"/>
          <w:b/>
          <w:bCs/>
          <w:sz w:val="26"/>
          <w:szCs w:val="26"/>
        </w:rPr>
      </w:pPr>
      <w:bookmarkStart w:id="74" w:name="_Toc68374692"/>
      <w:r>
        <w:rPr>
          <w:rFonts w:eastAsia="黑体"/>
          <w:b/>
          <w:bCs/>
          <w:sz w:val="26"/>
          <w:szCs w:val="26"/>
        </w:rPr>
        <w:t xml:space="preserve">5.1.3 </w:t>
      </w:r>
      <w:r>
        <w:rPr>
          <w:rFonts w:hint="eastAsia" w:eastAsia="黑体"/>
          <w:b/>
          <w:bCs/>
          <w:sz w:val="26"/>
          <w:szCs w:val="26"/>
        </w:rPr>
        <w:t>实验结果分析</w:t>
      </w:r>
      <w:bookmarkEnd w:id="74"/>
    </w:p>
    <w:p>
      <w:pPr>
        <w:spacing w:line="400" w:lineRule="exact"/>
        <w:ind w:firstLine="480" w:firstLineChars="200"/>
        <w:rPr>
          <w:rFonts w:ascii="宋体" w:hAnsi="宋体" w:cstheme="minorBidi"/>
          <w:sz w:val="24"/>
        </w:rPr>
      </w:pPr>
      <w:r>
        <w:rPr>
          <w:rFonts w:hint="eastAsia" w:ascii="宋体" w:hAnsi="宋体" w:cstheme="minorBidi"/>
          <w:sz w:val="24"/>
        </w:rPr>
        <w:t>本节共做了两组实验对比。其中，第一组是在仅具备</w:t>
      </w:r>
      <w:r>
        <w:rPr>
          <w:rFonts w:hint="eastAsia"/>
          <w:sz w:val="24"/>
        </w:rPr>
        <w:t>E</w:t>
      </w:r>
      <w:r>
        <w:rPr>
          <w:sz w:val="24"/>
        </w:rPr>
        <w:t>PDS</w:t>
      </w:r>
      <w:r>
        <w:rPr>
          <w:rFonts w:hint="eastAsia" w:ascii="宋体" w:hAnsi="宋体" w:cstheme="minorBidi"/>
          <w:sz w:val="24"/>
        </w:rPr>
        <w:t>分值特征时，特征向量表征方法和基于马尔科夫决策过程的二分图表征方法的预测结果对比；第二组是基于马尔科夫决策过程的二分图表征方法下，不同特征对预测结果的影响对比。</w:t>
      </w:r>
    </w:p>
    <w:p>
      <w:pPr>
        <w:spacing w:line="400" w:lineRule="exact"/>
        <w:rPr>
          <w:rFonts w:ascii="宋体" w:hAnsi="宋体" w:cstheme="minorBidi"/>
          <w:sz w:val="24"/>
        </w:rPr>
      </w:pPr>
      <w:r>
        <w:rPr>
          <w:rFonts w:hint="eastAsia" w:ascii="宋体" w:hAnsi="宋体" w:cstheme="minorBidi"/>
          <w:sz w:val="24"/>
        </w:rPr>
        <w:t>（1）第一组实验结果对比</w:t>
      </w:r>
    </w:p>
    <w:p>
      <w:pPr>
        <w:spacing w:line="400" w:lineRule="exact"/>
        <w:ind w:firstLine="480" w:firstLineChars="200"/>
        <w:rPr>
          <w:rFonts w:ascii="宋体" w:hAnsi="宋体" w:cstheme="minorBidi"/>
          <w:sz w:val="24"/>
        </w:rPr>
      </w:pPr>
      <w:r>
        <w:rPr>
          <w:rFonts w:hint="eastAsia" w:ascii="宋体" w:hAnsi="宋体" w:cstheme="minorBidi"/>
          <w:sz w:val="24"/>
        </w:rPr>
        <w:t>本组实验中共使用了三个模型，分别是决策树模型、随机森林模型以及图卷积神经网络模型。其中，</w:t>
      </w:r>
      <w:r>
        <w:rPr>
          <w:rFonts w:hint="eastAsia" w:ascii="宋体" w:hAnsi="宋体" w:cstheme="minorBidi"/>
          <w:color w:val="0000FF"/>
          <w:sz w:val="24"/>
        </w:rPr>
        <w:t>决策树和随机森林在表征数据时使用的是特征向量表征方法，图卷积神经网络模型在表征数据时使用的是基于马尔科夫决策过程的二分图表征方法</w:t>
      </w:r>
      <w:r>
        <w:rPr>
          <w:rFonts w:hint="eastAsia" w:ascii="宋体" w:hAnsi="宋体" w:cstheme="minorBidi"/>
          <w:sz w:val="24"/>
        </w:rPr>
        <w:t>。三个实验均只使用</w:t>
      </w:r>
      <w:r>
        <w:rPr>
          <w:rFonts w:hint="eastAsia"/>
          <w:sz w:val="24"/>
        </w:rPr>
        <w:t>E</w:t>
      </w:r>
      <w:r>
        <w:rPr>
          <w:sz w:val="24"/>
        </w:rPr>
        <w:t>PDS</w:t>
      </w:r>
      <w:r>
        <w:rPr>
          <w:rFonts w:ascii="宋体" w:hAnsi="宋体" w:cstheme="minorBidi"/>
          <w:sz w:val="24"/>
        </w:rPr>
        <w:t>分值特征。</w:t>
      </w:r>
      <w:r>
        <w:rPr>
          <w:sz w:val="24"/>
        </w:rPr>
        <w:t>EPDS</w:t>
      </w:r>
      <w:r>
        <w:rPr>
          <w:rFonts w:ascii="宋体" w:hAnsi="宋体" w:cstheme="minorBidi"/>
          <w:sz w:val="24"/>
        </w:rPr>
        <w:t>分值是判断孕妇心理状态的重要指标，一般情况下，</w:t>
      </w:r>
      <w:r>
        <w:rPr>
          <w:sz w:val="24"/>
        </w:rPr>
        <w:t>EPDS</w:t>
      </w:r>
      <w:r>
        <w:rPr>
          <w:rFonts w:ascii="宋体" w:hAnsi="宋体" w:cstheme="minorBidi"/>
          <w:sz w:val="24"/>
        </w:rPr>
        <w:t>分值越高代表该阶段孕妇心理状态越差。在以往的研究中，分值是判断孕妇心理状态的重要特征。部分研究中</w:t>
      </w:r>
      <w:r>
        <w:rPr>
          <w:rFonts w:hint="eastAsia" w:ascii="宋体" w:hAnsi="宋体" w:cstheme="minorBidi"/>
          <w:sz w:val="24"/>
        </w:rPr>
        <w:t>通常只利用</w:t>
      </w:r>
      <w:r>
        <w:rPr>
          <w:sz w:val="24"/>
        </w:rPr>
        <w:t>EPDS</w:t>
      </w:r>
      <w:r>
        <w:rPr>
          <w:rFonts w:ascii="宋体" w:hAnsi="宋体" w:cstheme="minorBidi"/>
          <w:sz w:val="24"/>
        </w:rPr>
        <w:t>的分值对数据进行分类和预测。</w:t>
      </w:r>
    </w:p>
    <w:p>
      <w:pPr>
        <w:spacing w:line="400" w:lineRule="exact"/>
        <w:ind w:firstLine="480" w:firstLineChars="200"/>
        <w:rPr>
          <w:rFonts w:ascii="宋体" w:hAnsi="宋体" w:cstheme="minorBidi"/>
          <w:sz w:val="24"/>
        </w:rPr>
      </w:pPr>
      <w:r>
        <w:rPr>
          <w:rFonts w:hint="eastAsia" w:ascii="宋体" w:hAnsi="宋体" w:cstheme="minorBidi"/>
          <w:sz w:val="24"/>
        </w:rPr>
        <w:t>基于此，本部分实验以分值作为分类的唯一特征模拟</w:t>
      </w:r>
      <w:r>
        <w:rPr>
          <w:sz w:val="24"/>
        </w:rPr>
        <w:t>EPDS</w:t>
      </w:r>
      <w:r>
        <w:rPr>
          <w:rFonts w:ascii="宋体" w:hAnsi="宋体" w:cstheme="minorBidi"/>
          <w:sz w:val="24"/>
        </w:rPr>
        <w:t>评分过程，尝试不同的表征方法下孕妇生产情况预测结果准确性的影响。其中，</w:t>
      </w:r>
      <w:r>
        <w:rPr>
          <w:rFonts w:hint="eastAsia" w:ascii="宋体" w:hAnsi="宋体" w:cstheme="minorBidi"/>
          <w:sz w:val="24"/>
        </w:rPr>
        <w:t>决策树模型依据</w:t>
      </w:r>
      <w:r>
        <w:rPr>
          <w:sz w:val="24"/>
        </w:rPr>
        <w:t>EPDS</w:t>
      </w:r>
      <w:r>
        <w:rPr>
          <w:rFonts w:ascii="宋体" w:hAnsi="宋体" w:cstheme="minorBidi"/>
          <w:sz w:val="24"/>
        </w:rPr>
        <w:t>的分值构建一个树形结构，然后在该树形结构上完成决策过程</w:t>
      </w:r>
      <w:r>
        <w:rPr>
          <w:rFonts w:ascii="宋体" w:hAnsi="宋体" w:cstheme="minorBidi"/>
          <w:sz w:val="24"/>
          <w:vertAlign w:val="superscript"/>
        </w:rPr>
        <w:fldChar w:fldCharType="begin"/>
      </w:r>
      <w:r>
        <w:rPr>
          <w:rFonts w:ascii="宋体" w:hAnsi="宋体" w:cstheme="minorBidi"/>
          <w:sz w:val="24"/>
          <w:vertAlign w:val="superscript"/>
        </w:rPr>
        <w:instrText xml:space="preserve"> REF _Ref72833634 \r \h  \* MERGEFORMAT </w:instrText>
      </w:r>
      <w:r>
        <w:rPr>
          <w:rFonts w:ascii="宋体" w:hAnsi="宋体" w:cstheme="minorBidi"/>
          <w:sz w:val="24"/>
          <w:vertAlign w:val="superscript"/>
        </w:rPr>
        <w:fldChar w:fldCharType="separate"/>
      </w:r>
      <w:r>
        <w:rPr>
          <w:rFonts w:ascii="宋体" w:hAnsi="宋体" w:cstheme="minorBidi"/>
          <w:sz w:val="24"/>
          <w:vertAlign w:val="superscript"/>
        </w:rPr>
        <w:t>[77]</w:t>
      </w:r>
      <w:r>
        <w:rPr>
          <w:rFonts w:ascii="宋体" w:hAnsi="宋体" w:cstheme="minorBidi"/>
          <w:sz w:val="24"/>
          <w:vertAlign w:val="superscript"/>
        </w:rPr>
        <w:fldChar w:fldCharType="end"/>
      </w:r>
      <w:r>
        <w:rPr>
          <w:rFonts w:ascii="宋体" w:hAnsi="宋体" w:cstheme="minorBidi"/>
          <w:sz w:val="24"/>
        </w:rPr>
        <w:t>。其决策过程类似于</w:t>
      </w:r>
      <w:r>
        <w:rPr>
          <w:sz w:val="24"/>
        </w:rPr>
        <w:t>EPDS</w:t>
      </w:r>
      <w:r>
        <w:rPr>
          <w:rFonts w:ascii="宋体" w:hAnsi="宋体" w:cstheme="minorBidi"/>
          <w:sz w:val="24"/>
        </w:rPr>
        <w:t>问卷的填写过程。而随机森林则是在数据上构建一组决策树，然后对每个决策树的预测取平均</w:t>
      </w:r>
      <w:r>
        <w:rPr>
          <w:rFonts w:ascii="宋体" w:hAnsi="宋体" w:cstheme="minorBidi"/>
          <w:sz w:val="24"/>
          <w:vertAlign w:val="superscript"/>
        </w:rPr>
        <w:fldChar w:fldCharType="begin"/>
      </w:r>
      <w:r>
        <w:rPr>
          <w:rFonts w:ascii="宋体" w:hAnsi="宋体" w:cstheme="minorBidi"/>
          <w:sz w:val="24"/>
          <w:vertAlign w:val="superscript"/>
        </w:rPr>
        <w:instrText xml:space="preserve"> REF _Ref72833673 \r \h  \* MERGEFORMAT </w:instrText>
      </w:r>
      <w:r>
        <w:rPr>
          <w:rFonts w:ascii="宋体" w:hAnsi="宋体" w:cstheme="minorBidi"/>
          <w:sz w:val="24"/>
          <w:vertAlign w:val="superscript"/>
        </w:rPr>
        <w:fldChar w:fldCharType="separate"/>
      </w:r>
      <w:r>
        <w:rPr>
          <w:rFonts w:ascii="宋体" w:hAnsi="宋体" w:cstheme="minorBidi"/>
          <w:sz w:val="24"/>
          <w:vertAlign w:val="superscript"/>
        </w:rPr>
        <w:t>[78]</w:t>
      </w:r>
      <w:r>
        <w:rPr>
          <w:rFonts w:ascii="宋体" w:hAnsi="宋体" w:cstheme="minorBidi"/>
          <w:sz w:val="24"/>
          <w:vertAlign w:val="superscript"/>
        </w:rPr>
        <w:fldChar w:fldCharType="end"/>
      </w:r>
      <w:r>
        <w:rPr>
          <w:rFonts w:ascii="宋体" w:hAnsi="宋体" w:cstheme="minorBidi"/>
          <w:sz w:val="24"/>
        </w:rPr>
        <w:t>。与单个决策树模型相比，随机森林模型降低了过拟合的概率。</w:t>
      </w:r>
      <w:r>
        <w:rPr>
          <w:rFonts w:hint="eastAsia" w:ascii="宋体" w:hAnsi="宋体" w:cstheme="minorBidi"/>
          <w:sz w:val="24"/>
        </w:rPr>
        <w:t>本组实验的实验结果如表</w:t>
      </w:r>
      <w:r>
        <w:rPr>
          <w:sz w:val="24"/>
        </w:rPr>
        <w:t>5.</w:t>
      </w:r>
      <w:r>
        <w:rPr>
          <w:rFonts w:hint="eastAsia"/>
          <w:sz w:val="24"/>
        </w:rPr>
        <w:t>1</w:t>
      </w:r>
      <w:r>
        <w:rPr>
          <w:rFonts w:ascii="宋体" w:hAnsi="宋体" w:cstheme="minorBidi"/>
          <w:sz w:val="24"/>
        </w:rPr>
        <w:t>所示。</w:t>
      </w:r>
    </w:p>
    <w:p>
      <w:pPr>
        <w:spacing w:before="120" w:after="120"/>
        <w:jc w:val="center"/>
      </w:pPr>
      <w:r>
        <w:t>表5.</w:t>
      </w:r>
      <w:r>
        <w:rPr>
          <w:rFonts w:hint="eastAsia"/>
        </w:rPr>
        <w:t>1</w:t>
      </w:r>
      <w:r>
        <w:t xml:space="preserve"> 分值特征条件下不同表征方法预测结果对比</w:t>
      </w:r>
    </w:p>
    <w:tbl>
      <w:tblPr>
        <w:tblStyle w:val="33"/>
        <w:tblW w:w="0" w:type="auto"/>
        <w:tblInd w:w="0" w:type="dxa"/>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spacing w:line="400" w:lineRule="exact"/>
              <w:ind w:firstLine="0"/>
              <w:jc w:val="center"/>
              <w:rPr>
                <w:rFonts w:ascii="宋体" w:hAnsi="宋体" w:eastAsia="宋体" w:cstheme="minorBidi"/>
                <w:b/>
                <w:bCs/>
                <w:sz w:val="24"/>
              </w:rPr>
            </w:pPr>
            <w:r>
              <w:rPr>
                <w:rFonts w:ascii="宋体" w:hAnsi="宋体" w:eastAsia="宋体" w:cstheme="minorBidi"/>
                <w:b/>
                <w:bCs/>
                <w:sz w:val="24"/>
              </w:rPr>
              <w:t>方法</w:t>
            </w:r>
          </w:p>
        </w:tc>
        <w:tc>
          <w:tcPr>
            <w:tcW w:w="4148" w:type="dxa"/>
          </w:tcPr>
          <w:p>
            <w:pPr>
              <w:spacing w:line="400" w:lineRule="exact"/>
              <w:ind w:firstLine="0"/>
              <w:jc w:val="center"/>
              <w:rPr>
                <w:rFonts w:ascii="宋体" w:hAnsi="宋体" w:eastAsia="宋体" w:cstheme="minorBidi"/>
                <w:b/>
                <w:bCs/>
                <w:sz w:val="24"/>
              </w:rPr>
            </w:pPr>
            <w:r>
              <w:rPr>
                <w:rFonts w:ascii="宋体" w:hAnsi="宋体" w:eastAsia="宋体" w:cstheme="minorBidi"/>
                <w:b/>
                <w:bCs/>
                <w:sz w:val="24"/>
              </w:rPr>
              <w:t>准确率</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c>
          <w:tcPr>
            <w:tcW w:w="4148" w:type="dxa"/>
          </w:tcPr>
          <w:p>
            <w:pPr>
              <w:spacing w:line="400" w:lineRule="exact"/>
              <w:ind w:firstLine="0"/>
              <w:jc w:val="center"/>
              <w:rPr>
                <w:rFonts w:ascii="宋体" w:hAnsi="宋体" w:eastAsia="宋体" w:cstheme="minorBidi"/>
                <w:sz w:val="24"/>
              </w:rPr>
            </w:pPr>
            <w:r>
              <w:rPr>
                <w:rFonts w:hint="eastAsia" w:ascii="宋体" w:hAnsi="宋体" w:eastAsia="宋体" w:cstheme="minorBidi"/>
                <w:sz w:val="24"/>
              </w:rPr>
              <w:t>特征</w:t>
            </w:r>
            <w:r>
              <w:rPr>
                <w:rFonts w:ascii="宋体" w:hAnsi="宋体" w:eastAsia="宋体" w:cstheme="minorBidi"/>
                <w:sz w:val="24"/>
              </w:rPr>
              <w:t>向量表征方法（</w:t>
            </w:r>
            <w:r>
              <w:rPr>
                <w:rFonts w:hint="eastAsia" w:ascii="宋体" w:hAnsi="宋体" w:eastAsia="宋体" w:cstheme="minorBidi"/>
                <w:sz w:val="24"/>
              </w:rPr>
              <w:t>决策树</w:t>
            </w:r>
            <w:r>
              <w:rPr>
                <w:rFonts w:ascii="宋体" w:hAnsi="宋体" w:eastAsia="宋体" w:cstheme="minorBidi"/>
                <w:sz w:val="24"/>
              </w:rPr>
              <w:t>）</w:t>
            </w:r>
          </w:p>
        </w:tc>
        <w:tc>
          <w:tcPr>
            <w:tcW w:w="4148" w:type="dxa"/>
          </w:tcPr>
          <w:p>
            <w:pPr>
              <w:spacing w:line="400" w:lineRule="exact"/>
              <w:ind w:firstLine="0"/>
              <w:jc w:val="center"/>
              <w:rPr>
                <w:rFonts w:ascii="Times New Roman" w:hAnsi="Times New Roman" w:eastAsia="宋体" w:cs="Times New Roman"/>
                <w:sz w:val="24"/>
              </w:rPr>
            </w:pPr>
            <w:r>
              <w:rPr>
                <w:rFonts w:ascii="Times New Roman" w:hAnsi="Times New Roman" w:eastAsia="宋体" w:cs="Times New Roman"/>
                <w:sz w:val="24"/>
              </w:rPr>
              <w:t>0.788</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c>
          <w:tcPr>
            <w:tcW w:w="4148" w:type="dxa"/>
          </w:tcPr>
          <w:p>
            <w:pPr>
              <w:spacing w:line="400" w:lineRule="exact"/>
              <w:ind w:firstLine="0"/>
              <w:jc w:val="center"/>
              <w:rPr>
                <w:rFonts w:ascii="宋体" w:hAnsi="宋体" w:eastAsia="宋体" w:cstheme="minorBidi"/>
                <w:sz w:val="24"/>
              </w:rPr>
            </w:pPr>
            <w:r>
              <w:rPr>
                <w:rFonts w:ascii="宋体" w:hAnsi="宋体" w:eastAsia="宋体" w:cstheme="minorBidi"/>
                <w:sz w:val="24"/>
              </w:rPr>
              <w:t>特征向量表征方法（</w:t>
            </w:r>
            <w:r>
              <w:rPr>
                <w:rFonts w:hint="eastAsia" w:ascii="宋体" w:hAnsi="宋体" w:eastAsia="宋体" w:cstheme="minorBidi"/>
                <w:sz w:val="24"/>
              </w:rPr>
              <w:t>随机森林</w:t>
            </w:r>
            <w:r>
              <w:rPr>
                <w:rFonts w:ascii="宋体" w:hAnsi="宋体" w:eastAsia="宋体" w:cstheme="minorBidi"/>
                <w:sz w:val="24"/>
              </w:rPr>
              <w:t>）</w:t>
            </w:r>
          </w:p>
        </w:tc>
        <w:tc>
          <w:tcPr>
            <w:tcW w:w="4148" w:type="dxa"/>
          </w:tcPr>
          <w:p>
            <w:pPr>
              <w:spacing w:line="400" w:lineRule="exact"/>
              <w:ind w:firstLine="0"/>
              <w:jc w:val="center"/>
              <w:rPr>
                <w:rFonts w:ascii="Times New Roman" w:hAnsi="Times New Roman" w:eastAsia="宋体" w:cs="Times New Roman"/>
                <w:sz w:val="24"/>
              </w:rPr>
            </w:pPr>
            <w:r>
              <w:rPr>
                <w:rFonts w:ascii="Times New Roman" w:hAnsi="Times New Roman" w:eastAsia="宋体" w:cs="Times New Roman"/>
                <w:sz w:val="24"/>
              </w:rPr>
              <w:t>0.817</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c>
          <w:tcPr>
            <w:tcW w:w="4148" w:type="dxa"/>
          </w:tcPr>
          <w:p>
            <w:pPr>
              <w:spacing w:line="400" w:lineRule="exact"/>
              <w:ind w:firstLine="0"/>
              <w:jc w:val="center"/>
              <w:rPr>
                <w:rFonts w:ascii="宋体" w:hAnsi="宋体" w:eastAsia="宋体" w:cstheme="minorBidi"/>
                <w:sz w:val="24"/>
              </w:rPr>
            </w:pPr>
            <w:r>
              <w:rPr>
                <w:rFonts w:ascii="宋体" w:hAnsi="宋体" w:eastAsia="宋体" w:cstheme="minorBidi"/>
                <w:sz w:val="24"/>
              </w:rPr>
              <w:t>基于马尔科夫决策过程的二分图</w:t>
            </w:r>
          </w:p>
          <w:p>
            <w:pPr>
              <w:spacing w:line="400" w:lineRule="exact"/>
              <w:ind w:firstLine="0"/>
              <w:jc w:val="center"/>
              <w:rPr>
                <w:rFonts w:ascii="宋体" w:hAnsi="宋体" w:eastAsia="宋体" w:cstheme="minorBidi"/>
                <w:sz w:val="24"/>
              </w:rPr>
            </w:pPr>
            <w:r>
              <w:rPr>
                <w:rFonts w:ascii="宋体" w:hAnsi="宋体" w:eastAsia="宋体" w:cstheme="minorBidi"/>
                <w:sz w:val="24"/>
              </w:rPr>
              <w:t>表征方法（</w:t>
            </w:r>
            <w:r>
              <w:rPr>
                <w:rFonts w:ascii="Times New Roman" w:hAnsi="Times New Roman" w:eastAsia="宋体" w:cs="Times New Roman"/>
                <w:sz w:val="24"/>
              </w:rPr>
              <w:t>GCN</w:t>
            </w:r>
            <w:r>
              <w:rPr>
                <w:rFonts w:ascii="宋体" w:hAnsi="宋体" w:eastAsia="宋体" w:cstheme="minorBidi"/>
                <w:sz w:val="24"/>
              </w:rPr>
              <w:t>）</w:t>
            </w:r>
          </w:p>
        </w:tc>
        <w:tc>
          <w:tcPr>
            <w:tcW w:w="4148" w:type="dxa"/>
            <w:vAlign w:val="center"/>
          </w:tcPr>
          <w:p>
            <w:pPr>
              <w:spacing w:line="400" w:lineRule="exact"/>
              <w:ind w:firstLine="0"/>
              <w:jc w:val="center"/>
              <w:rPr>
                <w:rFonts w:ascii="Times New Roman" w:hAnsi="Times New Roman" w:eastAsia="宋体" w:cs="Times New Roman"/>
                <w:sz w:val="24"/>
              </w:rPr>
            </w:pPr>
            <w:r>
              <w:rPr>
                <w:rFonts w:ascii="Times New Roman" w:hAnsi="Times New Roman" w:eastAsia="宋体" w:cs="Times New Roman"/>
                <w:sz w:val="24"/>
              </w:rPr>
              <w:t>0.834</w:t>
            </w:r>
          </w:p>
        </w:tc>
      </w:tr>
    </w:tbl>
    <w:p>
      <w:pPr>
        <w:spacing w:line="400" w:lineRule="exact"/>
        <w:ind w:firstLine="480" w:firstLineChars="200"/>
        <w:rPr>
          <w:rFonts w:ascii="宋体" w:hAnsi="宋体" w:cstheme="minorBidi"/>
          <w:sz w:val="24"/>
        </w:rPr>
      </w:pPr>
      <w:r>
        <w:rPr>
          <w:rFonts w:hint="eastAsia" w:ascii="宋体" w:hAnsi="宋体" w:cstheme="minorBidi"/>
          <w:sz w:val="24"/>
        </w:rPr>
        <w:t>根据上表可以发现，在本组实验条件下，决策树模型预测的准确率仅有</w:t>
      </w:r>
      <w:r>
        <w:rPr>
          <w:sz w:val="24"/>
        </w:rPr>
        <w:t>0.788</w:t>
      </w:r>
      <w:r>
        <w:rPr>
          <w:rFonts w:ascii="宋体" w:hAnsi="宋体" w:cstheme="minorBidi"/>
          <w:sz w:val="24"/>
        </w:rPr>
        <w:t>。随机森林的预测准确率略高于决策树模型，但也只达到了</w:t>
      </w:r>
      <w:r>
        <w:rPr>
          <w:sz w:val="24"/>
        </w:rPr>
        <w:t>0.817</w:t>
      </w:r>
      <w:r>
        <w:rPr>
          <w:rFonts w:ascii="宋体" w:hAnsi="宋体" w:cstheme="minorBidi"/>
          <w:sz w:val="24"/>
        </w:rPr>
        <w:t>。在仅使用</w:t>
      </w:r>
      <w:r>
        <w:rPr>
          <w:sz w:val="24"/>
        </w:rPr>
        <w:t>EPDS</w:t>
      </w:r>
      <w:r>
        <w:rPr>
          <w:rFonts w:ascii="宋体" w:hAnsi="宋体" w:cstheme="minorBidi"/>
          <w:sz w:val="24"/>
        </w:rPr>
        <w:t>分值信息的情况下，我们的方法同样略微优于决策树模型和随机森林模型，准确率基本维持在</w:t>
      </w:r>
      <w:r>
        <w:rPr>
          <w:sz w:val="24"/>
        </w:rPr>
        <w:t>0.834</w:t>
      </w:r>
      <w:r>
        <w:rPr>
          <w:rFonts w:ascii="宋体" w:hAnsi="宋体" w:cstheme="minorBidi"/>
          <w:sz w:val="24"/>
        </w:rPr>
        <w:t>以上。从数据表征方式上来看，</w:t>
      </w:r>
      <w:r>
        <w:rPr>
          <w:rFonts w:ascii="宋体" w:hAnsi="宋体" w:cstheme="minorBidi"/>
          <w:b/>
          <w:bCs/>
          <w:color w:val="0000FF"/>
          <w:sz w:val="24"/>
        </w:rPr>
        <w:t>决策树和随机森林在表征数据时使用的是特征向量表征方法，而我们的方法使用的是图表征方法</w:t>
      </w:r>
      <w:r>
        <w:rPr>
          <w:rFonts w:ascii="宋体" w:hAnsi="宋体" w:cstheme="minorBidi"/>
          <w:sz w:val="24"/>
        </w:rPr>
        <w:t>。这两种方法在使用单个特征（分值特征）时，性能并没有显著差异。从侧面看，该结果还反映出仅</w:t>
      </w:r>
      <w:r>
        <w:rPr>
          <w:sz w:val="24"/>
        </w:rPr>
        <w:t>EPDS</w:t>
      </w:r>
      <w:r>
        <w:rPr>
          <w:rFonts w:ascii="宋体" w:hAnsi="宋体" w:cstheme="minorBidi"/>
          <w:sz w:val="24"/>
        </w:rPr>
        <w:t>评分可能不足以预测产妇的生产情况。</w:t>
      </w:r>
    </w:p>
    <w:p>
      <w:pPr>
        <w:spacing w:line="400" w:lineRule="exact"/>
        <w:rPr>
          <w:rFonts w:ascii="宋体" w:hAnsi="宋体" w:cstheme="minorBidi"/>
          <w:sz w:val="24"/>
        </w:rPr>
      </w:pPr>
      <w:r>
        <w:rPr>
          <w:rFonts w:hint="eastAsia" w:ascii="宋体" w:hAnsi="宋体" w:cstheme="minorBidi"/>
          <w:sz w:val="24"/>
        </w:rPr>
        <w:t>（2）第二组实验结果对比</w:t>
      </w:r>
    </w:p>
    <w:p>
      <w:pPr>
        <w:spacing w:line="400" w:lineRule="exact"/>
        <w:ind w:firstLine="480" w:firstLineChars="200"/>
        <w:rPr>
          <w:rFonts w:ascii="宋体" w:hAnsi="宋体" w:cstheme="minorBidi"/>
          <w:sz w:val="24"/>
        </w:rPr>
      </w:pPr>
      <w:r>
        <w:rPr>
          <w:rFonts w:hint="eastAsia" w:ascii="宋体" w:hAnsi="宋体" w:cstheme="minorBidi"/>
          <w:sz w:val="24"/>
        </w:rPr>
        <w:t>在特征条件不仅仅只有分值时，我们在基于马尔科夫决策过程的二分图表征的前提下进行了预测。表</w:t>
      </w:r>
      <w:r>
        <w:rPr>
          <w:sz w:val="24"/>
        </w:rPr>
        <w:t>5.2</w:t>
      </w:r>
      <w:r>
        <w:rPr>
          <w:rFonts w:hint="eastAsia" w:ascii="宋体" w:hAnsi="宋体" w:cstheme="minorBidi"/>
          <w:sz w:val="24"/>
        </w:rPr>
        <w:t>列出了不同特征条件下的实验结果。</w:t>
      </w:r>
    </w:p>
    <w:p>
      <w:pPr>
        <w:spacing w:before="120" w:after="120"/>
        <w:jc w:val="center"/>
      </w:pPr>
      <w:r>
        <w:t>表5.2 不同特征条件下二分图表征</w:t>
      </w:r>
      <w:r>
        <w:rPr>
          <w:rFonts w:hint="eastAsia"/>
        </w:rPr>
        <w:t>方法实验结果对比</w:t>
      </w:r>
    </w:p>
    <w:tbl>
      <w:tblPr>
        <w:tblStyle w:val="33"/>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5"/>
        <w:gridCol w:w="1185"/>
        <w:gridCol w:w="1185"/>
        <w:gridCol w:w="1185"/>
        <w:gridCol w:w="1185"/>
        <w:gridCol w:w="1185"/>
        <w:gridCol w:w="1186"/>
      </w:tblGrid>
      <w:tr>
        <w:trPr>
          <w:jc w:val="center"/>
        </w:trPr>
        <w:tc>
          <w:tcPr>
            <w:tcW w:w="1185" w:type="dxa"/>
            <w:vAlign w:val="center"/>
          </w:tcPr>
          <w:p>
            <w:pPr>
              <w:spacing w:line="360" w:lineRule="auto"/>
              <w:ind w:firstLine="0"/>
              <w:jc w:val="center"/>
              <w:rPr>
                <w:rFonts w:ascii="宋体" w:hAnsi="宋体" w:eastAsia="宋体" w:cstheme="minorBidi"/>
                <w:b/>
                <w:bCs/>
                <w:sz w:val="24"/>
              </w:rPr>
            </w:pPr>
            <w:r>
              <w:rPr>
                <w:rFonts w:hint="eastAsia" w:ascii="宋体" w:hAnsi="宋体" w:eastAsia="宋体" w:cstheme="minorBidi"/>
                <w:b/>
                <w:bCs/>
                <w:sz w:val="24"/>
              </w:rPr>
              <w:t>表现</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A</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B</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C</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D</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E</w:t>
            </w:r>
          </w:p>
        </w:tc>
        <w:tc>
          <w:tcPr>
            <w:tcW w:w="1186"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F</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R</w:t>
            </w:r>
            <w:r>
              <w:rPr>
                <w:rFonts w:ascii="Times New Roman" w:hAnsi="Times New Roman" w:eastAsia="宋体" w:cs="Times New Roman"/>
                <w:sz w:val="24"/>
              </w:rPr>
              <w:t>ecall</w:t>
            </w:r>
          </w:p>
        </w:tc>
        <w:tc>
          <w:tcPr>
            <w:tcW w:w="1185" w:type="dxa"/>
            <w:vAlign w:val="center"/>
          </w:tcPr>
          <w:p>
            <w:pPr>
              <w:spacing w:line="360" w:lineRule="auto"/>
              <w:ind w:firstLine="0"/>
              <w:jc w:val="center"/>
              <w:rPr>
                <w:rFonts w:ascii="Times New Roman" w:hAnsi="Times New Roman" w:eastAsia="宋体" w:cs="Times New Roman"/>
                <w:sz w:val="24"/>
              </w:rPr>
            </w:pPr>
            <w:r>
              <w:rPr>
                <w:rFonts w:ascii="Times New Roman" w:hAnsi="Times New Roman" w:eastAsia="宋体" w:cs="Times New Roman"/>
                <w:sz w:val="24"/>
              </w:rPr>
              <w:t>0.983</w:t>
            </w:r>
          </w:p>
        </w:tc>
        <w:tc>
          <w:tcPr>
            <w:tcW w:w="1185" w:type="dxa"/>
            <w:vAlign w:val="center"/>
          </w:tcPr>
          <w:p>
            <w:pPr>
              <w:spacing w:line="360" w:lineRule="auto"/>
              <w:ind w:firstLine="0"/>
              <w:jc w:val="center"/>
              <w:rPr>
                <w:rFonts w:ascii="Times New Roman" w:hAnsi="Times New Roman" w:eastAsia="宋体" w:cs="Times New Roman"/>
                <w:sz w:val="24"/>
              </w:rPr>
            </w:pPr>
            <w:r>
              <w:rPr>
                <w:rFonts w:ascii="Times New Roman" w:hAnsi="Times New Roman" w:eastAsia="宋体" w:cs="Times New Roman"/>
                <w:sz w:val="24"/>
              </w:rPr>
              <w:t>0.971</w:t>
            </w:r>
          </w:p>
        </w:tc>
        <w:tc>
          <w:tcPr>
            <w:tcW w:w="1185" w:type="dxa"/>
            <w:vAlign w:val="center"/>
          </w:tcPr>
          <w:p>
            <w:pPr>
              <w:spacing w:line="360" w:lineRule="auto"/>
              <w:ind w:firstLine="0"/>
              <w:jc w:val="center"/>
              <w:rPr>
                <w:rFonts w:ascii="Times New Roman" w:hAnsi="Times New Roman" w:eastAsia="宋体" w:cs="Times New Roman"/>
                <w:sz w:val="24"/>
              </w:rPr>
            </w:pPr>
            <w:r>
              <w:rPr>
                <w:rFonts w:ascii="Times New Roman" w:hAnsi="Times New Roman" w:eastAsia="宋体" w:cs="Times New Roman"/>
                <w:sz w:val="24"/>
              </w:rPr>
              <w:t>0.963</w:t>
            </w:r>
          </w:p>
        </w:tc>
        <w:tc>
          <w:tcPr>
            <w:tcW w:w="1185" w:type="dxa"/>
            <w:vAlign w:val="center"/>
          </w:tcPr>
          <w:p>
            <w:pPr>
              <w:spacing w:line="360" w:lineRule="auto"/>
              <w:ind w:firstLine="0"/>
              <w:jc w:val="center"/>
              <w:rPr>
                <w:rFonts w:ascii="Times New Roman" w:hAnsi="Times New Roman" w:eastAsia="宋体" w:cs="Times New Roman"/>
                <w:sz w:val="24"/>
              </w:rPr>
            </w:pPr>
            <w:r>
              <w:rPr>
                <w:rFonts w:ascii="Times New Roman" w:hAnsi="Times New Roman" w:eastAsia="宋体" w:cs="Times New Roman"/>
                <w:sz w:val="24"/>
              </w:rPr>
              <w:t>0.974</w:t>
            </w:r>
          </w:p>
        </w:tc>
        <w:tc>
          <w:tcPr>
            <w:tcW w:w="1185" w:type="dxa"/>
            <w:vAlign w:val="center"/>
          </w:tcPr>
          <w:p>
            <w:pPr>
              <w:spacing w:line="360" w:lineRule="auto"/>
              <w:ind w:firstLine="0"/>
              <w:jc w:val="center"/>
              <w:rPr>
                <w:rFonts w:ascii="Times New Roman" w:hAnsi="Times New Roman" w:eastAsia="宋体" w:cs="Times New Roman"/>
                <w:sz w:val="24"/>
              </w:rPr>
            </w:pPr>
            <w:r>
              <w:rPr>
                <w:rFonts w:ascii="Times New Roman" w:hAnsi="Times New Roman" w:eastAsia="宋体" w:cs="Times New Roman"/>
                <w:sz w:val="24"/>
              </w:rPr>
              <w:t>0.967</w:t>
            </w:r>
          </w:p>
        </w:tc>
        <w:tc>
          <w:tcPr>
            <w:tcW w:w="1186" w:type="dxa"/>
            <w:vAlign w:val="center"/>
          </w:tcPr>
          <w:p>
            <w:pPr>
              <w:spacing w:line="360" w:lineRule="auto"/>
              <w:ind w:firstLine="0"/>
              <w:jc w:val="center"/>
              <w:rPr>
                <w:rFonts w:ascii="Times New Roman" w:hAnsi="Times New Roman" w:eastAsia="宋体" w:cs="Times New Roman"/>
                <w:sz w:val="24"/>
              </w:rPr>
            </w:pPr>
            <w:r>
              <w:rPr>
                <w:rFonts w:ascii="Times New Roman" w:hAnsi="Times New Roman" w:eastAsia="宋体" w:cs="Times New Roman"/>
                <w:sz w:val="24"/>
              </w:rPr>
              <w:t>0.951</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P</w:t>
            </w:r>
            <w:r>
              <w:rPr>
                <w:rFonts w:ascii="Times New Roman" w:hAnsi="Times New Roman" w:eastAsia="宋体" w:cs="Times New Roman"/>
                <w:sz w:val="24"/>
              </w:rPr>
              <w:t>recision</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.8954</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.8711</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.8386</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.8813</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.8635</w:t>
            </w:r>
          </w:p>
        </w:tc>
        <w:tc>
          <w:tcPr>
            <w:tcW w:w="1186"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.8341</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F</w:t>
            </w:r>
            <w:r>
              <w:rPr>
                <w:rFonts w:ascii="Times New Roman" w:hAnsi="Times New Roman" w:eastAsia="宋体" w:cs="Times New Roman"/>
                <w:sz w:val="24"/>
              </w:rPr>
              <w:t>1-score</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.9521</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.9321</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.9152</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.9328</w:t>
            </w:r>
          </w:p>
        </w:tc>
        <w:tc>
          <w:tcPr>
            <w:tcW w:w="1185"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.9281</w:t>
            </w:r>
          </w:p>
        </w:tc>
        <w:tc>
          <w:tcPr>
            <w:tcW w:w="1186" w:type="dxa"/>
            <w:vAlign w:val="center"/>
          </w:tcPr>
          <w:p>
            <w:pPr>
              <w:spacing w:line="360" w:lineRule="auto"/>
              <w:ind w:firstLine="0"/>
              <w:jc w:val="center"/>
              <w:rPr>
                <w:rFonts w:ascii="Times New Roman" w:hAnsi="Times New Roman" w:eastAsia="宋体" w:cs="Times New Roman"/>
                <w:sz w:val="24"/>
              </w:rPr>
            </w:pPr>
            <w:r>
              <w:rPr>
                <w:rFonts w:hint="eastAsia" w:ascii="Times New Roman" w:hAnsi="Times New Roman" w:eastAsia="宋体" w:cs="Times New Roman"/>
                <w:sz w:val="24"/>
              </w:rPr>
              <w:t>0</w:t>
            </w:r>
            <w:r>
              <w:rPr>
                <w:rFonts w:ascii="Times New Roman" w:hAnsi="Times New Roman" w:eastAsia="宋体" w:cs="Times New Roman"/>
                <w:sz w:val="24"/>
              </w:rPr>
              <w:t>.9117</w:t>
            </w:r>
          </w:p>
        </w:tc>
      </w:tr>
    </w:tbl>
    <w:p>
      <w:pPr>
        <w:spacing w:line="400" w:lineRule="exact"/>
        <w:ind w:firstLine="480" w:firstLineChars="200"/>
        <w:rPr>
          <w:rFonts w:ascii="宋体" w:hAnsi="宋体" w:cstheme="minorBidi"/>
          <w:sz w:val="24"/>
        </w:rPr>
      </w:pPr>
      <w:r>
        <w:rPr>
          <w:rFonts w:hint="eastAsia" w:ascii="宋体" w:hAnsi="宋体" w:cstheme="minorBidi"/>
          <w:sz w:val="24"/>
        </w:rPr>
        <w:t>本组实验一共做了</w:t>
      </w:r>
      <w:r>
        <w:rPr>
          <w:sz w:val="24"/>
        </w:rPr>
        <w:t>6</w:t>
      </w:r>
      <w:r>
        <w:rPr>
          <w:rFonts w:ascii="宋体" w:hAnsi="宋体" w:cstheme="minorBidi"/>
          <w:sz w:val="24"/>
        </w:rPr>
        <w:t>个（</w:t>
      </w:r>
      <w:r>
        <w:rPr>
          <w:sz w:val="24"/>
        </w:rPr>
        <w:t>A.B.C.D.E.F</w:t>
      </w:r>
      <w:r>
        <w:rPr>
          <w:rFonts w:ascii="宋体" w:hAnsi="宋体" w:cstheme="minorBidi"/>
          <w:sz w:val="24"/>
        </w:rPr>
        <w:t>）实验。</w:t>
      </w:r>
      <w:r>
        <w:rPr>
          <w:rFonts w:hint="eastAsia" w:ascii="宋体" w:hAnsi="宋体" w:cstheme="minorBidi"/>
          <w:sz w:val="24"/>
        </w:rPr>
        <w:t>其中，实验</w:t>
      </w:r>
      <w:r>
        <w:rPr>
          <w:sz w:val="24"/>
        </w:rPr>
        <w:t>A</w:t>
      </w:r>
      <w:r>
        <w:rPr>
          <w:rFonts w:ascii="宋体" w:hAnsi="宋体" w:cstheme="minorBidi"/>
          <w:sz w:val="24"/>
        </w:rPr>
        <w:t>是在使用全部特征条件的情况下得出的实验结果。即实验</w:t>
      </w:r>
      <w:r>
        <w:rPr>
          <w:sz w:val="24"/>
        </w:rPr>
        <w:t>A</w:t>
      </w:r>
      <w:r>
        <w:rPr>
          <w:rFonts w:ascii="宋体" w:hAnsi="宋体" w:cstheme="minorBidi"/>
          <w:sz w:val="24"/>
        </w:rPr>
        <w:t>使用了语义特征、阶段特征（孕期阶段的标志）、分值特征（</w:t>
      </w:r>
      <w:r>
        <w:rPr>
          <w:sz w:val="24"/>
        </w:rPr>
        <w:t>EPDS</w:t>
      </w:r>
      <w:r>
        <w:rPr>
          <w:rFonts w:ascii="宋体" w:hAnsi="宋体" w:cstheme="minorBidi"/>
          <w:sz w:val="24"/>
        </w:rPr>
        <w:t>得分）以及边特征（状态转移概率）。除实验</w:t>
      </w:r>
      <w:r>
        <w:rPr>
          <w:sz w:val="24"/>
        </w:rPr>
        <w:t>A</w:t>
      </w:r>
      <w:r>
        <w:rPr>
          <w:rFonts w:ascii="宋体" w:hAnsi="宋体" w:cstheme="minorBidi"/>
          <w:sz w:val="24"/>
        </w:rPr>
        <w:t>以外的</w:t>
      </w:r>
      <w:r>
        <w:rPr>
          <w:sz w:val="24"/>
        </w:rPr>
        <w:t>5</w:t>
      </w:r>
      <w:r>
        <w:rPr>
          <w:rFonts w:ascii="宋体" w:hAnsi="宋体" w:cstheme="minorBidi"/>
          <w:sz w:val="24"/>
        </w:rPr>
        <w:t>组实验，相比于实验</w:t>
      </w:r>
      <w:r>
        <w:rPr>
          <w:sz w:val="24"/>
        </w:rPr>
        <w:t>A</w:t>
      </w:r>
      <w:r>
        <w:rPr>
          <w:rFonts w:ascii="宋体" w:hAnsi="宋体" w:cstheme="minorBidi"/>
          <w:sz w:val="24"/>
        </w:rPr>
        <w:t>而言，均缺少了部分特征条件。例如，实验</w:t>
      </w:r>
      <w:r>
        <w:rPr>
          <w:sz w:val="24"/>
        </w:rPr>
        <w:t>B</w:t>
      </w:r>
      <w:r>
        <w:rPr>
          <w:rFonts w:ascii="宋体" w:hAnsi="宋体" w:cstheme="minorBidi"/>
          <w:sz w:val="24"/>
        </w:rPr>
        <w:t>缺少了边特征，实验</w:t>
      </w:r>
      <w:r>
        <w:rPr>
          <w:sz w:val="24"/>
        </w:rPr>
        <w:t>C</w:t>
      </w:r>
      <w:r>
        <w:rPr>
          <w:rFonts w:ascii="宋体" w:hAnsi="宋体" w:cstheme="minorBidi"/>
          <w:sz w:val="24"/>
        </w:rPr>
        <w:t>缺少了语义特征，实验</w:t>
      </w:r>
      <w:r>
        <w:rPr>
          <w:sz w:val="24"/>
        </w:rPr>
        <w:t>D</w:t>
      </w:r>
      <w:r>
        <w:rPr>
          <w:rFonts w:ascii="宋体" w:hAnsi="宋体" w:cstheme="minorBidi"/>
          <w:sz w:val="24"/>
        </w:rPr>
        <w:t>缺少了阶段特征，实验</w:t>
      </w:r>
      <w:r>
        <w:rPr>
          <w:sz w:val="24"/>
        </w:rPr>
        <w:t>E</w:t>
      </w:r>
      <w:r>
        <w:rPr>
          <w:rFonts w:ascii="宋体" w:hAnsi="宋体" w:cstheme="minorBidi"/>
          <w:sz w:val="24"/>
        </w:rPr>
        <w:t>缺少了分值特征。而实验</w:t>
      </w:r>
      <w:r>
        <w:rPr>
          <w:sz w:val="24"/>
        </w:rPr>
        <w:t>F</w:t>
      </w:r>
      <w:r>
        <w:rPr>
          <w:rFonts w:ascii="宋体" w:hAnsi="宋体" w:cstheme="minorBidi"/>
          <w:sz w:val="24"/>
        </w:rPr>
        <w:t>则仅仅含有分值特征。此处的实验</w:t>
      </w:r>
      <w:r>
        <w:rPr>
          <w:sz w:val="24"/>
        </w:rPr>
        <w:t>F</w:t>
      </w:r>
      <w:r>
        <w:rPr>
          <w:rFonts w:ascii="宋体" w:hAnsi="宋体" w:cstheme="minorBidi"/>
          <w:sz w:val="24"/>
        </w:rPr>
        <w:t>等同于第一组对比实验</w:t>
      </w:r>
      <w:r>
        <w:rPr>
          <w:rFonts w:hint="eastAsia" w:ascii="宋体" w:hAnsi="宋体" w:cstheme="minorBidi"/>
          <w:sz w:val="24"/>
        </w:rPr>
        <w:t>（和特征向量表示法的对比实验）</w:t>
      </w:r>
      <w:r>
        <w:rPr>
          <w:rFonts w:ascii="宋体" w:hAnsi="宋体" w:cstheme="minorBidi"/>
          <w:sz w:val="24"/>
        </w:rPr>
        <w:t>中的第</w:t>
      </w:r>
      <w:r>
        <w:rPr>
          <w:sz w:val="24"/>
        </w:rPr>
        <w:t>3</w:t>
      </w:r>
      <w:r>
        <w:rPr>
          <w:rFonts w:ascii="宋体" w:hAnsi="宋体" w:cstheme="minorBidi"/>
          <w:sz w:val="24"/>
        </w:rPr>
        <w:t>个实验。</w:t>
      </w:r>
      <w:r>
        <w:rPr>
          <w:rFonts w:hint="eastAsia" w:ascii="宋体" w:hAnsi="宋体" w:cstheme="minorBidi"/>
          <w:sz w:val="24"/>
        </w:rPr>
        <w:t>将实验</w:t>
      </w:r>
      <w:r>
        <w:rPr>
          <w:rFonts w:hint="eastAsia"/>
          <w:sz w:val="24"/>
        </w:rPr>
        <w:t>F</w:t>
      </w:r>
      <w:r>
        <w:rPr>
          <w:rFonts w:hint="eastAsia" w:ascii="宋体" w:hAnsi="宋体" w:cstheme="minorBidi"/>
          <w:sz w:val="24"/>
        </w:rPr>
        <w:t>看作为对照组，可以得到图</w:t>
      </w:r>
      <w:r>
        <w:rPr>
          <w:sz w:val="24"/>
        </w:rPr>
        <w:t>5.3</w:t>
      </w:r>
      <w:r>
        <w:rPr>
          <w:rFonts w:hint="eastAsia" w:ascii="宋体" w:hAnsi="宋体" w:cstheme="minorBidi"/>
          <w:sz w:val="24"/>
        </w:rPr>
        <w:t>所示对比结果。</w:t>
      </w:r>
    </w:p>
    <w:p>
      <w:pPr>
        <w:rPr>
          <w:rFonts w:ascii="宋体" w:hAnsi="宋体" w:cstheme="minorBidi"/>
          <w:sz w:val="24"/>
        </w:rPr>
      </w:pPr>
      <w:r>
        <w:drawing>
          <wp:inline distT="0" distB="0" distL="0" distR="0">
            <wp:extent cx="2575560" cy="192913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6"/>
                    <a:stretch>
                      <a:fillRect/>
                    </a:stretch>
                  </pic:blipFill>
                  <pic:spPr>
                    <a:xfrm>
                      <a:off x="0" y="0"/>
                      <a:ext cx="2632256" cy="1971414"/>
                    </a:xfrm>
                    <a:prstGeom prst="rect">
                      <a:avLst/>
                    </a:prstGeom>
                  </pic:spPr>
                </pic:pic>
              </a:graphicData>
            </a:graphic>
          </wp:inline>
        </w:drawing>
      </w:r>
      <w:r>
        <w:rPr>
          <w:rFonts w:ascii="宋体" w:hAnsi="宋体" w:cstheme="minorBidi"/>
          <w:sz w:val="24"/>
        </w:rPr>
        <w:drawing>
          <wp:inline distT="0" distB="0" distL="0" distR="0">
            <wp:extent cx="2673985" cy="1917065"/>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737052" cy="1962266"/>
                    </a:xfrm>
                    <a:prstGeom prst="rect">
                      <a:avLst/>
                    </a:prstGeom>
                    <a:noFill/>
                  </pic:spPr>
                </pic:pic>
              </a:graphicData>
            </a:graphic>
          </wp:inline>
        </w:drawing>
      </w:r>
    </w:p>
    <w:p>
      <w:pPr>
        <w:spacing w:before="120" w:after="120"/>
        <w:jc w:val="center"/>
      </w:pPr>
      <w:r>
        <w:t xml:space="preserve">a. Precision </w:t>
      </w:r>
      <w:r>
        <w:rPr>
          <w:rFonts w:hint="eastAsia"/>
        </w:rPr>
        <w:t xml:space="preserve">对比图 </w:t>
      </w:r>
      <w:r>
        <w:t xml:space="preserve">                 b. F1-score</w:t>
      </w:r>
      <w:r>
        <w:rPr>
          <w:rFonts w:hint="eastAsia"/>
        </w:rPr>
        <w:t>对比图</w:t>
      </w:r>
    </w:p>
    <w:p>
      <w:pPr>
        <w:jc w:val="center"/>
        <w:rPr>
          <w:rFonts w:ascii="宋体" w:hAnsi="宋体" w:cstheme="minorBidi"/>
          <w:sz w:val="24"/>
        </w:rPr>
      </w:pPr>
      <w:r>
        <w:drawing>
          <wp:inline distT="0" distB="0" distL="0" distR="0">
            <wp:extent cx="2967990" cy="1779905"/>
            <wp:effectExtent l="0" t="0" r="381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38"/>
                    <a:stretch>
                      <a:fillRect/>
                    </a:stretch>
                  </pic:blipFill>
                  <pic:spPr>
                    <a:xfrm>
                      <a:off x="0" y="0"/>
                      <a:ext cx="3003296" cy="1801179"/>
                    </a:xfrm>
                    <a:prstGeom prst="rect">
                      <a:avLst/>
                    </a:prstGeom>
                  </pic:spPr>
                </pic:pic>
              </a:graphicData>
            </a:graphic>
          </wp:inline>
        </w:drawing>
      </w:r>
    </w:p>
    <w:p>
      <w:pPr>
        <w:spacing w:before="120" w:after="120"/>
        <w:jc w:val="center"/>
      </w:pPr>
      <w:r>
        <w:t>c. Recall</w:t>
      </w:r>
      <w:r>
        <w:rPr>
          <w:rFonts w:hint="eastAsia"/>
        </w:rPr>
        <w:t>对比图</w:t>
      </w:r>
    </w:p>
    <w:p>
      <w:pPr>
        <w:spacing w:before="120" w:after="120"/>
        <w:jc w:val="center"/>
      </w:pPr>
      <w:r>
        <w:rPr>
          <w:rFonts w:hint="eastAsia"/>
        </w:rPr>
        <w:t>图</w:t>
      </w:r>
      <w:r>
        <w:t>5.4</w:t>
      </w:r>
      <w:r>
        <w:rPr>
          <w:rFonts w:hint="eastAsia"/>
        </w:rPr>
        <w:t xml:space="preserve"> 实验结果对比图</w:t>
      </w:r>
    </w:p>
    <w:p>
      <w:pPr>
        <w:spacing w:line="400" w:lineRule="exact"/>
        <w:ind w:firstLine="480" w:firstLineChars="200"/>
        <w:rPr>
          <w:rFonts w:ascii="宋体" w:hAnsi="宋体" w:cstheme="minorBidi"/>
          <w:sz w:val="24"/>
        </w:rPr>
      </w:pPr>
      <w:r>
        <w:rPr>
          <w:rFonts w:ascii="宋体" w:hAnsi="宋体" w:cstheme="minorBidi"/>
          <w:sz w:val="24"/>
        </w:rPr>
        <w:t>根据</w:t>
      </w:r>
      <w:r>
        <w:rPr>
          <w:rFonts w:hint="eastAsia" w:ascii="宋体" w:hAnsi="宋体" w:cstheme="minorBidi"/>
          <w:sz w:val="24"/>
        </w:rPr>
        <w:t>图</w:t>
      </w:r>
      <w:r>
        <w:rPr>
          <w:sz w:val="24"/>
        </w:rPr>
        <w:t>5.4</w:t>
      </w:r>
      <w:r>
        <w:rPr>
          <w:rFonts w:ascii="宋体" w:hAnsi="宋体" w:cstheme="minorBidi"/>
          <w:sz w:val="24"/>
        </w:rPr>
        <w:t>可以得知，当具有所有特征条件时，实验结果相对最优。此时（实验</w:t>
      </w:r>
      <w:r>
        <w:rPr>
          <w:sz w:val="24"/>
        </w:rPr>
        <w:t>A</w:t>
      </w:r>
      <w:r>
        <w:rPr>
          <w:rFonts w:ascii="宋体" w:hAnsi="宋体" w:cstheme="minorBidi"/>
          <w:sz w:val="24"/>
        </w:rPr>
        <w:t>）可以获得最高的准确率和</w:t>
      </w:r>
      <w:r>
        <w:rPr>
          <w:sz w:val="24"/>
        </w:rPr>
        <w:t>F1-score</w:t>
      </w:r>
      <w:r>
        <w:rPr>
          <w:rFonts w:ascii="宋体" w:hAnsi="宋体" w:cstheme="minorBidi"/>
          <w:sz w:val="24"/>
        </w:rPr>
        <w:t>，分别为</w:t>
      </w:r>
      <w:r>
        <w:rPr>
          <w:sz w:val="24"/>
        </w:rPr>
        <w:t>0.8954</w:t>
      </w:r>
      <w:r>
        <w:rPr>
          <w:rFonts w:ascii="宋体" w:hAnsi="宋体" w:cstheme="minorBidi"/>
          <w:sz w:val="24"/>
        </w:rPr>
        <w:t>和</w:t>
      </w:r>
      <w:r>
        <w:rPr>
          <w:sz w:val="24"/>
        </w:rPr>
        <w:t>0.9521</w:t>
      </w:r>
      <w:r>
        <w:rPr>
          <w:rFonts w:ascii="宋体" w:hAnsi="宋体" w:cstheme="minorBidi"/>
          <w:sz w:val="24"/>
        </w:rPr>
        <w:t>。当缺少阶段特征时，实验结果仅次于实验</w:t>
      </w:r>
      <w:r>
        <w:rPr>
          <w:sz w:val="24"/>
        </w:rPr>
        <w:t>A</w:t>
      </w:r>
      <w:r>
        <w:rPr>
          <w:rFonts w:ascii="宋体" w:hAnsi="宋体" w:cstheme="minorBidi"/>
          <w:sz w:val="24"/>
        </w:rPr>
        <w:t>的结果。当实验缺少语义特征（实验</w:t>
      </w:r>
      <w:r>
        <w:rPr>
          <w:sz w:val="24"/>
        </w:rPr>
        <w:t>C</w:t>
      </w:r>
      <w:r>
        <w:rPr>
          <w:rFonts w:ascii="宋体" w:hAnsi="宋体" w:cstheme="minorBidi"/>
          <w:sz w:val="24"/>
        </w:rPr>
        <w:t>）时，实验结果在前</w:t>
      </w:r>
      <w:r>
        <w:rPr>
          <w:sz w:val="24"/>
        </w:rPr>
        <w:t>5</w:t>
      </w:r>
      <w:r>
        <w:rPr>
          <w:rFonts w:ascii="宋体" w:hAnsi="宋体" w:cstheme="minorBidi"/>
          <w:sz w:val="24"/>
        </w:rPr>
        <w:t>组实验中的表现最差。准确率仅有</w:t>
      </w:r>
      <w:r>
        <w:rPr>
          <w:sz w:val="24"/>
        </w:rPr>
        <w:t>0.8386</w:t>
      </w:r>
      <w:r>
        <w:rPr>
          <w:rFonts w:ascii="宋体" w:hAnsi="宋体" w:cstheme="minorBidi"/>
          <w:sz w:val="24"/>
        </w:rPr>
        <w:t>，</w:t>
      </w:r>
      <w:r>
        <w:rPr>
          <w:sz w:val="24"/>
        </w:rPr>
        <w:t>F1-score</w:t>
      </w:r>
      <w:r>
        <w:rPr>
          <w:rFonts w:ascii="宋体" w:hAnsi="宋体" w:cstheme="minorBidi"/>
          <w:sz w:val="24"/>
        </w:rPr>
        <w:t>仅有</w:t>
      </w:r>
      <w:r>
        <w:rPr>
          <w:sz w:val="24"/>
        </w:rPr>
        <w:t>0.9152</w:t>
      </w:r>
      <w:r>
        <w:rPr>
          <w:rFonts w:ascii="宋体" w:hAnsi="宋体" w:cstheme="minorBidi"/>
          <w:sz w:val="24"/>
        </w:rPr>
        <w:t>。这也可以体现出充分利用</w:t>
      </w:r>
      <w:r>
        <w:rPr>
          <w:sz w:val="24"/>
        </w:rPr>
        <w:t>EPDS</w:t>
      </w:r>
      <w:r>
        <w:rPr>
          <w:rFonts w:ascii="宋体" w:hAnsi="宋体" w:cstheme="minorBidi"/>
          <w:sz w:val="24"/>
        </w:rPr>
        <w:t>语义信息对孕妇分娩结局预测的重要性。</w:t>
      </w:r>
      <w:r>
        <w:rPr>
          <w:rFonts w:hint="eastAsia" w:ascii="宋体" w:hAnsi="宋体" w:cstheme="minorBidi"/>
          <w:sz w:val="24"/>
        </w:rPr>
        <w:t>和对照组相比，这五组实验结果均优于对照组，由此也可以看出，仅凭传统E</w:t>
      </w:r>
      <w:r>
        <w:rPr>
          <w:rFonts w:ascii="宋体" w:hAnsi="宋体" w:cstheme="minorBidi"/>
          <w:sz w:val="24"/>
        </w:rPr>
        <w:t>PDS</w:t>
      </w:r>
      <w:r>
        <w:rPr>
          <w:rFonts w:hint="eastAsia" w:ascii="宋体" w:hAnsi="宋体" w:cstheme="minorBidi"/>
          <w:sz w:val="24"/>
        </w:rPr>
        <w:t>分值难以获得较好的预测结果，通过图表征的形式对</w:t>
      </w:r>
      <w:r>
        <w:rPr>
          <w:sz w:val="24"/>
        </w:rPr>
        <w:t>EPDS</w:t>
      </w:r>
      <w:r>
        <w:rPr>
          <w:rFonts w:hint="eastAsia" w:ascii="宋体" w:hAnsi="宋体" w:cstheme="minorBidi"/>
          <w:sz w:val="24"/>
        </w:rPr>
        <w:t>问卷信息进行充分表征的方法在新生儿出生结局预测上非常重要。</w:t>
      </w:r>
    </w:p>
    <w:p>
      <w:pPr>
        <w:spacing w:line="400" w:lineRule="exact"/>
        <w:ind w:firstLine="480" w:firstLineChars="200"/>
        <w:rPr>
          <w:rFonts w:ascii="宋体" w:hAnsi="宋体" w:cstheme="minorBidi"/>
          <w:sz w:val="24"/>
        </w:rPr>
      </w:pPr>
      <w:r>
        <w:rPr>
          <w:rFonts w:hint="eastAsia" w:ascii="宋体" w:hAnsi="宋体" w:cstheme="minorBidi"/>
          <w:sz w:val="24"/>
        </w:rPr>
        <w:t>综上所述，在分析如</w:t>
      </w:r>
      <w:r>
        <w:rPr>
          <w:rFonts w:hint="eastAsia"/>
          <w:sz w:val="24"/>
        </w:rPr>
        <w:t>E</w:t>
      </w:r>
      <w:r>
        <w:rPr>
          <w:sz w:val="24"/>
        </w:rPr>
        <w:t>PDS</w:t>
      </w:r>
      <w:r>
        <w:rPr>
          <w:rFonts w:ascii="宋体" w:hAnsi="宋体" w:cstheme="minorBidi"/>
          <w:sz w:val="24"/>
        </w:rPr>
        <w:t>等问卷型</w:t>
      </w:r>
      <w:r>
        <w:rPr>
          <w:rFonts w:hint="eastAsia" w:ascii="宋体" w:hAnsi="宋体" w:cstheme="minorBidi"/>
          <w:sz w:val="24"/>
        </w:rPr>
        <w:t>数据时</w:t>
      </w:r>
      <w:r>
        <w:rPr>
          <w:rFonts w:ascii="宋体" w:hAnsi="宋体" w:cstheme="minorBidi"/>
          <w:sz w:val="24"/>
        </w:rPr>
        <w:t>，不应仅仅只使用离散的评分数据，还应该考虑数据本身包含的语义信息。</w:t>
      </w:r>
      <w:r>
        <w:rPr>
          <w:rFonts w:ascii="宋体" w:hAnsi="宋体" w:cstheme="minorBidi"/>
          <w:color w:val="0000FF"/>
          <w:sz w:val="24"/>
        </w:rPr>
        <w:t>当语义信息混合且质量不高时，可以考虑使用图表征的形式表示数据，而非传统的特征向量表示方法</w:t>
      </w:r>
      <w:r>
        <w:rPr>
          <w:rFonts w:ascii="宋体" w:hAnsi="宋体" w:cstheme="minorBidi"/>
          <w:sz w:val="24"/>
        </w:rPr>
        <w:t>。因为图表征的方式不仅可以同时考虑多方面特征，还可以充分表达</w:t>
      </w:r>
      <w:r>
        <w:rPr>
          <w:rFonts w:ascii="宋体" w:hAnsi="宋体" w:cstheme="minorBidi"/>
          <w:color w:val="0000FF"/>
          <w:sz w:val="24"/>
        </w:rPr>
        <w:t>数据之间的内部关系</w:t>
      </w:r>
      <w:r>
        <w:rPr>
          <w:rFonts w:ascii="宋体" w:hAnsi="宋体" w:cstheme="minorBidi"/>
          <w:sz w:val="24"/>
        </w:rPr>
        <w:t>，从而获得更好的分析和预测结果。</w:t>
      </w:r>
    </w:p>
    <w:p>
      <w:pPr>
        <w:spacing w:before="240" w:after="120"/>
        <w:outlineLvl w:val="2"/>
        <w:rPr>
          <w:rFonts w:eastAsia="黑体"/>
          <w:b/>
          <w:bCs/>
          <w:sz w:val="26"/>
          <w:szCs w:val="26"/>
        </w:rPr>
      </w:pPr>
      <w:bookmarkStart w:id="75" w:name="_Toc68374693"/>
      <w:r>
        <w:rPr>
          <w:rFonts w:eastAsia="黑体"/>
          <w:b/>
          <w:bCs/>
          <w:sz w:val="26"/>
          <w:szCs w:val="26"/>
        </w:rPr>
        <w:t xml:space="preserve">5.1.4 </w:t>
      </w:r>
      <w:r>
        <w:rPr>
          <w:rFonts w:hint="eastAsia" w:eastAsia="黑体"/>
          <w:b/>
          <w:bCs/>
          <w:sz w:val="26"/>
          <w:szCs w:val="26"/>
        </w:rPr>
        <w:t>可解释性评估</w:t>
      </w:r>
      <w:bookmarkEnd w:id="75"/>
    </w:p>
    <w:p>
      <w:pPr>
        <w:spacing w:line="400" w:lineRule="exact"/>
        <w:ind w:firstLine="480" w:firstLineChars="200"/>
        <w:rPr>
          <w:rFonts w:ascii="宋体" w:hAnsi="宋体" w:cstheme="minorBidi"/>
          <w:sz w:val="24"/>
        </w:rPr>
      </w:pPr>
      <w:r>
        <w:rPr>
          <w:rFonts w:ascii="宋体" w:hAnsi="宋体" w:cstheme="minorBidi"/>
          <w:sz w:val="24"/>
        </w:rPr>
        <w:t>在方法的可解释性</w:t>
      </w:r>
      <w:r>
        <w:rPr>
          <w:rFonts w:hint="eastAsia" w:ascii="宋体" w:hAnsi="宋体" w:cstheme="minorBidi"/>
          <w:sz w:val="24"/>
        </w:rPr>
        <w:t>评估方面，本实验选取了</w:t>
      </w:r>
      <w:r>
        <w:rPr>
          <w:sz w:val="24"/>
        </w:rPr>
        <w:t>20</w:t>
      </w:r>
      <w:r>
        <w:rPr>
          <w:rFonts w:ascii="宋体" w:hAnsi="宋体" w:cstheme="minorBidi"/>
          <w:sz w:val="24"/>
        </w:rPr>
        <w:t>名医师对该方法的可解释性进行评估</w:t>
      </w:r>
      <w:r>
        <w:rPr>
          <w:sz w:val="24"/>
        </w:rPr>
        <w:t>。20</w:t>
      </w:r>
      <w:r>
        <w:rPr>
          <w:rFonts w:ascii="宋体" w:hAnsi="宋体" w:cstheme="minorBidi"/>
          <w:sz w:val="24"/>
        </w:rPr>
        <w:t>名医师中既包括初级医师和高级医师，也包括跨学科医师和专门做数据分析相关工作的医师。其中，一些初级医师和跨学科医师表示“能够在一定程度上理解这个方法”和“比其他人工智能方法更容易理解一些”。而高级医师，和专门做数据分析相关工作的医师则对方法中的一些细节存在疑问，认为“虽然比传统人工智能方法更好理解一些，但希望细节部分能够解释的更加清楚”。以下是部分医师对该方法的评论：</w:t>
      </w:r>
    </w:p>
    <w:p>
      <w:pPr>
        <w:widowControl/>
        <w:numPr>
          <w:ilvl w:val="0"/>
          <w:numId w:val="1"/>
        </w:numPr>
        <w:spacing w:line="400" w:lineRule="exact"/>
        <w:ind w:left="482" w:firstLine="0"/>
        <w:rPr>
          <w:rFonts w:ascii="宋体" w:hAnsi="宋体" w:cstheme="minorBidi"/>
          <w:sz w:val="24"/>
        </w:rPr>
      </w:pPr>
      <w:r>
        <w:rPr>
          <w:rFonts w:hint="eastAsia" w:ascii="宋体" w:hAnsi="宋体" w:cstheme="minorBidi"/>
          <w:sz w:val="24"/>
        </w:rPr>
        <w:t>我是一名妇产科医生，我经常给我的患者使用</w:t>
      </w:r>
      <w:r>
        <w:rPr>
          <w:sz w:val="24"/>
        </w:rPr>
        <w:t>EPDS</w:t>
      </w:r>
      <w:r>
        <w:rPr>
          <w:rFonts w:ascii="宋体" w:hAnsi="宋体" w:cstheme="minorBidi"/>
          <w:sz w:val="24"/>
        </w:rPr>
        <w:t>。这种方法可以帮助我们更全面地了解孕妇的真实心理状态，并及时给予指导或治疗。</w:t>
      </w:r>
    </w:p>
    <w:p>
      <w:pPr>
        <w:widowControl/>
        <w:numPr>
          <w:ilvl w:val="0"/>
          <w:numId w:val="1"/>
        </w:numPr>
        <w:spacing w:line="400" w:lineRule="exact"/>
        <w:ind w:left="482" w:firstLine="0"/>
        <w:rPr>
          <w:rFonts w:ascii="宋体" w:hAnsi="宋体" w:cstheme="minorBidi"/>
          <w:sz w:val="24"/>
        </w:rPr>
      </w:pPr>
      <w:r>
        <w:rPr>
          <w:rFonts w:ascii="宋体" w:hAnsi="宋体" w:cstheme="minorBidi"/>
          <w:sz w:val="24"/>
        </w:rPr>
        <w:t>它的预测结果能够给我提供很好的参考。通过这个方法能够很好的了解孕妇妊娠期的心理波动。这能够帮助我更多的关注到孕妇的心理状态。</w:t>
      </w:r>
    </w:p>
    <w:p>
      <w:pPr>
        <w:widowControl/>
        <w:numPr>
          <w:ilvl w:val="0"/>
          <w:numId w:val="1"/>
        </w:numPr>
        <w:spacing w:line="400" w:lineRule="exact"/>
        <w:ind w:left="482" w:firstLine="0"/>
        <w:rPr>
          <w:rFonts w:ascii="宋体" w:hAnsi="宋体" w:cstheme="minorBidi"/>
          <w:sz w:val="24"/>
        </w:rPr>
      </w:pPr>
      <w:r>
        <w:rPr>
          <w:rFonts w:ascii="宋体" w:hAnsi="宋体" w:cstheme="minorBidi"/>
          <w:sz w:val="24"/>
        </w:rPr>
        <w:t>是一个不错的方法。以前的人工智能方法很难让人理解结果产生的原因。这个方法能够让我清晰的看到不同心理状态在决策中的权重。图形的表示方法也更容易理解。</w:t>
      </w:r>
    </w:p>
    <w:p>
      <w:pPr>
        <w:widowControl/>
        <w:numPr>
          <w:ilvl w:val="0"/>
          <w:numId w:val="1"/>
        </w:numPr>
        <w:spacing w:line="400" w:lineRule="exact"/>
        <w:ind w:left="482" w:firstLine="0"/>
        <w:rPr>
          <w:rFonts w:eastAsia="黑体"/>
          <w:b/>
          <w:bCs/>
          <w:sz w:val="28"/>
          <w:szCs w:val="28"/>
        </w:rPr>
      </w:pPr>
      <w:r>
        <w:rPr>
          <w:rFonts w:ascii="宋体" w:hAnsi="宋体" w:cstheme="minorBidi"/>
          <w:sz w:val="24"/>
        </w:rPr>
        <w:t>虽然比之前的一些方法好，但是可理解性仍旧有提升的空间。预测结果可能需要用更多的数据、做更多的实验会更有说服力。</w:t>
      </w:r>
    </w:p>
    <w:p>
      <w:pPr>
        <w:spacing w:before="480" w:after="120"/>
        <w:outlineLvl w:val="1"/>
        <w:rPr>
          <w:rFonts w:eastAsia="黑体"/>
          <w:b/>
          <w:bCs/>
          <w:sz w:val="28"/>
          <w:szCs w:val="28"/>
        </w:rPr>
      </w:pPr>
      <w:bookmarkStart w:id="76" w:name="_Toc68374694"/>
      <w:r>
        <w:rPr>
          <w:rFonts w:eastAsia="黑体"/>
          <w:b/>
          <w:bCs/>
          <w:sz w:val="28"/>
          <w:szCs w:val="28"/>
        </w:rPr>
        <w:t xml:space="preserve">5.2 </w:t>
      </w:r>
      <w:r>
        <w:rPr>
          <w:rFonts w:hint="eastAsia" w:eastAsia="黑体"/>
          <w:b/>
          <w:bCs/>
          <w:sz w:val="28"/>
          <w:szCs w:val="28"/>
        </w:rPr>
        <w:t>二部二分图表征方法实验分析与应用</w:t>
      </w:r>
      <w:bookmarkEnd w:id="76"/>
    </w:p>
    <w:p>
      <w:pPr>
        <w:spacing w:line="400" w:lineRule="exact"/>
        <w:ind w:firstLine="480" w:firstLineChars="200"/>
        <w:rPr>
          <w:rFonts w:ascii="宋体" w:hAnsi="宋体"/>
          <w:sz w:val="24"/>
        </w:rPr>
      </w:pPr>
      <w:r>
        <w:rPr>
          <w:rFonts w:hint="eastAsia" w:ascii="宋体" w:hAnsi="宋体"/>
          <w:color w:val="0000FF"/>
          <w:sz w:val="24"/>
        </w:rPr>
        <w:t>基于相似性度量二部二分图表征法</w:t>
      </w:r>
      <w:r>
        <w:rPr>
          <w:rFonts w:hint="eastAsia" w:ascii="宋体" w:hAnsi="宋体"/>
          <w:sz w:val="24"/>
        </w:rPr>
        <w:t>是基于马尔科夫决策过程二分图表征法的改进与优化。它在基于马尔科夫决策过程二分图表征法的基础上，利用马尔科夫决策过程最佳决策以及图相似性度量算法，</w:t>
      </w:r>
      <w:r>
        <w:rPr>
          <w:rFonts w:hint="eastAsia" w:ascii="宋体" w:hAnsi="宋体"/>
          <w:b/>
          <w:bCs/>
          <w:color w:val="0000FF"/>
          <w:sz w:val="24"/>
        </w:rPr>
        <w:t>提取二分图结构中的</w:t>
      </w:r>
      <w:r>
        <w:rPr>
          <w:rFonts w:hint="eastAsia"/>
          <w:b/>
          <w:bCs/>
          <w:color w:val="0000FF"/>
          <w:sz w:val="24"/>
        </w:rPr>
        <w:t>top</w:t>
      </w:r>
      <w:r>
        <w:rPr>
          <w:b/>
          <w:bCs/>
          <w:color w:val="0000FF"/>
          <w:sz w:val="24"/>
        </w:rPr>
        <w:t>-k</w:t>
      </w:r>
      <w:r>
        <w:rPr>
          <w:rFonts w:hint="eastAsia" w:ascii="宋体" w:hAnsi="宋体"/>
          <w:b/>
          <w:bCs/>
          <w:color w:val="0000FF"/>
          <w:sz w:val="24"/>
        </w:rPr>
        <w:t>决策路径，从而在保证原二分图优势的同时实现对图结构的精简与优化</w:t>
      </w:r>
      <w:r>
        <w:rPr>
          <w:rFonts w:hint="eastAsia" w:ascii="宋体" w:hAnsi="宋体"/>
          <w:sz w:val="24"/>
        </w:rPr>
        <w:t>。与传统向量表征方法相比，</w:t>
      </w:r>
      <w:r>
        <w:rPr>
          <w:rFonts w:hint="eastAsia" w:ascii="宋体" w:hAnsi="宋体"/>
          <w:color w:val="0000FF"/>
          <w:sz w:val="24"/>
        </w:rPr>
        <w:t>基于相似性度量二部二分图表征方法在与知识图谱等工具结合使用时，能够更加清晰、透明、可解释地体现数据内部和数据之间的显性关系与隐性关系</w:t>
      </w:r>
      <w:r>
        <w:rPr>
          <w:rFonts w:hint="eastAsia" w:ascii="宋体" w:hAnsi="宋体"/>
          <w:sz w:val="24"/>
        </w:rPr>
        <w:t>。这对分析混合型文本数据非常有帮助，</w:t>
      </w:r>
      <w:r>
        <w:rPr>
          <w:rFonts w:hint="eastAsia" w:ascii="宋体" w:hAnsi="宋体"/>
          <w:color w:val="0000FF"/>
          <w:sz w:val="24"/>
        </w:rPr>
        <w:t>电子病历型医疗数据是典型的混合型文本数据</w:t>
      </w:r>
      <w:r>
        <w:rPr>
          <w:rFonts w:hint="eastAsia" w:ascii="宋体" w:hAnsi="宋体"/>
          <w:sz w:val="24"/>
        </w:rPr>
        <w:t>。医疗诊断的早期研究中广泛使用贝叶斯定理分类法</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_Ref68361670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[79]</w:t>
      </w:r>
      <w:r>
        <w:rPr>
          <w:rFonts w:ascii="宋体" w:hAnsi="宋体" w:cstheme="minorBidi"/>
          <w:sz w:val="24"/>
          <w:vertAlign w:val="superscript"/>
        </w:rPr>
        <w:fldChar w:fldCharType="end"/>
      </w:r>
      <w:r>
        <w:rPr>
          <w:rFonts w:hint="eastAsia" w:ascii="宋体" w:hAnsi="宋体"/>
          <w:sz w:val="24"/>
        </w:rPr>
        <w:t>。该方法在处理患者病例数据时，将病例数据中的每个属性或症状视为独立离散变量，依据统计与概率等方法推测疾病的发生,忽略了属性与症状之间的关联性。这一点不仅与口腔诊断的实际情况相悖，而且会导致诊断推理出现不必要的偏差</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_Ref68361478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[80]</w:t>
      </w:r>
      <w:r>
        <w:rPr>
          <w:rFonts w:ascii="宋体" w:hAnsi="宋体" w:cstheme="minorBidi"/>
          <w:sz w:val="24"/>
          <w:vertAlign w:val="superscript"/>
        </w:rPr>
        <w:fldChar w:fldCharType="end"/>
      </w:r>
      <w:r>
        <w:rPr>
          <w:rFonts w:hint="eastAsia" w:ascii="宋体" w:hAnsi="宋体"/>
          <w:sz w:val="24"/>
        </w:rPr>
        <w:t>。除此之外，</w:t>
      </w:r>
      <w:r>
        <w:rPr>
          <w:rFonts w:hint="eastAsia" w:ascii="宋体" w:hAnsi="宋体"/>
          <w:color w:val="0000FF"/>
          <w:sz w:val="24"/>
        </w:rPr>
        <w:t>该方法仅适用于解决小规模数据问题，且方法性能受数据集规模影响较大</w:t>
      </w:r>
      <w:r>
        <w:rPr>
          <w:rFonts w:hint="eastAsia" w:ascii="宋体" w:hAnsi="宋体"/>
          <w:sz w:val="24"/>
        </w:rPr>
        <w:t>。针对上述问题，近年来出现了利用自然语言处理技术或神经网络技术挖掘并分析医疗数据的方法</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_Ref68361500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[81]</w:t>
      </w:r>
      <w:r>
        <w:rPr>
          <w:rFonts w:ascii="宋体" w:hAnsi="宋体" w:cstheme="minorBidi"/>
          <w:sz w:val="24"/>
          <w:vertAlign w:val="superscript"/>
        </w:rPr>
        <w:fldChar w:fldCharType="end"/>
      </w:r>
      <w:r>
        <w:rPr>
          <w:rFonts w:ascii="宋体" w:hAnsi="宋体" w:cstheme="minorBidi"/>
          <w:sz w:val="24"/>
          <w:vertAlign w:val="superscript"/>
        </w:rPr>
        <w:fldChar w:fldCharType="begin"/>
      </w:r>
      <w:r>
        <w:rPr>
          <w:rFonts w:ascii="宋体" w:hAnsi="宋体" w:cstheme="minorBidi"/>
          <w:sz w:val="24"/>
          <w:vertAlign w:val="superscript"/>
        </w:rPr>
        <w:instrText xml:space="preserve"> REF _Ref68361528 \r \h  \* MERGEFORMAT </w:instrText>
      </w:r>
      <w:r>
        <w:rPr>
          <w:rFonts w:ascii="宋体" w:hAnsi="宋体" w:cstheme="minorBidi"/>
          <w:sz w:val="24"/>
          <w:vertAlign w:val="superscript"/>
        </w:rPr>
        <w:fldChar w:fldCharType="separate"/>
      </w:r>
      <w:r>
        <w:rPr>
          <w:rFonts w:ascii="宋体" w:hAnsi="宋体" w:cstheme="minorBidi"/>
          <w:sz w:val="24"/>
          <w:vertAlign w:val="superscript"/>
        </w:rPr>
        <w:t>[82]</w:t>
      </w:r>
      <w:r>
        <w:rPr>
          <w:rFonts w:ascii="宋体" w:hAnsi="宋体" w:cstheme="minorBidi"/>
          <w:sz w:val="24"/>
          <w:vertAlign w:val="superscript"/>
        </w:rPr>
        <w:fldChar w:fldCharType="end"/>
      </w:r>
      <w:r>
        <w:rPr>
          <w:rFonts w:hint="eastAsia" w:ascii="宋体" w:hAnsi="宋体"/>
          <w:sz w:val="24"/>
        </w:rPr>
        <w:t>。这些方法大多针对数据语义本身进行研究，且可解释性差。而基于知识图谱的分析方法虽然在一定程度上缓解了以往方法可解释性差的问题，却又存在</w:t>
      </w:r>
      <w:r>
        <w:rPr>
          <w:rFonts w:hint="eastAsia" w:ascii="宋体" w:hAnsi="宋体"/>
          <w:color w:val="0000FF"/>
          <w:sz w:val="24"/>
        </w:rPr>
        <w:t>图谱构建时间长、检索效率低</w:t>
      </w:r>
      <w:r>
        <w:rPr>
          <w:rFonts w:hint="eastAsia" w:ascii="宋体" w:hAnsi="宋体"/>
          <w:sz w:val="24"/>
        </w:rPr>
        <w:t>等现象</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_Ref68361529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[83]</w:t>
      </w:r>
      <w:r>
        <w:rPr>
          <w:rFonts w:ascii="宋体" w:hAnsi="宋体" w:cstheme="minorBidi"/>
          <w:sz w:val="24"/>
          <w:vertAlign w:val="superscript"/>
        </w:rPr>
        <w:fldChar w:fldCharType="end"/>
      </w:r>
      <w:r>
        <w:rPr>
          <w:rFonts w:hint="eastAsia" w:ascii="宋体" w:hAnsi="宋体"/>
          <w:sz w:val="24"/>
        </w:rPr>
        <w:t>。相比之下，我们的方法不仅可以对数据之间的相互关系形式化描述，生成贴近人类思维方式以及医生诊断逻辑的语义网络，提升诊断推理过程的可解释性与透明性，还可以解决传统知识图谱中的构建与检索问题。综上，本节选取电子病历型口腔诊断数据，利用本章提出的基于图相似性度量二部二分图表征方法，面向知识图谱对数据进行推理与预测，从而验证所提方法的有效性。</w:t>
      </w:r>
    </w:p>
    <w:p>
      <w:pPr>
        <w:spacing w:before="240" w:after="120"/>
        <w:outlineLvl w:val="2"/>
        <w:rPr>
          <w:rFonts w:eastAsia="黑体"/>
          <w:b/>
          <w:bCs/>
          <w:sz w:val="26"/>
          <w:szCs w:val="26"/>
        </w:rPr>
      </w:pPr>
      <w:bookmarkStart w:id="77" w:name="_Toc68374695"/>
      <w:r>
        <w:rPr>
          <w:rFonts w:eastAsia="黑体"/>
          <w:b/>
          <w:bCs/>
          <w:sz w:val="26"/>
          <w:szCs w:val="26"/>
        </w:rPr>
        <w:t xml:space="preserve">5.2.1 </w:t>
      </w:r>
      <w:r>
        <w:rPr>
          <w:rFonts w:hint="eastAsia" w:eastAsia="黑体"/>
          <w:b/>
          <w:bCs/>
          <w:sz w:val="26"/>
          <w:szCs w:val="26"/>
        </w:rPr>
        <w:t>实验数据描述</w:t>
      </w:r>
      <w:bookmarkEnd w:id="77"/>
    </w:p>
    <w:p>
      <w:pPr>
        <w:spacing w:line="400" w:lineRule="exact"/>
        <w:ind w:firstLine="480" w:firstLineChars="200"/>
        <w:rPr>
          <w:rFonts w:ascii="宋体" w:hAnsi="宋体"/>
          <w:sz w:val="24"/>
        </w:rPr>
      </w:pPr>
      <w:r>
        <w:rPr>
          <w:rFonts w:hint="eastAsia" w:ascii="宋体" w:hAnsi="宋体"/>
          <w:sz w:val="24"/>
        </w:rPr>
        <w:t>本实验使用的数据为电子病历型口腔诊断数据（即牙科病例数据），数据来源于合作医院的牙科部门，由于收集时间、存储位置等因素影响，该数据集属于</w:t>
      </w:r>
      <w:r>
        <w:rPr>
          <w:rFonts w:hint="eastAsia" w:ascii="宋体" w:hAnsi="宋体"/>
          <w:color w:val="0000FF"/>
          <w:sz w:val="24"/>
        </w:rPr>
        <w:t>多源数据且为混合型文本数据</w:t>
      </w:r>
      <w:r>
        <w:rPr>
          <w:rFonts w:hint="eastAsia" w:ascii="宋体" w:hAnsi="宋体"/>
          <w:sz w:val="24"/>
        </w:rPr>
        <w:t>。数据共包括</w:t>
      </w:r>
      <w:r>
        <w:rPr>
          <w:rFonts w:hint="eastAsia"/>
          <w:sz w:val="24"/>
        </w:rPr>
        <w:t>5066</w:t>
      </w:r>
      <w:r>
        <w:rPr>
          <w:rFonts w:hint="eastAsia" w:ascii="宋体" w:hAnsi="宋体"/>
          <w:sz w:val="24"/>
        </w:rPr>
        <w:t>个牙科病例。</w:t>
      </w:r>
      <w:r>
        <w:rPr>
          <w:rFonts w:hint="eastAsia" w:ascii="宋体" w:hAnsi="宋体"/>
          <w:color w:val="0000FF"/>
          <w:sz w:val="24"/>
        </w:rPr>
        <w:t>每个病例由七部分组成，分别是主诉、现病史、既往史和其他病史、查体、辅助检查、诊断、处理。</w:t>
      </w:r>
      <w:r>
        <w:rPr>
          <w:rFonts w:hint="eastAsia" w:ascii="宋体" w:hAnsi="宋体"/>
          <w:sz w:val="24"/>
        </w:rPr>
        <w:t>表</w:t>
      </w:r>
      <w:r>
        <w:rPr>
          <w:sz w:val="24"/>
        </w:rPr>
        <w:t>5.3</w:t>
      </w:r>
      <w:r>
        <w:rPr>
          <w:rFonts w:hint="eastAsia" w:ascii="宋体" w:hAnsi="宋体"/>
          <w:sz w:val="24"/>
        </w:rPr>
        <w:t>为数据集的数据分布。根据数据分布可以发现，数据集中存在着不同程度数据缺失。其中，现病史与既往史和其他病史两个部分数据缺失最多，主诉部分数据几乎无缺失。辅助检查的缺失表示部分患者病情可能较轻，不需要采取过多的检查方法就可以完成治疗。处理结果的缺失则在一定程度上表示可能有患者未完成整个治疗过程。除此之外，数据分布表也体现出实验所用数据整体质量不高，需要对数据采取预处理操作。</w:t>
      </w:r>
    </w:p>
    <w:p>
      <w:pPr>
        <w:spacing w:before="120" w:after="120"/>
        <w:jc w:val="center"/>
      </w:pPr>
      <w:r>
        <w:rPr>
          <w:rFonts w:hint="eastAsia"/>
        </w:rPr>
        <w:t>表</w:t>
      </w:r>
      <w:r>
        <w:t>5.3</w:t>
      </w:r>
      <w:r>
        <w:rPr>
          <w:rFonts w:hint="eastAsia"/>
        </w:rPr>
        <w:t xml:space="preserve"> 牙科病例数据分布</w:t>
      </w:r>
    </w:p>
    <w:tbl>
      <w:tblPr>
        <w:tblStyle w:val="2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rPr>
          <w:trHeight w:val="349" w:hRule="atLeast"/>
        </w:trPr>
        <w:tc>
          <w:tcPr>
            <w:tcW w:w="4148" w:type="dxa"/>
          </w:tcPr>
          <w:p>
            <w:pPr>
              <w:spacing w:line="400" w:lineRule="exact"/>
              <w:ind w:firstLine="198"/>
              <w:jc w:val="center"/>
              <w:rPr>
                <w:rFonts w:ascii="宋体" w:hAnsi="宋体" w:eastAsia="宋体"/>
                <w:b/>
                <w:bCs/>
                <w:sz w:val="24"/>
              </w:rPr>
            </w:pPr>
            <w:r>
              <w:rPr>
                <w:rFonts w:hint="eastAsia" w:ascii="宋体" w:hAnsi="宋体" w:eastAsia="宋体"/>
                <w:b/>
                <w:bCs/>
                <w:sz w:val="24"/>
              </w:rPr>
              <w:t>组成部分</w:t>
            </w:r>
          </w:p>
        </w:tc>
        <w:tc>
          <w:tcPr>
            <w:tcW w:w="4148" w:type="dxa"/>
          </w:tcPr>
          <w:p>
            <w:pPr>
              <w:spacing w:line="400" w:lineRule="exact"/>
              <w:ind w:firstLine="198"/>
              <w:jc w:val="center"/>
              <w:rPr>
                <w:rFonts w:ascii="宋体" w:hAnsi="宋体" w:eastAsia="宋体"/>
                <w:b/>
                <w:bCs/>
                <w:sz w:val="24"/>
              </w:rPr>
            </w:pPr>
            <w:r>
              <w:rPr>
                <w:rFonts w:hint="eastAsia" w:ascii="宋体" w:hAnsi="宋体" w:eastAsia="宋体"/>
                <w:b/>
                <w:bCs/>
                <w:sz w:val="24"/>
              </w:rPr>
              <w:t>数据量（/条）</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4148" w:type="dxa"/>
          </w:tcPr>
          <w:p>
            <w:pPr>
              <w:spacing w:line="400" w:lineRule="exact"/>
              <w:ind w:firstLine="198"/>
              <w:jc w:val="center"/>
              <w:rPr>
                <w:rFonts w:ascii="宋体" w:hAnsi="宋体" w:eastAsia="宋体"/>
                <w:sz w:val="24"/>
              </w:rPr>
            </w:pPr>
            <w:r>
              <w:rPr>
                <w:rFonts w:hint="eastAsia" w:ascii="宋体" w:hAnsi="宋体" w:eastAsia="宋体"/>
                <w:sz w:val="24"/>
              </w:rPr>
              <w:t>主诉</w:t>
            </w:r>
          </w:p>
        </w:tc>
        <w:tc>
          <w:tcPr>
            <w:tcW w:w="4148" w:type="dxa"/>
          </w:tcPr>
          <w:p>
            <w:pPr>
              <w:spacing w:line="400" w:lineRule="exact"/>
              <w:ind w:firstLine="198"/>
              <w:jc w:val="center"/>
              <w:rPr>
                <w:rFonts w:ascii="Times New Roman" w:hAnsi="Times New Roman" w:eastAsia="宋体"/>
                <w:sz w:val="24"/>
              </w:rPr>
            </w:pPr>
            <w:r>
              <w:rPr>
                <w:rFonts w:ascii="Times New Roman" w:hAnsi="Times New Roman" w:eastAsia="宋体"/>
                <w:sz w:val="24"/>
              </w:rPr>
              <w:t>5066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4148" w:type="dxa"/>
          </w:tcPr>
          <w:p>
            <w:pPr>
              <w:spacing w:line="400" w:lineRule="exact"/>
              <w:ind w:firstLine="198"/>
              <w:jc w:val="center"/>
              <w:rPr>
                <w:rFonts w:ascii="宋体" w:hAnsi="宋体" w:eastAsia="宋体"/>
                <w:sz w:val="24"/>
              </w:rPr>
            </w:pPr>
            <w:r>
              <w:rPr>
                <w:rFonts w:hint="eastAsia" w:ascii="宋体" w:hAnsi="宋体" w:eastAsia="宋体"/>
                <w:sz w:val="24"/>
              </w:rPr>
              <w:t>现病史</w:t>
            </w:r>
          </w:p>
        </w:tc>
        <w:tc>
          <w:tcPr>
            <w:tcW w:w="4148" w:type="dxa"/>
          </w:tcPr>
          <w:p>
            <w:pPr>
              <w:spacing w:line="400" w:lineRule="exact"/>
              <w:ind w:firstLine="198"/>
              <w:jc w:val="center"/>
              <w:rPr>
                <w:rFonts w:ascii="Times New Roman" w:hAnsi="Times New Roman" w:eastAsia="宋体"/>
                <w:sz w:val="24"/>
              </w:rPr>
            </w:pPr>
            <w:r>
              <w:rPr>
                <w:rFonts w:ascii="Times New Roman" w:hAnsi="Times New Roman" w:eastAsia="宋体"/>
                <w:sz w:val="24"/>
              </w:rPr>
              <w:t>1451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4148" w:type="dxa"/>
          </w:tcPr>
          <w:p>
            <w:pPr>
              <w:spacing w:line="400" w:lineRule="exact"/>
              <w:ind w:firstLine="198"/>
              <w:jc w:val="center"/>
              <w:rPr>
                <w:rFonts w:ascii="宋体" w:hAnsi="宋体" w:eastAsia="宋体"/>
                <w:sz w:val="24"/>
              </w:rPr>
            </w:pPr>
            <w:r>
              <w:rPr>
                <w:rFonts w:hint="eastAsia" w:ascii="宋体" w:hAnsi="宋体" w:eastAsia="宋体"/>
                <w:sz w:val="24"/>
              </w:rPr>
              <w:t>既往史和其他病史</w:t>
            </w:r>
          </w:p>
        </w:tc>
        <w:tc>
          <w:tcPr>
            <w:tcW w:w="4148" w:type="dxa"/>
          </w:tcPr>
          <w:p>
            <w:pPr>
              <w:spacing w:line="400" w:lineRule="exact"/>
              <w:ind w:firstLine="198"/>
              <w:jc w:val="center"/>
              <w:rPr>
                <w:rFonts w:ascii="Times New Roman" w:hAnsi="Times New Roman" w:eastAsia="宋体"/>
                <w:sz w:val="24"/>
              </w:rPr>
            </w:pPr>
            <w:r>
              <w:rPr>
                <w:rFonts w:ascii="Times New Roman" w:hAnsi="Times New Roman" w:eastAsia="宋体"/>
                <w:sz w:val="24"/>
              </w:rPr>
              <w:t>1401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4148" w:type="dxa"/>
          </w:tcPr>
          <w:p>
            <w:pPr>
              <w:spacing w:line="400" w:lineRule="exact"/>
              <w:ind w:firstLine="198"/>
              <w:jc w:val="center"/>
              <w:rPr>
                <w:rFonts w:ascii="宋体" w:hAnsi="宋体" w:eastAsia="宋体"/>
                <w:sz w:val="24"/>
              </w:rPr>
            </w:pPr>
            <w:r>
              <w:rPr>
                <w:rFonts w:hint="eastAsia" w:ascii="宋体" w:hAnsi="宋体" w:eastAsia="宋体"/>
                <w:sz w:val="24"/>
              </w:rPr>
              <w:t>查体</w:t>
            </w:r>
          </w:p>
        </w:tc>
        <w:tc>
          <w:tcPr>
            <w:tcW w:w="4148" w:type="dxa"/>
          </w:tcPr>
          <w:p>
            <w:pPr>
              <w:spacing w:line="400" w:lineRule="exact"/>
              <w:ind w:firstLine="198"/>
              <w:jc w:val="center"/>
              <w:rPr>
                <w:rFonts w:ascii="Times New Roman" w:hAnsi="Times New Roman" w:eastAsia="宋体"/>
                <w:sz w:val="24"/>
              </w:rPr>
            </w:pPr>
            <w:r>
              <w:rPr>
                <w:rFonts w:ascii="Times New Roman" w:hAnsi="Times New Roman" w:eastAsia="宋体"/>
                <w:sz w:val="24"/>
              </w:rPr>
              <w:t>4718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4148" w:type="dxa"/>
          </w:tcPr>
          <w:p>
            <w:pPr>
              <w:spacing w:line="400" w:lineRule="exact"/>
              <w:ind w:firstLine="198"/>
              <w:jc w:val="center"/>
              <w:rPr>
                <w:rFonts w:ascii="宋体" w:hAnsi="宋体" w:eastAsia="宋体"/>
                <w:sz w:val="24"/>
              </w:rPr>
            </w:pPr>
            <w:r>
              <w:rPr>
                <w:rFonts w:hint="eastAsia" w:ascii="宋体" w:hAnsi="宋体" w:eastAsia="宋体"/>
                <w:sz w:val="24"/>
              </w:rPr>
              <w:t>辅助检查</w:t>
            </w:r>
          </w:p>
        </w:tc>
        <w:tc>
          <w:tcPr>
            <w:tcW w:w="4148" w:type="dxa"/>
          </w:tcPr>
          <w:p>
            <w:pPr>
              <w:spacing w:line="400" w:lineRule="exact"/>
              <w:ind w:firstLine="198"/>
              <w:jc w:val="center"/>
              <w:rPr>
                <w:rFonts w:ascii="Times New Roman" w:hAnsi="Times New Roman" w:eastAsia="宋体"/>
                <w:sz w:val="24"/>
              </w:rPr>
            </w:pPr>
            <w:r>
              <w:rPr>
                <w:rFonts w:ascii="Times New Roman" w:hAnsi="Times New Roman" w:eastAsia="宋体"/>
                <w:sz w:val="24"/>
              </w:rPr>
              <w:t>3262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4148" w:type="dxa"/>
          </w:tcPr>
          <w:p>
            <w:pPr>
              <w:spacing w:line="400" w:lineRule="exact"/>
              <w:ind w:firstLine="198"/>
              <w:jc w:val="center"/>
              <w:rPr>
                <w:rFonts w:ascii="宋体" w:hAnsi="宋体" w:eastAsia="宋体"/>
                <w:sz w:val="24"/>
              </w:rPr>
            </w:pPr>
            <w:r>
              <w:rPr>
                <w:rFonts w:hint="eastAsia" w:ascii="宋体" w:hAnsi="宋体" w:eastAsia="宋体"/>
                <w:sz w:val="24"/>
              </w:rPr>
              <w:t>诊断</w:t>
            </w:r>
          </w:p>
        </w:tc>
        <w:tc>
          <w:tcPr>
            <w:tcW w:w="4148" w:type="dxa"/>
          </w:tcPr>
          <w:p>
            <w:pPr>
              <w:spacing w:line="400" w:lineRule="exact"/>
              <w:ind w:firstLine="198"/>
              <w:jc w:val="center"/>
              <w:rPr>
                <w:rFonts w:ascii="Times New Roman" w:hAnsi="Times New Roman" w:eastAsia="宋体"/>
                <w:sz w:val="24"/>
              </w:rPr>
            </w:pPr>
            <w:r>
              <w:rPr>
                <w:rFonts w:ascii="Times New Roman" w:hAnsi="Times New Roman" w:eastAsia="宋体"/>
                <w:sz w:val="24"/>
              </w:rPr>
              <w:t>4665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4148" w:type="dxa"/>
          </w:tcPr>
          <w:p>
            <w:pPr>
              <w:spacing w:line="400" w:lineRule="exact"/>
              <w:ind w:firstLine="198"/>
              <w:jc w:val="center"/>
              <w:rPr>
                <w:rFonts w:ascii="宋体" w:hAnsi="宋体" w:eastAsia="宋体"/>
                <w:sz w:val="24"/>
              </w:rPr>
            </w:pPr>
            <w:r>
              <w:rPr>
                <w:rFonts w:hint="eastAsia" w:ascii="宋体" w:hAnsi="宋体" w:eastAsia="宋体"/>
                <w:sz w:val="24"/>
              </w:rPr>
              <w:t>处理</w:t>
            </w:r>
          </w:p>
        </w:tc>
        <w:tc>
          <w:tcPr>
            <w:tcW w:w="4148" w:type="dxa"/>
          </w:tcPr>
          <w:p>
            <w:pPr>
              <w:spacing w:line="400" w:lineRule="exact"/>
              <w:ind w:firstLine="198"/>
              <w:jc w:val="center"/>
              <w:rPr>
                <w:rFonts w:ascii="Times New Roman" w:hAnsi="Times New Roman" w:eastAsia="宋体"/>
                <w:sz w:val="24"/>
              </w:rPr>
            </w:pPr>
            <w:r>
              <w:rPr>
                <w:rFonts w:ascii="Times New Roman" w:hAnsi="Times New Roman" w:eastAsia="宋体"/>
                <w:sz w:val="24"/>
              </w:rPr>
              <w:t>4435</w:t>
            </w:r>
          </w:p>
        </w:tc>
      </w:tr>
    </w:tbl>
    <w:p>
      <w:pPr>
        <w:spacing w:line="400" w:lineRule="exact"/>
        <w:ind w:firstLine="480" w:firstLineChars="200"/>
        <w:rPr>
          <w:rFonts w:ascii="宋体" w:hAnsi="宋体"/>
          <w:sz w:val="24"/>
        </w:rPr>
      </w:pPr>
      <w:r>
        <w:rPr>
          <w:rFonts w:hint="eastAsia" w:ascii="宋体" w:hAnsi="宋体"/>
          <w:sz w:val="24"/>
        </w:rPr>
        <w:t>图</w:t>
      </w:r>
      <w:r>
        <w:rPr>
          <w:sz w:val="24"/>
        </w:rPr>
        <w:t>5.5</w:t>
      </w:r>
      <w:r>
        <w:rPr>
          <w:rFonts w:hint="eastAsia" w:ascii="宋体" w:hAnsi="宋体"/>
          <w:sz w:val="24"/>
        </w:rPr>
        <w:t>为本次使用数据中的一个病例样本。根据图片可以发现，单个牙科病例样本实际上是一次牙科就诊过程，符合牙医的诊断逻辑。文本七个部分之间具有一定的时序关系的和逻辑关系。病例七个组成部分中，前六个部分可以看作是推理与分析过程，第七个部分“处理”可以看作是推理与分析结果，即前六个部分为最后一部分服务。本次实验目的是利用基于图相似性度量二部二分图表征方法推理分析上述牙科病例数据，模拟牙医诊断过程，根据分析结果为患者提供科学合理的处理方法。</w:t>
      </w:r>
    </w:p>
    <w:p>
      <w:pPr>
        <w:jc w:val="center"/>
        <w:rPr>
          <w:rFonts w:ascii="宋体" w:hAnsi="宋体"/>
          <w:sz w:val="24"/>
        </w:rPr>
      </w:pPr>
      <w:r>
        <w:rPr>
          <w:rFonts w:ascii="宋体" w:hAnsi="宋体"/>
          <w:sz w:val="24"/>
        </w:rPr>
        <w:drawing>
          <wp:inline distT="0" distB="0" distL="0" distR="0">
            <wp:extent cx="2800350" cy="2369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00350" cy="2369820"/>
                    </a:xfrm>
                    <a:prstGeom prst="rect">
                      <a:avLst/>
                    </a:prstGeom>
                  </pic:spPr>
                </pic:pic>
              </a:graphicData>
            </a:graphic>
          </wp:inline>
        </w:drawing>
      </w:r>
    </w:p>
    <w:p>
      <w:pPr>
        <w:spacing w:before="120" w:after="120"/>
        <w:jc w:val="center"/>
      </w:pPr>
      <w:r>
        <w:rPr>
          <w:rFonts w:hint="eastAsia"/>
        </w:rPr>
        <w:t>图</w:t>
      </w:r>
      <w:r>
        <w:t>5.5</w:t>
      </w:r>
      <w:r>
        <w:rPr>
          <w:rFonts w:hint="eastAsia"/>
        </w:rPr>
        <w:t xml:space="preserve"> 牙科病例数据样本示意图</w:t>
      </w:r>
    </w:p>
    <w:p>
      <w:pPr>
        <w:spacing w:before="240" w:after="120"/>
        <w:outlineLvl w:val="2"/>
        <w:rPr>
          <w:rFonts w:eastAsia="黑体"/>
          <w:b/>
          <w:bCs/>
          <w:sz w:val="26"/>
          <w:szCs w:val="26"/>
        </w:rPr>
      </w:pPr>
      <w:bookmarkStart w:id="78" w:name="_Toc68374696"/>
      <w:r>
        <w:rPr>
          <w:rFonts w:eastAsia="黑体"/>
          <w:b/>
          <w:bCs/>
          <w:sz w:val="26"/>
          <w:szCs w:val="26"/>
        </w:rPr>
        <w:t>5.2</w:t>
      </w:r>
      <w:r>
        <w:rPr>
          <w:rFonts w:hint="eastAsia" w:eastAsia="黑体"/>
          <w:b/>
          <w:bCs/>
          <w:sz w:val="26"/>
          <w:szCs w:val="26"/>
        </w:rPr>
        <w:t>.</w:t>
      </w:r>
      <w:r>
        <w:rPr>
          <w:rFonts w:eastAsia="黑体"/>
          <w:b/>
          <w:bCs/>
          <w:sz w:val="26"/>
          <w:szCs w:val="26"/>
        </w:rPr>
        <w:t xml:space="preserve">2 </w:t>
      </w:r>
      <w:r>
        <w:rPr>
          <w:rFonts w:hint="eastAsia" w:eastAsia="黑体"/>
          <w:b/>
          <w:bCs/>
          <w:sz w:val="26"/>
          <w:szCs w:val="26"/>
        </w:rPr>
        <w:t>实验过程描述</w:t>
      </w:r>
      <w:bookmarkEnd w:id="78"/>
    </w:p>
    <w:p>
      <w:pPr>
        <w:spacing w:line="400" w:lineRule="exact"/>
        <w:ind w:firstLine="480" w:firstLineChars="200"/>
        <w:rPr>
          <w:rFonts w:ascii="宋体" w:hAnsi="宋体"/>
          <w:sz w:val="24"/>
        </w:rPr>
      </w:pPr>
      <w:r>
        <w:rPr>
          <w:rFonts w:hint="eastAsia" w:ascii="宋体" w:hAnsi="宋体"/>
          <w:sz w:val="24"/>
        </w:rPr>
        <w:t>实验流程如图</w:t>
      </w:r>
      <w:r>
        <w:rPr>
          <w:sz w:val="24"/>
        </w:rPr>
        <w:t>5.6</w:t>
      </w:r>
      <w:r>
        <w:rPr>
          <w:rFonts w:hint="eastAsia" w:ascii="宋体" w:hAnsi="宋体"/>
          <w:sz w:val="24"/>
        </w:rPr>
        <w:t>所示。整个实验过程主要包括数据预处理过程、二部二分图的构建以及动态知识图谱的检索与更新三个部分。以下对这个三个部分进行详细描述。</w:t>
      </w:r>
    </w:p>
    <w:p>
      <w:pPr>
        <w:spacing w:before="120" w:after="120"/>
        <w:jc w:val="center"/>
        <w:rPr>
          <w:rFonts w:ascii="宋体" w:hAnsi="宋体"/>
          <w:sz w:val="24"/>
        </w:rPr>
      </w:pPr>
      <w:r>
        <w:rPr>
          <w:rFonts w:ascii="宋体" w:hAnsi="宋体"/>
          <w:sz w:val="24"/>
        </w:rPr>
        <w:drawing>
          <wp:inline distT="0" distB="0" distL="0" distR="0">
            <wp:extent cx="5274310" cy="22193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219325"/>
                    </a:xfrm>
                    <a:prstGeom prst="rect">
                      <a:avLst/>
                    </a:prstGeom>
                  </pic:spPr>
                </pic:pic>
              </a:graphicData>
            </a:graphic>
          </wp:inline>
        </w:drawing>
      </w:r>
    </w:p>
    <w:p>
      <w:pPr>
        <w:spacing w:before="120" w:after="120"/>
        <w:jc w:val="center"/>
      </w:pPr>
      <w:r>
        <w:rPr>
          <w:rFonts w:hint="eastAsia"/>
        </w:rPr>
        <w:t>图</w:t>
      </w:r>
      <w:r>
        <w:t>5.6</w:t>
      </w:r>
      <w:r>
        <w:rPr>
          <w:rFonts w:hint="eastAsia"/>
        </w:rPr>
        <w:t xml:space="preserve"> 实验流程图</w:t>
      </w:r>
    </w:p>
    <w:p>
      <w:pPr>
        <w:spacing w:line="400" w:lineRule="exact"/>
        <w:ind w:firstLine="480" w:firstLineChars="200"/>
        <w:rPr>
          <w:rFonts w:ascii="宋体" w:hAnsi="宋体"/>
          <w:sz w:val="24"/>
        </w:rPr>
      </w:pPr>
      <w:r>
        <w:rPr>
          <w:rFonts w:hint="eastAsia" w:ascii="宋体" w:hAnsi="宋体"/>
          <w:sz w:val="24"/>
        </w:rPr>
        <w:t>（1）</w:t>
      </w:r>
      <w:r>
        <w:rPr>
          <w:rFonts w:hint="eastAsia" w:ascii="宋体" w:hAnsi="宋体" w:cstheme="minorBidi"/>
          <w:sz w:val="24"/>
        </w:rPr>
        <w:t>数据预处理过程</w:t>
      </w:r>
    </w:p>
    <w:p>
      <w:pPr>
        <w:spacing w:line="400" w:lineRule="exact"/>
        <w:ind w:firstLine="480" w:firstLineChars="200"/>
        <w:rPr>
          <w:rFonts w:ascii="宋体" w:hAnsi="宋体"/>
          <w:sz w:val="24"/>
        </w:rPr>
      </w:pPr>
      <w:r>
        <w:rPr>
          <w:rFonts w:hint="eastAsia" w:ascii="宋体" w:hAnsi="宋体"/>
          <w:sz w:val="24"/>
        </w:rPr>
        <w:t>本项目使用的牙科病例数据属于</w:t>
      </w:r>
      <w:r>
        <w:rPr>
          <w:rFonts w:hint="eastAsia" w:ascii="宋体" w:hAnsi="宋体"/>
          <w:color w:val="0000FF"/>
          <w:sz w:val="24"/>
        </w:rPr>
        <w:t>混合型文本数据</w:t>
      </w:r>
      <w:r>
        <w:rPr>
          <w:rFonts w:hint="eastAsia" w:ascii="宋体" w:hAnsi="宋体"/>
          <w:sz w:val="24"/>
        </w:rPr>
        <w:t>。针对该类型数据，需要进行语义分析和语义提取工作，从而</w:t>
      </w:r>
      <w:r>
        <w:rPr>
          <w:rFonts w:hint="eastAsia" w:ascii="宋体" w:hAnsi="宋体"/>
          <w:color w:val="0000FF"/>
          <w:sz w:val="24"/>
        </w:rPr>
        <w:t>将数据从混合型转换成结构型</w:t>
      </w:r>
      <w:r>
        <w:rPr>
          <w:rFonts w:hint="eastAsia" w:ascii="宋体" w:hAnsi="宋体"/>
          <w:sz w:val="24"/>
        </w:rPr>
        <w:t>。其中，由于人工标注的时间成本较高且牙科病例数据之间具有较高的相似性，所以本次实验采用小样本标注</w:t>
      </w:r>
      <w:r>
        <w:rPr>
          <w:rFonts w:hint="eastAsia"/>
          <w:sz w:val="24"/>
        </w:rPr>
        <w:t>+Bert</w:t>
      </w:r>
      <w:r>
        <w:rPr>
          <w:rFonts w:hint="eastAsia" w:ascii="宋体" w:hAnsi="宋体"/>
          <w:sz w:val="24"/>
        </w:rPr>
        <w:t>预训练模型的方式减少人工标注的工作量，并以此为基础设计整个数据预处理流程。数据预处理流程图如图</w:t>
      </w:r>
      <w:r>
        <w:rPr>
          <w:sz w:val="24"/>
        </w:rPr>
        <w:t>5.7</w:t>
      </w:r>
      <w:r>
        <w:rPr>
          <w:rFonts w:hint="eastAsia" w:ascii="宋体" w:hAnsi="宋体"/>
          <w:sz w:val="24"/>
        </w:rPr>
        <w:t>所示。</w:t>
      </w:r>
    </w:p>
    <w:p>
      <w:pPr>
        <w:jc w:val="center"/>
        <w:rPr>
          <w:rFonts w:ascii="宋体" w:hAnsi="宋体"/>
          <w:sz w:val="24"/>
        </w:rPr>
      </w:pPr>
      <w:r>
        <w:rPr>
          <w:rFonts w:ascii="宋体" w:hAnsi="宋体"/>
          <w:sz w:val="24"/>
        </w:rPr>
        <w:drawing>
          <wp:inline distT="0" distB="0" distL="0" distR="0">
            <wp:extent cx="2487930" cy="3498850"/>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581210" cy="3629830"/>
                    </a:xfrm>
                    <a:prstGeom prst="rect">
                      <a:avLst/>
                    </a:prstGeom>
                  </pic:spPr>
                </pic:pic>
              </a:graphicData>
            </a:graphic>
          </wp:inline>
        </w:drawing>
      </w:r>
    </w:p>
    <w:p>
      <w:pPr>
        <w:spacing w:before="120" w:after="120"/>
        <w:jc w:val="center"/>
      </w:pPr>
      <w:r>
        <w:rPr>
          <w:rFonts w:hint="eastAsia"/>
        </w:rPr>
        <w:t>图</w:t>
      </w:r>
      <w:r>
        <w:t>5.7</w:t>
      </w:r>
      <w:r>
        <w:rPr>
          <w:rFonts w:hint="eastAsia"/>
        </w:rPr>
        <w:t xml:space="preserve"> 数据预处理流程图</w:t>
      </w:r>
    </w:p>
    <w:p>
      <w:pPr>
        <w:spacing w:line="400" w:lineRule="exact"/>
        <w:ind w:firstLine="480" w:firstLineChars="200"/>
        <w:rPr>
          <w:rFonts w:ascii="宋体" w:hAnsi="宋体"/>
          <w:sz w:val="24"/>
        </w:rPr>
      </w:pPr>
      <w:r>
        <w:rPr>
          <w:rFonts w:hint="eastAsia" w:ascii="宋体" w:hAnsi="宋体"/>
          <w:sz w:val="24"/>
        </w:rPr>
        <w:t>整个数据预处理流程主要可以分为以下几个部分：</w:t>
      </w:r>
    </w:p>
    <w:p>
      <w:pPr>
        <w:spacing w:line="400" w:lineRule="exact"/>
        <w:ind w:firstLine="480" w:firstLineChars="200"/>
        <w:rPr>
          <w:rFonts w:ascii="宋体" w:hAnsi="宋体"/>
          <w:sz w:val="24"/>
        </w:rPr>
      </w:pPr>
      <w:r>
        <w:rPr>
          <w:rFonts w:hint="eastAsia" w:ascii="宋体" w:hAnsi="宋体"/>
          <w:sz w:val="24"/>
        </w:rPr>
        <w:t>1）分词与标注</w:t>
      </w:r>
    </w:p>
    <w:p>
      <w:pPr>
        <w:spacing w:line="400" w:lineRule="exact"/>
        <w:ind w:firstLine="480" w:firstLineChars="200"/>
        <w:rPr>
          <w:rFonts w:ascii="宋体" w:hAnsi="宋体"/>
          <w:sz w:val="24"/>
        </w:rPr>
      </w:pPr>
      <w:r>
        <w:rPr>
          <w:rFonts w:hint="eastAsia" w:ascii="宋体" w:hAnsi="宋体"/>
          <w:sz w:val="24"/>
        </w:rPr>
        <w:t>本实验使用</w:t>
      </w:r>
      <w:r>
        <w:rPr>
          <w:sz w:val="24"/>
        </w:rPr>
        <w:t>jieba</w:t>
      </w:r>
      <w:r>
        <w:rPr>
          <w:rFonts w:hint="eastAsia" w:ascii="宋体" w:hAnsi="宋体"/>
          <w:sz w:val="24"/>
        </w:rPr>
        <w:t>分词器进行分词操作。</w:t>
      </w:r>
      <w:r>
        <w:rPr>
          <w:rFonts w:hint="eastAsia"/>
          <w:color w:val="0000FF"/>
          <w:sz w:val="24"/>
        </w:rPr>
        <w:t>jieba</w:t>
      </w:r>
      <w:r>
        <w:rPr>
          <w:rFonts w:hint="eastAsia" w:ascii="宋体" w:hAnsi="宋体"/>
          <w:color w:val="0000FF"/>
          <w:sz w:val="24"/>
        </w:rPr>
        <w:t>分词是一款中文开源分词包</w:t>
      </w:r>
      <w:r>
        <w:rPr>
          <w:rFonts w:hint="eastAsia" w:ascii="宋体" w:hAnsi="宋体"/>
          <w:sz w:val="24"/>
        </w:rPr>
        <w:t>，具有高性能、高准确率、可扩展性等特点</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_Ref68361613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[84]</w:t>
      </w:r>
      <w:r>
        <w:rPr>
          <w:rFonts w:ascii="宋体" w:hAnsi="宋体" w:cstheme="minorBidi"/>
          <w:sz w:val="24"/>
          <w:vertAlign w:val="superscript"/>
        </w:rPr>
        <w:fldChar w:fldCharType="end"/>
      </w:r>
      <w:r>
        <w:rPr>
          <w:rFonts w:hint="eastAsia" w:ascii="宋体" w:hAnsi="宋体"/>
          <w:sz w:val="24"/>
        </w:rPr>
        <w:t>。使用该分词器的主要原因是因为实验数据集中存在大量医学专用术语，传统中文分词工具在该数据集上的分词效果并不理想，而</w:t>
      </w:r>
      <w:r>
        <w:rPr>
          <w:rFonts w:hint="eastAsia"/>
          <w:color w:val="0000FF"/>
          <w:sz w:val="24"/>
        </w:rPr>
        <w:t>jieba</w:t>
      </w:r>
      <w:r>
        <w:rPr>
          <w:rFonts w:hint="eastAsia" w:ascii="宋体" w:hAnsi="宋体"/>
          <w:color w:val="0000FF"/>
          <w:sz w:val="24"/>
        </w:rPr>
        <w:t>分词支持自定义词表</w:t>
      </w:r>
      <w:r>
        <w:rPr>
          <w:rFonts w:hint="eastAsia" w:ascii="宋体" w:hAnsi="宋体"/>
          <w:sz w:val="24"/>
        </w:rPr>
        <w:t>，所以可以很好的解决这一问题。本实验将</w:t>
      </w:r>
      <w:r>
        <w:rPr>
          <w:rFonts w:hint="eastAsia" w:ascii="宋体" w:hAnsi="宋体"/>
          <w:color w:val="0000FF"/>
          <w:sz w:val="24"/>
        </w:rPr>
        <w:t>医学专用词汇和常见药品名整合成词典作为分词器的补充词表</w:t>
      </w:r>
      <w:r>
        <w:rPr>
          <w:rFonts w:hint="eastAsia" w:ascii="宋体" w:hAnsi="宋体"/>
          <w:sz w:val="24"/>
        </w:rPr>
        <w:t>，从而提高分词的准确率。本实验从数据集中随机选取</w:t>
      </w:r>
      <w:r>
        <w:rPr>
          <w:rFonts w:hint="eastAsia"/>
          <w:sz w:val="24"/>
        </w:rPr>
        <w:t>1</w:t>
      </w:r>
      <w:r>
        <w:rPr>
          <w:sz w:val="24"/>
        </w:rPr>
        <w:t>0</w:t>
      </w:r>
      <w:r>
        <w:rPr>
          <w:rFonts w:hint="eastAsia"/>
          <w:sz w:val="24"/>
        </w:rPr>
        <w:t>%</w:t>
      </w:r>
      <w:r>
        <w:rPr>
          <w:rFonts w:hint="eastAsia" w:ascii="宋体" w:hAnsi="宋体"/>
          <w:sz w:val="24"/>
        </w:rPr>
        <w:t>（</w:t>
      </w:r>
      <w:r>
        <w:rPr>
          <w:rFonts w:hint="eastAsia"/>
          <w:sz w:val="24"/>
        </w:rPr>
        <w:t>5</w:t>
      </w:r>
      <w:r>
        <w:rPr>
          <w:sz w:val="24"/>
        </w:rPr>
        <w:t>07</w:t>
      </w:r>
      <w:r>
        <w:rPr>
          <w:rFonts w:hint="eastAsia" w:ascii="宋体" w:hAnsi="宋体"/>
          <w:sz w:val="24"/>
        </w:rPr>
        <w:t>个）的数据样本进行分词，并在</w:t>
      </w:r>
      <w:r>
        <w:rPr>
          <w:rFonts w:hint="eastAsia" w:ascii="宋体" w:hAnsi="宋体"/>
          <w:color w:val="0000FF"/>
          <w:sz w:val="24"/>
        </w:rPr>
        <w:t>分词之后对分词结果使用</w:t>
      </w:r>
      <w:r>
        <w:rPr>
          <w:rFonts w:hint="eastAsia"/>
          <w:color w:val="0000FF"/>
          <w:sz w:val="24"/>
        </w:rPr>
        <w:t>B</w:t>
      </w:r>
      <w:r>
        <w:rPr>
          <w:color w:val="0000FF"/>
          <w:sz w:val="24"/>
        </w:rPr>
        <w:t>rat</w:t>
      </w:r>
      <w:r>
        <w:rPr>
          <w:rFonts w:hint="eastAsia" w:ascii="宋体" w:hAnsi="宋体"/>
          <w:color w:val="0000FF"/>
          <w:sz w:val="24"/>
        </w:rPr>
        <w:t>文本标注工具进行标注</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_Ref68361603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[85]</w:t>
      </w:r>
      <w:r>
        <w:rPr>
          <w:rFonts w:ascii="宋体" w:hAnsi="宋体" w:cstheme="minorBidi"/>
          <w:sz w:val="24"/>
          <w:vertAlign w:val="superscript"/>
        </w:rPr>
        <w:fldChar w:fldCharType="end"/>
      </w:r>
      <w:r>
        <w:rPr>
          <w:rFonts w:hint="eastAsia" w:ascii="宋体" w:hAnsi="宋体"/>
          <w:sz w:val="24"/>
        </w:rPr>
        <w:t>。</w:t>
      </w:r>
    </w:p>
    <w:p>
      <w:pPr>
        <w:spacing w:line="400" w:lineRule="exact"/>
        <w:ind w:firstLine="480" w:firstLineChars="200"/>
        <w:rPr>
          <w:rFonts w:ascii="宋体" w:hAnsi="宋体"/>
          <w:sz w:val="24"/>
        </w:rPr>
      </w:pPr>
      <w:r>
        <w:rPr>
          <w:rFonts w:hint="eastAsia" w:ascii="宋体" w:hAnsi="宋体"/>
          <w:sz w:val="24"/>
        </w:rPr>
        <w:t>2）关键词提取与分类</w:t>
      </w:r>
    </w:p>
    <w:p>
      <w:pPr>
        <w:spacing w:line="400" w:lineRule="exact"/>
        <w:ind w:firstLine="480" w:firstLineChars="200"/>
        <w:rPr>
          <w:rFonts w:ascii="宋体" w:hAnsi="宋体"/>
          <w:sz w:val="24"/>
        </w:rPr>
      </w:pPr>
      <w:r>
        <w:rPr>
          <w:rFonts w:hint="eastAsia" w:ascii="宋体" w:hAnsi="宋体"/>
          <w:sz w:val="24"/>
        </w:rPr>
        <w:t>基于图相似性度量的二部二分图表征方法需要将数据分为</w:t>
      </w:r>
      <w:r>
        <w:rPr>
          <w:rFonts w:hint="eastAsia" w:ascii="宋体" w:hAnsi="宋体"/>
          <w:color w:val="0000FF"/>
          <w:sz w:val="24"/>
        </w:rPr>
        <w:t>状态与动作</w:t>
      </w:r>
      <w:r>
        <w:rPr>
          <w:rFonts w:hint="eastAsia" w:ascii="宋体" w:hAnsi="宋体"/>
          <w:sz w:val="24"/>
        </w:rPr>
        <w:t>两个部分，因此，针对这一点，实验将数据的</w:t>
      </w:r>
      <w:r>
        <w:rPr>
          <w:rFonts w:hint="eastAsia"/>
          <w:sz w:val="24"/>
        </w:rPr>
        <w:t>7</w:t>
      </w:r>
      <w:r>
        <w:rPr>
          <w:rFonts w:hint="eastAsia" w:ascii="宋体" w:hAnsi="宋体"/>
          <w:sz w:val="24"/>
        </w:rPr>
        <w:t>个部分进行重新划分，将其大致分为</w:t>
      </w:r>
      <w:r>
        <w:rPr>
          <w:rFonts w:hint="eastAsia"/>
          <w:sz w:val="24"/>
        </w:rPr>
        <w:t>5</w:t>
      </w:r>
      <w:r>
        <w:rPr>
          <w:rFonts w:hint="eastAsia" w:ascii="宋体" w:hAnsi="宋体"/>
          <w:sz w:val="24"/>
        </w:rPr>
        <w:t>大类别。其中，主诉、现病史、既往史和其他病史中的</w:t>
      </w:r>
      <w:r>
        <w:rPr>
          <w:rFonts w:hint="eastAsia" w:ascii="宋体" w:hAnsi="宋体"/>
          <w:color w:val="0000FF"/>
          <w:sz w:val="24"/>
        </w:rPr>
        <w:t>部位关键词为第一类</w:t>
      </w:r>
      <w:r>
        <w:rPr>
          <w:rFonts w:hint="eastAsia" w:ascii="宋体" w:hAnsi="宋体"/>
          <w:sz w:val="24"/>
        </w:rPr>
        <w:t>；主诉、现病史、既往史和其他病史中的</w:t>
      </w:r>
      <w:r>
        <w:rPr>
          <w:rFonts w:hint="eastAsia" w:ascii="宋体" w:hAnsi="宋体"/>
          <w:color w:val="0000FF"/>
          <w:sz w:val="24"/>
        </w:rPr>
        <w:t>疾病类关键词为第二类</w:t>
      </w:r>
      <w:r>
        <w:rPr>
          <w:rFonts w:hint="eastAsia" w:ascii="宋体" w:hAnsi="宋体"/>
          <w:sz w:val="24"/>
        </w:rPr>
        <w:t>；查体、辅助检查中的</w:t>
      </w:r>
      <w:r>
        <w:rPr>
          <w:rFonts w:hint="eastAsia" w:ascii="宋体" w:hAnsi="宋体"/>
          <w:color w:val="0000FF"/>
          <w:sz w:val="24"/>
        </w:rPr>
        <w:t>检查项目关键词为第三类</w:t>
      </w:r>
      <w:r>
        <w:rPr>
          <w:rFonts w:hint="eastAsia" w:ascii="宋体" w:hAnsi="宋体"/>
          <w:sz w:val="24"/>
        </w:rPr>
        <w:t>；查体、辅助检查以及诊断中的</w:t>
      </w:r>
      <w:r>
        <w:rPr>
          <w:rFonts w:hint="eastAsia" w:ascii="宋体" w:hAnsi="宋体"/>
          <w:color w:val="0000FF"/>
          <w:sz w:val="24"/>
        </w:rPr>
        <w:t>结果关键词为第四类</w:t>
      </w:r>
      <w:r>
        <w:rPr>
          <w:rFonts w:hint="eastAsia" w:ascii="宋体" w:hAnsi="宋体"/>
          <w:sz w:val="24"/>
        </w:rPr>
        <w:t>；处理中的</w:t>
      </w:r>
      <w:r>
        <w:rPr>
          <w:rFonts w:hint="eastAsia" w:ascii="宋体" w:hAnsi="宋体"/>
          <w:color w:val="0000FF"/>
          <w:sz w:val="24"/>
        </w:rPr>
        <w:t>方法关键词为第五类</w:t>
      </w:r>
      <w:r>
        <w:rPr>
          <w:rFonts w:hint="eastAsia" w:ascii="宋体" w:hAnsi="宋体"/>
          <w:sz w:val="24"/>
        </w:rPr>
        <w:t>。这五类中，</w:t>
      </w:r>
      <w:r>
        <w:rPr>
          <w:rFonts w:hint="eastAsia" w:ascii="宋体" w:hAnsi="宋体"/>
          <w:color w:val="0000FF"/>
          <w:sz w:val="24"/>
        </w:rPr>
        <w:t>一、三、五为状态，二、四为动作</w:t>
      </w:r>
      <w:r>
        <w:rPr>
          <w:rFonts w:hint="eastAsia" w:ascii="宋体" w:hAnsi="宋体"/>
          <w:sz w:val="24"/>
        </w:rPr>
        <w:t>。实验依据该划分对关键词进行提取和分类。</w:t>
      </w:r>
    </w:p>
    <w:p>
      <w:pPr>
        <w:spacing w:line="400" w:lineRule="exact"/>
        <w:ind w:firstLine="480" w:firstLineChars="200"/>
        <w:rPr>
          <w:rFonts w:ascii="宋体" w:hAnsi="宋体"/>
          <w:sz w:val="24"/>
        </w:rPr>
      </w:pPr>
      <w:r>
        <w:rPr>
          <w:rFonts w:hint="eastAsia" w:ascii="宋体" w:hAnsi="宋体"/>
          <w:sz w:val="24"/>
        </w:rPr>
        <w:t>3）关键词拓展</w:t>
      </w:r>
    </w:p>
    <w:p>
      <w:pPr>
        <w:spacing w:line="400" w:lineRule="exact"/>
        <w:ind w:firstLine="480" w:firstLineChars="200"/>
        <w:rPr>
          <w:rFonts w:ascii="宋体" w:hAnsi="宋体"/>
          <w:sz w:val="24"/>
        </w:rPr>
      </w:pPr>
      <w:r>
        <w:rPr>
          <w:rFonts w:hint="eastAsia" w:ascii="宋体" w:hAnsi="宋体"/>
          <w:sz w:val="24"/>
        </w:rPr>
        <w:t>实验使用</w:t>
      </w:r>
      <w:r>
        <w:rPr>
          <w:rFonts w:hint="eastAsia"/>
          <w:sz w:val="24"/>
        </w:rPr>
        <w:t>Bert</w:t>
      </w:r>
      <w:r>
        <w:rPr>
          <w:rFonts w:hint="eastAsia" w:ascii="宋体" w:hAnsi="宋体"/>
          <w:sz w:val="24"/>
        </w:rPr>
        <w:t>预训练模型，通过</w:t>
      </w:r>
      <w:r>
        <w:rPr>
          <w:rFonts w:hint="eastAsia" w:ascii="宋体" w:hAnsi="宋体"/>
          <w:color w:val="0000FF"/>
          <w:sz w:val="24"/>
        </w:rPr>
        <w:t>利用预训练中的词向量和词向量相似度概念对提取到的关键词进行拓展与延伸</w:t>
      </w:r>
      <w:r>
        <w:rPr>
          <w:rFonts w:hint="eastAsia" w:ascii="宋体" w:hAnsi="宋体"/>
          <w:sz w:val="24"/>
        </w:rPr>
        <w:t>，从而获得</w:t>
      </w:r>
      <w:r>
        <w:rPr>
          <w:rFonts w:hint="eastAsia" w:ascii="宋体" w:hAnsi="宋体"/>
          <w:color w:val="0000FF"/>
          <w:sz w:val="24"/>
        </w:rPr>
        <w:t>更加丰富且完整的关键词数据集</w:t>
      </w:r>
      <w:r>
        <w:rPr>
          <w:rFonts w:hint="eastAsia" w:ascii="宋体" w:hAnsi="宋体"/>
          <w:sz w:val="24"/>
        </w:rPr>
        <w:t>，以此</w:t>
      </w:r>
      <w:r>
        <w:rPr>
          <w:rFonts w:hint="eastAsia" w:ascii="宋体" w:hAnsi="宋体"/>
          <w:color w:val="0000FF"/>
          <w:sz w:val="24"/>
        </w:rPr>
        <w:t>减少人工标注关键词的工作量</w:t>
      </w:r>
      <w:r>
        <w:rPr>
          <w:rFonts w:hint="eastAsia" w:ascii="宋体" w:hAnsi="宋体"/>
          <w:sz w:val="24"/>
        </w:rPr>
        <w:t>。其中，实验将词向量相似度阈值设为</w:t>
      </w:r>
      <w:r>
        <w:rPr>
          <w:rFonts w:hint="eastAsia"/>
          <w:sz w:val="24"/>
        </w:rPr>
        <w:t>0</w:t>
      </w:r>
      <w:r>
        <w:rPr>
          <w:sz w:val="24"/>
        </w:rPr>
        <w:t>.9</w:t>
      </w:r>
      <w:r>
        <w:rPr>
          <w:rFonts w:hint="eastAsia" w:ascii="宋体" w:hAnsi="宋体"/>
          <w:sz w:val="24"/>
        </w:rPr>
        <w:t>。</w:t>
      </w:r>
      <w:r>
        <w:rPr>
          <w:rFonts w:hint="eastAsia"/>
          <w:sz w:val="24"/>
        </w:rPr>
        <w:t>Bert</w:t>
      </w:r>
      <w:r>
        <w:rPr>
          <w:rFonts w:hint="eastAsia" w:ascii="宋体" w:hAnsi="宋体"/>
          <w:sz w:val="24"/>
        </w:rPr>
        <w:t>预训练模型是由谷歌开发的用于预训练语言表示的自然语言处理模型。由于该模型规模较为庞大，所以实验操作中实际使用的是腾讯人工智能实验室开源的</w:t>
      </w:r>
      <w:r>
        <w:rPr>
          <w:sz w:val="24"/>
        </w:rPr>
        <w:t>Bert-as-service</w:t>
      </w:r>
      <w:r>
        <w:rPr>
          <w:rFonts w:hint="eastAsia" w:ascii="宋体" w:hAnsi="宋体"/>
          <w:sz w:val="24"/>
        </w:rPr>
        <w:t>服务，</w:t>
      </w:r>
      <w:r>
        <w:rPr>
          <w:rFonts w:hint="eastAsia" w:ascii="宋体" w:hAnsi="宋体"/>
          <w:color w:val="0000FF"/>
          <w:sz w:val="24"/>
        </w:rPr>
        <w:t xml:space="preserve">它允许用户以调用服务的方式使用 </w:t>
      </w:r>
      <w:r>
        <w:rPr>
          <w:rFonts w:hint="eastAsia"/>
          <w:color w:val="0000FF"/>
          <w:sz w:val="24"/>
        </w:rPr>
        <w:t>Bert</w:t>
      </w:r>
      <w:r>
        <w:rPr>
          <w:rFonts w:hint="eastAsia" w:ascii="宋体" w:hAnsi="宋体"/>
          <w:color w:val="0000FF"/>
          <w:sz w:val="24"/>
        </w:rPr>
        <w:t>模型而不需要关注模型实现细节</w:t>
      </w:r>
      <w:r>
        <w:rPr>
          <w:rFonts w:ascii="宋体" w:hAnsi="宋体" w:cstheme="minorBidi"/>
          <w:sz w:val="24"/>
          <w:vertAlign w:val="superscript"/>
        </w:rPr>
        <w:fldChar w:fldCharType="begin"/>
      </w:r>
      <w:r>
        <w:rPr>
          <w:rFonts w:ascii="宋体" w:hAnsi="宋体" w:cstheme="minorBidi"/>
          <w:sz w:val="24"/>
          <w:vertAlign w:val="superscript"/>
        </w:rPr>
        <w:instrText xml:space="preserve"> </w:instrText>
      </w:r>
      <w:r>
        <w:rPr>
          <w:rFonts w:hint="eastAsia" w:ascii="宋体" w:hAnsi="宋体" w:cstheme="minorBidi"/>
          <w:sz w:val="24"/>
          <w:vertAlign w:val="superscript"/>
        </w:rPr>
        <w:instrText xml:space="preserve">REF _Ref68361588 \r \h</w:instrText>
      </w:r>
      <w:r>
        <w:rPr>
          <w:rFonts w:ascii="宋体" w:hAnsi="宋体" w:cstheme="minorBidi"/>
          <w:sz w:val="24"/>
          <w:vertAlign w:val="superscript"/>
        </w:rPr>
        <w:instrText xml:space="preserve">  \* MERGEFORMAT </w:instrText>
      </w:r>
      <w:r>
        <w:rPr>
          <w:rFonts w:ascii="宋体" w:hAnsi="宋体" w:cstheme="minorBidi"/>
          <w:sz w:val="24"/>
          <w:vertAlign w:val="superscript"/>
        </w:rPr>
        <w:fldChar w:fldCharType="separate"/>
      </w:r>
      <w:r>
        <w:rPr>
          <w:rFonts w:ascii="宋体" w:hAnsi="宋体" w:cstheme="minorBidi"/>
          <w:sz w:val="24"/>
          <w:vertAlign w:val="superscript"/>
        </w:rPr>
        <w:t>[86]</w:t>
      </w:r>
      <w:r>
        <w:rPr>
          <w:rFonts w:ascii="宋体" w:hAnsi="宋体" w:cstheme="minorBidi"/>
          <w:sz w:val="24"/>
          <w:vertAlign w:val="superscript"/>
        </w:rPr>
        <w:fldChar w:fldCharType="end"/>
      </w:r>
      <w:r>
        <w:rPr>
          <w:rFonts w:hint="eastAsia" w:ascii="宋体" w:hAnsi="宋体"/>
          <w:sz w:val="24"/>
        </w:rPr>
        <w:t>。实验将分类后的关键词按类别分别输入该服务中，实现关键词数据集的拓展。</w:t>
      </w:r>
    </w:p>
    <w:p>
      <w:pPr>
        <w:spacing w:before="120" w:after="120"/>
        <w:jc w:val="center"/>
      </w:pPr>
      <w:r>
        <w:rPr>
          <w:rFonts w:hint="eastAsia"/>
        </w:rPr>
        <w:t>表5</w:t>
      </w:r>
      <w:r>
        <w:t>.4</w:t>
      </w:r>
      <w:r>
        <w:rPr>
          <w:rFonts w:hint="eastAsia"/>
        </w:rPr>
        <w:t xml:space="preserve"> 拓展后五类关键词数量情况</w:t>
      </w:r>
    </w:p>
    <w:tbl>
      <w:tblPr>
        <w:tblStyle w:val="29"/>
        <w:tblW w:w="0" w:type="auto"/>
        <w:tblInd w:w="0" w:type="dxa"/>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c>
          <w:tcPr>
            <w:tcW w:w="1659" w:type="dxa"/>
          </w:tcPr>
          <w:p>
            <w:pPr>
              <w:spacing w:line="400" w:lineRule="exact"/>
              <w:ind w:firstLine="198"/>
              <w:jc w:val="center"/>
              <w:rPr>
                <w:rFonts w:ascii="宋体" w:hAnsi="宋体" w:eastAsia="宋体"/>
                <w:sz w:val="24"/>
              </w:rPr>
            </w:pPr>
            <w:r>
              <w:rPr>
                <w:rFonts w:hint="eastAsia" w:ascii="宋体" w:hAnsi="宋体" w:eastAsia="宋体"/>
                <w:sz w:val="24"/>
              </w:rPr>
              <w:t>第一类</w:t>
            </w:r>
          </w:p>
        </w:tc>
        <w:tc>
          <w:tcPr>
            <w:tcW w:w="1659" w:type="dxa"/>
          </w:tcPr>
          <w:p>
            <w:pPr>
              <w:spacing w:line="400" w:lineRule="exact"/>
              <w:ind w:firstLine="198"/>
              <w:jc w:val="center"/>
              <w:rPr>
                <w:rFonts w:ascii="宋体" w:hAnsi="宋体" w:eastAsia="宋体"/>
                <w:sz w:val="24"/>
              </w:rPr>
            </w:pPr>
            <w:r>
              <w:rPr>
                <w:rFonts w:hint="eastAsia" w:ascii="宋体" w:hAnsi="宋体" w:eastAsia="宋体"/>
                <w:sz w:val="24"/>
              </w:rPr>
              <w:t>第二类</w:t>
            </w:r>
          </w:p>
        </w:tc>
        <w:tc>
          <w:tcPr>
            <w:tcW w:w="1659" w:type="dxa"/>
          </w:tcPr>
          <w:p>
            <w:pPr>
              <w:spacing w:line="400" w:lineRule="exact"/>
              <w:ind w:firstLine="198"/>
              <w:jc w:val="center"/>
              <w:rPr>
                <w:rFonts w:ascii="宋体" w:hAnsi="宋体" w:eastAsia="宋体"/>
                <w:sz w:val="24"/>
              </w:rPr>
            </w:pPr>
            <w:r>
              <w:rPr>
                <w:rFonts w:hint="eastAsia" w:ascii="宋体" w:hAnsi="宋体" w:eastAsia="宋体"/>
                <w:sz w:val="24"/>
              </w:rPr>
              <w:t>第三类</w:t>
            </w:r>
          </w:p>
        </w:tc>
        <w:tc>
          <w:tcPr>
            <w:tcW w:w="1659" w:type="dxa"/>
          </w:tcPr>
          <w:p>
            <w:pPr>
              <w:spacing w:line="400" w:lineRule="exact"/>
              <w:ind w:firstLine="198"/>
              <w:jc w:val="center"/>
              <w:rPr>
                <w:rFonts w:ascii="宋体" w:hAnsi="宋体" w:eastAsia="宋体"/>
                <w:sz w:val="24"/>
              </w:rPr>
            </w:pPr>
            <w:r>
              <w:rPr>
                <w:rFonts w:hint="eastAsia" w:ascii="宋体" w:hAnsi="宋体" w:eastAsia="宋体"/>
                <w:sz w:val="24"/>
              </w:rPr>
              <w:t>第四类</w:t>
            </w:r>
          </w:p>
        </w:tc>
        <w:tc>
          <w:tcPr>
            <w:tcW w:w="1660" w:type="dxa"/>
          </w:tcPr>
          <w:p>
            <w:pPr>
              <w:spacing w:line="400" w:lineRule="exact"/>
              <w:ind w:firstLine="198"/>
              <w:jc w:val="center"/>
              <w:rPr>
                <w:rFonts w:ascii="宋体" w:hAnsi="宋体" w:eastAsia="宋体"/>
                <w:sz w:val="24"/>
              </w:rPr>
            </w:pPr>
            <w:r>
              <w:rPr>
                <w:rFonts w:hint="eastAsia" w:ascii="宋体" w:hAnsi="宋体" w:eastAsia="宋体"/>
                <w:sz w:val="24"/>
              </w:rPr>
              <w:t>第五类</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c>
          <w:tcPr>
            <w:tcW w:w="1659" w:type="dxa"/>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89</w:t>
            </w:r>
          </w:p>
        </w:tc>
        <w:tc>
          <w:tcPr>
            <w:tcW w:w="1659" w:type="dxa"/>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3</w:t>
            </w:r>
            <w:r>
              <w:rPr>
                <w:rFonts w:ascii="Times New Roman" w:hAnsi="Times New Roman" w:eastAsia="宋体"/>
                <w:sz w:val="24"/>
              </w:rPr>
              <w:t>80</w:t>
            </w:r>
          </w:p>
        </w:tc>
        <w:tc>
          <w:tcPr>
            <w:tcW w:w="1659" w:type="dxa"/>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10</w:t>
            </w:r>
          </w:p>
        </w:tc>
        <w:tc>
          <w:tcPr>
            <w:tcW w:w="1659" w:type="dxa"/>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06</w:t>
            </w:r>
          </w:p>
        </w:tc>
        <w:tc>
          <w:tcPr>
            <w:tcW w:w="1660" w:type="dxa"/>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91</w:t>
            </w:r>
          </w:p>
        </w:tc>
      </w:tr>
    </w:tbl>
    <w:p>
      <w:pPr>
        <w:spacing w:line="400" w:lineRule="exact"/>
        <w:ind w:firstLine="480" w:firstLineChars="200"/>
        <w:rPr>
          <w:rFonts w:ascii="宋体" w:hAnsi="宋体"/>
          <w:sz w:val="24"/>
        </w:rPr>
      </w:pPr>
      <w:r>
        <w:rPr>
          <w:rFonts w:hint="eastAsia" w:ascii="宋体" w:hAnsi="宋体"/>
          <w:sz w:val="24"/>
        </w:rPr>
        <w:t>关键词拓展之后，可以获得五类关键词的内容与数量，该数量会对后续</w:t>
      </w:r>
      <w:r>
        <w:rPr>
          <w:rFonts w:hint="eastAsia"/>
          <w:sz w:val="24"/>
        </w:rPr>
        <w:t>k</w:t>
      </w:r>
      <w:r>
        <w:rPr>
          <w:rFonts w:hint="eastAsia" w:ascii="宋体" w:hAnsi="宋体"/>
          <w:sz w:val="24"/>
        </w:rPr>
        <w:t>值的选取产生一定的影响。表</w:t>
      </w:r>
      <w:r>
        <w:rPr>
          <w:rFonts w:ascii="宋体" w:hAnsi="宋体"/>
          <w:sz w:val="24"/>
        </w:rPr>
        <w:t>5.4</w:t>
      </w:r>
      <w:r>
        <w:rPr>
          <w:rFonts w:hint="eastAsia" w:ascii="宋体" w:hAnsi="宋体"/>
          <w:sz w:val="24"/>
        </w:rPr>
        <w:t>中展示了拓展后五类关键词的数量情况。</w:t>
      </w:r>
    </w:p>
    <w:p>
      <w:pPr>
        <w:spacing w:line="400" w:lineRule="exact"/>
        <w:ind w:firstLine="480" w:firstLineChars="200"/>
        <w:rPr>
          <w:rFonts w:ascii="宋体" w:hAnsi="宋体"/>
          <w:sz w:val="24"/>
        </w:rPr>
      </w:pPr>
      <w:r>
        <w:rPr>
          <w:rFonts w:hint="eastAsia" w:ascii="宋体" w:hAnsi="宋体"/>
          <w:sz w:val="24"/>
        </w:rPr>
        <w:t>4</w:t>
      </w:r>
      <w:r>
        <w:rPr>
          <w:rFonts w:ascii="宋体" w:hAnsi="宋体"/>
          <w:sz w:val="24"/>
        </w:rPr>
        <w:t>)</w:t>
      </w:r>
      <w:r>
        <w:rPr>
          <w:rFonts w:hint="eastAsia" w:ascii="宋体" w:hAnsi="宋体"/>
          <w:sz w:val="24"/>
        </w:rPr>
        <w:t>关键词匹配</w:t>
      </w:r>
    </w:p>
    <w:p>
      <w:pPr>
        <w:spacing w:line="400" w:lineRule="exact"/>
        <w:ind w:firstLine="480" w:firstLineChars="200"/>
        <w:rPr>
          <w:rFonts w:ascii="宋体" w:hAnsi="宋体"/>
          <w:sz w:val="24"/>
        </w:rPr>
      </w:pPr>
      <w:r>
        <w:rPr>
          <w:rFonts w:hint="eastAsia" w:ascii="宋体" w:hAnsi="宋体"/>
          <w:sz w:val="24"/>
        </w:rPr>
        <w:t>在使用</w:t>
      </w:r>
      <w:r>
        <w:rPr>
          <w:rFonts w:hint="eastAsia"/>
          <w:sz w:val="24"/>
        </w:rPr>
        <w:t>Bert</w:t>
      </w:r>
      <w:r>
        <w:rPr>
          <w:rFonts w:hint="eastAsia" w:ascii="宋体" w:hAnsi="宋体"/>
          <w:sz w:val="24"/>
        </w:rPr>
        <w:t>预训练模型获得拓展后关键词数据集后，将未标记的混合型文本与五类关键词进行匹配。实验中使用的</w:t>
      </w:r>
      <w:r>
        <w:rPr>
          <w:rFonts w:hint="eastAsia" w:ascii="宋体" w:hAnsi="宋体"/>
          <w:color w:val="0000FF"/>
          <w:sz w:val="24"/>
        </w:rPr>
        <w:t>匹配算法为</w:t>
      </w:r>
      <w:r>
        <w:rPr>
          <w:color w:val="0000FF"/>
          <w:sz w:val="24"/>
        </w:rPr>
        <w:t>Flashtext</w:t>
      </w:r>
      <w:r>
        <w:rPr>
          <w:rFonts w:hint="eastAsia" w:ascii="宋体" w:hAnsi="宋体"/>
          <w:color w:val="0000FF"/>
          <w:sz w:val="24"/>
        </w:rPr>
        <w:t>算法</w:t>
      </w:r>
      <w:r>
        <w:rPr>
          <w:rFonts w:hint="eastAsia" w:ascii="宋体" w:hAnsi="宋体"/>
          <w:sz w:val="24"/>
        </w:rPr>
        <w:t>。</w:t>
      </w:r>
    </w:p>
    <w:p>
      <w:pPr>
        <w:jc w:val="center"/>
        <w:rPr>
          <w:rFonts w:ascii="宋体" w:hAnsi="宋体"/>
          <w:sz w:val="24"/>
        </w:rPr>
      </w:pPr>
      <w:r>
        <w:rPr>
          <w:rFonts w:ascii="宋体" w:hAnsi="宋体"/>
          <w:sz w:val="24"/>
        </w:rPr>
        <w:drawing>
          <wp:inline distT="0" distB="0" distL="0" distR="0">
            <wp:extent cx="4772025" cy="217170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72084" cy="2171741"/>
                    </a:xfrm>
                    <a:prstGeom prst="rect">
                      <a:avLst/>
                    </a:prstGeom>
                  </pic:spPr>
                </pic:pic>
              </a:graphicData>
            </a:graphic>
          </wp:inline>
        </w:drawing>
      </w:r>
    </w:p>
    <w:p>
      <w:pPr>
        <w:spacing w:before="120" w:after="120"/>
        <w:jc w:val="center"/>
      </w:pPr>
      <w:r>
        <w:rPr>
          <w:rFonts w:hint="eastAsia"/>
        </w:rPr>
        <w:t>图</w:t>
      </w:r>
      <w:r>
        <w:t>5.8</w:t>
      </w:r>
      <w:r>
        <w:rPr>
          <w:rFonts w:hint="eastAsia"/>
        </w:rPr>
        <w:t xml:space="preserve"> 混合型文本转换示意图</w:t>
      </w:r>
    </w:p>
    <w:p>
      <w:pPr>
        <w:spacing w:line="400" w:lineRule="exact"/>
        <w:ind w:firstLine="480" w:firstLineChars="200"/>
        <w:rPr>
          <w:rFonts w:ascii="宋体" w:hAnsi="宋体"/>
          <w:sz w:val="24"/>
        </w:rPr>
      </w:pPr>
      <w:r>
        <w:rPr>
          <w:color w:val="0000FF"/>
          <w:sz w:val="24"/>
        </w:rPr>
        <w:t>Flashtext</w:t>
      </w:r>
      <w:r>
        <w:rPr>
          <w:rFonts w:hint="eastAsia" w:ascii="宋体" w:hAnsi="宋体"/>
          <w:color w:val="0000FF"/>
          <w:sz w:val="24"/>
        </w:rPr>
        <w:t>算法是一个高效字符搜索和替换算法</w:t>
      </w:r>
      <w:r>
        <w:rPr>
          <w:rFonts w:hint="eastAsia" w:ascii="宋体" w:hAnsi="宋体"/>
          <w:sz w:val="24"/>
        </w:rPr>
        <w:t>。实验使用</w:t>
      </w:r>
      <w:r>
        <w:rPr>
          <w:rFonts w:hint="eastAsia"/>
          <w:sz w:val="24"/>
        </w:rPr>
        <w:t>Flashtext</w:t>
      </w:r>
      <w:r>
        <w:rPr>
          <w:rFonts w:hint="eastAsia" w:ascii="宋体" w:hAnsi="宋体"/>
          <w:sz w:val="24"/>
        </w:rPr>
        <w:t>算法而非正则匹配法的原因是因为</w:t>
      </w:r>
      <w:r>
        <w:rPr>
          <w:rFonts w:hint="eastAsia" w:ascii="宋体" w:hAnsi="宋体"/>
          <w:color w:val="0000FF"/>
          <w:sz w:val="24"/>
        </w:rPr>
        <w:t>该算法的时间复杂度不依赖于搜索或替换字符的数量</w:t>
      </w:r>
      <w:r>
        <w:rPr>
          <w:rFonts w:hint="eastAsia" w:ascii="宋体" w:hAnsi="宋体"/>
          <w:sz w:val="24"/>
        </w:rPr>
        <w:t>，即时间复杂度为</w:t>
      </w:r>
      <w:r>
        <w:rPr>
          <w:rFonts w:hint="eastAsia"/>
          <w:sz w:val="24"/>
        </w:rPr>
        <w:t>O</w:t>
      </w:r>
      <w:r>
        <w:rPr>
          <w:sz w:val="24"/>
        </w:rPr>
        <w:t>(N)</w:t>
      </w:r>
      <w:r>
        <w:rPr>
          <w:rFonts w:hint="eastAsia" w:ascii="宋体" w:hAnsi="宋体"/>
          <w:sz w:val="24"/>
        </w:rPr>
        <w:t>，因此匹配效率比正则匹配法高得多。匹配完成后，按照对关键词的五类划分，对混合型文本进行转换或重构，使得原混合型文本转换为结构化文本，</w:t>
      </w:r>
      <w:r>
        <w:rPr>
          <w:rFonts w:hint="eastAsia" w:ascii="宋体" w:hAnsi="宋体"/>
          <w:color w:val="0000FF"/>
          <w:sz w:val="24"/>
        </w:rPr>
        <w:t>转换后的结构化文本以</w:t>
      </w:r>
      <w:r>
        <w:rPr>
          <w:rFonts w:hint="eastAsia"/>
          <w:color w:val="0000FF"/>
          <w:sz w:val="24"/>
        </w:rPr>
        <w:t>c</w:t>
      </w:r>
      <w:r>
        <w:rPr>
          <w:color w:val="0000FF"/>
          <w:sz w:val="24"/>
        </w:rPr>
        <w:t>sv</w:t>
      </w:r>
      <w:r>
        <w:rPr>
          <w:rFonts w:hint="eastAsia" w:ascii="宋体" w:hAnsi="宋体"/>
          <w:color w:val="0000FF"/>
          <w:sz w:val="24"/>
        </w:rPr>
        <w:t>文件形式储存</w:t>
      </w:r>
      <w:r>
        <w:rPr>
          <w:rFonts w:hint="eastAsia" w:ascii="宋体" w:hAnsi="宋体"/>
          <w:sz w:val="24"/>
        </w:rPr>
        <w:t>。图</w:t>
      </w:r>
      <w:r>
        <w:rPr>
          <w:sz w:val="24"/>
        </w:rPr>
        <w:t>5.8</w:t>
      </w:r>
      <w:r>
        <w:rPr>
          <w:rFonts w:hint="eastAsia" w:ascii="宋体" w:hAnsi="宋体"/>
          <w:sz w:val="24"/>
        </w:rPr>
        <w:t>为数据预处理前后混合型文本转换案例。</w:t>
      </w:r>
    </w:p>
    <w:p>
      <w:pPr>
        <w:spacing w:line="400" w:lineRule="exact"/>
        <w:ind w:firstLine="480" w:firstLineChars="200"/>
        <w:rPr>
          <w:rFonts w:ascii="宋体" w:hAnsi="宋体"/>
          <w:sz w:val="24"/>
        </w:rPr>
      </w:pPr>
      <w:r>
        <w:rPr>
          <w:rFonts w:hint="eastAsia" w:ascii="宋体" w:hAnsi="宋体"/>
          <w:sz w:val="24"/>
        </w:rPr>
        <w:t>（2）二部二分图的构建</w:t>
      </w:r>
    </w:p>
    <w:p>
      <w:pPr>
        <w:spacing w:line="400" w:lineRule="exact"/>
        <w:ind w:firstLine="480" w:firstLineChars="200"/>
        <w:rPr>
          <w:rFonts w:ascii="宋体" w:hAnsi="宋体"/>
          <w:sz w:val="24"/>
        </w:rPr>
      </w:pPr>
      <w:r>
        <w:rPr>
          <w:rFonts w:hint="eastAsia" w:ascii="宋体" w:hAnsi="宋体"/>
          <w:sz w:val="24"/>
        </w:rPr>
        <w:t>获得结构化文本之后，依据</w:t>
      </w:r>
      <w:r>
        <w:rPr>
          <w:rFonts w:hint="eastAsia" w:ascii="宋体" w:hAnsi="宋体"/>
          <w:color w:val="0000FF"/>
          <w:sz w:val="24"/>
        </w:rPr>
        <w:t>基于图相似性度量二部二分图表征方法构建图结构</w:t>
      </w:r>
      <w:r>
        <w:rPr>
          <w:rFonts w:hint="eastAsia" w:ascii="宋体" w:hAnsi="宋体"/>
          <w:sz w:val="24"/>
        </w:rPr>
        <w:t>。其中，实验将第一、三、五类节点视作状态节点，将第二、四类节点视作动作节点，五类节点依据数据情况顺序相连。具体操作步骤如下：</w:t>
      </w:r>
    </w:p>
    <w:p>
      <w:pPr>
        <w:spacing w:line="400" w:lineRule="exact"/>
        <w:rPr>
          <w:rFonts w:ascii="宋体" w:hAnsi="宋体"/>
          <w:sz w:val="24"/>
        </w:rPr>
      </w:pPr>
      <w:r>
        <w:rPr>
          <w:rFonts w:hint="eastAsia" w:ascii="宋体" w:hAnsi="宋体"/>
          <w:sz w:val="24"/>
        </w:rPr>
        <w:t>步骤一：基于马尔科夫决策过程二分图表征方法构建底层二分图。其中，状态节点集中有三个子节点集，分别为第一、三、五类节点；动作节点集中有两个子节点集，分别为第二、四节点。图结构共有两类边，其中，第一类节点至第二类节点、第三类节点至第四类节点之间的边为决策边；第二类节点至第三类节点、第四类节点至第五类节点之间的边为转移边。</w:t>
      </w:r>
    </w:p>
    <w:p>
      <w:pPr>
        <w:spacing w:line="400" w:lineRule="exact"/>
        <w:rPr>
          <w:rFonts w:ascii="宋体" w:hAnsi="宋体"/>
          <w:sz w:val="24"/>
        </w:rPr>
      </w:pPr>
      <w:r>
        <w:rPr>
          <w:rFonts w:hint="eastAsia" w:ascii="宋体" w:hAnsi="宋体"/>
          <w:sz w:val="24"/>
        </w:rPr>
        <w:t>步骤二：</w:t>
      </w:r>
      <w:r>
        <w:rPr>
          <w:rFonts w:hint="eastAsia" w:ascii="宋体" w:hAnsi="宋体"/>
          <w:color w:val="0000FF"/>
          <w:sz w:val="24"/>
        </w:rPr>
        <w:t>遍历所有病例数据，计算各节点之间的状态转移概率，并将状态转移概率赋给对应转移边</w:t>
      </w:r>
      <w:r>
        <w:rPr>
          <w:rFonts w:hint="eastAsia" w:ascii="宋体" w:hAnsi="宋体"/>
          <w:sz w:val="24"/>
        </w:rPr>
        <w:t>。</w:t>
      </w:r>
    </w:p>
    <w:p>
      <w:pPr>
        <w:spacing w:line="400" w:lineRule="exact"/>
        <w:rPr>
          <w:rFonts w:ascii="宋体" w:hAnsi="宋体"/>
          <w:sz w:val="24"/>
        </w:rPr>
      </w:pPr>
      <w:r>
        <w:rPr>
          <w:rFonts w:hint="eastAsia" w:ascii="宋体" w:hAnsi="宋体"/>
          <w:sz w:val="24"/>
        </w:rPr>
        <w:t>步骤三：依据马尔科夫决策过程最佳决策算法计算各状态的最佳决策边，并依据相似度度量算法计算与</w:t>
      </w:r>
      <w:r>
        <w:rPr>
          <w:rFonts w:hint="eastAsia" w:ascii="宋体" w:hAnsi="宋体"/>
          <w:color w:val="0000FF"/>
          <w:sz w:val="24"/>
        </w:rPr>
        <w:t>最佳决策边</w:t>
      </w:r>
      <w:r>
        <w:rPr>
          <w:rFonts w:hint="eastAsia"/>
          <w:color w:val="0000FF"/>
          <w:sz w:val="24"/>
        </w:rPr>
        <w:t>t</w:t>
      </w:r>
      <w:r>
        <w:rPr>
          <w:color w:val="0000FF"/>
          <w:sz w:val="24"/>
        </w:rPr>
        <w:t>op-k</w:t>
      </w:r>
      <w:r>
        <w:rPr>
          <w:rFonts w:hint="eastAsia" w:ascii="宋体" w:hAnsi="宋体"/>
          <w:color w:val="0000FF"/>
          <w:sz w:val="24"/>
        </w:rPr>
        <w:t>相似的</w:t>
      </w:r>
      <w:r>
        <w:rPr>
          <w:rFonts w:hint="eastAsia"/>
          <w:color w:val="0000FF"/>
          <w:sz w:val="24"/>
        </w:rPr>
        <w:t>(k-1</w:t>
      </w:r>
      <w:r>
        <w:rPr>
          <w:color w:val="0000FF"/>
          <w:sz w:val="24"/>
        </w:rPr>
        <w:t>)</w:t>
      </w:r>
      <w:r>
        <w:rPr>
          <w:rFonts w:hint="eastAsia" w:ascii="宋体" w:hAnsi="宋体"/>
          <w:color w:val="0000FF"/>
          <w:sz w:val="24"/>
        </w:rPr>
        <w:t>条决策边</w:t>
      </w:r>
      <w:r>
        <w:rPr>
          <w:rFonts w:hint="eastAsia" w:ascii="宋体" w:hAnsi="宋体"/>
          <w:sz w:val="24"/>
        </w:rPr>
        <w:t>。</w:t>
      </w:r>
    </w:p>
    <w:p>
      <w:pPr>
        <w:spacing w:line="400" w:lineRule="exact"/>
        <w:rPr>
          <w:rFonts w:ascii="宋体" w:hAnsi="宋体"/>
          <w:sz w:val="24"/>
        </w:rPr>
      </w:pPr>
      <w:r>
        <w:rPr>
          <w:rFonts w:hint="eastAsia" w:ascii="宋体" w:hAnsi="宋体"/>
          <w:sz w:val="24"/>
        </w:rPr>
        <w:t>步骤四：依据相似度度量算法计算与最大转移概率边</w:t>
      </w:r>
      <w:r>
        <w:rPr>
          <w:rFonts w:hint="eastAsia"/>
          <w:sz w:val="24"/>
        </w:rPr>
        <w:t>t</w:t>
      </w:r>
      <w:r>
        <w:rPr>
          <w:sz w:val="24"/>
        </w:rPr>
        <w:t>op-k</w:t>
      </w:r>
      <w:r>
        <w:rPr>
          <w:rFonts w:hint="eastAsia" w:ascii="宋体" w:hAnsi="宋体"/>
          <w:sz w:val="24"/>
        </w:rPr>
        <w:t>相似的</w:t>
      </w:r>
      <w:r>
        <w:rPr>
          <w:rFonts w:hint="eastAsia"/>
          <w:sz w:val="24"/>
        </w:rPr>
        <w:t>（k</w:t>
      </w:r>
      <w:r>
        <w:rPr>
          <w:sz w:val="24"/>
        </w:rPr>
        <w:t>-1</w:t>
      </w:r>
      <w:r>
        <w:rPr>
          <w:rFonts w:hint="eastAsia"/>
          <w:sz w:val="24"/>
        </w:rPr>
        <w:t>）</w:t>
      </w:r>
      <w:r>
        <w:rPr>
          <w:rFonts w:hint="eastAsia" w:ascii="宋体" w:hAnsi="宋体"/>
          <w:sz w:val="24"/>
        </w:rPr>
        <w:t>条转移边。</w:t>
      </w:r>
    </w:p>
    <w:p>
      <w:pPr>
        <w:spacing w:line="400" w:lineRule="exact"/>
        <w:rPr>
          <w:rFonts w:ascii="宋体" w:hAnsi="宋体"/>
          <w:sz w:val="24"/>
        </w:rPr>
      </w:pPr>
      <w:r>
        <w:rPr>
          <w:rFonts w:hint="eastAsia" w:ascii="宋体" w:hAnsi="宋体"/>
          <w:sz w:val="24"/>
        </w:rPr>
        <w:t>步骤五：提取上述边以及与边相连的节点，构建</w:t>
      </w:r>
      <w:r>
        <w:rPr>
          <w:rFonts w:hint="eastAsia"/>
          <w:sz w:val="24"/>
        </w:rPr>
        <w:t>t</w:t>
      </w:r>
      <w:r>
        <w:rPr>
          <w:sz w:val="24"/>
        </w:rPr>
        <w:t>op-k</w:t>
      </w:r>
      <w:r>
        <w:rPr>
          <w:rFonts w:hint="eastAsia" w:ascii="宋体" w:hAnsi="宋体"/>
          <w:sz w:val="24"/>
        </w:rPr>
        <w:t>二分图。</w:t>
      </w:r>
    </w:p>
    <w:p>
      <w:pPr>
        <w:spacing w:line="400" w:lineRule="exact"/>
        <w:ind w:firstLine="480" w:firstLineChars="200"/>
        <w:rPr>
          <w:rFonts w:ascii="宋体" w:hAnsi="宋体"/>
          <w:sz w:val="24"/>
        </w:rPr>
      </w:pPr>
      <w:r>
        <w:rPr>
          <w:rFonts w:hint="eastAsia" w:ascii="宋体" w:hAnsi="宋体"/>
          <w:sz w:val="24"/>
        </w:rPr>
        <w:t>其中，在使用相似性度量算法中，我们对重要参数</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r>
          <w:rPr>
            <w:rFonts w:hint="eastAsia"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oMath>
      <w:r>
        <w:rPr>
          <w:rFonts w:hint="eastAsia" w:ascii="宋体" w:hAnsi="宋体"/>
          <w:sz w:val="24"/>
        </w:rPr>
        <w:t>的设定进行了简单的实验。我们设置</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A</m:t>
            </m:r>
            <m:ctrlPr>
              <w:rPr>
                <w:rFonts w:ascii="Cambria Math" w:hAnsi="Cambria Math"/>
                <w:i/>
                <w:sz w:val="24"/>
              </w:rPr>
            </m:ctrlPr>
          </m:sub>
        </m:sSub>
      </m:oMath>
      <w:r>
        <w:rPr>
          <w:rFonts w:hint="eastAsia" w:ascii="宋体" w:hAnsi="宋体"/>
          <w:sz w:val="24"/>
        </w:rPr>
        <w:t>为</w:t>
      </w:r>
      <w:r>
        <w:rPr>
          <w:rFonts w:hint="eastAsia"/>
          <w:sz w:val="24"/>
        </w:rPr>
        <w:t>0.95</w:t>
      </w:r>
      <w:r>
        <w:rPr>
          <w:rFonts w:hint="eastAsia" w:ascii="宋体" w:hAnsi="宋体"/>
          <w:sz w:val="24"/>
        </w:rPr>
        <w:t>并调整</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S</m:t>
            </m:r>
            <m:ctrlPr>
              <w:rPr>
                <w:rFonts w:ascii="Cambria Math" w:hAnsi="Cambria Math"/>
                <w:i/>
                <w:sz w:val="24"/>
              </w:rPr>
            </m:ctrlPr>
          </m:sub>
        </m:sSub>
      </m:oMath>
      <w:r>
        <w:rPr>
          <w:rFonts w:hint="eastAsia" w:ascii="宋体" w:hAnsi="宋体"/>
          <w:sz w:val="24"/>
        </w:rPr>
        <w:t>从</w:t>
      </w:r>
      <w:r>
        <w:rPr>
          <w:rFonts w:hint="eastAsia"/>
          <w:sz w:val="24"/>
        </w:rPr>
        <w:t>0.8</w:t>
      </w:r>
      <w:r>
        <w:rPr>
          <w:rFonts w:hint="eastAsia" w:ascii="宋体" w:hAnsi="宋体"/>
          <w:sz w:val="24"/>
        </w:rPr>
        <w:t>到</w:t>
      </w:r>
      <w:r>
        <w:rPr>
          <w:rFonts w:hint="eastAsia"/>
          <w:sz w:val="24"/>
        </w:rPr>
        <w:t>0.99</w:t>
      </w:r>
      <w:r>
        <w:rPr>
          <w:rFonts w:hint="eastAsia" w:ascii="宋体" w:hAnsi="宋体"/>
          <w:sz w:val="24"/>
        </w:rPr>
        <w:t>，步长为</w:t>
      </w:r>
      <w:r>
        <w:rPr>
          <w:rFonts w:hint="eastAsia"/>
          <w:sz w:val="24"/>
        </w:rPr>
        <w:t>0.01</w:t>
      </w:r>
      <w:r>
        <w:rPr>
          <w:rFonts w:hint="eastAsia" w:ascii="宋体" w:hAnsi="宋体"/>
          <w:sz w:val="24"/>
        </w:rPr>
        <w:t>。针对每一组（</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A</m:t>
            </m:r>
            <m:ctrlPr>
              <w:rPr>
                <w:rFonts w:ascii="Cambria Math" w:hAnsi="Cambria Math"/>
                <w:i/>
                <w:sz w:val="24"/>
              </w:rPr>
            </m:ctrlPr>
          </m:sub>
        </m:sSub>
      </m:oMath>
      <w:r>
        <w:rPr>
          <w:rFonts w:hint="eastAsia" w:ascii="宋体" w:hAnsi="宋体"/>
          <w:sz w:val="24"/>
        </w:rPr>
        <w:t>，</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S</m:t>
            </m:r>
            <m:ctrlPr>
              <w:rPr>
                <w:rFonts w:ascii="Cambria Math" w:hAnsi="Cambria Math"/>
                <w:i/>
                <w:sz w:val="24"/>
              </w:rPr>
            </m:ctrlPr>
          </m:sub>
        </m:sSub>
      </m:oMath>
      <w:r>
        <w:rPr>
          <w:rFonts w:hint="eastAsia" w:ascii="宋体" w:hAnsi="宋体"/>
          <w:sz w:val="24"/>
        </w:rPr>
        <w:t>），将其代入似性度量算法计算平均相似度。之后，交换</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A</m:t>
            </m:r>
            <m:ctrlPr>
              <w:rPr>
                <w:rFonts w:ascii="Cambria Math" w:hAnsi="Cambria Math"/>
                <w:i/>
                <w:sz w:val="24"/>
              </w:rPr>
            </m:ctrlPr>
          </m:sub>
        </m:sSub>
      </m:oMath>
      <w:r>
        <w:rPr>
          <w:rFonts w:hint="eastAsia" w:ascii="宋体" w:hAnsi="宋体"/>
          <w:sz w:val="24"/>
        </w:rPr>
        <w:t>和</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S</m:t>
            </m:r>
            <m:ctrlPr>
              <w:rPr>
                <w:rFonts w:ascii="Cambria Math" w:hAnsi="Cambria Math"/>
                <w:i/>
                <w:sz w:val="24"/>
              </w:rPr>
            </m:ctrlPr>
          </m:sub>
        </m:sSub>
      </m:oMath>
      <w:r>
        <w:rPr>
          <w:rFonts w:hint="eastAsia" w:ascii="宋体" w:hAnsi="宋体"/>
          <w:sz w:val="24"/>
        </w:rPr>
        <w:t>的角色并重复上述实验。图</w:t>
      </w:r>
      <w:r>
        <w:rPr>
          <w:sz w:val="24"/>
        </w:rPr>
        <w:t>5.9(a)</w:t>
      </w:r>
      <w:r>
        <w:rPr>
          <w:rFonts w:hint="eastAsia" w:ascii="宋体" w:hAnsi="宋体"/>
          <w:sz w:val="24"/>
        </w:rPr>
        <w:t>和图</w:t>
      </w:r>
      <w:r>
        <w:rPr>
          <w:sz w:val="24"/>
        </w:rPr>
        <w:t>5.9(b)</w:t>
      </w:r>
      <w:r>
        <w:rPr>
          <w:rFonts w:hint="eastAsia" w:ascii="宋体" w:hAnsi="宋体"/>
          <w:sz w:val="24"/>
        </w:rPr>
        <w:t>为实验结果，该实验结果反映了参数</w:t>
      </w:r>
      <m:oMath>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S</m:t>
            </m:r>
            <m:ctrlPr>
              <w:rPr>
                <w:rFonts w:ascii="Cambria Math" w:hAnsi="Cambria Math" w:cstheme="minorBidi"/>
                <w:i/>
                <w:sz w:val="24"/>
              </w:rPr>
            </m:ctrlPr>
          </m:sub>
        </m:sSub>
        <m:r>
          <w:rPr>
            <w:rFonts w:hint="eastAsia" w:ascii="Cambria Math" w:hAnsi="Cambria Math" w:cstheme="minorBidi"/>
            <w:sz w:val="24"/>
          </w:rPr>
          <m:t>、</m:t>
        </m:r>
        <m:sSub>
          <m:sSubPr>
            <m:ctrlPr>
              <w:rPr>
                <w:rFonts w:ascii="Cambria Math" w:hAnsi="Cambria Math" w:cstheme="minorBidi"/>
                <w:i/>
                <w:sz w:val="24"/>
              </w:rPr>
            </m:ctrlPr>
          </m:sSubPr>
          <m:e>
            <m:r>
              <w:rPr>
                <w:rFonts w:ascii="Cambria Math" w:hAnsi="Cambria Math" w:cstheme="minorBidi"/>
                <w:sz w:val="24"/>
              </w:rPr>
              <m:t>C</m:t>
            </m:r>
            <m:ctrlPr>
              <w:rPr>
                <w:rFonts w:ascii="Cambria Math" w:hAnsi="Cambria Math" w:cstheme="minorBidi"/>
                <w:i/>
                <w:sz w:val="24"/>
              </w:rPr>
            </m:ctrlPr>
          </m:e>
          <m:sub>
            <m:r>
              <w:rPr>
                <w:rFonts w:ascii="Cambria Math" w:hAnsi="Cambria Math" w:cstheme="minorBidi"/>
                <w:sz w:val="24"/>
              </w:rPr>
              <m:t>A</m:t>
            </m:r>
            <m:ctrlPr>
              <w:rPr>
                <w:rFonts w:ascii="Cambria Math" w:hAnsi="Cambria Math" w:cstheme="minorBidi"/>
                <w:i/>
                <w:sz w:val="24"/>
              </w:rPr>
            </m:ctrlPr>
          </m:sub>
        </m:sSub>
      </m:oMath>
      <w:r>
        <w:rPr>
          <w:rFonts w:hint="eastAsia" w:ascii="宋体" w:hAnsi="宋体"/>
          <w:sz w:val="24"/>
        </w:rPr>
        <w:t>对相似度的影响。根据图片所示可以发现，当</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A</m:t>
            </m:r>
            <m:ctrlPr>
              <w:rPr>
                <w:rFonts w:ascii="Cambria Math" w:hAnsi="Cambria Math"/>
                <w:i/>
                <w:sz w:val="24"/>
              </w:rPr>
            </m:ctrlPr>
          </m:sub>
        </m:sSub>
      </m:oMath>
      <w:r>
        <w:rPr>
          <w:rFonts w:hint="eastAsia" w:ascii="宋体" w:hAnsi="宋体"/>
          <w:sz w:val="24"/>
        </w:rPr>
        <w:t>不变时，随着</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S</m:t>
            </m:r>
            <m:ctrlPr>
              <w:rPr>
                <w:rFonts w:ascii="Cambria Math" w:hAnsi="Cambria Math"/>
                <w:i/>
                <w:sz w:val="24"/>
              </w:rPr>
            </m:ctrlPr>
          </m:sub>
        </m:sSub>
      </m:oMath>
      <w:r>
        <w:rPr>
          <w:rFonts w:hint="eastAsia" w:ascii="宋体" w:hAnsi="宋体"/>
          <w:sz w:val="24"/>
        </w:rPr>
        <w:t>的增加，平均相似度也在增加。相反，当</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S</m:t>
            </m:r>
            <m:ctrlPr>
              <w:rPr>
                <w:rFonts w:ascii="Cambria Math" w:hAnsi="Cambria Math"/>
                <w:i/>
                <w:sz w:val="24"/>
              </w:rPr>
            </m:ctrlPr>
          </m:sub>
        </m:sSub>
      </m:oMath>
      <w:r>
        <w:rPr>
          <w:rFonts w:hint="eastAsia" w:ascii="宋体" w:hAnsi="宋体"/>
          <w:sz w:val="24"/>
        </w:rPr>
        <w:t>不变时，</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A</m:t>
            </m:r>
            <m:ctrlPr>
              <w:rPr>
                <w:rFonts w:ascii="Cambria Math" w:hAnsi="Cambria Math"/>
                <w:i/>
                <w:sz w:val="24"/>
              </w:rPr>
            </m:ctrlPr>
          </m:sub>
        </m:sSub>
      </m:oMath>
      <w:r>
        <w:rPr>
          <w:rFonts w:hint="eastAsia" w:ascii="宋体" w:hAnsi="宋体"/>
          <w:sz w:val="24"/>
        </w:rPr>
        <w:t>值的增加显示出相反的效果。实验综合考量后选择多数实验中最常选择的值，即</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S</m:t>
            </m:r>
            <m:ctrlPr>
              <w:rPr>
                <w:rFonts w:ascii="Cambria Math" w:hAnsi="Cambria Math"/>
                <w:i/>
                <w:sz w:val="24"/>
              </w:rPr>
            </m:ctrlPr>
          </m:sub>
        </m:sSub>
      </m:oMath>
      <w:r>
        <w:rPr>
          <w:rFonts w:hint="eastAsia" w:ascii="宋体" w:hAnsi="宋体"/>
          <w:sz w:val="24"/>
        </w:rPr>
        <w:t>、</w:t>
      </w:r>
      <m:oMath>
        <m:sSub>
          <m:sSubPr>
            <m:ctrlPr>
              <w:rPr>
                <w:rFonts w:ascii="Cambria Math" w:hAnsi="Cambria Math"/>
                <w:i/>
                <w:sz w:val="24"/>
              </w:rPr>
            </m:ctrlPr>
          </m:sSubPr>
          <m:e>
            <m:r>
              <w:rPr>
                <w:rFonts w:hint="eastAsia" w:ascii="Cambria Math" w:hAnsi="Cambria Math"/>
                <w:sz w:val="24"/>
              </w:rPr>
              <m:t>C</m:t>
            </m:r>
            <m:ctrlPr>
              <w:rPr>
                <w:rFonts w:hint="eastAsia" w:ascii="Cambria Math" w:hAnsi="Cambria Math"/>
                <w:i/>
                <w:sz w:val="24"/>
              </w:rPr>
            </m:ctrlPr>
          </m:e>
          <m:sub>
            <m:r>
              <w:rPr>
                <w:rFonts w:hint="eastAsia" w:ascii="Cambria Math" w:hAnsi="Cambria Math"/>
                <w:sz w:val="24"/>
              </w:rPr>
              <m:t>A</m:t>
            </m:r>
            <m:ctrlPr>
              <w:rPr>
                <w:rFonts w:ascii="Cambria Math" w:hAnsi="Cambria Math"/>
                <w:i/>
                <w:sz w:val="24"/>
              </w:rPr>
            </m:ctrlPr>
          </m:sub>
        </m:sSub>
      </m:oMath>
      <w:r>
        <w:rPr>
          <w:rFonts w:hint="eastAsia" w:ascii="宋体" w:hAnsi="宋体"/>
          <w:sz w:val="24"/>
        </w:rPr>
        <w:t>为</w:t>
      </w:r>
      <w:r>
        <w:rPr>
          <w:sz w:val="24"/>
          <w:vertAlign w:val="superscript"/>
        </w:rPr>
        <w:fldChar w:fldCharType="begin"/>
      </w:r>
      <w:r>
        <w:rPr>
          <w:rFonts w:ascii="宋体" w:hAnsi="宋体"/>
          <w:sz w:val="24"/>
          <w:vertAlign w:val="superscript"/>
        </w:rPr>
        <w:instrText xml:space="preserve"> </w:instrText>
      </w:r>
      <w:r>
        <w:rPr>
          <w:rFonts w:hint="eastAsia" w:ascii="宋体" w:hAnsi="宋体"/>
          <w:sz w:val="24"/>
          <w:vertAlign w:val="superscript"/>
        </w:rPr>
        <w:instrText xml:space="preserve">REF _Ref68363110 \r \h</w:instrText>
      </w:r>
      <w:r>
        <w:rPr>
          <w:rFonts w:ascii="宋体" w:hAnsi="宋体"/>
          <w:sz w:val="24"/>
          <w:vertAlign w:val="superscript"/>
        </w:rPr>
        <w:instrText xml:space="preserve"> </w:instrText>
      </w:r>
      <w:r>
        <w:rPr>
          <w:sz w:val="24"/>
          <w:vertAlign w:val="superscript"/>
        </w:rPr>
        <w:instrText xml:space="preserve"> \* MERGEFORMAT </w:instrText>
      </w:r>
      <w:r>
        <w:rPr>
          <w:sz w:val="24"/>
          <w:vertAlign w:val="superscript"/>
        </w:rPr>
        <w:fldChar w:fldCharType="separate"/>
      </w:r>
      <w:r>
        <w:rPr>
          <w:rFonts w:ascii="宋体" w:hAnsi="宋体"/>
          <w:sz w:val="24"/>
          <w:vertAlign w:val="superscript"/>
        </w:rPr>
        <w:t>[58]</w:t>
      </w:r>
      <w:r>
        <w:rPr>
          <w:sz w:val="24"/>
          <w:vertAlign w:val="superscript"/>
        </w:rPr>
        <w:fldChar w:fldCharType="end"/>
      </w:r>
      <w:r>
        <w:rPr>
          <w:rFonts w:hint="eastAsia" w:ascii="宋体" w:hAnsi="宋体"/>
          <w:sz w:val="24"/>
        </w:rPr>
        <w:t>。</w:t>
      </w:r>
    </w:p>
    <w:p>
      <w:pPr>
        <w:spacing w:before="78" w:beforeLines="25"/>
        <w:jc w:val="center"/>
        <w:rPr>
          <w:rFonts w:ascii="宋体" w:hAnsi="宋体"/>
          <w:sz w:val="24"/>
        </w:rPr>
      </w:pPr>
      <w:r>
        <w:rPr>
          <w:rFonts w:ascii="宋体" w:hAnsi="宋体"/>
          <w:sz w:val="24"/>
        </w:rPr>
        <w:drawing>
          <wp:inline distT="0" distB="0" distL="0" distR="0">
            <wp:extent cx="2538730" cy="14262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73866" cy="1446212"/>
                    </a:xfrm>
                    <a:prstGeom prst="rect">
                      <a:avLst/>
                    </a:prstGeom>
                  </pic:spPr>
                </pic:pic>
              </a:graphicData>
            </a:graphic>
          </wp:inline>
        </w:drawing>
      </w:r>
      <w:r>
        <w:rPr>
          <w:rFonts w:ascii="宋体" w:hAnsi="宋体"/>
          <w:sz w:val="24"/>
        </w:rPr>
        <w:drawing>
          <wp:inline distT="0" distB="0" distL="0" distR="0">
            <wp:extent cx="2586355" cy="1443355"/>
            <wp:effectExtent l="0" t="0" r="444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5040" cy="1459272"/>
                    </a:xfrm>
                    <a:prstGeom prst="rect">
                      <a:avLst/>
                    </a:prstGeom>
                  </pic:spPr>
                </pic:pic>
              </a:graphicData>
            </a:graphic>
          </wp:inline>
        </w:drawing>
      </w:r>
    </w:p>
    <w:p>
      <w:pPr>
        <w:spacing w:before="120" w:after="120"/>
        <w:jc w:val="center"/>
      </w:pPr>
      <w:r>
        <w:rPr>
          <w:rFonts w:hint="eastAsia"/>
        </w:rPr>
        <w:t>图</w:t>
      </w:r>
      <w:r>
        <w:t>5.9</w:t>
      </w:r>
      <w:r>
        <w:rPr>
          <w:rFonts w:hint="eastAsia"/>
        </w:rPr>
        <w:t xml:space="preserve"> </w:t>
      </w:r>
      <m:oMath>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S</m:t>
            </m:r>
            <m:ctrlPr>
              <w:rPr>
                <w:rFonts w:ascii="Cambria Math" w:hAnsi="Cambria Math"/>
              </w:rPr>
            </m:ctrlPr>
          </m:sub>
        </m:sSub>
        <m:r>
          <m:rPr>
            <m:sty m:val="p"/>
          </m:rPr>
          <w:rPr>
            <w:rFonts w:hint="eastAsia" w:ascii="Cambria Math" w:hAnsi="Cambria Math"/>
          </w:rPr>
          <m:t>、</m:t>
        </m:r>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A</m:t>
            </m:r>
            <m:ctrlPr>
              <w:rPr>
                <w:rFonts w:ascii="Cambria Math" w:hAnsi="Cambria Math"/>
              </w:rPr>
            </m:ctrlPr>
          </m:sub>
        </m:sSub>
      </m:oMath>
      <w:r>
        <w:rPr>
          <w:rFonts w:hint="eastAsia"/>
        </w:rPr>
        <w:t>取值对相似度的影响</w:t>
      </w:r>
    </w:p>
    <w:p>
      <w:pPr>
        <w:spacing w:line="400" w:lineRule="exact"/>
        <w:ind w:firstLine="480" w:firstLineChars="200"/>
        <w:rPr>
          <w:rFonts w:ascii="宋体" w:hAnsi="宋体"/>
          <w:sz w:val="24"/>
        </w:rPr>
      </w:pPr>
      <w:r>
        <w:rPr>
          <w:rFonts w:hint="eastAsia" w:ascii="宋体" w:hAnsi="宋体"/>
          <w:sz w:val="24"/>
        </w:rPr>
        <w:t>完成上述步骤后，由于二部二分图整体结构较大，为了降低</w:t>
      </w:r>
      <w:r>
        <w:rPr>
          <w:rFonts w:hint="eastAsia"/>
          <w:sz w:val="24"/>
        </w:rPr>
        <w:t>N</w:t>
      </w:r>
      <w:r>
        <w:rPr>
          <w:sz w:val="24"/>
        </w:rPr>
        <w:t>eo4j</w:t>
      </w:r>
      <w:r>
        <w:rPr>
          <w:rFonts w:hint="eastAsia" w:ascii="宋体" w:hAnsi="宋体"/>
          <w:sz w:val="24"/>
        </w:rPr>
        <w:t>图数据库的管理与操作压力，</w:t>
      </w:r>
      <w:r>
        <w:rPr>
          <w:rFonts w:hint="eastAsia" w:ascii="宋体" w:hAnsi="宋体"/>
          <w:color w:val="0000FF"/>
          <w:sz w:val="24"/>
        </w:rPr>
        <w:t>实验仅将顶层二分图（</w:t>
      </w:r>
      <w:r>
        <w:rPr>
          <w:rFonts w:hint="eastAsia"/>
          <w:color w:val="0000FF"/>
          <w:sz w:val="24"/>
        </w:rPr>
        <w:t>t</w:t>
      </w:r>
      <w:r>
        <w:rPr>
          <w:color w:val="0000FF"/>
          <w:sz w:val="24"/>
        </w:rPr>
        <w:t>op-k</w:t>
      </w:r>
      <w:r>
        <w:rPr>
          <w:rFonts w:hint="eastAsia" w:ascii="宋体" w:hAnsi="宋体"/>
          <w:color w:val="0000FF"/>
          <w:sz w:val="24"/>
        </w:rPr>
        <w:t>二分图）构建在图数据库上，顶层二分图与底层二分图之间通过脚本程序构建联系</w:t>
      </w:r>
      <w:r>
        <w:rPr>
          <w:rFonts w:hint="eastAsia" w:ascii="宋体" w:hAnsi="宋体"/>
          <w:sz w:val="24"/>
        </w:rPr>
        <w:t>。将顶层二分图构建在</w:t>
      </w:r>
      <w:r>
        <w:rPr>
          <w:rFonts w:hint="eastAsia"/>
          <w:sz w:val="24"/>
        </w:rPr>
        <w:t>N</w:t>
      </w:r>
      <w:r>
        <w:rPr>
          <w:sz w:val="24"/>
        </w:rPr>
        <w:t>eo4j</w:t>
      </w:r>
      <w:r>
        <w:rPr>
          <w:rFonts w:hint="eastAsia" w:ascii="宋体" w:hAnsi="宋体"/>
          <w:sz w:val="24"/>
        </w:rPr>
        <w:t>图数据库上之后，可以得到如图</w:t>
      </w:r>
      <w:r>
        <w:rPr>
          <w:sz w:val="24"/>
        </w:rPr>
        <w:t>5.10</w:t>
      </w:r>
      <w:r>
        <w:rPr>
          <w:rFonts w:hint="eastAsia" w:ascii="宋体" w:hAnsi="宋体"/>
          <w:sz w:val="24"/>
        </w:rPr>
        <w:t>所示知识图谱。图中所示为顶层二分图知识图谱的部分结构。其中，橙色点为状态节点，蓝色点为动作节点。顶层二分图中</w:t>
      </w:r>
      <w:r>
        <w:rPr>
          <w:rFonts w:hint="eastAsia"/>
          <w:sz w:val="24"/>
        </w:rPr>
        <w:t>k</w:t>
      </w:r>
      <w:r>
        <w:rPr>
          <w:rFonts w:hint="eastAsia" w:ascii="宋体" w:hAnsi="宋体"/>
          <w:sz w:val="24"/>
        </w:rPr>
        <w:t>值可以根据数据的使用情况进行调节。</w:t>
      </w:r>
    </w:p>
    <w:p>
      <w:pPr>
        <w:jc w:val="center"/>
        <w:rPr>
          <w:rFonts w:ascii="宋体" w:hAnsi="宋体"/>
          <w:sz w:val="24"/>
        </w:rPr>
      </w:pPr>
      <w:r>
        <w:rPr>
          <w:rFonts w:ascii="宋体" w:hAnsi="宋体"/>
          <w:sz w:val="24"/>
        </w:rPr>
        <w:drawing>
          <wp:inline distT="0" distB="0" distL="0" distR="0">
            <wp:extent cx="4499610" cy="3843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21960" cy="3862122"/>
                    </a:xfrm>
                    <a:prstGeom prst="rect">
                      <a:avLst/>
                    </a:prstGeom>
                  </pic:spPr>
                </pic:pic>
              </a:graphicData>
            </a:graphic>
          </wp:inline>
        </w:drawing>
      </w:r>
    </w:p>
    <w:p>
      <w:pPr>
        <w:spacing w:before="120" w:after="120"/>
        <w:jc w:val="center"/>
      </w:pPr>
      <w:r>
        <w:rPr>
          <w:rFonts w:hint="eastAsia"/>
        </w:rPr>
        <w:t>图</w:t>
      </w:r>
      <w:r>
        <w:t>5.10</w:t>
      </w:r>
      <w:r>
        <w:rPr>
          <w:rFonts w:hint="eastAsia"/>
        </w:rPr>
        <w:t xml:space="preserve"> 顶层二分图示意图</w:t>
      </w:r>
    </w:p>
    <w:p>
      <w:pPr>
        <w:spacing w:line="400" w:lineRule="exact"/>
        <w:ind w:firstLine="480" w:firstLineChars="200"/>
        <w:rPr>
          <w:rFonts w:ascii="宋体" w:hAnsi="宋体"/>
          <w:sz w:val="24"/>
        </w:rPr>
      </w:pPr>
      <w:r>
        <w:rPr>
          <w:rFonts w:hint="eastAsia" w:ascii="宋体" w:hAnsi="宋体"/>
          <w:sz w:val="24"/>
        </w:rPr>
        <w:t>（3）动态知识图谱的检索与更新</w:t>
      </w:r>
    </w:p>
    <w:p>
      <w:pPr>
        <w:spacing w:line="400" w:lineRule="exact"/>
        <w:ind w:firstLine="480" w:firstLineChars="200"/>
        <w:rPr>
          <w:rFonts w:ascii="宋体" w:hAnsi="宋体"/>
          <w:sz w:val="24"/>
        </w:rPr>
      </w:pPr>
      <w:r>
        <w:rPr>
          <w:rFonts w:hint="eastAsia" w:ascii="宋体" w:hAnsi="宋体"/>
          <w:sz w:val="24"/>
        </w:rPr>
        <w:t>二部二分图结构构建完成之后，在顶层二分图中进行检索与匹配。</w:t>
      </w:r>
      <w:r>
        <w:rPr>
          <w:rFonts w:hint="eastAsia" w:ascii="宋体" w:hAnsi="宋体"/>
          <w:color w:val="0000FF"/>
          <w:sz w:val="24"/>
        </w:rPr>
        <w:t>检索结果一方面向外输出</w:t>
      </w:r>
      <w:r>
        <w:rPr>
          <w:rFonts w:hint="eastAsia" w:ascii="宋体" w:hAnsi="宋体"/>
          <w:sz w:val="24"/>
        </w:rPr>
        <w:t>，</w:t>
      </w:r>
      <w:r>
        <w:rPr>
          <w:rFonts w:hint="eastAsia" w:ascii="宋体" w:hAnsi="宋体"/>
          <w:color w:val="0000FF"/>
          <w:sz w:val="24"/>
        </w:rPr>
        <w:t>另一方面记录在计数器中</w:t>
      </w:r>
      <w:r>
        <w:rPr>
          <w:rFonts w:hint="eastAsia" w:ascii="宋体" w:hAnsi="宋体"/>
          <w:sz w:val="24"/>
        </w:rPr>
        <w:t>。当一批数据匹配完成后，将计数器的结果反馈给底层二分图，</w:t>
      </w:r>
      <w:r>
        <w:rPr>
          <w:rFonts w:hint="eastAsia" w:ascii="宋体" w:hAnsi="宋体"/>
          <w:color w:val="0000FF"/>
          <w:sz w:val="24"/>
        </w:rPr>
        <w:t>对底层二分图中的状态转移概率进行更新</w:t>
      </w:r>
      <w:r>
        <w:rPr>
          <w:rFonts w:hint="eastAsia" w:ascii="宋体" w:hAnsi="宋体"/>
          <w:sz w:val="24"/>
        </w:rPr>
        <w:t>。在本实验中，若更新后底层二分图的状态转移概率与原状态转移概率之间的最大差距小于</w:t>
      </w:r>
      <w:r>
        <w:rPr>
          <w:rFonts w:ascii="宋体" w:hAnsi="宋体"/>
          <w:color w:val="0000FF"/>
          <w:sz w:val="24"/>
        </w:rPr>
        <w:t>3</w:t>
      </w:r>
      <w:r>
        <w:rPr>
          <w:rFonts w:hint="eastAsia" w:ascii="宋体" w:hAnsi="宋体"/>
          <w:color w:val="0000FF"/>
          <w:sz w:val="24"/>
        </w:rPr>
        <w:t>%</w:t>
      </w:r>
      <w:r>
        <w:rPr>
          <w:rFonts w:hint="eastAsia" w:ascii="宋体" w:hAnsi="宋体"/>
          <w:sz w:val="24"/>
        </w:rPr>
        <w:t>，则选择不更新顶层二分图结构，反之则对顶层二分图进行更新。</w:t>
      </w:r>
    </w:p>
    <w:p>
      <w:pPr>
        <w:spacing w:before="240" w:after="120"/>
        <w:outlineLvl w:val="2"/>
        <w:rPr>
          <w:rFonts w:eastAsia="黑体"/>
          <w:b/>
          <w:bCs/>
          <w:sz w:val="26"/>
          <w:szCs w:val="26"/>
        </w:rPr>
      </w:pPr>
      <w:bookmarkStart w:id="79" w:name="_Toc68374697"/>
      <w:r>
        <w:rPr>
          <w:rFonts w:eastAsia="黑体"/>
          <w:b/>
          <w:bCs/>
          <w:sz w:val="26"/>
          <w:szCs w:val="26"/>
        </w:rPr>
        <w:t xml:space="preserve">5.2.3 </w:t>
      </w:r>
      <w:r>
        <w:rPr>
          <w:rFonts w:hint="eastAsia" w:eastAsia="黑体"/>
          <w:b/>
          <w:bCs/>
          <w:sz w:val="26"/>
          <w:szCs w:val="26"/>
        </w:rPr>
        <w:t>实验结果分析</w:t>
      </w:r>
      <w:bookmarkEnd w:id="79"/>
    </w:p>
    <w:p>
      <w:pPr>
        <w:spacing w:line="400" w:lineRule="exact"/>
        <w:ind w:firstLine="480" w:firstLineChars="200"/>
        <w:rPr>
          <w:rFonts w:ascii="宋体" w:hAnsi="宋体"/>
          <w:sz w:val="24"/>
        </w:rPr>
      </w:pPr>
      <w:r>
        <w:rPr>
          <w:rFonts w:hint="eastAsia" w:ascii="宋体" w:hAnsi="宋体"/>
          <w:sz w:val="24"/>
        </w:rPr>
        <w:t>实验使用</w:t>
      </w:r>
      <w:r>
        <w:rPr>
          <w:rFonts w:hint="eastAsia"/>
          <w:sz w:val="24"/>
        </w:rPr>
        <w:t>5</w:t>
      </w:r>
      <w:r>
        <w:rPr>
          <w:sz w:val="24"/>
        </w:rPr>
        <w:t>066</w:t>
      </w:r>
      <w:r>
        <w:rPr>
          <w:rFonts w:hint="eastAsia" w:ascii="宋体" w:hAnsi="宋体"/>
          <w:sz w:val="24"/>
        </w:rPr>
        <w:t>个牙科病例数据进行实验，其中，</w:t>
      </w:r>
      <w:r>
        <w:rPr>
          <w:rFonts w:hint="eastAsia" w:ascii="宋体" w:hAnsi="宋体"/>
          <w:color w:val="0000FF"/>
          <w:sz w:val="24"/>
        </w:rPr>
        <w:t>训练集包括</w:t>
      </w:r>
      <w:r>
        <w:rPr>
          <w:rFonts w:hint="eastAsia"/>
          <w:color w:val="0000FF"/>
          <w:sz w:val="24"/>
        </w:rPr>
        <w:t>4</w:t>
      </w:r>
      <w:r>
        <w:rPr>
          <w:color w:val="0000FF"/>
          <w:sz w:val="24"/>
        </w:rPr>
        <w:t>066</w:t>
      </w:r>
      <w:r>
        <w:rPr>
          <w:rFonts w:hint="eastAsia" w:ascii="宋体" w:hAnsi="宋体"/>
          <w:color w:val="0000FF"/>
          <w:sz w:val="24"/>
        </w:rPr>
        <w:t>个病例，测试集分为两个部分，测试集一和测试集二分别包括</w:t>
      </w:r>
      <w:r>
        <w:rPr>
          <w:color w:val="0000FF"/>
          <w:sz w:val="24"/>
        </w:rPr>
        <w:t>500</w:t>
      </w:r>
      <w:r>
        <w:rPr>
          <w:rFonts w:hint="eastAsia" w:ascii="宋体" w:hAnsi="宋体"/>
          <w:color w:val="0000FF"/>
          <w:sz w:val="24"/>
        </w:rPr>
        <w:t>个病例</w:t>
      </w:r>
      <w:r>
        <w:rPr>
          <w:rFonts w:hint="eastAsia" w:ascii="宋体" w:hAnsi="宋体"/>
          <w:sz w:val="24"/>
        </w:rPr>
        <w:t>。</w:t>
      </w:r>
    </w:p>
    <w:p>
      <w:pPr>
        <w:spacing w:line="400" w:lineRule="exact"/>
        <w:ind w:firstLine="480" w:firstLineChars="200"/>
        <w:rPr>
          <w:rFonts w:ascii="宋体" w:hAnsi="宋体"/>
          <w:sz w:val="24"/>
        </w:rPr>
      </w:pPr>
      <w:r>
        <w:rPr>
          <w:rFonts w:hint="eastAsia" w:ascii="宋体" w:hAnsi="宋体"/>
          <w:sz w:val="24"/>
        </w:rPr>
        <w:t>实验所使用的计算机配置为</w:t>
      </w:r>
      <w:r>
        <w:rPr>
          <w:sz w:val="24"/>
        </w:rPr>
        <w:t>Windows 10</w:t>
      </w:r>
      <w:r>
        <w:rPr>
          <w:rFonts w:hint="eastAsia" w:ascii="宋体" w:hAnsi="宋体"/>
          <w:sz w:val="24"/>
        </w:rPr>
        <w:t>系统，</w:t>
      </w:r>
      <w:r>
        <w:rPr>
          <w:sz w:val="24"/>
        </w:rPr>
        <w:t>CPU</w:t>
      </w:r>
      <w:r>
        <w:rPr>
          <w:rFonts w:hint="eastAsia" w:ascii="宋体" w:hAnsi="宋体"/>
          <w:sz w:val="24"/>
        </w:rPr>
        <w:t>配置为</w:t>
      </w:r>
      <w:r>
        <w:rPr>
          <w:sz w:val="24"/>
        </w:rPr>
        <w:t>Intel Core i5</w:t>
      </w:r>
      <w:r>
        <w:rPr>
          <w:rFonts w:hint="eastAsia" w:ascii="宋体" w:hAnsi="宋体"/>
          <w:sz w:val="24"/>
        </w:rPr>
        <w:t>，</w:t>
      </w:r>
      <w:r>
        <w:rPr>
          <w:rFonts w:hint="eastAsia"/>
          <w:sz w:val="24"/>
        </w:rPr>
        <w:t>1</w:t>
      </w:r>
      <w:r>
        <w:rPr>
          <w:sz w:val="24"/>
        </w:rPr>
        <w:t>.60GH</w:t>
      </w:r>
      <w:r>
        <w:rPr>
          <w:rFonts w:hint="eastAsia"/>
          <w:sz w:val="24"/>
        </w:rPr>
        <w:t>z</w:t>
      </w:r>
      <w:r>
        <w:rPr>
          <w:rFonts w:hint="eastAsia" w:ascii="宋体" w:hAnsi="宋体"/>
          <w:sz w:val="24"/>
        </w:rPr>
        <w:t>主频，具有</w:t>
      </w:r>
      <w:r>
        <w:rPr>
          <w:sz w:val="24"/>
        </w:rPr>
        <w:t>NVIDIA GeForce MX250</w:t>
      </w:r>
      <w:r>
        <w:rPr>
          <w:rFonts w:hint="eastAsia" w:ascii="宋体" w:hAnsi="宋体"/>
          <w:sz w:val="24"/>
        </w:rPr>
        <w:t>显卡，</w:t>
      </w:r>
      <w:r>
        <w:rPr>
          <w:rFonts w:hint="eastAsia"/>
          <w:sz w:val="24"/>
        </w:rPr>
        <w:t>1</w:t>
      </w:r>
      <w:r>
        <w:rPr>
          <w:sz w:val="24"/>
        </w:rPr>
        <w:t>6GB</w:t>
      </w:r>
      <w:r>
        <w:rPr>
          <w:rFonts w:hint="eastAsia" w:ascii="宋体" w:hAnsi="宋体"/>
          <w:sz w:val="24"/>
        </w:rPr>
        <w:t>内存以及</w:t>
      </w:r>
      <w:r>
        <w:rPr>
          <w:rFonts w:hint="eastAsia"/>
          <w:sz w:val="24"/>
        </w:rPr>
        <w:t>2</w:t>
      </w:r>
      <w:r>
        <w:rPr>
          <w:sz w:val="24"/>
        </w:rPr>
        <w:t>56GB</w:t>
      </w:r>
      <w:r>
        <w:rPr>
          <w:rFonts w:hint="eastAsia" w:ascii="宋体" w:hAnsi="宋体"/>
          <w:sz w:val="24"/>
        </w:rPr>
        <w:t>外存。所使用的深度学习框架为</w:t>
      </w:r>
      <w:r>
        <w:rPr>
          <w:sz w:val="24"/>
        </w:rPr>
        <w:t>Pytorch</w:t>
      </w:r>
      <w:r>
        <w:rPr>
          <w:rFonts w:hint="eastAsia" w:ascii="宋体" w:hAnsi="宋体"/>
          <w:sz w:val="24"/>
        </w:rPr>
        <w:t>，开发环境为</w:t>
      </w:r>
      <w:r>
        <w:rPr>
          <w:sz w:val="24"/>
        </w:rPr>
        <w:t>Python 3.5.6</w:t>
      </w:r>
      <w:r>
        <w:rPr>
          <w:rFonts w:hint="eastAsia" w:ascii="宋体" w:hAnsi="宋体"/>
          <w:sz w:val="24"/>
        </w:rPr>
        <w:t>。</w:t>
      </w:r>
    </w:p>
    <w:p>
      <w:pPr>
        <w:spacing w:line="400" w:lineRule="exact"/>
        <w:ind w:firstLine="480" w:firstLineChars="200"/>
        <w:rPr>
          <w:rFonts w:ascii="宋体" w:hAnsi="宋体"/>
          <w:sz w:val="24"/>
        </w:rPr>
      </w:pPr>
      <w:r>
        <w:rPr>
          <w:rFonts w:hint="eastAsia" w:ascii="宋体" w:hAnsi="宋体"/>
          <w:sz w:val="24"/>
        </w:rPr>
        <w:t>我们利用训练集构建二部二分图结构，并利用测试集一对</w:t>
      </w:r>
      <w:r>
        <w:rPr>
          <w:rFonts w:hint="eastAsia" w:ascii="宋体" w:hAnsi="宋体"/>
          <w:color w:val="0000FF"/>
          <w:sz w:val="24"/>
        </w:rPr>
        <w:t>不同</w:t>
      </w:r>
      <w:r>
        <w:rPr>
          <w:rFonts w:hint="eastAsia"/>
          <w:color w:val="0000FF"/>
          <w:sz w:val="24"/>
        </w:rPr>
        <w:t>k</w:t>
      </w:r>
      <w:r>
        <w:rPr>
          <w:rFonts w:hint="eastAsia" w:ascii="宋体" w:hAnsi="宋体"/>
          <w:color w:val="0000FF"/>
          <w:sz w:val="24"/>
        </w:rPr>
        <w:t>值下顶层二分图知识图谱构建时间、内存消耗、匹配准确率以及匹配时间</w:t>
      </w:r>
      <w:r>
        <w:rPr>
          <w:rFonts w:hint="eastAsia" w:ascii="宋体" w:hAnsi="宋体"/>
          <w:sz w:val="24"/>
        </w:rPr>
        <w:t>等</w:t>
      </w:r>
      <w:r>
        <w:rPr>
          <w:rFonts w:hint="eastAsia"/>
          <w:sz w:val="24"/>
        </w:rPr>
        <w:t>4</w:t>
      </w:r>
      <w:r>
        <w:rPr>
          <w:rFonts w:hint="eastAsia" w:ascii="宋体" w:hAnsi="宋体"/>
          <w:sz w:val="24"/>
        </w:rPr>
        <w:t>个指标进行测量与对比。其中，由于</w:t>
      </w:r>
      <w:r>
        <w:rPr>
          <w:rFonts w:hint="eastAsia" w:ascii="宋体" w:hAnsi="宋体"/>
          <w:color w:val="0000FF"/>
          <w:sz w:val="24"/>
        </w:rPr>
        <w:t>单个病例可能有多个症状，不同症状可能有不同治疗路径，每个决策路径至少包括</w:t>
      </w:r>
      <w:r>
        <w:rPr>
          <w:rFonts w:hint="eastAsia"/>
          <w:color w:val="0000FF"/>
          <w:sz w:val="24"/>
        </w:rPr>
        <w:t>5</w:t>
      </w:r>
      <w:r>
        <w:rPr>
          <w:rFonts w:hint="eastAsia" w:ascii="宋体" w:hAnsi="宋体"/>
          <w:color w:val="0000FF"/>
          <w:sz w:val="24"/>
        </w:rPr>
        <w:t>个节点</w:t>
      </w:r>
      <w:r>
        <w:rPr>
          <w:rFonts w:hint="eastAsia" w:ascii="宋体" w:hAnsi="宋体"/>
          <w:sz w:val="24"/>
        </w:rPr>
        <w:t>。因此，在本实验中，我们定义若</w:t>
      </w:r>
      <w:r>
        <w:rPr>
          <w:rFonts w:hint="eastAsia" w:ascii="宋体" w:hAnsi="宋体"/>
          <w:color w:val="0000FF"/>
          <w:sz w:val="24"/>
        </w:rPr>
        <w:t>一个病例中超过</w:t>
      </w:r>
      <w:r>
        <w:rPr>
          <w:color w:val="0000FF"/>
          <w:sz w:val="24"/>
        </w:rPr>
        <w:t>4</w:t>
      </w:r>
      <w:r>
        <w:rPr>
          <w:rFonts w:hint="eastAsia" w:ascii="宋体" w:hAnsi="宋体"/>
          <w:color w:val="0000FF"/>
          <w:sz w:val="24"/>
        </w:rPr>
        <w:t>节点能够在图中被匹配，那么就认为此次匹配是准确的</w:t>
      </w:r>
      <w:r>
        <w:rPr>
          <w:rFonts w:hint="eastAsia" w:ascii="宋体" w:hAnsi="宋体"/>
          <w:sz w:val="24"/>
        </w:rPr>
        <w:t>，</w:t>
      </w:r>
      <w:r>
        <w:rPr>
          <w:rFonts w:hint="eastAsia" w:ascii="宋体" w:hAnsi="宋体"/>
          <w:color w:val="0000FF"/>
          <w:sz w:val="24"/>
        </w:rPr>
        <w:t>匹配的路径和最终结果将向外输出</w:t>
      </w:r>
      <w:r>
        <w:rPr>
          <w:rFonts w:hint="eastAsia" w:ascii="宋体" w:hAnsi="宋体"/>
          <w:sz w:val="24"/>
        </w:rPr>
        <w:t>。</w:t>
      </w:r>
    </w:p>
    <w:p>
      <w:pPr>
        <w:spacing w:line="400" w:lineRule="exact"/>
        <w:ind w:firstLine="480" w:firstLineChars="200"/>
        <w:rPr>
          <w:rFonts w:ascii="宋体" w:hAnsi="宋体"/>
          <w:sz w:val="24"/>
        </w:rPr>
      </w:pPr>
      <w:r>
        <w:rPr>
          <w:rFonts w:hint="eastAsia" w:ascii="宋体" w:hAnsi="宋体"/>
          <w:sz w:val="24"/>
        </w:rPr>
        <w:t>在本次实验中，我们将</w:t>
      </w:r>
      <w:r>
        <w:rPr>
          <w:rFonts w:hint="eastAsia"/>
          <w:sz w:val="24"/>
        </w:rPr>
        <w:t>k</w:t>
      </w:r>
      <w:r>
        <w:rPr>
          <w:rFonts w:hint="eastAsia" w:ascii="宋体" w:hAnsi="宋体"/>
          <w:sz w:val="24"/>
        </w:rPr>
        <w:t>值设置为</w:t>
      </w:r>
      <w:r>
        <w:rPr>
          <w:rFonts w:hint="eastAsia"/>
          <w:sz w:val="24"/>
        </w:rPr>
        <w:t>1</w:t>
      </w:r>
      <w:r>
        <w:rPr>
          <w:sz w:val="24"/>
        </w:rPr>
        <w:t>0</w:t>
      </w:r>
      <w:r>
        <w:rPr>
          <w:rFonts w:hint="eastAsia" w:ascii="宋体" w:hAnsi="宋体"/>
          <w:sz w:val="24"/>
        </w:rPr>
        <w:t>到</w:t>
      </w:r>
      <w:r>
        <w:rPr>
          <w:sz w:val="24"/>
        </w:rPr>
        <w:t>50</w:t>
      </w:r>
      <w:r>
        <w:rPr>
          <w:rFonts w:hint="eastAsia" w:ascii="宋体" w:hAnsi="宋体"/>
          <w:sz w:val="24"/>
        </w:rPr>
        <w:t>，每个</w:t>
      </w:r>
      <w:r>
        <w:rPr>
          <w:rFonts w:hint="eastAsia"/>
          <w:sz w:val="24"/>
        </w:rPr>
        <w:t>k值</w:t>
      </w:r>
      <w:r>
        <w:rPr>
          <w:rFonts w:hint="eastAsia" w:ascii="宋体" w:hAnsi="宋体"/>
          <w:sz w:val="24"/>
        </w:rPr>
        <w:t>之间的距离为</w:t>
      </w:r>
      <w:r>
        <w:rPr>
          <w:rFonts w:hint="eastAsia"/>
          <w:sz w:val="24"/>
        </w:rPr>
        <w:t>1</w:t>
      </w:r>
      <w:r>
        <w:rPr>
          <w:sz w:val="24"/>
        </w:rPr>
        <w:t>0</w:t>
      </w:r>
      <w:r>
        <w:rPr>
          <w:rFonts w:hint="eastAsia" w:ascii="宋体" w:hAnsi="宋体"/>
          <w:sz w:val="24"/>
        </w:rPr>
        <w:t>。当</w:t>
      </w:r>
      <w:r>
        <w:rPr>
          <w:rFonts w:hint="eastAsia"/>
          <w:color w:val="0000FF"/>
          <w:sz w:val="24"/>
        </w:rPr>
        <w:t>k=</w:t>
      </w:r>
      <w:r>
        <w:rPr>
          <w:color w:val="0000FF"/>
          <w:sz w:val="24"/>
        </w:rPr>
        <w:t>50</w:t>
      </w:r>
      <w:r>
        <w:rPr>
          <w:rFonts w:hint="eastAsia" w:ascii="宋体" w:hAnsi="宋体"/>
          <w:color w:val="0000FF"/>
          <w:sz w:val="24"/>
        </w:rPr>
        <w:t>时，</w:t>
      </w:r>
      <w:r>
        <w:rPr>
          <w:rFonts w:hint="eastAsia"/>
          <w:color w:val="0000FF"/>
          <w:sz w:val="24"/>
        </w:rPr>
        <w:t>t</w:t>
      </w:r>
      <w:r>
        <w:rPr>
          <w:color w:val="0000FF"/>
          <w:sz w:val="24"/>
        </w:rPr>
        <w:t>op-k</w:t>
      </w:r>
      <w:r>
        <w:rPr>
          <w:rFonts w:hint="eastAsia" w:ascii="宋体" w:hAnsi="宋体"/>
          <w:color w:val="0000FF"/>
          <w:sz w:val="24"/>
        </w:rPr>
        <w:t>二分图的结构已经接近底层二分图的结构</w:t>
      </w:r>
      <w:r>
        <w:rPr>
          <w:rFonts w:hint="eastAsia" w:ascii="宋体" w:hAnsi="宋体"/>
          <w:sz w:val="24"/>
        </w:rPr>
        <w:t>。因为大部分状态节点并没有一次性和</w:t>
      </w:r>
      <w:r>
        <w:rPr>
          <w:rFonts w:hint="eastAsia"/>
          <w:sz w:val="24"/>
        </w:rPr>
        <w:t>5</w:t>
      </w:r>
      <w:r>
        <w:rPr>
          <w:sz w:val="24"/>
        </w:rPr>
        <w:t>0</w:t>
      </w:r>
      <w:r>
        <w:rPr>
          <w:rFonts w:hint="eastAsia" w:ascii="宋体" w:hAnsi="宋体"/>
          <w:sz w:val="24"/>
        </w:rPr>
        <w:t>个动作节点相连，这中情况在动作节点中同样存在。基于上述设定，测试集一实验结果如表</w:t>
      </w:r>
      <w:r>
        <w:rPr>
          <w:sz w:val="24"/>
        </w:rPr>
        <w:t>5.5</w:t>
      </w:r>
      <w:r>
        <w:rPr>
          <w:rFonts w:hint="eastAsia" w:ascii="宋体" w:hAnsi="宋体"/>
          <w:sz w:val="24"/>
        </w:rPr>
        <w:t>所示。</w:t>
      </w:r>
    </w:p>
    <w:p>
      <w:pPr>
        <w:spacing w:before="120" w:after="120"/>
        <w:jc w:val="center"/>
      </w:pPr>
      <w:bookmarkStart w:id="80" w:name="_Hlk66902609"/>
      <w:r>
        <w:rPr>
          <w:rFonts w:hint="eastAsia"/>
        </w:rPr>
        <w:t>表</w:t>
      </w:r>
      <w:r>
        <w:t>5.5</w:t>
      </w:r>
      <w:r>
        <w:rPr>
          <w:rFonts w:hint="eastAsia"/>
        </w:rPr>
        <w:t xml:space="preserve"> 不同k值下的实验结果（测试集一）</w:t>
      </w:r>
      <w:bookmarkEnd w:id="80"/>
    </w:p>
    <w:tbl>
      <w:tblPr>
        <w:tblStyle w:val="29"/>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68"/>
        <w:gridCol w:w="1559"/>
        <w:gridCol w:w="1701"/>
        <w:gridCol w:w="1843"/>
      </w:tblGrid>
      <w:tr>
        <w:trPr>
          <w:trHeight w:val="471" w:hRule="atLeast"/>
          <w:jc w:val="center"/>
        </w:trPr>
        <w:tc>
          <w:tcPr>
            <w:tcW w:w="846" w:type="dxa"/>
            <w:vAlign w:val="center"/>
          </w:tcPr>
          <w:p>
            <w:pPr>
              <w:spacing w:line="400" w:lineRule="exact"/>
              <w:ind w:firstLine="0"/>
              <w:jc w:val="center"/>
              <w:rPr>
                <w:rFonts w:ascii="黑体" w:hAnsi="黑体" w:eastAsia="黑体"/>
                <w:sz w:val="24"/>
              </w:rPr>
            </w:pPr>
            <w:r>
              <w:rPr>
                <w:rFonts w:ascii="黑体" w:hAnsi="黑体" w:eastAsia="黑体"/>
                <w:b/>
                <w:bCs/>
                <w:sz w:val="24"/>
              </w:rPr>
              <w:t xml:space="preserve"> </w:t>
            </w:r>
            <w:r>
              <w:rPr>
                <w:rFonts w:ascii="Times New Roman" w:hAnsi="Times New Roman" w:eastAsia="宋体"/>
                <w:b/>
                <w:bCs/>
                <w:sz w:val="24"/>
              </w:rPr>
              <w:t xml:space="preserve"> </w:t>
            </w:r>
            <w:r>
              <w:rPr>
                <w:rFonts w:ascii="Times New Roman" w:hAnsi="Times New Roman" w:eastAsia="宋体"/>
                <w:sz w:val="24"/>
              </w:rPr>
              <w:t>K</w:t>
            </w:r>
          </w:p>
        </w:tc>
        <w:tc>
          <w:tcPr>
            <w:tcW w:w="2268" w:type="dxa"/>
            <w:vAlign w:val="center"/>
          </w:tcPr>
          <w:p>
            <w:pPr>
              <w:spacing w:line="400" w:lineRule="exact"/>
              <w:ind w:firstLine="0"/>
              <w:jc w:val="center"/>
              <w:rPr>
                <w:rFonts w:ascii="宋体" w:hAnsi="宋体" w:eastAsia="宋体"/>
                <w:b/>
                <w:bCs/>
                <w:sz w:val="24"/>
              </w:rPr>
            </w:pPr>
            <w:r>
              <w:rPr>
                <w:rFonts w:hint="eastAsia" w:ascii="宋体" w:hAnsi="宋体" w:eastAsia="宋体"/>
                <w:b/>
                <w:bCs/>
                <w:sz w:val="24"/>
              </w:rPr>
              <w:t>构建时间</w:t>
            </w:r>
          </w:p>
          <w:p>
            <w:pPr>
              <w:spacing w:line="400" w:lineRule="exact"/>
              <w:ind w:firstLine="0"/>
              <w:jc w:val="center"/>
              <w:rPr>
                <w:rFonts w:ascii="Times New Roman" w:hAnsi="Times New Roman" w:eastAsia="宋体"/>
                <w:b/>
                <w:bCs/>
                <w:sz w:val="24"/>
              </w:rPr>
            </w:pPr>
            <w:r>
              <w:rPr>
                <w:rFonts w:ascii="Times New Roman" w:hAnsi="Times New Roman" w:eastAsia="宋体"/>
                <w:b/>
                <w:bCs/>
                <w:sz w:val="24"/>
              </w:rPr>
              <w:t>(s)</w:t>
            </w:r>
          </w:p>
        </w:tc>
        <w:tc>
          <w:tcPr>
            <w:tcW w:w="1559" w:type="dxa"/>
            <w:vAlign w:val="center"/>
          </w:tcPr>
          <w:p>
            <w:pPr>
              <w:spacing w:line="400" w:lineRule="exact"/>
              <w:ind w:firstLine="0"/>
              <w:jc w:val="center"/>
              <w:rPr>
                <w:rFonts w:ascii="宋体" w:hAnsi="宋体" w:eastAsia="宋体"/>
                <w:b/>
                <w:bCs/>
                <w:sz w:val="24"/>
              </w:rPr>
            </w:pPr>
            <w:r>
              <w:rPr>
                <w:rFonts w:hint="eastAsia" w:ascii="宋体" w:hAnsi="宋体" w:eastAsia="宋体"/>
                <w:b/>
                <w:bCs/>
                <w:sz w:val="24"/>
              </w:rPr>
              <w:t>内存消耗</w:t>
            </w:r>
            <w:r>
              <w:rPr>
                <w:rFonts w:ascii="Times New Roman" w:hAnsi="Times New Roman" w:eastAsia="宋体"/>
                <w:sz w:val="24"/>
              </w:rPr>
              <w:t>(GB)</w:t>
            </w:r>
          </w:p>
        </w:tc>
        <w:tc>
          <w:tcPr>
            <w:tcW w:w="1701" w:type="dxa"/>
            <w:vAlign w:val="center"/>
          </w:tcPr>
          <w:p>
            <w:pPr>
              <w:spacing w:line="400" w:lineRule="exact"/>
              <w:ind w:firstLine="0"/>
              <w:jc w:val="center"/>
              <w:rPr>
                <w:rFonts w:ascii="宋体" w:hAnsi="宋体" w:eastAsia="宋体"/>
                <w:b/>
                <w:bCs/>
                <w:sz w:val="24"/>
              </w:rPr>
            </w:pPr>
            <w:r>
              <w:rPr>
                <w:rFonts w:hint="eastAsia" w:ascii="宋体" w:hAnsi="宋体" w:eastAsia="宋体"/>
                <w:b/>
                <w:bCs/>
                <w:sz w:val="24"/>
              </w:rPr>
              <w:t>匹配准确率</w:t>
            </w:r>
          </w:p>
          <w:p>
            <w:pPr>
              <w:spacing w:line="400" w:lineRule="exact"/>
              <w:ind w:firstLine="0"/>
              <w:jc w:val="center"/>
              <w:rPr>
                <w:rFonts w:ascii="Times New Roman" w:hAnsi="Times New Roman" w:eastAsia="宋体"/>
                <w:sz w:val="24"/>
              </w:rPr>
            </w:pPr>
            <w:r>
              <w:rPr>
                <w:rFonts w:ascii="Times New Roman" w:hAnsi="Times New Roman" w:eastAsia="宋体"/>
                <w:sz w:val="24"/>
              </w:rPr>
              <w:t>(%)</w:t>
            </w:r>
          </w:p>
        </w:tc>
        <w:tc>
          <w:tcPr>
            <w:tcW w:w="1843" w:type="dxa"/>
            <w:vAlign w:val="center"/>
          </w:tcPr>
          <w:p>
            <w:pPr>
              <w:spacing w:line="400" w:lineRule="exact"/>
              <w:ind w:firstLine="0"/>
              <w:jc w:val="center"/>
              <w:rPr>
                <w:rFonts w:ascii="宋体" w:hAnsi="宋体" w:eastAsia="宋体"/>
                <w:b/>
                <w:bCs/>
                <w:sz w:val="24"/>
              </w:rPr>
            </w:pPr>
            <w:r>
              <w:rPr>
                <w:rFonts w:hint="eastAsia" w:ascii="宋体" w:hAnsi="宋体" w:eastAsia="宋体"/>
                <w:b/>
                <w:bCs/>
                <w:sz w:val="24"/>
              </w:rPr>
              <w:t>匹配时间</w:t>
            </w:r>
          </w:p>
          <w:p>
            <w:pPr>
              <w:spacing w:line="400" w:lineRule="exact"/>
              <w:ind w:firstLine="0"/>
              <w:jc w:val="center"/>
              <w:rPr>
                <w:rFonts w:ascii="Times New Roman" w:hAnsi="Times New Roman" w:eastAsia="宋体"/>
                <w:b/>
                <w:bCs/>
                <w:sz w:val="24"/>
              </w:rPr>
            </w:pPr>
            <w:r>
              <w:rPr>
                <w:rFonts w:ascii="Times New Roman" w:hAnsi="Times New Roman" w:eastAsia="宋体"/>
                <w:b/>
                <w:bCs/>
                <w:sz w:val="24"/>
              </w:rPr>
              <w:t>(ms)</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10</w:t>
            </w:r>
          </w:p>
        </w:tc>
        <w:tc>
          <w:tcPr>
            <w:tcW w:w="2268"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.126</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.51</w:t>
            </w:r>
          </w:p>
        </w:tc>
        <w:tc>
          <w:tcPr>
            <w:tcW w:w="1701"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5</w:t>
            </w:r>
            <w:r>
              <w:rPr>
                <w:rFonts w:ascii="Times New Roman" w:hAnsi="Times New Roman" w:eastAsia="宋体"/>
                <w:sz w:val="24"/>
              </w:rPr>
              <w:t>7.932</w:t>
            </w:r>
          </w:p>
        </w:tc>
        <w:tc>
          <w:tcPr>
            <w:tcW w:w="1843"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.214</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0</w:t>
            </w:r>
          </w:p>
        </w:tc>
        <w:tc>
          <w:tcPr>
            <w:tcW w:w="2268"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5</w:t>
            </w:r>
            <w:r>
              <w:rPr>
                <w:rFonts w:ascii="Times New Roman" w:hAnsi="Times New Roman" w:eastAsia="宋体"/>
                <w:sz w:val="24"/>
              </w:rPr>
              <w:t>.230</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.63</w:t>
            </w:r>
          </w:p>
        </w:tc>
        <w:tc>
          <w:tcPr>
            <w:tcW w:w="1701"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61.896</w:t>
            </w:r>
          </w:p>
        </w:tc>
        <w:tc>
          <w:tcPr>
            <w:tcW w:w="1843"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.389</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3</w:t>
            </w:r>
            <w:r>
              <w:rPr>
                <w:rFonts w:ascii="Times New Roman" w:hAnsi="Times New Roman" w:eastAsia="宋体"/>
                <w:sz w:val="24"/>
              </w:rPr>
              <w:t>0</w:t>
            </w:r>
          </w:p>
        </w:tc>
        <w:tc>
          <w:tcPr>
            <w:tcW w:w="2268"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2.136</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.90</w:t>
            </w:r>
          </w:p>
        </w:tc>
        <w:tc>
          <w:tcPr>
            <w:tcW w:w="1701"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6</w:t>
            </w:r>
            <w:r>
              <w:rPr>
                <w:rFonts w:ascii="Times New Roman" w:hAnsi="Times New Roman" w:eastAsia="宋体"/>
                <w:sz w:val="24"/>
              </w:rPr>
              <w:t>8.163</w:t>
            </w:r>
          </w:p>
        </w:tc>
        <w:tc>
          <w:tcPr>
            <w:tcW w:w="1843"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4</w:t>
            </w:r>
            <w:r>
              <w:rPr>
                <w:rFonts w:ascii="Times New Roman" w:hAnsi="Times New Roman" w:eastAsia="宋体"/>
                <w:sz w:val="24"/>
              </w:rPr>
              <w:t>.410</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4</w:t>
            </w:r>
            <w:r>
              <w:rPr>
                <w:rFonts w:ascii="Times New Roman" w:hAnsi="Times New Roman" w:eastAsia="宋体"/>
                <w:sz w:val="24"/>
              </w:rPr>
              <w:t>0</w:t>
            </w:r>
          </w:p>
        </w:tc>
        <w:tc>
          <w:tcPr>
            <w:tcW w:w="2268"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23.662</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.33</w:t>
            </w:r>
          </w:p>
        </w:tc>
        <w:tc>
          <w:tcPr>
            <w:tcW w:w="1701"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73.771</w:t>
            </w:r>
          </w:p>
        </w:tc>
        <w:tc>
          <w:tcPr>
            <w:tcW w:w="1843"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4.772</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5</w:t>
            </w:r>
            <w:r>
              <w:rPr>
                <w:rFonts w:ascii="Times New Roman" w:hAnsi="Times New Roman" w:eastAsia="宋体"/>
                <w:sz w:val="24"/>
              </w:rPr>
              <w:t>0</w:t>
            </w:r>
          </w:p>
        </w:tc>
        <w:tc>
          <w:tcPr>
            <w:tcW w:w="2268"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36.013</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.89</w:t>
            </w:r>
          </w:p>
        </w:tc>
        <w:tc>
          <w:tcPr>
            <w:tcW w:w="1701"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78.238</w:t>
            </w:r>
          </w:p>
        </w:tc>
        <w:tc>
          <w:tcPr>
            <w:tcW w:w="1843"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5</w:t>
            </w:r>
            <w:r>
              <w:rPr>
                <w:rFonts w:ascii="Times New Roman" w:hAnsi="Times New Roman" w:eastAsia="宋体"/>
                <w:sz w:val="24"/>
              </w:rPr>
              <w:t>.638</w:t>
            </w:r>
          </w:p>
        </w:tc>
      </w:tr>
    </w:tbl>
    <w:p>
      <w:pPr>
        <w:spacing w:line="400" w:lineRule="exact"/>
        <w:ind w:firstLine="480" w:firstLineChars="200"/>
        <w:rPr>
          <w:rFonts w:ascii="宋体" w:hAnsi="宋体"/>
          <w:sz w:val="24"/>
        </w:rPr>
      </w:pPr>
      <w:r>
        <w:rPr>
          <w:rFonts w:hint="eastAsia" w:ascii="宋体" w:hAnsi="宋体"/>
          <w:sz w:val="24"/>
        </w:rPr>
        <w:t>根据表</w:t>
      </w:r>
      <w:r>
        <w:rPr>
          <w:sz w:val="24"/>
        </w:rPr>
        <w:t>5.5</w:t>
      </w:r>
      <w:r>
        <w:rPr>
          <w:rFonts w:hint="eastAsia" w:ascii="宋体" w:hAnsi="宋体"/>
          <w:sz w:val="24"/>
        </w:rPr>
        <w:t>可以得知，随着</w:t>
      </w:r>
      <w:r>
        <w:rPr>
          <w:rFonts w:hint="eastAsia"/>
          <w:sz w:val="24"/>
        </w:rPr>
        <w:t>k</w:t>
      </w:r>
      <w:r>
        <w:rPr>
          <w:rFonts w:hint="eastAsia" w:ascii="宋体" w:hAnsi="宋体"/>
          <w:sz w:val="24"/>
        </w:rPr>
        <w:t>值不断增加，顶层二分图知识图谱的构建时间不断增加。在</w:t>
      </w:r>
      <w:r>
        <w:rPr>
          <w:rFonts w:hint="eastAsia"/>
          <w:sz w:val="24"/>
        </w:rPr>
        <w:t>k</w:t>
      </w:r>
      <w:r>
        <w:rPr>
          <w:rFonts w:hint="eastAsia" w:ascii="宋体" w:hAnsi="宋体"/>
          <w:sz w:val="24"/>
        </w:rPr>
        <w:t>的所有取值中，当</w:t>
      </w:r>
      <w:r>
        <w:rPr>
          <w:rFonts w:hint="eastAsia"/>
          <w:sz w:val="24"/>
        </w:rPr>
        <w:t>k</w:t>
      </w:r>
      <w:r>
        <w:rPr>
          <w:rFonts w:hint="eastAsia" w:ascii="宋体" w:hAnsi="宋体"/>
          <w:sz w:val="24"/>
        </w:rPr>
        <w:t>从</w:t>
      </w:r>
      <w:r>
        <w:rPr>
          <w:rFonts w:hint="eastAsia"/>
          <w:sz w:val="24"/>
        </w:rPr>
        <w:t>2</w:t>
      </w:r>
      <w:r>
        <w:rPr>
          <w:sz w:val="24"/>
        </w:rPr>
        <w:t>0</w:t>
      </w:r>
      <w:r>
        <w:rPr>
          <w:rFonts w:hint="eastAsia" w:ascii="宋体" w:hAnsi="宋体"/>
          <w:sz w:val="24"/>
        </w:rPr>
        <w:t>上升至</w:t>
      </w:r>
      <w:r>
        <w:rPr>
          <w:rFonts w:hint="eastAsia"/>
          <w:sz w:val="24"/>
        </w:rPr>
        <w:t>3</w:t>
      </w:r>
      <w:r>
        <w:rPr>
          <w:sz w:val="24"/>
        </w:rPr>
        <w:t>0</w:t>
      </w:r>
      <w:r>
        <w:rPr>
          <w:rFonts w:hint="eastAsia" w:ascii="宋体" w:hAnsi="宋体"/>
          <w:sz w:val="24"/>
        </w:rPr>
        <w:t>时，匹配时间的增长率最高，超过了</w:t>
      </w:r>
      <w:r>
        <w:rPr>
          <w:rFonts w:hint="eastAsia"/>
          <w:sz w:val="24"/>
        </w:rPr>
        <w:t>84.5%</w:t>
      </w:r>
      <w:r>
        <w:rPr>
          <w:rFonts w:hint="eastAsia" w:ascii="宋体" w:hAnsi="宋体"/>
          <w:sz w:val="24"/>
        </w:rPr>
        <w:t>，但此时，匹配准确率上升幅度同样最大，上升幅度超过了</w:t>
      </w:r>
      <w:r>
        <w:rPr>
          <w:rFonts w:hint="eastAsia"/>
          <w:sz w:val="24"/>
        </w:rPr>
        <w:t>6%</w:t>
      </w:r>
      <w:r>
        <w:rPr>
          <w:rFonts w:hint="eastAsia" w:ascii="宋体" w:hAnsi="宋体"/>
          <w:sz w:val="24"/>
        </w:rPr>
        <w:t>。当</w:t>
      </w:r>
      <w:r>
        <w:rPr>
          <w:rFonts w:hint="eastAsia"/>
          <w:sz w:val="24"/>
        </w:rPr>
        <w:t>k</w:t>
      </w:r>
      <w:r>
        <w:rPr>
          <w:rFonts w:hint="eastAsia" w:ascii="宋体" w:hAnsi="宋体"/>
          <w:sz w:val="24"/>
        </w:rPr>
        <w:t>取值为</w:t>
      </w:r>
      <w:r>
        <w:rPr>
          <w:sz w:val="24"/>
        </w:rPr>
        <w:t>50</w:t>
      </w:r>
      <w:r>
        <w:rPr>
          <w:rFonts w:hint="eastAsia" w:ascii="宋体" w:hAnsi="宋体"/>
          <w:sz w:val="24"/>
        </w:rPr>
        <w:t>时，所有指标均最高，</w:t>
      </w:r>
      <w:r>
        <w:rPr>
          <w:rFonts w:hint="eastAsia" w:ascii="宋体" w:hAnsi="宋体"/>
          <w:color w:val="0000FF"/>
          <w:sz w:val="24"/>
        </w:rPr>
        <w:t>当</w:t>
      </w:r>
      <w:r>
        <w:rPr>
          <w:rFonts w:hint="eastAsia"/>
          <w:color w:val="0000FF"/>
          <w:sz w:val="24"/>
        </w:rPr>
        <w:t>k</w:t>
      </w:r>
      <w:r>
        <w:rPr>
          <w:rFonts w:hint="eastAsia" w:ascii="宋体" w:hAnsi="宋体"/>
          <w:color w:val="0000FF"/>
          <w:sz w:val="24"/>
        </w:rPr>
        <w:t>值取</w:t>
      </w:r>
      <w:r>
        <w:rPr>
          <w:rFonts w:hint="eastAsia"/>
          <w:color w:val="0000FF"/>
          <w:sz w:val="24"/>
        </w:rPr>
        <w:t>6</w:t>
      </w:r>
      <w:r>
        <w:rPr>
          <w:color w:val="0000FF"/>
          <w:sz w:val="24"/>
        </w:rPr>
        <w:t>0</w:t>
      </w:r>
      <w:r>
        <w:rPr>
          <w:rFonts w:hint="eastAsia" w:ascii="宋体" w:hAnsi="宋体"/>
          <w:color w:val="0000FF"/>
          <w:sz w:val="24"/>
        </w:rPr>
        <w:t>时，由于实验条件等的限制，已无法在图数据库</w:t>
      </w:r>
      <w:r>
        <w:rPr>
          <w:rFonts w:hint="eastAsia"/>
          <w:color w:val="0000FF"/>
          <w:sz w:val="24"/>
        </w:rPr>
        <w:t>Neo4j</w:t>
      </w:r>
      <w:r>
        <w:rPr>
          <w:rFonts w:hint="eastAsia" w:ascii="宋体" w:hAnsi="宋体"/>
          <w:color w:val="0000FF"/>
          <w:sz w:val="24"/>
        </w:rPr>
        <w:t>中建立</w:t>
      </w:r>
      <w:r>
        <w:rPr>
          <w:rFonts w:hint="eastAsia"/>
          <w:color w:val="0000FF"/>
          <w:sz w:val="24"/>
        </w:rPr>
        <w:t>t</w:t>
      </w:r>
      <w:r>
        <w:rPr>
          <w:color w:val="0000FF"/>
          <w:sz w:val="24"/>
        </w:rPr>
        <w:t>op-k</w:t>
      </w:r>
      <w:r>
        <w:rPr>
          <w:rFonts w:hint="eastAsia" w:ascii="宋体" w:hAnsi="宋体"/>
          <w:color w:val="0000FF"/>
          <w:sz w:val="24"/>
        </w:rPr>
        <w:t>知识图谱</w:t>
      </w:r>
      <w:r>
        <w:rPr>
          <w:rFonts w:hint="eastAsia" w:ascii="宋体" w:hAnsi="宋体"/>
          <w:sz w:val="24"/>
        </w:rPr>
        <w:t>，也无法完成相关匹配工作。与此同时，当</w:t>
      </w:r>
      <m:oMath>
        <m:r>
          <w:rPr>
            <w:rFonts w:hint="eastAsia" w:ascii="Cambria Math" w:hAnsi="Cambria Math"/>
            <w:sz w:val="24"/>
          </w:rPr>
          <m:t>k=</m:t>
        </m:r>
        <m:r>
          <w:rPr>
            <w:rFonts w:ascii="Cambria Math" w:hAnsi="Cambria Math"/>
            <w:sz w:val="24"/>
          </w:rPr>
          <m:t>60</m:t>
        </m:r>
      </m:oMath>
      <w:r>
        <w:rPr>
          <w:rFonts w:hint="eastAsia" w:ascii="宋体" w:hAnsi="宋体"/>
          <w:sz w:val="24"/>
        </w:rPr>
        <w:t>时，</w:t>
      </w:r>
      <w:r>
        <w:rPr>
          <w:rFonts w:hint="eastAsia"/>
          <w:sz w:val="24"/>
        </w:rPr>
        <w:t>t</w:t>
      </w:r>
      <w:r>
        <w:rPr>
          <w:sz w:val="24"/>
        </w:rPr>
        <w:t>op-k</w:t>
      </w:r>
      <w:r>
        <w:rPr>
          <w:rFonts w:hint="eastAsia" w:ascii="宋体" w:hAnsi="宋体"/>
          <w:sz w:val="24"/>
        </w:rPr>
        <w:t>二分图已比底层二分图结构更大，此时构建</w:t>
      </w:r>
      <w:r>
        <w:rPr>
          <w:rFonts w:hint="eastAsia"/>
          <w:sz w:val="24"/>
        </w:rPr>
        <w:t>t</w:t>
      </w:r>
      <w:r>
        <w:rPr>
          <w:sz w:val="24"/>
        </w:rPr>
        <w:t>op-k</w:t>
      </w:r>
      <w:r>
        <w:rPr>
          <w:rFonts w:hint="eastAsia" w:ascii="宋体" w:hAnsi="宋体"/>
          <w:sz w:val="24"/>
        </w:rPr>
        <w:t>二分图已无意义。</w:t>
      </w:r>
    </w:p>
    <w:p>
      <w:pPr>
        <w:spacing w:line="400" w:lineRule="exact"/>
        <w:ind w:firstLine="480" w:firstLineChars="200"/>
        <w:rPr>
          <w:rFonts w:ascii="宋体" w:hAnsi="宋体"/>
          <w:sz w:val="24"/>
        </w:rPr>
      </w:pPr>
      <w:r>
        <w:rPr>
          <w:rFonts w:hint="eastAsia" w:ascii="宋体" w:hAnsi="宋体"/>
          <w:sz w:val="24"/>
        </w:rPr>
        <w:t>为了更好的体现出二部二分图在检索效率等方面的优势，我们将底层二分图构建为一个独立的知识图谱，并在此图谱上进行检索。将图谱的构建时间、内存消耗、匹配准确率以及匹配时间作为对照组，将其与二部二分图上的对应结果进行对比分析，其中，</w:t>
      </w:r>
      <w:r>
        <w:rPr>
          <w:rFonts w:hint="eastAsia" w:ascii="宋体" w:hAnsi="宋体"/>
          <w:color w:val="0000FF"/>
          <w:sz w:val="24"/>
        </w:rPr>
        <w:t>底层二分图的构建时间为</w:t>
      </w:r>
      <w:r>
        <w:rPr>
          <w:color w:val="0000FF"/>
          <w:sz w:val="24"/>
        </w:rPr>
        <w:t>45.78s</w:t>
      </w:r>
      <w:r>
        <w:rPr>
          <w:rFonts w:hint="eastAsia" w:ascii="宋体" w:hAnsi="宋体"/>
          <w:color w:val="0000FF"/>
          <w:sz w:val="24"/>
        </w:rPr>
        <w:t>，内存消耗为</w:t>
      </w:r>
      <w:r>
        <w:rPr>
          <w:rFonts w:hint="eastAsia"/>
          <w:color w:val="0000FF"/>
          <w:sz w:val="24"/>
        </w:rPr>
        <w:t>3</w:t>
      </w:r>
      <w:r>
        <w:rPr>
          <w:color w:val="0000FF"/>
          <w:sz w:val="24"/>
        </w:rPr>
        <w:t>.98GB</w:t>
      </w:r>
      <w:r>
        <w:rPr>
          <w:rFonts w:hint="eastAsia" w:ascii="宋体" w:hAnsi="宋体"/>
          <w:color w:val="0000FF"/>
          <w:sz w:val="24"/>
        </w:rPr>
        <w:t>，匹配准确率为</w:t>
      </w:r>
      <w:r>
        <w:rPr>
          <w:rFonts w:hint="eastAsia"/>
          <w:color w:val="0000FF"/>
          <w:sz w:val="24"/>
        </w:rPr>
        <w:t>8</w:t>
      </w:r>
      <w:r>
        <w:rPr>
          <w:color w:val="0000FF"/>
          <w:sz w:val="24"/>
        </w:rPr>
        <w:t>9.79</w:t>
      </w:r>
      <w:r>
        <w:rPr>
          <w:rFonts w:hint="eastAsia"/>
          <w:color w:val="0000FF"/>
          <w:sz w:val="24"/>
        </w:rPr>
        <w:t>%</w:t>
      </w:r>
      <w:r>
        <w:rPr>
          <w:rFonts w:hint="eastAsia" w:ascii="宋体" w:hAnsi="宋体"/>
          <w:color w:val="0000FF"/>
          <w:sz w:val="24"/>
        </w:rPr>
        <w:t>，匹配时间为</w:t>
      </w:r>
      <w:r>
        <w:rPr>
          <w:rFonts w:hint="eastAsia"/>
          <w:color w:val="0000FF"/>
          <w:sz w:val="24"/>
        </w:rPr>
        <w:t>8</w:t>
      </w:r>
      <w:r>
        <w:rPr>
          <w:color w:val="0000FF"/>
          <w:sz w:val="24"/>
        </w:rPr>
        <w:t>.34ms</w:t>
      </w:r>
      <w:r>
        <w:rPr>
          <w:rFonts w:hint="eastAsia" w:ascii="宋体" w:hAnsi="宋体"/>
          <w:sz w:val="24"/>
        </w:rPr>
        <w:t>。对比结果图如图</w:t>
      </w:r>
      <w:r>
        <w:rPr>
          <w:sz w:val="24"/>
        </w:rPr>
        <w:t>5.11</w:t>
      </w:r>
      <w:r>
        <w:rPr>
          <w:rFonts w:hint="eastAsia" w:ascii="宋体" w:hAnsi="宋体"/>
          <w:sz w:val="24"/>
        </w:rPr>
        <w:t>所示。根据对比图可以发现，</w:t>
      </w:r>
      <w:r>
        <w:rPr>
          <w:sz w:val="24"/>
        </w:rPr>
        <w:t>top-k</w:t>
      </w:r>
      <w:r>
        <w:rPr>
          <w:rFonts w:hint="eastAsia" w:ascii="宋体" w:hAnsi="宋体"/>
          <w:sz w:val="24"/>
        </w:rPr>
        <w:t>二分图中</w:t>
      </w:r>
      <w:r>
        <w:rPr>
          <w:sz w:val="24"/>
        </w:rPr>
        <w:t>k</w:t>
      </w:r>
      <w:r>
        <w:rPr>
          <w:rFonts w:hint="eastAsia" w:ascii="宋体" w:hAnsi="宋体"/>
          <w:sz w:val="24"/>
        </w:rPr>
        <w:t>取值为</w:t>
      </w:r>
      <w:r>
        <w:rPr>
          <w:rFonts w:hint="eastAsia"/>
          <w:sz w:val="24"/>
        </w:rPr>
        <w:t>5</w:t>
      </w:r>
      <w:r>
        <w:rPr>
          <w:sz w:val="24"/>
        </w:rPr>
        <w:t>0</w:t>
      </w:r>
      <w:r>
        <w:rPr>
          <w:rFonts w:hint="eastAsia" w:ascii="宋体" w:hAnsi="宋体"/>
          <w:sz w:val="24"/>
        </w:rPr>
        <w:t>时，构建时间、内存消耗和匹配时间三个方面的数值均大大低于底层二分图，但在匹配准确率上却和底层二分图相近，两者之间的差距在</w:t>
      </w:r>
      <w:r>
        <w:rPr>
          <w:sz w:val="24"/>
        </w:rPr>
        <w:t>10%</w:t>
      </w:r>
      <w:r>
        <w:rPr>
          <w:rFonts w:hint="eastAsia" w:ascii="宋体" w:hAnsi="宋体"/>
          <w:sz w:val="24"/>
        </w:rPr>
        <w:t>左右。由此可以看出，</w:t>
      </w:r>
      <w:r>
        <w:rPr>
          <w:rFonts w:hint="eastAsia" w:ascii="宋体" w:hAnsi="宋体"/>
          <w:color w:val="0000FF"/>
          <w:sz w:val="24"/>
        </w:rPr>
        <w:t>二部二分图上的检索虽然会损失一部分的准确率，但却可以大大提升构建与检索的效率并降低检索过程中对内存的需求</w:t>
      </w:r>
      <w:r>
        <w:rPr>
          <w:rFonts w:hint="eastAsia" w:ascii="宋体" w:hAnsi="宋体"/>
          <w:sz w:val="24"/>
        </w:rPr>
        <w:t>。</w:t>
      </w:r>
    </w:p>
    <w:p>
      <w:pPr>
        <w:jc w:val="center"/>
        <w:rPr>
          <w:rFonts w:ascii="宋体" w:hAnsi="宋体"/>
          <w:sz w:val="24"/>
        </w:rPr>
      </w:pPr>
      <w:r>
        <w:drawing>
          <wp:inline distT="0" distB="0" distL="0" distR="0">
            <wp:extent cx="2572385" cy="1546225"/>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46"/>
                    <a:stretch>
                      <a:fillRect/>
                    </a:stretch>
                  </pic:blipFill>
                  <pic:spPr>
                    <a:xfrm>
                      <a:off x="0" y="0"/>
                      <a:ext cx="2634589" cy="1583556"/>
                    </a:xfrm>
                    <a:prstGeom prst="rect">
                      <a:avLst/>
                    </a:prstGeom>
                  </pic:spPr>
                </pic:pic>
              </a:graphicData>
            </a:graphic>
          </wp:inline>
        </w:drawing>
      </w:r>
      <w:r>
        <w:t xml:space="preserve"> </w:t>
      </w:r>
      <w:r>
        <w:drawing>
          <wp:inline distT="0" distB="0" distL="0" distR="0">
            <wp:extent cx="2574290" cy="154749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
                    <a:stretch>
                      <a:fillRect/>
                    </a:stretch>
                  </pic:blipFill>
                  <pic:spPr>
                    <a:xfrm>
                      <a:off x="0" y="0"/>
                      <a:ext cx="2606995" cy="1566971"/>
                    </a:xfrm>
                    <a:prstGeom prst="rect">
                      <a:avLst/>
                    </a:prstGeom>
                  </pic:spPr>
                </pic:pic>
              </a:graphicData>
            </a:graphic>
          </wp:inline>
        </w:drawing>
      </w:r>
    </w:p>
    <w:p>
      <w:pPr>
        <w:spacing w:before="120" w:after="120"/>
        <w:jc w:val="center"/>
      </w:pPr>
      <w:r>
        <w:t xml:space="preserve"> </w:t>
      </w:r>
      <w:r>
        <w:rPr>
          <w:rFonts w:hint="eastAsia"/>
        </w:rPr>
        <w:t>a</w:t>
      </w:r>
      <w:r>
        <w:t xml:space="preserve">. </w:t>
      </w:r>
      <w:r>
        <w:rPr>
          <w:rFonts w:hint="eastAsia"/>
        </w:rPr>
        <w:t xml:space="preserve">构建时间对比图 </w:t>
      </w:r>
      <w:r>
        <w:t xml:space="preserve">                      </w:t>
      </w:r>
      <w:r>
        <w:rPr>
          <w:rFonts w:hint="eastAsia"/>
        </w:rPr>
        <w:t>b</w:t>
      </w:r>
      <w:r>
        <w:t xml:space="preserve">. </w:t>
      </w:r>
      <w:r>
        <w:rPr>
          <w:rFonts w:hint="eastAsia"/>
        </w:rPr>
        <w:t>内存消耗对比图</w:t>
      </w:r>
    </w:p>
    <w:p>
      <w:pPr>
        <w:jc w:val="center"/>
      </w:pPr>
      <w:r>
        <w:drawing>
          <wp:inline distT="0" distB="0" distL="0" distR="0">
            <wp:extent cx="2556510" cy="1536700"/>
            <wp:effectExtent l="0" t="0" r="0" b="6985"/>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8"/>
                    <a:stretch>
                      <a:fillRect/>
                    </a:stretch>
                  </pic:blipFill>
                  <pic:spPr>
                    <a:xfrm>
                      <a:off x="0" y="0"/>
                      <a:ext cx="2598880" cy="1562093"/>
                    </a:xfrm>
                    <a:prstGeom prst="rect">
                      <a:avLst/>
                    </a:prstGeom>
                  </pic:spPr>
                </pic:pic>
              </a:graphicData>
            </a:graphic>
          </wp:inline>
        </w:drawing>
      </w:r>
      <w:r>
        <w:t xml:space="preserve"> </w:t>
      </w:r>
      <w:r>
        <w:drawing>
          <wp:inline distT="0" distB="0" distL="0" distR="0">
            <wp:extent cx="2551430" cy="1533525"/>
            <wp:effectExtent l="0" t="0" r="1270" b="9525"/>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49"/>
                    <a:stretch>
                      <a:fillRect/>
                    </a:stretch>
                  </pic:blipFill>
                  <pic:spPr>
                    <a:xfrm>
                      <a:off x="0" y="0"/>
                      <a:ext cx="2580375" cy="1550970"/>
                    </a:xfrm>
                    <a:prstGeom prst="rect">
                      <a:avLst/>
                    </a:prstGeom>
                  </pic:spPr>
                </pic:pic>
              </a:graphicData>
            </a:graphic>
          </wp:inline>
        </w:drawing>
      </w:r>
    </w:p>
    <w:p>
      <w:pPr>
        <w:spacing w:before="120" w:after="120"/>
        <w:jc w:val="center"/>
      </w:pPr>
      <w:r>
        <w:t xml:space="preserve">c. </w:t>
      </w:r>
      <w:r>
        <w:rPr>
          <w:rFonts w:hint="eastAsia"/>
        </w:rPr>
        <w:t xml:space="preserve">匹配准确率对比图 </w:t>
      </w:r>
      <w:r>
        <w:t xml:space="preserve">                    d</w:t>
      </w:r>
      <w:r>
        <w:rPr>
          <w:rFonts w:hint="eastAsia"/>
        </w:rPr>
        <w:t>.</w:t>
      </w:r>
      <w:r>
        <w:t xml:space="preserve"> </w:t>
      </w:r>
      <w:r>
        <w:rPr>
          <w:rFonts w:hint="eastAsia"/>
        </w:rPr>
        <w:t>匹配时间对比图</w:t>
      </w:r>
    </w:p>
    <w:p>
      <w:pPr>
        <w:spacing w:before="120" w:after="120"/>
        <w:jc w:val="center"/>
      </w:pPr>
      <w:r>
        <w:rPr>
          <w:rFonts w:hint="eastAsia"/>
        </w:rPr>
        <w:t>图</w:t>
      </w:r>
      <w:r>
        <w:t>5.11</w:t>
      </w:r>
      <w:r>
        <w:rPr>
          <w:rFonts w:hint="eastAsia"/>
        </w:rPr>
        <w:t xml:space="preserve"> 二部二分图实验对比图</w:t>
      </w:r>
    </w:p>
    <w:p>
      <w:pPr>
        <w:spacing w:line="400" w:lineRule="exact"/>
        <w:ind w:firstLine="480" w:firstLineChars="200"/>
        <w:rPr>
          <w:rFonts w:ascii="宋体" w:hAnsi="宋体"/>
          <w:sz w:val="24"/>
        </w:rPr>
      </w:pPr>
      <w:r>
        <w:rPr>
          <w:rFonts w:hint="eastAsia" w:ascii="宋体" w:hAnsi="宋体"/>
          <w:sz w:val="24"/>
        </w:rPr>
        <w:t>之后，我们将测试集一的匹配结果反馈至底层二分图，对底层二分图以及顶层二分图进行更新，并使用测试集二在更新后的二部二分图进行匹配测试。表</w:t>
      </w:r>
      <w:r>
        <w:rPr>
          <w:sz w:val="24"/>
        </w:rPr>
        <w:t>5.6</w:t>
      </w:r>
      <w:r>
        <w:rPr>
          <w:rFonts w:hint="eastAsia" w:ascii="宋体" w:hAnsi="宋体"/>
          <w:sz w:val="24"/>
        </w:rPr>
        <w:t>为</w:t>
      </w:r>
      <w:r>
        <w:rPr>
          <w:rFonts w:hint="eastAsia" w:ascii="宋体" w:hAnsi="宋体"/>
          <w:color w:val="0000FF"/>
          <w:sz w:val="24"/>
        </w:rPr>
        <w:t>测试集二在更新后</w:t>
      </w:r>
      <w:r>
        <w:rPr>
          <w:rFonts w:hint="eastAsia"/>
          <w:color w:val="0000FF"/>
          <w:sz w:val="24"/>
        </w:rPr>
        <w:t>to</w:t>
      </w:r>
      <w:r>
        <w:rPr>
          <w:color w:val="0000FF"/>
          <w:sz w:val="24"/>
        </w:rPr>
        <w:t>p-k</w:t>
      </w:r>
      <w:r>
        <w:rPr>
          <w:rFonts w:hint="eastAsia" w:ascii="宋体" w:hAnsi="宋体"/>
          <w:color w:val="0000FF"/>
          <w:sz w:val="24"/>
        </w:rPr>
        <w:t>二分图上的实验结果</w:t>
      </w:r>
      <w:r>
        <w:rPr>
          <w:rFonts w:hint="eastAsia" w:ascii="宋体" w:hAnsi="宋体"/>
          <w:sz w:val="24"/>
        </w:rPr>
        <w:t>。从表中可以发现，二部二分图更新之后，匹配准确率有一定的提升，而构建时间、内容消耗以及匹配时间并没有较大的改变。这是因为构建时间、内存消耗以及匹配时间的大小于图的结构，即</w:t>
      </w:r>
      <w:r>
        <w:rPr>
          <w:rFonts w:hint="eastAsia"/>
          <w:sz w:val="24"/>
        </w:rPr>
        <w:t>k</w:t>
      </w:r>
      <w:r>
        <w:rPr>
          <w:rFonts w:hint="eastAsia" w:ascii="宋体" w:hAnsi="宋体"/>
          <w:sz w:val="24"/>
        </w:rPr>
        <w:t>的取值有直接关系。而匹配准确率则与图谱和这批数据之间的贴合情况有更密切的关联。一般情况下，一批数据，尤其是一批医疗数据会反映某个阶段、某个地区、某类人群的某种共性，而这种共性会在图谱的不断更新之下被隐性表现出来，从而导致匹配准确率的小幅提升。</w:t>
      </w:r>
    </w:p>
    <w:p>
      <w:pPr>
        <w:spacing w:line="400" w:lineRule="exact"/>
        <w:ind w:firstLine="480" w:firstLineChars="200"/>
        <w:rPr>
          <w:rFonts w:ascii="宋体" w:hAnsi="宋体"/>
          <w:sz w:val="24"/>
        </w:rPr>
      </w:pPr>
      <w:r>
        <w:rPr>
          <w:rFonts w:hint="eastAsia" w:ascii="宋体" w:hAnsi="宋体"/>
          <w:sz w:val="24"/>
        </w:rPr>
        <w:t>除此之外，我们更新底层二分图的知识图谱，并在更新后的底层二分图知识图谱上进行实验。其中，更新后底层二分图的构建时间为45.90s，内存消耗为4.11GB，匹配准确率为89.97%，匹配时间为8.53ms。将实验结果作为对照组和表4.4中的结果进行对比分析。对比图如图5.12所示。根据对比图可以发现，更新后，当k取值为50时，二部二分图匹配准确率极为接近底层二分图的匹配准确率，而在构建时间、内存消耗以及匹配时间方面，底层二分图的数据仍旧远远高于二部二分图。由此可见，二部二分图的表征方法在检索效率提升方法有较大优势。</w:t>
      </w:r>
    </w:p>
    <w:p>
      <w:pPr>
        <w:spacing w:before="120" w:after="120"/>
        <w:jc w:val="center"/>
      </w:pPr>
      <w:r>
        <w:rPr>
          <w:rFonts w:hint="eastAsia"/>
        </w:rPr>
        <w:t>表</w:t>
      </w:r>
      <w:r>
        <w:t>5.6</w:t>
      </w:r>
      <w:r>
        <w:rPr>
          <w:rFonts w:hint="eastAsia"/>
        </w:rPr>
        <w:t xml:space="preserve"> 更新后不同k值下的实验结果（测试集二）</w:t>
      </w:r>
    </w:p>
    <w:tbl>
      <w:tblPr>
        <w:tblStyle w:val="29"/>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68"/>
        <w:gridCol w:w="1559"/>
        <w:gridCol w:w="1701"/>
        <w:gridCol w:w="1843"/>
      </w:tblGrid>
      <w:tr>
        <w:trPr>
          <w:trHeight w:val="471" w:hRule="atLeast"/>
          <w:jc w:val="center"/>
        </w:trPr>
        <w:tc>
          <w:tcPr>
            <w:tcW w:w="846" w:type="dxa"/>
            <w:vAlign w:val="center"/>
          </w:tcPr>
          <w:p>
            <w:pPr>
              <w:spacing w:line="400" w:lineRule="exact"/>
              <w:ind w:firstLine="0"/>
              <w:jc w:val="center"/>
              <w:rPr>
                <w:rFonts w:ascii="Times New Roman" w:hAnsi="Times New Roman" w:eastAsia="黑体"/>
                <w:b/>
                <w:bCs/>
                <w:sz w:val="24"/>
              </w:rPr>
            </w:pPr>
            <w:r>
              <w:rPr>
                <w:rFonts w:ascii="黑体" w:hAnsi="黑体" w:eastAsia="黑体"/>
                <w:b/>
                <w:bCs/>
                <w:sz w:val="24"/>
              </w:rPr>
              <w:t xml:space="preserve">  </w:t>
            </w:r>
            <w:r>
              <w:rPr>
                <w:rFonts w:ascii="Times New Roman" w:hAnsi="Times New Roman" w:eastAsia="黑体"/>
                <w:b/>
                <w:bCs/>
                <w:sz w:val="24"/>
              </w:rPr>
              <w:t>K</w:t>
            </w:r>
          </w:p>
        </w:tc>
        <w:tc>
          <w:tcPr>
            <w:tcW w:w="2268" w:type="dxa"/>
            <w:vAlign w:val="center"/>
          </w:tcPr>
          <w:p>
            <w:pPr>
              <w:spacing w:line="400" w:lineRule="exact"/>
              <w:ind w:firstLine="0"/>
              <w:jc w:val="center"/>
              <w:rPr>
                <w:rFonts w:ascii="宋体" w:hAnsi="宋体" w:eastAsia="宋体"/>
                <w:b/>
                <w:bCs/>
                <w:sz w:val="24"/>
              </w:rPr>
            </w:pPr>
            <w:r>
              <w:rPr>
                <w:rFonts w:hint="eastAsia" w:ascii="宋体" w:hAnsi="宋体" w:eastAsia="宋体"/>
                <w:b/>
                <w:bCs/>
                <w:sz w:val="24"/>
              </w:rPr>
              <w:t>构建时间</w:t>
            </w:r>
          </w:p>
          <w:p>
            <w:pPr>
              <w:spacing w:line="400" w:lineRule="exact"/>
              <w:ind w:firstLine="0"/>
              <w:jc w:val="center"/>
              <w:rPr>
                <w:rFonts w:ascii="Times New Roman" w:hAnsi="Times New Roman" w:eastAsia="宋体"/>
                <w:sz w:val="24"/>
              </w:rPr>
            </w:pPr>
            <w:r>
              <w:rPr>
                <w:rFonts w:ascii="Times New Roman" w:hAnsi="Times New Roman" w:eastAsia="宋体"/>
                <w:sz w:val="24"/>
              </w:rPr>
              <w:t>(s)</w:t>
            </w:r>
          </w:p>
        </w:tc>
        <w:tc>
          <w:tcPr>
            <w:tcW w:w="1559" w:type="dxa"/>
            <w:vAlign w:val="center"/>
          </w:tcPr>
          <w:p>
            <w:pPr>
              <w:spacing w:line="400" w:lineRule="exact"/>
              <w:ind w:firstLine="0"/>
              <w:jc w:val="center"/>
              <w:rPr>
                <w:rFonts w:ascii="宋体" w:hAnsi="宋体" w:eastAsia="宋体"/>
                <w:b/>
                <w:bCs/>
                <w:sz w:val="24"/>
              </w:rPr>
            </w:pPr>
            <w:r>
              <w:rPr>
                <w:rFonts w:hint="eastAsia" w:ascii="宋体" w:hAnsi="宋体" w:eastAsia="宋体"/>
                <w:b/>
                <w:bCs/>
                <w:sz w:val="24"/>
              </w:rPr>
              <w:t>内存消耗</w:t>
            </w:r>
            <w:r>
              <w:rPr>
                <w:rFonts w:hint="eastAsia" w:ascii="Times New Roman" w:hAnsi="Times New Roman" w:eastAsia="宋体"/>
                <w:sz w:val="24"/>
              </w:rPr>
              <w:t>(</w:t>
            </w:r>
            <w:r>
              <w:rPr>
                <w:rFonts w:ascii="Times New Roman" w:hAnsi="Times New Roman" w:eastAsia="宋体"/>
                <w:sz w:val="24"/>
              </w:rPr>
              <w:t>GB)</w:t>
            </w:r>
          </w:p>
        </w:tc>
        <w:tc>
          <w:tcPr>
            <w:tcW w:w="1701" w:type="dxa"/>
            <w:vAlign w:val="center"/>
          </w:tcPr>
          <w:p>
            <w:pPr>
              <w:spacing w:line="400" w:lineRule="exact"/>
              <w:ind w:firstLine="0"/>
              <w:jc w:val="center"/>
              <w:rPr>
                <w:rFonts w:ascii="宋体" w:hAnsi="宋体" w:eastAsia="宋体"/>
                <w:b/>
                <w:bCs/>
                <w:sz w:val="24"/>
              </w:rPr>
            </w:pPr>
            <w:r>
              <w:rPr>
                <w:rFonts w:hint="eastAsia" w:ascii="宋体" w:hAnsi="宋体" w:eastAsia="宋体"/>
                <w:b/>
                <w:bCs/>
                <w:sz w:val="24"/>
              </w:rPr>
              <w:t>匹配准确率</w:t>
            </w:r>
          </w:p>
          <w:p>
            <w:pPr>
              <w:spacing w:line="400" w:lineRule="exact"/>
              <w:ind w:firstLine="0"/>
              <w:jc w:val="center"/>
              <w:rPr>
                <w:rFonts w:ascii="宋体" w:hAnsi="宋体" w:eastAsia="宋体"/>
                <w:b/>
                <w:bCs/>
                <w:sz w:val="24"/>
              </w:rPr>
            </w:pPr>
            <w:r>
              <w:rPr>
                <w:rFonts w:hint="eastAsia" w:ascii="Times New Roman" w:hAnsi="Times New Roman" w:eastAsia="宋体"/>
                <w:sz w:val="24"/>
              </w:rPr>
              <w:t>(</w:t>
            </w:r>
            <w:r>
              <w:rPr>
                <w:rFonts w:ascii="Times New Roman" w:hAnsi="Times New Roman" w:eastAsia="宋体"/>
                <w:sz w:val="24"/>
              </w:rPr>
              <w:t>%)</w:t>
            </w:r>
          </w:p>
        </w:tc>
        <w:tc>
          <w:tcPr>
            <w:tcW w:w="1843" w:type="dxa"/>
            <w:vAlign w:val="center"/>
          </w:tcPr>
          <w:p>
            <w:pPr>
              <w:spacing w:line="400" w:lineRule="exact"/>
              <w:ind w:firstLine="0"/>
              <w:jc w:val="center"/>
              <w:rPr>
                <w:rFonts w:ascii="宋体" w:hAnsi="宋体" w:eastAsia="宋体"/>
                <w:b/>
                <w:bCs/>
                <w:sz w:val="24"/>
              </w:rPr>
            </w:pPr>
            <w:r>
              <w:rPr>
                <w:rFonts w:hint="eastAsia" w:ascii="宋体" w:hAnsi="宋体" w:eastAsia="宋体"/>
                <w:b/>
                <w:bCs/>
                <w:sz w:val="24"/>
              </w:rPr>
              <w:t>匹配时间</w:t>
            </w:r>
          </w:p>
          <w:p>
            <w:pPr>
              <w:spacing w:line="400" w:lineRule="exact"/>
              <w:ind w:firstLine="0"/>
              <w:jc w:val="center"/>
              <w:rPr>
                <w:rFonts w:ascii="宋体" w:hAnsi="宋体" w:eastAsia="宋体"/>
                <w:b/>
                <w:bCs/>
                <w:sz w:val="24"/>
              </w:rPr>
            </w:pPr>
            <w:r>
              <w:rPr>
                <w:rFonts w:ascii="Times New Roman" w:hAnsi="Times New Roman" w:eastAsia="宋体"/>
                <w:b/>
                <w:bCs/>
                <w:sz w:val="24"/>
              </w:rPr>
              <w:t>(</w:t>
            </w:r>
            <w:r>
              <w:rPr>
                <w:rFonts w:ascii="Times New Roman" w:hAnsi="Times New Roman" w:eastAsia="宋体"/>
                <w:sz w:val="24"/>
              </w:rPr>
              <w:t>ms)</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10</w:t>
            </w:r>
          </w:p>
        </w:tc>
        <w:tc>
          <w:tcPr>
            <w:tcW w:w="2268"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.112</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.41</w:t>
            </w:r>
          </w:p>
        </w:tc>
        <w:tc>
          <w:tcPr>
            <w:tcW w:w="1701"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62.322</w:t>
            </w:r>
          </w:p>
        </w:tc>
        <w:tc>
          <w:tcPr>
            <w:tcW w:w="1843"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.421</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0</w:t>
            </w:r>
          </w:p>
        </w:tc>
        <w:tc>
          <w:tcPr>
            <w:tcW w:w="2268"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5</w:t>
            </w:r>
            <w:r>
              <w:rPr>
                <w:rFonts w:ascii="Times New Roman" w:hAnsi="Times New Roman" w:eastAsia="宋体"/>
                <w:sz w:val="24"/>
              </w:rPr>
              <w:t>.642</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.71</w:t>
            </w:r>
          </w:p>
        </w:tc>
        <w:tc>
          <w:tcPr>
            <w:tcW w:w="1701"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68.162</w:t>
            </w:r>
          </w:p>
        </w:tc>
        <w:tc>
          <w:tcPr>
            <w:tcW w:w="1843"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.629</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3</w:t>
            </w:r>
            <w:r>
              <w:rPr>
                <w:rFonts w:ascii="Times New Roman" w:hAnsi="Times New Roman" w:eastAsia="宋体"/>
                <w:sz w:val="24"/>
              </w:rPr>
              <w:t>0</w:t>
            </w:r>
          </w:p>
        </w:tc>
        <w:tc>
          <w:tcPr>
            <w:tcW w:w="2268"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1.993</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.93</w:t>
            </w:r>
          </w:p>
        </w:tc>
        <w:tc>
          <w:tcPr>
            <w:tcW w:w="1701"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79.213</w:t>
            </w:r>
          </w:p>
        </w:tc>
        <w:tc>
          <w:tcPr>
            <w:tcW w:w="1843"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3.986</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4</w:t>
            </w:r>
            <w:r>
              <w:rPr>
                <w:rFonts w:ascii="Times New Roman" w:hAnsi="Times New Roman" w:eastAsia="宋体"/>
                <w:sz w:val="24"/>
              </w:rPr>
              <w:t>0</w:t>
            </w:r>
          </w:p>
        </w:tc>
        <w:tc>
          <w:tcPr>
            <w:tcW w:w="2268"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24.752</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.54</w:t>
            </w:r>
          </w:p>
        </w:tc>
        <w:tc>
          <w:tcPr>
            <w:tcW w:w="1701"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82.971</w:t>
            </w:r>
          </w:p>
        </w:tc>
        <w:tc>
          <w:tcPr>
            <w:tcW w:w="1843"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4.852</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PrEx>
        <w:trPr>
          <w:jc w:val="center"/>
        </w:trPr>
        <w:tc>
          <w:tcPr>
            <w:tcW w:w="846"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5</w:t>
            </w:r>
            <w:r>
              <w:rPr>
                <w:rFonts w:ascii="Times New Roman" w:hAnsi="Times New Roman" w:eastAsia="宋体"/>
                <w:sz w:val="24"/>
              </w:rPr>
              <w:t>0</w:t>
            </w:r>
          </w:p>
        </w:tc>
        <w:tc>
          <w:tcPr>
            <w:tcW w:w="2268"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36.311</w:t>
            </w:r>
          </w:p>
        </w:tc>
        <w:tc>
          <w:tcPr>
            <w:tcW w:w="1559"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.95</w:t>
            </w:r>
          </w:p>
        </w:tc>
        <w:tc>
          <w:tcPr>
            <w:tcW w:w="1701" w:type="dxa"/>
            <w:vAlign w:val="center"/>
          </w:tcPr>
          <w:p>
            <w:pPr>
              <w:spacing w:line="400" w:lineRule="exact"/>
              <w:ind w:firstLine="198"/>
              <w:jc w:val="center"/>
              <w:rPr>
                <w:rFonts w:ascii="Times New Roman" w:hAnsi="Times New Roman" w:eastAsia="宋体"/>
                <w:sz w:val="24"/>
              </w:rPr>
            </w:pPr>
            <w:r>
              <w:rPr>
                <w:rFonts w:ascii="Times New Roman" w:hAnsi="Times New Roman" w:eastAsia="宋体"/>
                <w:sz w:val="24"/>
              </w:rPr>
              <w:t>87.431</w:t>
            </w:r>
          </w:p>
        </w:tc>
        <w:tc>
          <w:tcPr>
            <w:tcW w:w="1843" w:type="dxa"/>
            <w:vAlign w:val="center"/>
          </w:tcPr>
          <w:p>
            <w:pPr>
              <w:spacing w:line="400" w:lineRule="exact"/>
              <w:ind w:firstLine="198"/>
              <w:jc w:val="center"/>
              <w:rPr>
                <w:rFonts w:ascii="Times New Roman" w:hAnsi="Times New Roman" w:eastAsia="宋体"/>
                <w:sz w:val="24"/>
              </w:rPr>
            </w:pPr>
            <w:r>
              <w:rPr>
                <w:rFonts w:hint="eastAsia" w:ascii="Times New Roman" w:hAnsi="Times New Roman" w:eastAsia="宋体"/>
                <w:sz w:val="24"/>
              </w:rPr>
              <w:t>5</w:t>
            </w:r>
            <w:r>
              <w:rPr>
                <w:rFonts w:ascii="Times New Roman" w:hAnsi="Times New Roman" w:eastAsia="宋体"/>
                <w:sz w:val="24"/>
              </w:rPr>
              <w:t>.598</w:t>
            </w:r>
          </w:p>
        </w:tc>
      </w:tr>
    </w:tbl>
    <w:p/>
    <w:p>
      <w:pPr>
        <w:rPr>
          <w:rFonts w:ascii="宋体" w:hAnsi="宋体"/>
          <w:sz w:val="24"/>
        </w:rPr>
      </w:pPr>
      <w:r>
        <w:drawing>
          <wp:inline distT="0" distB="0" distL="0" distR="0">
            <wp:extent cx="2577465" cy="1549400"/>
            <wp:effectExtent l="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0"/>
                    <a:stretch>
                      <a:fillRect/>
                    </a:stretch>
                  </pic:blipFill>
                  <pic:spPr>
                    <a:xfrm>
                      <a:off x="0" y="0"/>
                      <a:ext cx="2617056" cy="1573017"/>
                    </a:xfrm>
                    <a:prstGeom prst="rect">
                      <a:avLst/>
                    </a:prstGeom>
                  </pic:spPr>
                </pic:pic>
              </a:graphicData>
            </a:graphic>
          </wp:inline>
        </w:drawing>
      </w:r>
      <w:r>
        <w:t xml:space="preserve"> </w:t>
      </w:r>
      <w:r>
        <w:drawing>
          <wp:inline distT="0" distB="0" distL="0" distR="0">
            <wp:extent cx="2578100" cy="1549400"/>
            <wp:effectExtent l="0" t="0" r="0" b="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51"/>
                    <a:stretch>
                      <a:fillRect/>
                    </a:stretch>
                  </pic:blipFill>
                  <pic:spPr>
                    <a:xfrm>
                      <a:off x="0" y="0"/>
                      <a:ext cx="2661360" cy="1599647"/>
                    </a:xfrm>
                    <a:prstGeom prst="rect">
                      <a:avLst/>
                    </a:prstGeom>
                  </pic:spPr>
                </pic:pic>
              </a:graphicData>
            </a:graphic>
          </wp:inline>
        </w:drawing>
      </w:r>
    </w:p>
    <w:p>
      <w:pPr>
        <w:spacing w:before="120" w:after="120"/>
        <w:jc w:val="center"/>
      </w:pPr>
      <w:r>
        <w:rPr>
          <w:rFonts w:hint="eastAsia"/>
        </w:rPr>
        <w:t>a</w:t>
      </w:r>
      <w:r>
        <w:t xml:space="preserve">. </w:t>
      </w:r>
      <w:r>
        <w:rPr>
          <w:rFonts w:hint="eastAsia"/>
        </w:rPr>
        <w:t xml:space="preserve">构建时间对比图 </w:t>
      </w:r>
      <w:r>
        <w:t xml:space="preserve">                      </w:t>
      </w:r>
      <w:r>
        <w:rPr>
          <w:rFonts w:hint="eastAsia"/>
        </w:rPr>
        <w:t>b</w:t>
      </w:r>
      <w:r>
        <w:t xml:space="preserve">. </w:t>
      </w:r>
      <w:r>
        <w:rPr>
          <w:rFonts w:hint="eastAsia"/>
        </w:rPr>
        <w:t>内存消耗对比图</w:t>
      </w:r>
    </w:p>
    <w:p>
      <w:pPr>
        <w:jc w:val="center"/>
        <w:rPr>
          <w:rFonts w:ascii="宋体" w:hAnsi="宋体"/>
          <w:sz w:val="24"/>
        </w:rPr>
      </w:pPr>
      <w:r>
        <w:drawing>
          <wp:inline distT="0" distB="0" distL="0" distR="0">
            <wp:extent cx="2571750" cy="1545590"/>
            <wp:effectExtent l="0" t="0" r="0" b="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2"/>
                    <a:stretch>
                      <a:fillRect/>
                    </a:stretch>
                  </pic:blipFill>
                  <pic:spPr>
                    <a:xfrm>
                      <a:off x="0" y="0"/>
                      <a:ext cx="2630698" cy="1581217"/>
                    </a:xfrm>
                    <a:prstGeom prst="rect">
                      <a:avLst/>
                    </a:prstGeom>
                  </pic:spPr>
                </pic:pic>
              </a:graphicData>
            </a:graphic>
          </wp:inline>
        </w:drawing>
      </w:r>
      <w:r>
        <w:t xml:space="preserve"> </w:t>
      </w:r>
      <w:r>
        <w:drawing>
          <wp:inline distT="0" distB="0" distL="0" distR="0">
            <wp:extent cx="2567940" cy="1543685"/>
            <wp:effectExtent l="0" t="0" r="4445" b="0"/>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53"/>
                    <a:stretch>
                      <a:fillRect/>
                    </a:stretch>
                  </pic:blipFill>
                  <pic:spPr>
                    <a:xfrm>
                      <a:off x="0" y="0"/>
                      <a:ext cx="2588808" cy="1556039"/>
                    </a:xfrm>
                    <a:prstGeom prst="rect">
                      <a:avLst/>
                    </a:prstGeom>
                  </pic:spPr>
                </pic:pic>
              </a:graphicData>
            </a:graphic>
          </wp:inline>
        </w:drawing>
      </w:r>
    </w:p>
    <w:p>
      <w:pPr>
        <w:spacing w:before="120" w:after="120"/>
        <w:jc w:val="center"/>
      </w:pPr>
      <w:r>
        <w:t xml:space="preserve">c. </w:t>
      </w:r>
      <w:r>
        <w:rPr>
          <w:rFonts w:hint="eastAsia"/>
        </w:rPr>
        <w:t xml:space="preserve">匹配准确率对比图 </w:t>
      </w:r>
      <w:r>
        <w:t xml:space="preserve">                    d</w:t>
      </w:r>
      <w:r>
        <w:rPr>
          <w:rFonts w:hint="eastAsia"/>
        </w:rPr>
        <w:t>.</w:t>
      </w:r>
      <w:r>
        <w:t xml:space="preserve"> </w:t>
      </w:r>
      <w:r>
        <w:rPr>
          <w:rFonts w:hint="eastAsia"/>
        </w:rPr>
        <w:t>匹配时间对比图</w:t>
      </w:r>
    </w:p>
    <w:p>
      <w:pPr>
        <w:spacing w:before="120" w:after="120"/>
        <w:jc w:val="center"/>
      </w:pPr>
      <w:r>
        <w:rPr>
          <w:rFonts w:hint="eastAsia"/>
        </w:rPr>
        <w:t>图</w:t>
      </w:r>
      <w:r>
        <w:t xml:space="preserve">5.12 </w:t>
      </w:r>
      <w:r>
        <w:rPr>
          <w:rFonts w:hint="eastAsia"/>
        </w:rPr>
        <w:t>动态演进后二部二分图实验对比图</w:t>
      </w:r>
    </w:p>
    <w:p>
      <w:pPr>
        <w:spacing w:line="400" w:lineRule="exact"/>
        <w:ind w:firstLine="480" w:firstLineChars="200"/>
        <w:rPr>
          <w:rFonts w:ascii="宋体" w:hAnsi="宋体"/>
          <w:sz w:val="24"/>
        </w:rPr>
      </w:pPr>
      <w:r>
        <w:rPr>
          <w:rFonts w:hint="eastAsia" w:ascii="宋体" w:hAnsi="宋体"/>
          <w:sz w:val="24"/>
        </w:rPr>
        <w:t>除此之外，通过该方法构建的图结构相比传统方法而言更具有可解释性与透明性，整个匹配过程几乎可以模拟患者的治疗过程，匹配得到的路径与结果也更加符合医生的诊断逻辑。例如，通过匹配可以得到如下检查路径和检查结果。匹配过程如图</w:t>
      </w:r>
      <w:r>
        <w:rPr>
          <w:sz w:val="24"/>
        </w:rPr>
        <w:t>5.13</w:t>
      </w:r>
      <w:r>
        <w:rPr>
          <w:rFonts w:hint="eastAsia" w:ascii="宋体" w:hAnsi="宋体"/>
          <w:sz w:val="24"/>
        </w:rPr>
        <w:t>所示，图中</w:t>
      </w:r>
      <w:r>
        <w:rPr>
          <w:rFonts w:hint="eastAsia" w:ascii="宋体" w:hAnsi="宋体"/>
          <w:color w:val="0000FF"/>
          <w:sz w:val="24"/>
        </w:rPr>
        <w:t>蓝色节点为节点类别，其中，第一类节点对应“部位”，第二类节点对应“症状”，第三类节点对应“检查手段”，第四类节点对应“诊断”，第五类节点对应“处理”</w:t>
      </w:r>
      <w:r>
        <w:rPr>
          <w:rFonts w:hint="eastAsia" w:ascii="宋体" w:hAnsi="宋体"/>
          <w:sz w:val="24"/>
        </w:rPr>
        <w:t>。图中</w:t>
      </w:r>
      <w:r>
        <w:rPr>
          <w:rFonts w:hint="eastAsia" w:ascii="宋体" w:hAnsi="宋体"/>
          <w:color w:val="0000FF"/>
          <w:sz w:val="24"/>
        </w:rPr>
        <w:t>灰色节点以及与灰色节点相连的有向实线为检索结果和检索路径</w:t>
      </w:r>
      <w:r>
        <w:rPr>
          <w:rFonts w:hint="eastAsia" w:ascii="宋体" w:hAnsi="宋体"/>
          <w:sz w:val="24"/>
        </w:rPr>
        <w:t>，检索路径与检索结果为“右下后牙</w:t>
      </w:r>
      <w:r>
        <w:rPr>
          <w:rFonts w:ascii="宋体" w:hAnsi="宋体"/>
          <w:sz w:val="24"/>
        </w:rPr>
        <w:sym w:font="Wingdings" w:char="F0E0"/>
      </w:r>
      <w:r>
        <w:rPr>
          <w:rFonts w:hint="eastAsia" w:ascii="宋体" w:hAnsi="宋体"/>
          <w:sz w:val="24"/>
        </w:rPr>
        <w:t>疼痛</w:t>
      </w:r>
      <w:r>
        <w:rPr>
          <w:rFonts w:ascii="宋体" w:hAnsi="宋体"/>
          <w:sz w:val="24"/>
        </w:rPr>
        <w:sym w:font="Wingdings" w:char="F0E0"/>
      </w:r>
      <w:r>
        <w:rPr>
          <w:rFonts w:hint="eastAsia" w:ascii="宋体" w:hAnsi="宋体"/>
          <w:sz w:val="24"/>
        </w:rPr>
        <w:t>卫生检查</w:t>
      </w:r>
      <w:r>
        <w:rPr>
          <w:rFonts w:ascii="宋体" w:hAnsi="宋体"/>
          <w:sz w:val="24"/>
        </w:rPr>
        <w:sym w:font="Wingdings" w:char="F0E0"/>
      </w:r>
      <w:r>
        <w:rPr>
          <w:rFonts w:hint="eastAsia" w:ascii="宋体" w:hAnsi="宋体"/>
          <w:sz w:val="24"/>
        </w:rPr>
        <w:t>牙结石</w:t>
      </w:r>
      <w:r>
        <w:rPr>
          <w:rFonts w:ascii="宋体" w:hAnsi="宋体"/>
          <w:sz w:val="24"/>
        </w:rPr>
        <w:sym w:font="Wingdings" w:char="F0E0"/>
      </w:r>
      <w:r>
        <w:rPr>
          <w:rFonts w:hint="eastAsia" w:ascii="宋体" w:hAnsi="宋体"/>
          <w:sz w:val="24"/>
        </w:rPr>
        <w:t>随诊、</w:t>
      </w:r>
      <w:r>
        <w:rPr>
          <w:rFonts w:hint="eastAsia"/>
          <w:sz w:val="24"/>
        </w:rPr>
        <w:t>O</w:t>
      </w:r>
      <w:r>
        <w:rPr>
          <w:sz w:val="24"/>
        </w:rPr>
        <w:t>HI</w:t>
      </w:r>
      <w:r>
        <w:rPr>
          <w:rFonts w:hint="eastAsia" w:ascii="宋体" w:hAnsi="宋体"/>
          <w:sz w:val="24"/>
        </w:rPr>
        <w:t>”。检索结果与检索路径模拟了医生看诊的过程，体现了表征方法的透明性与可解释性。通常情况下，复杂病例可能有多条检索路径与多个检索结果。</w:t>
      </w:r>
    </w:p>
    <w:p>
      <w:pPr>
        <w:spacing w:line="400" w:lineRule="exact"/>
        <w:ind w:firstLine="480" w:firstLineChars="200"/>
        <w:rPr>
          <w:rFonts w:ascii="宋体" w:hAnsi="宋体"/>
          <w:sz w:val="24"/>
        </w:rPr>
      </w:pPr>
    </w:p>
    <w:p>
      <w:pPr>
        <w:rPr>
          <w:rFonts w:ascii="宋体" w:hAnsi="宋体"/>
          <w:sz w:val="24"/>
        </w:rPr>
      </w:pPr>
      <w:r>
        <w:rPr>
          <w:rFonts w:ascii="宋体" w:hAnsi="宋体"/>
          <w:sz w:val="24"/>
        </w:rPr>
        <w:drawing>
          <wp:inline distT="0" distB="0" distL="0" distR="0">
            <wp:extent cx="5274310" cy="31597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274310" cy="3159760"/>
                    </a:xfrm>
                    <a:prstGeom prst="rect">
                      <a:avLst/>
                    </a:prstGeom>
                  </pic:spPr>
                </pic:pic>
              </a:graphicData>
            </a:graphic>
          </wp:inline>
        </w:drawing>
      </w:r>
    </w:p>
    <w:p>
      <w:pPr>
        <w:spacing w:before="120" w:after="120"/>
        <w:jc w:val="center"/>
      </w:pPr>
      <w:r>
        <w:rPr>
          <w:rFonts w:hint="eastAsia"/>
        </w:rPr>
        <w:t>图</w:t>
      </w:r>
      <w:r>
        <w:rPr>
          <w:sz w:val="24"/>
        </w:rPr>
        <w:t>5.13</w:t>
      </w:r>
      <w:r>
        <w:rPr>
          <w:rFonts w:hint="eastAsia"/>
        </w:rPr>
        <w:t xml:space="preserve"> 检索路径与检索结果示意图</w:t>
      </w:r>
    </w:p>
    <w:p>
      <w:pPr>
        <w:spacing w:before="480" w:after="120"/>
        <w:outlineLvl w:val="1"/>
        <w:rPr>
          <w:rFonts w:eastAsia="黑体"/>
          <w:b/>
          <w:bCs/>
          <w:sz w:val="28"/>
          <w:szCs w:val="28"/>
        </w:rPr>
      </w:pPr>
      <w:bookmarkStart w:id="81" w:name="_Toc68374698"/>
      <w:r>
        <w:rPr>
          <w:rFonts w:eastAsia="黑体"/>
          <w:b/>
          <w:bCs/>
          <w:sz w:val="28"/>
          <w:szCs w:val="28"/>
        </w:rPr>
        <w:t xml:space="preserve">5.3 </w:t>
      </w:r>
      <w:r>
        <w:rPr>
          <w:rFonts w:hint="eastAsia" w:eastAsia="黑体"/>
          <w:b/>
          <w:bCs/>
          <w:sz w:val="28"/>
          <w:szCs w:val="28"/>
        </w:rPr>
        <w:t>本章小结</w:t>
      </w:r>
      <w:bookmarkEnd w:id="81"/>
    </w:p>
    <w:p>
      <w:pPr>
        <w:tabs>
          <w:tab w:val="left" w:pos="2616"/>
          <w:tab w:val="center" w:pos="4153"/>
          <w:tab w:val="left" w:pos="7545"/>
          <w:tab w:val="right" w:leader="middleDot" w:pos="7740"/>
        </w:tabs>
        <w:spacing w:line="400" w:lineRule="exact"/>
        <w:ind w:firstLine="480" w:firstLineChars="200"/>
        <w:rPr>
          <w:rFonts w:ascii="宋体" w:hAnsi="宋体"/>
          <w:sz w:val="24"/>
        </w:rPr>
      </w:pPr>
      <w:r>
        <w:rPr>
          <w:rFonts w:hint="eastAsia" w:ascii="宋体" w:hAnsi="宋体"/>
          <w:sz w:val="24"/>
        </w:rPr>
        <w:t>本章使用问卷型医疗数据和电子病历型医疗数据，分别对基于马尔科夫决策过程的二分图表征方法以及基于图相似性度量的二部二分图表征方法进行实验验证与分析。实验结果显示，和传统特征向量表征方法相比，基于马尔科夫决策过程的二分图表征方法在数据特征以及数据关系的表征方面更占优势。数据在经过基于马尔科夫决策过程的二分图表征方法表征之后，使用图卷积网络对数据进行预测，预测结果的准确率和传统方法相比最大能够提升</w:t>
      </w:r>
      <w:r>
        <w:rPr>
          <w:sz w:val="24"/>
        </w:rPr>
        <w:t>13.6%</w:t>
      </w:r>
      <w:r>
        <w:rPr>
          <w:rFonts w:hint="eastAsia" w:ascii="宋体" w:hAnsi="宋体"/>
          <w:sz w:val="24"/>
        </w:rPr>
        <w:t>。专业医师的评估也体现了该方法的可解释性。</w:t>
      </w:r>
    </w:p>
    <w:p>
      <w:pPr>
        <w:tabs>
          <w:tab w:val="left" w:pos="2616"/>
          <w:tab w:val="center" w:pos="4153"/>
          <w:tab w:val="left" w:pos="7545"/>
          <w:tab w:val="right" w:leader="middleDot" w:pos="7740"/>
        </w:tabs>
        <w:spacing w:line="400" w:lineRule="exact"/>
        <w:ind w:firstLine="480" w:firstLineChars="200"/>
        <w:rPr>
          <w:rFonts w:ascii="宋体" w:hAnsi="宋体"/>
          <w:sz w:val="24"/>
        </w:rPr>
        <w:sectPr>
          <w:headerReference r:id="rId15" w:type="default"/>
          <w:pgSz w:w="11906" w:h="16838"/>
          <w:pgMar w:top="1440" w:right="1800" w:bottom="1440" w:left="1800" w:header="851" w:footer="992" w:gutter="0"/>
          <w:cols w:space="425" w:num="1"/>
          <w:docGrid w:type="lines" w:linePitch="312" w:charSpace="0"/>
        </w:sectPr>
      </w:pPr>
      <w:r>
        <w:rPr>
          <w:rFonts w:hint="eastAsia" w:ascii="宋体" w:hAnsi="宋体"/>
          <w:sz w:val="24"/>
        </w:rPr>
        <w:t>在基于图相似性度量的二部二分图表征方法实验方面，和基于马尔科夫决策过程的二分图表征方法相比，二部二分图表征方法构建时间平均减少</w:t>
      </w:r>
      <w:r>
        <w:rPr>
          <w:rFonts w:hint="eastAsia"/>
          <w:sz w:val="24"/>
        </w:rPr>
        <w:t>6</w:t>
      </w:r>
      <w:r>
        <w:rPr>
          <w:sz w:val="24"/>
        </w:rPr>
        <w:t>5.8</w:t>
      </w:r>
      <w:r>
        <w:rPr>
          <w:rFonts w:hint="eastAsia"/>
          <w:sz w:val="24"/>
        </w:rPr>
        <w:t>%</w:t>
      </w:r>
      <w:r>
        <w:rPr>
          <w:rFonts w:hint="eastAsia" w:ascii="宋体" w:hAnsi="宋体"/>
          <w:sz w:val="24"/>
        </w:rPr>
        <w:t>，内存消耗平均减少</w:t>
      </w:r>
      <w:r>
        <w:rPr>
          <w:sz w:val="24"/>
        </w:rPr>
        <w:t>50</w:t>
      </w:r>
      <w:r>
        <w:rPr>
          <w:rFonts w:hint="eastAsia"/>
          <w:sz w:val="24"/>
        </w:rPr>
        <w:t>.2%</w:t>
      </w:r>
      <w:r>
        <w:rPr>
          <w:rFonts w:hint="eastAsia" w:ascii="宋体" w:hAnsi="宋体"/>
          <w:sz w:val="24"/>
        </w:rPr>
        <w:t>，匹配时间平均减少</w:t>
      </w:r>
      <w:r>
        <w:rPr>
          <w:rFonts w:hint="eastAsia"/>
          <w:sz w:val="24"/>
        </w:rPr>
        <w:t>5</w:t>
      </w:r>
      <w:r>
        <w:rPr>
          <w:sz w:val="24"/>
        </w:rPr>
        <w:t>3</w:t>
      </w:r>
      <w:r>
        <w:rPr>
          <w:rFonts w:hint="eastAsia"/>
          <w:sz w:val="24"/>
        </w:rPr>
        <w:t>.4%</w:t>
      </w:r>
      <w:r>
        <w:rPr>
          <w:rFonts w:hint="eastAsia" w:ascii="宋体" w:hAnsi="宋体"/>
          <w:sz w:val="24"/>
        </w:rPr>
        <w:t>。二部二分图动态演进后，虽然构建时间、内存消耗以及匹配时间无较大提升，但匹配准确率平均提升</w:t>
      </w:r>
      <w:r>
        <w:rPr>
          <w:rFonts w:hint="eastAsia"/>
          <w:sz w:val="24"/>
        </w:rPr>
        <w:t>8%</w:t>
      </w:r>
      <w:r>
        <w:rPr>
          <w:rFonts w:hint="eastAsia" w:ascii="宋体" w:hAnsi="宋体"/>
          <w:sz w:val="24"/>
        </w:rPr>
        <w:t xml:space="preserve">。 </w:t>
      </w:r>
      <w:bookmarkStart w:id="82" w:name="_Toc68374699"/>
    </w:p>
    <w:p>
      <w:pPr>
        <w:tabs>
          <w:tab w:val="left" w:pos="2616"/>
          <w:tab w:val="center" w:pos="4153"/>
          <w:tab w:val="left" w:pos="7545"/>
          <w:tab w:val="right" w:leader="middleDot" w:pos="7740"/>
        </w:tabs>
        <w:spacing w:before="480" w:after="360"/>
        <w:jc w:val="center"/>
        <w:outlineLvl w:val="0"/>
        <w:rPr>
          <w:rFonts w:eastAsia="黑体"/>
          <w:b/>
          <w:bCs/>
          <w:sz w:val="32"/>
          <w:szCs w:val="32"/>
        </w:rPr>
      </w:pPr>
      <w:r>
        <w:rPr>
          <w:rFonts w:hint="eastAsia" w:eastAsia="黑体"/>
          <w:b/>
          <w:bCs/>
          <w:sz w:val="32"/>
          <w:szCs w:val="32"/>
        </w:rPr>
        <w:t>第</w:t>
      </w:r>
      <w:r>
        <w:rPr>
          <w:rFonts w:eastAsia="黑体"/>
          <w:b/>
          <w:bCs/>
          <w:sz w:val="32"/>
          <w:szCs w:val="32"/>
        </w:rPr>
        <w:t>6</w:t>
      </w:r>
      <w:r>
        <w:rPr>
          <w:rFonts w:hint="eastAsia" w:eastAsia="黑体"/>
          <w:b/>
          <w:bCs/>
          <w:sz w:val="32"/>
          <w:szCs w:val="32"/>
        </w:rPr>
        <w:t>章 总结与展望</w:t>
      </w:r>
      <w:bookmarkEnd w:id="82"/>
    </w:p>
    <w:p>
      <w:pPr>
        <w:spacing w:line="400" w:lineRule="exact"/>
        <w:ind w:firstLine="480" w:firstLineChars="200"/>
        <w:rPr>
          <w:rFonts w:ascii="宋体" w:hAnsi="宋体"/>
          <w:sz w:val="24"/>
        </w:rPr>
      </w:pPr>
      <w:r>
        <w:rPr>
          <w:rFonts w:hint="eastAsia" w:ascii="宋体" w:hAnsi="宋体"/>
          <w:sz w:val="24"/>
        </w:rPr>
        <w:t>近年来，随着互联网以及相关技术的快速发展，多源数据的融合与处理引起了国内外研究者的广泛关注与讨论。其中，</w:t>
      </w:r>
      <w:r>
        <w:rPr>
          <w:rFonts w:hint="eastAsia" w:ascii="宋体" w:hAnsi="宋体"/>
          <w:color w:val="0000FF"/>
          <w:sz w:val="24"/>
        </w:rPr>
        <w:t>特征级融合是常用融合方法</w:t>
      </w:r>
      <w:r>
        <w:rPr>
          <w:rFonts w:hint="eastAsia" w:ascii="宋体" w:hAnsi="宋体"/>
          <w:sz w:val="24"/>
        </w:rPr>
        <w:t>。这种方法</w:t>
      </w:r>
      <w:r>
        <w:rPr>
          <w:rFonts w:hint="eastAsia" w:ascii="宋体" w:hAnsi="宋体"/>
          <w:color w:val="0000FF"/>
          <w:sz w:val="24"/>
        </w:rPr>
        <w:t>一般采用特征向量的方式表征数据的特征</w:t>
      </w:r>
      <w:r>
        <w:rPr>
          <w:rFonts w:hint="eastAsia" w:ascii="宋体" w:hAnsi="宋体"/>
          <w:sz w:val="24"/>
        </w:rPr>
        <w:t>，但这种方法</w:t>
      </w:r>
      <w:r>
        <w:rPr>
          <w:rFonts w:hint="eastAsia" w:ascii="宋体" w:hAnsi="宋体"/>
          <w:color w:val="0000FF"/>
          <w:sz w:val="24"/>
        </w:rPr>
        <w:t>表达的特征较为离散且单一，无法很好的反映数据之间的显性关系与隐性关系</w:t>
      </w:r>
      <w:r>
        <w:rPr>
          <w:rFonts w:hint="eastAsia" w:ascii="宋体" w:hAnsi="宋体"/>
          <w:sz w:val="24"/>
        </w:rPr>
        <w:t>。目前，也有一些研究采用了</w:t>
      </w:r>
      <w:r>
        <w:rPr>
          <w:rFonts w:hint="eastAsia" w:ascii="宋体" w:hAnsi="宋体"/>
          <w:color w:val="0000FF"/>
          <w:sz w:val="24"/>
        </w:rPr>
        <w:t>图的方法表征数据</w:t>
      </w:r>
      <w:r>
        <w:rPr>
          <w:rFonts w:hint="eastAsia" w:ascii="宋体" w:hAnsi="宋体"/>
          <w:sz w:val="24"/>
        </w:rPr>
        <w:t>，但却存在</w:t>
      </w:r>
      <w:r>
        <w:rPr>
          <w:rFonts w:hint="eastAsia" w:ascii="宋体" w:hAnsi="宋体"/>
          <w:color w:val="0000FF"/>
          <w:sz w:val="24"/>
        </w:rPr>
        <w:t>图结构复杂、图操作难度大以及静态性</w:t>
      </w:r>
      <w:r>
        <w:rPr>
          <w:rFonts w:hint="eastAsia" w:ascii="宋体" w:hAnsi="宋体"/>
          <w:sz w:val="24"/>
        </w:rPr>
        <w:t>等问题。因此，本文针对</w:t>
      </w:r>
      <w:r>
        <w:rPr>
          <w:rFonts w:hint="eastAsia" w:ascii="宋体" w:hAnsi="宋体"/>
          <w:color w:val="0000FF"/>
          <w:sz w:val="24"/>
        </w:rPr>
        <w:t>多源数据中的混合型文本表征方法</w:t>
      </w:r>
      <w:r>
        <w:rPr>
          <w:rFonts w:hint="eastAsia" w:ascii="宋体" w:hAnsi="宋体"/>
          <w:sz w:val="24"/>
        </w:rPr>
        <w:t>展开研究，</w:t>
      </w:r>
      <w:r>
        <w:rPr>
          <w:rFonts w:hint="eastAsia" w:ascii="宋体" w:hAnsi="宋体"/>
          <w:color w:val="0000FF"/>
          <w:sz w:val="24"/>
        </w:rPr>
        <w:t>从特征级融合的角度设计了两种新颖的数据图表征方法</w:t>
      </w:r>
      <w:r>
        <w:rPr>
          <w:rFonts w:hint="eastAsia" w:ascii="宋体" w:hAnsi="宋体"/>
          <w:sz w:val="24"/>
        </w:rPr>
        <w:t>。具体工作如下：</w:t>
      </w:r>
    </w:p>
    <w:p>
      <w:pPr>
        <w:spacing w:line="400" w:lineRule="exact"/>
        <w:ind w:firstLine="480" w:firstLineChars="200"/>
        <w:rPr>
          <w:rFonts w:ascii="宋体" w:hAnsi="宋体"/>
          <w:sz w:val="24"/>
        </w:rPr>
      </w:pPr>
      <w:r>
        <w:rPr>
          <w:rFonts w:hint="eastAsia" w:ascii="宋体" w:hAnsi="宋体"/>
          <w:sz w:val="24"/>
        </w:rPr>
        <w:t>设计并实现了</w:t>
      </w:r>
      <w:r>
        <w:rPr>
          <w:rFonts w:hint="eastAsia" w:ascii="宋体" w:hAnsi="宋体"/>
          <w:color w:val="0000FF"/>
          <w:sz w:val="24"/>
        </w:rPr>
        <w:t>基于马尔科夫决策过程的二分图表征法</w:t>
      </w:r>
      <w:r>
        <w:rPr>
          <w:rFonts w:hint="eastAsia" w:ascii="宋体" w:hAnsi="宋体"/>
          <w:sz w:val="24"/>
        </w:rPr>
        <w:t>。该方法在马尔科夫决策过程的基础上提出了</w:t>
      </w:r>
      <w:r>
        <w:rPr>
          <w:rFonts w:hint="eastAsia" w:ascii="宋体" w:hAnsi="宋体"/>
          <w:color w:val="0000FF"/>
          <w:sz w:val="24"/>
        </w:rPr>
        <w:t>基于马尔科夫决策过程的图表征方法</w:t>
      </w:r>
      <w:r>
        <w:rPr>
          <w:rFonts w:hint="eastAsia" w:ascii="宋体" w:hAnsi="宋体"/>
          <w:sz w:val="24"/>
        </w:rPr>
        <w:t>，并进一步</w:t>
      </w:r>
      <w:r>
        <w:rPr>
          <w:rFonts w:hint="eastAsia" w:ascii="宋体" w:hAnsi="宋体"/>
          <w:color w:val="0000FF"/>
          <w:sz w:val="24"/>
        </w:rPr>
        <w:t>将图表征方法优化为二分图表征方法</w:t>
      </w:r>
      <w:r>
        <w:rPr>
          <w:rFonts w:hint="eastAsia" w:ascii="宋体" w:hAnsi="宋体"/>
          <w:sz w:val="24"/>
        </w:rPr>
        <w:t>。该方法首先通过</w:t>
      </w:r>
      <w:r>
        <w:rPr>
          <w:rFonts w:hint="eastAsia" w:ascii="宋体" w:hAnsi="宋体"/>
          <w:color w:val="0000FF"/>
          <w:sz w:val="24"/>
        </w:rPr>
        <w:t>提取数据之间的时序关系和逻辑关系，将数据分为状态和动作</w:t>
      </w:r>
      <w:r>
        <w:rPr>
          <w:rFonts w:hint="eastAsia" w:ascii="宋体" w:hAnsi="宋体"/>
          <w:sz w:val="24"/>
        </w:rPr>
        <w:t>；然后将</w:t>
      </w:r>
      <w:r>
        <w:rPr>
          <w:rFonts w:hint="eastAsia" w:ascii="宋体" w:hAnsi="宋体"/>
          <w:color w:val="0000FF"/>
          <w:sz w:val="24"/>
        </w:rPr>
        <w:t>状态和动作之间的关系分为决策和转移，通过转移与决策表征数据之间的关系</w:t>
      </w:r>
      <w:r>
        <w:rPr>
          <w:rFonts w:hint="eastAsia" w:ascii="宋体" w:hAnsi="宋体"/>
          <w:sz w:val="24"/>
        </w:rPr>
        <w:t>；最后</w:t>
      </w:r>
      <w:r>
        <w:rPr>
          <w:rFonts w:hint="eastAsia" w:ascii="宋体" w:hAnsi="宋体"/>
          <w:color w:val="0000FF"/>
          <w:sz w:val="24"/>
        </w:rPr>
        <w:t>将这些关系以二分图的方式表示出来</w:t>
      </w:r>
      <w:r>
        <w:rPr>
          <w:rFonts w:hint="eastAsia" w:ascii="宋体" w:hAnsi="宋体"/>
          <w:sz w:val="24"/>
        </w:rPr>
        <w:t>，并通过特征赋予或加权的形式丰富数据之间的关系，从而实现对数据的有效表征。该方法通过图数据库管理二分图结构以及二分图所表示的特征。</w:t>
      </w:r>
    </w:p>
    <w:p>
      <w:pPr>
        <w:spacing w:line="400" w:lineRule="exact"/>
        <w:ind w:firstLine="480" w:firstLineChars="200"/>
        <w:rPr>
          <w:rFonts w:ascii="宋体" w:hAnsi="宋体"/>
          <w:sz w:val="24"/>
        </w:rPr>
      </w:pPr>
      <w:r>
        <w:rPr>
          <w:rFonts w:hint="eastAsia" w:ascii="宋体" w:hAnsi="宋体"/>
          <w:sz w:val="24"/>
        </w:rPr>
        <w:t>设计并实现了</w:t>
      </w:r>
      <w:r>
        <w:rPr>
          <w:rFonts w:hint="eastAsia" w:ascii="宋体" w:hAnsi="宋体"/>
          <w:color w:val="0000FF"/>
          <w:sz w:val="24"/>
        </w:rPr>
        <w:t>基于图相似性度量的二部二分图表征方法</w:t>
      </w:r>
      <w:r>
        <w:rPr>
          <w:rFonts w:hint="eastAsia" w:ascii="宋体" w:hAnsi="宋体"/>
          <w:sz w:val="24"/>
        </w:rPr>
        <w:t>。</w:t>
      </w:r>
      <w:r>
        <w:rPr>
          <w:rFonts w:hint="eastAsia"/>
          <w:sz w:val="24"/>
        </w:rPr>
        <w:t>该方法使用</w:t>
      </w:r>
      <w:r>
        <w:rPr>
          <w:rFonts w:hint="eastAsia"/>
          <w:color w:val="0000FF"/>
          <w:sz w:val="24"/>
        </w:rPr>
        <w:t>最佳决策算法与图相似性度量算法</w:t>
      </w:r>
      <w:r>
        <w:rPr>
          <w:rFonts w:hint="eastAsia"/>
          <w:sz w:val="24"/>
        </w:rPr>
        <w:t>，在第一种方法的基础上，提炼原二分图中的 t</w:t>
      </w:r>
      <w:r>
        <w:rPr>
          <w:sz w:val="24"/>
        </w:rPr>
        <w:t>op-k</w:t>
      </w:r>
      <w:r>
        <w:rPr>
          <w:rFonts w:hint="eastAsia"/>
          <w:sz w:val="24"/>
        </w:rPr>
        <w:t>结构形成t</w:t>
      </w:r>
      <w:r>
        <w:rPr>
          <w:sz w:val="24"/>
        </w:rPr>
        <w:t>op-k</w:t>
      </w:r>
      <w:r>
        <w:rPr>
          <w:rFonts w:hint="eastAsia"/>
          <w:sz w:val="24"/>
        </w:rPr>
        <w:t>二分图，并与原二分图形成二部二分图结构。</w:t>
      </w:r>
      <w:r>
        <w:rPr>
          <w:rFonts w:hint="eastAsia" w:ascii="宋体" w:hAnsi="宋体"/>
          <w:sz w:val="24"/>
        </w:rPr>
        <w:t>该二部二分图由基于马尔科夫决策过程二分图（底层二分图）以及基于图相似性度量的</w:t>
      </w:r>
      <w:r>
        <w:rPr>
          <w:rFonts w:hint="eastAsia"/>
          <w:sz w:val="24"/>
        </w:rPr>
        <w:t>t</w:t>
      </w:r>
      <w:r>
        <w:rPr>
          <w:sz w:val="24"/>
        </w:rPr>
        <w:t>op-k</w:t>
      </w:r>
      <w:r>
        <w:rPr>
          <w:rFonts w:hint="eastAsia" w:ascii="宋体" w:hAnsi="宋体"/>
          <w:sz w:val="24"/>
        </w:rPr>
        <w:t>二分图（顶层二分图）组成。底层二分图为顶层二分图提供支撑，顶层二分图用于检索并将检索结果反馈至底层二分图，从而在优化图结构、缩小图检索范围、提升检索效率的同时，实现图结构的动态循环与演进。</w:t>
      </w:r>
    </w:p>
    <w:p>
      <w:pPr>
        <w:spacing w:line="400" w:lineRule="exact"/>
        <w:ind w:firstLine="480" w:firstLineChars="200"/>
        <w:rPr>
          <w:rFonts w:ascii="宋体" w:hAnsi="宋体"/>
          <w:sz w:val="24"/>
        </w:rPr>
      </w:pPr>
      <w:r>
        <w:rPr>
          <w:rFonts w:hint="eastAsia" w:ascii="宋体" w:hAnsi="宋体"/>
          <w:sz w:val="24"/>
        </w:rPr>
        <w:t>本文使用</w:t>
      </w:r>
      <w:r>
        <w:rPr>
          <w:rFonts w:hint="eastAsia" w:ascii="宋体" w:hAnsi="宋体"/>
          <w:color w:val="0000FF"/>
          <w:sz w:val="24"/>
        </w:rPr>
        <w:t>问卷型医疗数据</w:t>
      </w:r>
      <w:r>
        <w:rPr>
          <w:rFonts w:hint="eastAsia" w:ascii="宋体" w:hAnsi="宋体"/>
          <w:sz w:val="24"/>
        </w:rPr>
        <w:t>和</w:t>
      </w:r>
      <w:r>
        <w:rPr>
          <w:rFonts w:hint="eastAsia" w:ascii="宋体" w:hAnsi="宋体"/>
          <w:color w:val="0000FF"/>
          <w:sz w:val="24"/>
        </w:rPr>
        <w:t>电子病历型医疗数据</w:t>
      </w:r>
      <w:r>
        <w:rPr>
          <w:rFonts w:hint="eastAsia" w:ascii="宋体" w:hAnsi="宋体"/>
          <w:sz w:val="24"/>
        </w:rPr>
        <w:t>对方法进行实验设计与分析评估。评</w:t>
      </w:r>
      <w:r>
        <w:rPr>
          <w:rFonts w:hint="eastAsia"/>
          <w:sz w:val="24"/>
        </w:rPr>
        <w:t>估结果表明，与传统向量表征方法相比，</w:t>
      </w:r>
      <w:r>
        <w:rPr>
          <w:rFonts w:hint="eastAsia"/>
          <w:color w:val="0000FF"/>
          <w:sz w:val="24"/>
        </w:rPr>
        <w:t>本文中的二分图表征方法具有更优的可解释性和表征效果</w:t>
      </w:r>
      <w:r>
        <w:rPr>
          <w:rFonts w:hint="eastAsia"/>
          <w:sz w:val="24"/>
        </w:rPr>
        <w:t>；与二分图表征方法相比，二部二分图表征方法构建时间平均减少65.8%，内存消耗平均减少50.2%，匹配时间平均减少53.4%。二部二分图结构动态演进后，检索准确率平均提高8%。</w:t>
      </w:r>
    </w:p>
    <w:p>
      <w:pPr>
        <w:spacing w:line="400" w:lineRule="exact"/>
        <w:ind w:firstLine="480" w:firstLineChars="200"/>
        <w:rPr>
          <w:rFonts w:ascii="宋体" w:hAnsi="宋体"/>
          <w:sz w:val="24"/>
        </w:rPr>
        <w:sectPr>
          <w:headerReference r:id="rId16" w:type="default"/>
          <w:pgSz w:w="11906" w:h="16838"/>
          <w:pgMar w:top="1440" w:right="1800" w:bottom="1440" w:left="1800" w:header="851" w:footer="992" w:gutter="0"/>
          <w:cols w:space="425" w:num="1"/>
          <w:docGrid w:type="lines" w:linePitch="312" w:charSpace="0"/>
        </w:sectPr>
      </w:pPr>
      <w:r>
        <w:rPr>
          <w:rFonts w:hint="eastAsia" w:ascii="宋体" w:hAnsi="宋体"/>
          <w:sz w:val="24"/>
        </w:rPr>
        <w:t>本文提出的方法中仍旧存在一些不足之处，例如，如何降低基于图相似性度量二部二分图表征方法中图相似性度量算法时间复杂度，如何确定顶层二分图中的</w:t>
      </w:r>
      <w:r>
        <w:rPr>
          <w:sz w:val="24"/>
        </w:rPr>
        <w:t>k</w:t>
      </w:r>
      <w:r>
        <w:rPr>
          <w:rFonts w:hint="eastAsia" w:ascii="宋体" w:hAnsi="宋体"/>
          <w:sz w:val="24"/>
        </w:rPr>
        <w:t>值，动态演进多久进行一次等，这些问题需要开展更多的实验才可能得到更好的答案。</w:t>
      </w:r>
    </w:p>
    <w:p>
      <w:pPr>
        <w:tabs>
          <w:tab w:val="center" w:pos="4139"/>
          <w:tab w:val="left" w:pos="7545"/>
          <w:tab w:val="right" w:leader="middleDot" w:pos="7740"/>
        </w:tabs>
        <w:spacing w:before="480" w:after="360"/>
        <w:jc w:val="center"/>
        <w:outlineLvl w:val="0"/>
        <w:rPr>
          <w:rFonts w:eastAsia="黑体"/>
          <w:b/>
          <w:bCs/>
          <w:sz w:val="32"/>
          <w:szCs w:val="32"/>
        </w:rPr>
      </w:pPr>
      <w:bookmarkStart w:id="83" w:name="_Toc68374700"/>
      <w:bookmarkStart w:id="84" w:name="_Toc93734168"/>
      <w:r>
        <w:rPr>
          <w:rFonts w:eastAsia="黑体"/>
          <w:b/>
          <w:bCs/>
          <w:sz w:val="32"/>
          <w:szCs w:val="32"/>
        </w:rPr>
        <w:t>致  谢</w:t>
      </w:r>
      <w:bookmarkEnd w:id="83"/>
      <w:bookmarkEnd w:id="84"/>
    </w:p>
    <w:p>
      <w:pPr>
        <w:spacing w:line="300" w:lineRule="auto"/>
        <w:ind w:firstLine="480" w:firstLineChars="200"/>
        <w:rPr>
          <w:rFonts w:eastAsia="仿宋_GB2312"/>
          <w:sz w:val="24"/>
        </w:rPr>
      </w:pPr>
      <w:r>
        <w:rPr>
          <w:rFonts w:hint="eastAsia" w:eastAsia="仿宋_GB2312"/>
          <w:sz w:val="24"/>
        </w:rPr>
        <w:t>时光飞逝，岁月如梭，三年研究生生涯也即将迎来尾声。回首三年时光，很幸运地是，我学习和收获了很多，也遇上了一群温暖又善良的人，这一路的相知相伴，让这三年满满都是美好的回忆。在这即将毕业之际，我要向每一位给予我帮助的人致以最诚挚的感谢。</w:t>
      </w:r>
    </w:p>
    <w:p>
      <w:pPr>
        <w:spacing w:line="300" w:lineRule="auto"/>
        <w:ind w:firstLine="480" w:firstLineChars="200"/>
        <w:rPr>
          <w:rFonts w:eastAsia="仿宋_GB2312"/>
          <w:sz w:val="24"/>
        </w:rPr>
      </w:pPr>
      <w:r>
        <w:rPr>
          <w:rFonts w:hint="eastAsia" w:eastAsia="仿宋_GB2312"/>
          <w:sz w:val="24"/>
        </w:rPr>
        <w:t>首先，我要感谢的是我的导师徐子晨教授。徐教授治学严谨、学识渊博、眼光独到，像一盏明灯指引着我不断前行。正是徐教授的指引让我找到了合适且喜爱的研究方向，也正是徐教授的指导让我能够在这个研究方向上一直走下去。感谢徐教授在这期间对我的悉心教导，为我指点迷津，提供实验条件与科研环境。再次向徐教授致以最崇高的感谢与最诚挚的祝福。</w:t>
      </w:r>
    </w:p>
    <w:p>
      <w:pPr>
        <w:spacing w:line="300" w:lineRule="auto"/>
        <w:ind w:firstLine="480" w:firstLineChars="200"/>
        <w:rPr>
          <w:rFonts w:eastAsia="仿宋_GB2312"/>
          <w:sz w:val="24"/>
        </w:rPr>
      </w:pPr>
      <w:r>
        <w:rPr>
          <w:rFonts w:hint="eastAsia" w:eastAsia="仿宋_GB2312"/>
          <w:sz w:val="24"/>
        </w:rPr>
        <w:t>其次，我要感谢一直相互帮助、相互关心的伙伴们。感谢实验室的同门小伙伴，与你们相伴，让我三年研究生时光不再乏味，转而变得充实、温馨又快乐。感谢宿舍的小伙伴，与你们同处，让我收获了深厚的友谊。祝愿所有小伙伴们都能学业顺利、心想事成。</w:t>
      </w:r>
    </w:p>
    <w:p>
      <w:pPr>
        <w:spacing w:line="300" w:lineRule="auto"/>
        <w:ind w:firstLine="480" w:firstLineChars="200"/>
        <w:rPr>
          <w:rFonts w:eastAsia="仿宋_GB2312"/>
          <w:sz w:val="24"/>
        </w:rPr>
      </w:pPr>
      <w:r>
        <w:rPr>
          <w:rFonts w:hint="eastAsia" w:eastAsia="仿宋_GB2312"/>
          <w:sz w:val="24"/>
        </w:rPr>
        <w:t>最后，我要特别感谢父母二十多年对我的支持与关爱。是你们在背后的鼓励与理解，让我能够无忧无虑的享受学习生活，让我能够坚定地走自己喜欢的路。</w:t>
      </w:r>
    </w:p>
    <w:p>
      <w:pPr>
        <w:spacing w:line="300" w:lineRule="auto"/>
        <w:ind w:firstLine="480" w:firstLineChars="200"/>
        <w:rPr>
          <w:rFonts w:eastAsia="仿宋_GB2312"/>
          <w:sz w:val="24"/>
        </w:rPr>
      </w:pPr>
      <w:r>
        <w:rPr>
          <w:rFonts w:hint="eastAsia" w:eastAsia="仿宋_GB2312"/>
          <w:sz w:val="24"/>
        </w:rPr>
        <w:t>再一次感谢身边所有人。毕业在即，新的旅途即将开启，我将带着你们的祝福继续前行。愿我们相识于微，重逢于炬！</w:t>
      </w:r>
    </w:p>
    <w:p>
      <w:pPr>
        <w:spacing w:line="320" w:lineRule="exact"/>
        <w:ind w:firstLine="480" w:firstLineChars="200"/>
        <w:rPr>
          <w:rFonts w:eastAsia="仿宋_GB2312"/>
          <w:sz w:val="24"/>
        </w:rPr>
      </w:pPr>
    </w:p>
    <w:p>
      <w:pPr>
        <w:spacing w:line="320" w:lineRule="exact"/>
        <w:ind w:firstLine="480" w:firstLineChars="200"/>
        <w:rPr>
          <w:rFonts w:eastAsia="仿宋_GB2312"/>
          <w:sz w:val="24"/>
        </w:rPr>
      </w:pPr>
    </w:p>
    <w:p>
      <w:pPr>
        <w:spacing w:line="320" w:lineRule="exact"/>
        <w:ind w:firstLine="480" w:firstLineChars="200"/>
        <w:rPr>
          <w:rFonts w:eastAsia="仿宋_GB2312"/>
          <w:sz w:val="24"/>
        </w:rPr>
      </w:pPr>
    </w:p>
    <w:p>
      <w:pPr>
        <w:spacing w:line="320" w:lineRule="exact"/>
        <w:ind w:firstLine="480" w:firstLineChars="200"/>
        <w:rPr>
          <w:rFonts w:eastAsia="仿宋_GB2312"/>
          <w:sz w:val="24"/>
        </w:rPr>
      </w:pPr>
      <w:r>
        <w:rPr>
          <w:rFonts w:eastAsia="仿宋_GB2312"/>
          <w:sz w:val="24"/>
        </w:rPr>
        <w:t xml:space="preserve">                                               </w:t>
      </w:r>
      <w:r>
        <w:rPr>
          <w:rFonts w:hint="eastAsia" w:eastAsia="仿宋_GB2312"/>
          <w:sz w:val="24"/>
        </w:rPr>
        <w:t>程婕</w:t>
      </w:r>
    </w:p>
    <w:p>
      <w:pPr>
        <w:spacing w:line="320" w:lineRule="exact"/>
        <w:ind w:firstLine="480" w:firstLineChars="200"/>
        <w:rPr>
          <w:rFonts w:eastAsia="仿宋_GB2312"/>
          <w:sz w:val="24"/>
        </w:rPr>
      </w:pPr>
    </w:p>
    <w:p>
      <w:pPr>
        <w:spacing w:line="320" w:lineRule="exact"/>
        <w:ind w:firstLine="720" w:firstLineChars="300"/>
        <w:rPr>
          <w:rFonts w:eastAsia="仿宋_GB2312"/>
          <w:sz w:val="24"/>
        </w:rPr>
        <w:sectPr>
          <w:headerReference r:id="rId17" w:type="default"/>
          <w:pgSz w:w="11906" w:h="16838"/>
          <w:pgMar w:top="2155" w:right="1814" w:bottom="2155" w:left="1814" w:header="1701" w:footer="1701" w:gutter="0"/>
          <w:cols w:space="720" w:num="1"/>
          <w:docGrid w:type="linesAndChars" w:linePitch="312" w:charSpace="0"/>
        </w:sectPr>
      </w:pPr>
      <w:r>
        <w:rPr>
          <w:rFonts w:eastAsia="仿宋_GB2312"/>
          <w:sz w:val="24"/>
        </w:rPr>
        <w:t xml:space="preserve">                                             2021年4月</w:t>
      </w:r>
    </w:p>
    <w:p>
      <w:pPr>
        <w:tabs>
          <w:tab w:val="center" w:pos="4139"/>
          <w:tab w:val="left" w:pos="7545"/>
          <w:tab w:val="right" w:leader="middleDot" w:pos="7740"/>
        </w:tabs>
        <w:spacing w:before="480" w:after="360"/>
        <w:jc w:val="center"/>
        <w:outlineLvl w:val="0"/>
        <w:rPr>
          <w:rFonts w:eastAsia="黑体"/>
          <w:b/>
          <w:bCs/>
          <w:sz w:val="32"/>
          <w:szCs w:val="32"/>
        </w:rPr>
      </w:pPr>
      <w:bookmarkStart w:id="85" w:name="_Toc68374701"/>
      <w:bookmarkStart w:id="86" w:name="_Toc93734169"/>
      <w:r>
        <w:rPr>
          <w:rFonts w:eastAsia="黑体"/>
          <w:b/>
          <w:bCs/>
          <w:sz w:val="32"/>
          <w:szCs w:val="32"/>
        </w:rPr>
        <w:t>参考文献</w:t>
      </w:r>
      <w:bookmarkEnd w:id="85"/>
      <w:bookmarkEnd w:id="86"/>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87" w:name="_Ref68357823"/>
      <w:r>
        <w:rPr>
          <w:rFonts w:ascii="Times New Roman" w:hAnsi="Times New Roman" w:eastAsiaTheme="minorEastAsia"/>
          <w:color w:val="222222"/>
          <w:szCs w:val="21"/>
          <w:shd w:val="clear" w:color="auto" w:fill="FFFFFF"/>
        </w:rPr>
        <w:t>Suchanek F, Weikum G. Knowledge harvesting in the big-data era[C]. Proceedings of the 2013 ACM SIGMOD International Conference on Management of Data. 2013: 933~938.</w:t>
      </w:r>
      <w:bookmarkEnd w:id="87"/>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88" w:name="_Ref68357855"/>
      <w:r>
        <w:rPr>
          <w:rFonts w:ascii="Times New Roman" w:hAnsi="Times New Roman" w:eastAsiaTheme="minorEastAsia"/>
          <w:color w:val="222222"/>
          <w:szCs w:val="21"/>
          <w:shd w:val="clear" w:color="auto" w:fill="FFFFFF"/>
        </w:rPr>
        <w:t>Paulheim H. Knowledge graph refinement: A survey of approaches and evaluation methods[J]. Semantic web, 2017, 8(3): 489~508.</w:t>
      </w:r>
      <w:bookmarkEnd w:id="88"/>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89" w:name="_Ref68357865"/>
      <w:r>
        <w:rPr>
          <w:rFonts w:ascii="Times New Roman" w:hAnsi="Times New Roman" w:eastAsiaTheme="minorEastAsia"/>
          <w:color w:val="222222"/>
          <w:szCs w:val="21"/>
          <w:shd w:val="clear" w:color="auto" w:fill="FFFFFF"/>
        </w:rPr>
        <w:t>Qi G L, Gao H, Wu T X. The research advances of knowledge graph[J]. technology intelligence engineering, 2017, 3(1): 4~25.</w:t>
      </w:r>
      <w:bookmarkEnd w:id="89"/>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0" w:name="_Ref68357872"/>
      <w:r>
        <w:rPr>
          <w:rFonts w:ascii="Times New Roman" w:hAnsi="Times New Roman" w:eastAsiaTheme="minorEastAsia"/>
          <w:color w:val="222222"/>
          <w:szCs w:val="21"/>
          <w:shd w:val="clear" w:color="auto" w:fill="FFFFFF"/>
        </w:rPr>
        <w:t>Zhang Y, Dai H, Kozareva Z, et al. Variational reasoning for question answering with knowledge graph[C]. Proceedings of the AAAI Conference on Artificial Intelligence. 2018, 32(1).</w:t>
      </w:r>
      <w:bookmarkEnd w:id="9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1" w:name="_Ref68357884"/>
      <w:r>
        <w:rPr>
          <w:rFonts w:ascii="Times New Roman" w:hAnsi="Times New Roman" w:eastAsiaTheme="minorEastAsia"/>
          <w:color w:val="222222"/>
          <w:szCs w:val="21"/>
          <w:shd w:val="clear" w:color="auto" w:fill="FFFFFF"/>
        </w:rPr>
        <w:t>Schlichtkrull M, Kipf T N, Bloem P, et al. Modeling relational data with graph convolutional networks[C]. European Semantic Web Conference. Springer, Cham, 2018: 593~607.</w:t>
      </w:r>
      <w:bookmarkEnd w:id="91"/>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2" w:name="_Ref68357892"/>
      <w:r>
        <w:rPr>
          <w:rFonts w:ascii="Times New Roman" w:hAnsi="Times New Roman" w:eastAsiaTheme="minorEastAsia"/>
          <w:color w:val="222222"/>
          <w:szCs w:val="21"/>
          <w:shd w:val="clear" w:color="auto" w:fill="FFFFFF"/>
        </w:rPr>
        <w:t>Paulheim H. Knowledge graph refinement: A survey of approaches and evaluation methods[J]. Semantic web, 2017, 8(3): 489~508.</w:t>
      </w:r>
      <w:bookmarkEnd w:id="92"/>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3" w:name="_Ref68357895"/>
      <w:r>
        <w:rPr>
          <w:rFonts w:ascii="Times New Roman" w:hAnsi="Times New Roman" w:eastAsiaTheme="minorEastAsia"/>
          <w:color w:val="222222"/>
          <w:szCs w:val="21"/>
          <w:shd w:val="clear" w:color="auto" w:fill="FFFFFF"/>
        </w:rPr>
        <w:t>Leighton B B, Palmer N P, Schmid P R, et al. Intelligent search tool for answering clinical queries: U.S. Patent 8,838,628[P]. 2014-9~16.</w:t>
      </w:r>
      <w:bookmarkEnd w:id="93"/>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4" w:name="_Ref68357930"/>
      <w:r>
        <w:rPr>
          <w:rFonts w:ascii="Times New Roman" w:hAnsi="Times New Roman" w:eastAsiaTheme="minorEastAsia"/>
          <w:color w:val="222222"/>
          <w:szCs w:val="21"/>
          <w:shd w:val="clear" w:color="auto" w:fill="FFFFFF"/>
        </w:rPr>
        <w:t>Sun Z, Yang J, Zhang J, et al. Recurrent knowledge graph embedding for effective recommendation[C]. Proceedings of the 12th ACM Conference on Recommender Systems. 2018: 297~305.</w:t>
      </w:r>
      <w:bookmarkEnd w:id="94"/>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5" w:name="_Ref68357931"/>
      <w:r>
        <w:rPr>
          <w:rFonts w:ascii="Times New Roman" w:hAnsi="Times New Roman" w:eastAsiaTheme="minorEastAsia"/>
          <w:color w:val="222222"/>
          <w:szCs w:val="21"/>
          <w:shd w:val="clear" w:color="auto" w:fill="FFFFFF"/>
        </w:rPr>
        <w:t>Yu T, Li J, Yu Q, et al. Knowledge graph for TCM health preservation: design, construction, and applications[J]. Artificial Intelligence in Medicine, 2017, 77: 48~52.</w:t>
      </w:r>
      <w:bookmarkEnd w:id="95"/>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6" w:name="_Ref68357980"/>
      <w:r>
        <w:rPr>
          <w:rFonts w:ascii="Times New Roman" w:hAnsi="Times New Roman" w:eastAsiaTheme="minorEastAsia"/>
          <w:color w:val="222222"/>
          <w:szCs w:val="21"/>
          <w:shd w:val="clear" w:color="auto" w:fill="FFFFFF"/>
        </w:rPr>
        <w:t>Zhao X, Jia Y, Li A, et al. Multi-source knowledge fusion: a survey[J]. World Wide Web, 2020, 23(4): 2567~2592.</w:t>
      </w:r>
      <w:bookmarkEnd w:id="96"/>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7" w:name="_Ref68357987"/>
      <w:r>
        <w:rPr>
          <w:rFonts w:ascii="Times New Roman" w:hAnsi="Times New Roman" w:eastAsiaTheme="minorEastAsia"/>
          <w:color w:val="222222"/>
          <w:szCs w:val="21"/>
          <w:shd w:val="clear" w:color="auto" w:fill="FFFFFF"/>
        </w:rPr>
        <w:t>Wang J, Lan Y, Zhang S, et al. Knowledge Graph for Multi-source Data Fusion Topics Research[C]. 2020 International Conference on High Performance Big Data and Intelligent Systems (HPBD&amp;IS). IEEE, 2020: 1~5.</w:t>
      </w:r>
      <w:bookmarkEnd w:id="97"/>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8" w:name="_Ref68357998"/>
      <w:r>
        <w:rPr>
          <w:rFonts w:ascii="Times New Roman" w:hAnsi="Times New Roman" w:eastAsiaTheme="minorEastAsia"/>
          <w:color w:val="222222"/>
          <w:szCs w:val="21"/>
          <w:shd w:val="clear" w:color="auto" w:fill="FFFFFF"/>
        </w:rPr>
        <w:t>Psyllidis A. Ontology-based data integration from heterogeneous urban systems: A knowledge representation framework for smart cities[C]. CUPUM 2014: Proceedings of the 14th International Conference on Computers in Urban Planning and Urban Management, Cambrigde, USA, 7-10 July 2015. MIT, 2015.</w:t>
      </w:r>
      <w:bookmarkEnd w:id="98"/>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99" w:name="_Ref68358003"/>
      <w:r>
        <w:rPr>
          <w:rFonts w:ascii="Times New Roman" w:hAnsi="Times New Roman" w:eastAsiaTheme="minorEastAsia"/>
          <w:color w:val="222222"/>
          <w:szCs w:val="21"/>
          <w:shd w:val="clear" w:color="auto" w:fill="FFFFFF"/>
        </w:rPr>
        <w:t>Le-Phuoc D, Quoc H N M, Quoc H N, et al. The Graph of Things: A step towards the Live Knowledge Graph of connected things[J]. Journal of Web Semantics, 2016, 37: 25~35.</w:t>
      </w:r>
      <w:bookmarkEnd w:id="99"/>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0" w:name="_Ref68358004"/>
      <w:r>
        <w:rPr>
          <w:rFonts w:ascii="Times New Roman" w:hAnsi="Times New Roman" w:eastAsiaTheme="minorEastAsia"/>
          <w:color w:val="222222"/>
          <w:szCs w:val="21"/>
          <w:shd w:val="clear" w:color="auto" w:fill="FFFFFF"/>
        </w:rPr>
        <w:t>Paulheim H. Knowledge graph refinement: A survey of approaches and evaluation methods[J]. Semantic web, 2017, 8(3): 489~508.</w:t>
      </w:r>
      <w:bookmarkEnd w:id="10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1" w:name="_Ref68358016"/>
      <w:r>
        <w:rPr>
          <w:rFonts w:ascii="Times New Roman" w:hAnsi="Times New Roman" w:eastAsiaTheme="minorEastAsia"/>
          <w:color w:val="222222"/>
          <w:szCs w:val="21"/>
          <w:shd w:val="clear" w:color="auto" w:fill="FFFFFF"/>
        </w:rPr>
        <w:t>Salahuddin M A, Al-Fuqaha A, Guizani M, et al. Softwarization of internet of things infrastructure for secure and smart healthcare[J]. arXiv preprint arXiv:1805.11011, 2018.</w:t>
      </w:r>
      <w:bookmarkEnd w:id="101"/>
      <w:r>
        <w:rPr>
          <w:rFonts w:ascii="Times New Roman" w:hAnsi="Times New Roman" w:eastAsiaTheme="minorEastAsia"/>
          <w:color w:val="222222"/>
          <w:szCs w:val="21"/>
          <w:shd w:val="clear" w:color="auto" w:fill="FFFFFF"/>
        </w:rPr>
        <w:t xml:space="preserve"> </w:t>
      </w:r>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2" w:name="_Ref68358017"/>
      <w:r>
        <w:rPr>
          <w:rFonts w:ascii="Times New Roman" w:hAnsi="Times New Roman" w:eastAsiaTheme="minorEastAsia"/>
          <w:color w:val="222222"/>
          <w:szCs w:val="21"/>
          <w:shd w:val="clear" w:color="auto" w:fill="FFFFFF"/>
        </w:rPr>
        <w:t>Gyrard A, Gaur M, Shekarpour S, et al. Personalized health knowledge graph[J]. 2018.</w:t>
      </w:r>
      <w:bookmarkEnd w:id="102"/>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3" w:name="_Ref68358038"/>
      <w:r>
        <w:rPr>
          <w:rFonts w:ascii="Times New Roman" w:hAnsi="Times New Roman" w:eastAsiaTheme="minorEastAsia"/>
          <w:color w:val="222222"/>
          <w:szCs w:val="21"/>
          <w:shd w:val="clear" w:color="auto" w:fill="FFFFFF"/>
        </w:rPr>
        <w:t>Tsai W H, Fu K S. Error-correcting isomorphisms of attributed relational graphs for pattern analysis[J]. IEEE Transactions on systems, man, and cybernetics, 1979, 9(12): 757~768.</w:t>
      </w:r>
      <w:bookmarkEnd w:id="103"/>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4" w:name="_Ref68358047"/>
      <w:r>
        <w:rPr>
          <w:rFonts w:ascii="Times New Roman" w:hAnsi="Times New Roman" w:eastAsiaTheme="minorEastAsia"/>
          <w:color w:val="222222"/>
          <w:szCs w:val="21"/>
          <w:shd w:val="clear" w:color="auto" w:fill="FFFFFF"/>
        </w:rPr>
        <w:t>Pujara J, Miao H, Getoor L, et al. Knowledge graph identification[C]. International Semantic Web Conference. Springer, Berlin, Heidelberg, 2013: 542~557.</w:t>
      </w:r>
      <w:bookmarkEnd w:id="104"/>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5" w:name="_Ref68358049"/>
      <w:r>
        <w:rPr>
          <w:rFonts w:ascii="Times New Roman" w:hAnsi="Times New Roman" w:eastAsiaTheme="minorEastAsia"/>
          <w:color w:val="222222"/>
          <w:szCs w:val="21"/>
          <w:shd w:val="clear" w:color="auto" w:fill="FFFFFF"/>
        </w:rPr>
        <w:t>Xu J, Chen K, Qiu X, et al. Knowledge graph representation with jointly structural and textual encoding[J]. arXiv preprint arXiv:1611.08661, 2016.</w:t>
      </w:r>
      <w:bookmarkEnd w:id="105"/>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6" w:name="_Ref68358066"/>
      <w:r>
        <w:rPr>
          <w:rFonts w:ascii="Times New Roman" w:hAnsi="Times New Roman" w:eastAsiaTheme="minorEastAsia"/>
          <w:color w:val="222222"/>
          <w:szCs w:val="21"/>
          <w:shd w:val="clear" w:color="auto" w:fill="FFFFFF"/>
        </w:rPr>
        <w:t>Tao Qi, Chuhan Wu, Fangzhao Wu, Suyu Ge, Junxin Liu, Yongfeng Huang, Xing Xie,Fast Neural Chinese Named Entity Recognition with Multi-head Self-attention[C]. CCKS 2019: 98~110.</w:t>
      </w:r>
      <w:bookmarkEnd w:id="106"/>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7" w:name="_Ref68358067"/>
      <w:r>
        <w:rPr>
          <w:rFonts w:ascii="Times New Roman" w:hAnsi="Times New Roman" w:eastAsiaTheme="minorEastAsia"/>
          <w:color w:val="222222"/>
          <w:szCs w:val="21"/>
          <w:shd w:val="clear" w:color="auto" w:fill="FFFFFF"/>
        </w:rPr>
        <w:t>Fenia Christopoulou, Makoto Miwa, Sophia Ananiadou,A Walk-based Model on Entity Graphs for Relation Extraction[C]. ACL (2) 2018: 81~88.</w:t>
      </w:r>
      <w:bookmarkEnd w:id="107"/>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8" w:name="_Ref68358069"/>
      <w:r>
        <w:rPr>
          <w:rFonts w:ascii="Times New Roman" w:hAnsi="Times New Roman" w:eastAsiaTheme="minorEastAsia"/>
          <w:color w:val="222222"/>
          <w:szCs w:val="21"/>
          <w:shd w:val="clear" w:color="auto" w:fill="FFFFFF"/>
        </w:rPr>
        <w:t>Ji S, Pan S, Cambria E, et al. A survey on knowledge graphs: Representation, acquisition and applications[J]. arXiv preprint arXiv:2002.00388, 2020.</w:t>
      </w:r>
      <w:bookmarkEnd w:id="108"/>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09" w:name="_Ref68358082"/>
      <w:r>
        <w:rPr>
          <w:rFonts w:ascii="Times New Roman" w:hAnsi="Times New Roman" w:eastAsiaTheme="minorEastAsia"/>
          <w:color w:val="222222"/>
          <w:szCs w:val="21"/>
          <w:shd w:val="clear" w:color="auto" w:fill="FFFFFF"/>
        </w:rPr>
        <w:t>Chen W, Huang J, Luo S, et al. Research on space-time evolution model of Xiangshan Culture knowledge graph based on named graph[C]. 2017 IEEE 2nd Advanced Information Technology, Electronic and Automation Control Conference (IAEAC). IEEE, 2017: 673~678.</w:t>
      </w:r>
      <w:bookmarkEnd w:id="109"/>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0" w:name="_Ref68358083"/>
      <w:r>
        <w:rPr>
          <w:rFonts w:ascii="Times New Roman" w:hAnsi="Times New Roman" w:eastAsiaTheme="minorEastAsia"/>
          <w:color w:val="222222"/>
          <w:szCs w:val="21"/>
          <w:shd w:val="clear" w:color="auto" w:fill="FFFFFF"/>
        </w:rPr>
        <w:t>Xu C, Nayyeri M, Alkhoury F, et al. Temporal knowledge graph embedding model based on additive time series decomposition[J]. arXiv preprint arXiv:1911.07893, 2019.</w:t>
      </w:r>
      <w:bookmarkEnd w:id="11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1" w:name="_Ref68358097"/>
      <w:r>
        <w:rPr>
          <w:rFonts w:ascii="Times New Roman" w:hAnsi="Times New Roman" w:eastAsiaTheme="minorEastAsia"/>
          <w:color w:val="222222"/>
          <w:szCs w:val="21"/>
          <w:shd w:val="clear" w:color="auto" w:fill="FFFFFF"/>
        </w:rPr>
        <w:t>De S, Gupta K, Stanley R J, et al. A comprehensive multi-modal NDE data fusion approach for failure assessment in aircraft lap-joint mimics[J]. IEEE Transactions on Instrumentation and Measurement, 2013, 62(4): 814~827.</w:t>
      </w:r>
      <w:bookmarkEnd w:id="111"/>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2" w:name="_Ref68358369"/>
      <w:r>
        <w:rPr>
          <w:rFonts w:ascii="Times New Roman" w:hAnsi="Times New Roman" w:eastAsiaTheme="minorEastAsia"/>
          <w:color w:val="222222"/>
          <w:szCs w:val="21"/>
          <w:shd w:val="clear" w:color="auto" w:fill="FFFFFF"/>
        </w:rPr>
        <w:t>Zhang J. Multi-source remote sensing data fusion: status and trends[J]. International Journal of Image and Data Fusion, 2010, 1(1): 5~24.</w:t>
      </w:r>
      <w:bookmarkEnd w:id="112"/>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3" w:name="_Ref68358381"/>
      <w:r>
        <w:rPr>
          <w:rFonts w:ascii="Times New Roman" w:hAnsi="Times New Roman" w:eastAsiaTheme="minorEastAsia"/>
          <w:color w:val="222222"/>
          <w:szCs w:val="21"/>
          <w:shd w:val="clear" w:color="auto" w:fill="FFFFFF"/>
        </w:rPr>
        <w:t>Garcia F, Mirbach B, Ottersten B, et al. Pixel weighted average strategy for depth sensor data fusion[C]. 2010 IEEE International Conference on Image Processing. IEEE, 2010: 2805~2808.</w:t>
      </w:r>
      <w:bookmarkEnd w:id="113"/>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4" w:name="_Ref68358390"/>
      <w:r>
        <w:rPr>
          <w:rFonts w:ascii="Times New Roman" w:hAnsi="Times New Roman" w:eastAsiaTheme="minorEastAsia"/>
          <w:color w:val="222222"/>
          <w:szCs w:val="21"/>
          <w:shd w:val="clear" w:color="auto" w:fill="FFFFFF"/>
        </w:rPr>
        <w:t>Gan Q, Harris C J. Comparison of two measurement fusion methods for Kalman-filter-based multisensor data fusion[J]. IEEE Transactions on Aerospace and Electronic systems, 2001, 37(1): 273~279.</w:t>
      </w:r>
      <w:bookmarkEnd w:id="114"/>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5" w:name="_Ref68358398"/>
      <w:r>
        <w:rPr>
          <w:rFonts w:hint="eastAsia" w:ascii="宋体" w:hAnsi="宋体" w:eastAsia="宋体"/>
          <w:color w:val="222222"/>
          <w:szCs w:val="21"/>
          <w:shd w:val="clear" w:color="auto" w:fill="FFFFFF"/>
        </w:rPr>
        <w:t>唐骥锋,刘国栋.基于多传感器融合的机器人蒙特-卡洛定位决策</w:t>
      </w:r>
      <w:r>
        <w:rPr>
          <w:rFonts w:ascii="Times New Roman" w:hAnsi="Times New Roman" w:eastAsia="宋体"/>
          <w:color w:val="222222"/>
          <w:szCs w:val="21"/>
          <w:shd w:val="clear" w:color="auto" w:fill="FFFFFF"/>
        </w:rPr>
        <w:t>[J]</w:t>
      </w:r>
      <w:r>
        <w:rPr>
          <w:rFonts w:hint="eastAsia" w:ascii="宋体" w:hAnsi="宋体" w:eastAsia="宋体"/>
          <w:color w:val="222222"/>
          <w:szCs w:val="21"/>
          <w:shd w:val="clear" w:color="auto" w:fill="FFFFFF"/>
        </w:rPr>
        <w:t>.传感器与微系统,</w:t>
      </w:r>
      <w:r>
        <w:rPr>
          <w:rFonts w:hint="eastAsia" w:ascii="Times New Roman" w:hAnsi="Times New Roman" w:eastAsiaTheme="minorEastAsia"/>
          <w:color w:val="222222"/>
          <w:szCs w:val="21"/>
          <w:shd w:val="clear" w:color="auto" w:fill="FFFFFF"/>
        </w:rPr>
        <w:t>2012,31(03):18~21</w:t>
      </w:r>
      <w:r>
        <w:rPr>
          <w:rFonts w:ascii="Times New Roman" w:hAnsi="Times New Roman" w:eastAsiaTheme="minorEastAsia"/>
          <w:color w:val="222222"/>
          <w:szCs w:val="21"/>
          <w:shd w:val="clear" w:color="auto" w:fill="FFFFFF"/>
        </w:rPr>
        <w:t>.</w:t>
      </w:r>
      <w:bookmarkEnd w:id="115"/>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6" w:name="_Ref68358419"/>
      <w:r>
        <w:rPr>
          <w:rFonts w:ascii="Times New Roman" w:hAnsi="Times New Roman" w:eastAsiaTheme="minorEastAsia"/>
          <w:color w:val="222222"/>
          <w:szCs w:val="21"/>
          <w:shd w:val="clear" w:color="auto" w:fill="FFFFFF"/>
        </w:rPr>
        <w:t>Zhang W, Zhang Y, Zhai J, et al. Multi-source data fusion using deep learning for smart refrigerators[J]. Computers in Industry, 2018, 95: 15~21.</w:t>
      </w:r>
      <w:bookmarkEnd w:id="116"/>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7" w:name="_Ref68358459"/>
      <w:r>
        <w:rPr>
          <w:rFonts w:hint="eastAsia" w:ascii="宋体" w:hAnsi="宋体" w:eastAsia="宋体"/>
          <w:color w:val="222222"/>
          <w:szCs w:val="21"/>
          <w:shd w:val="clear" w:color="auto" w:fill="FFFFFF"/>
        </w:rPr>
        <w:t>杜炎,吕良福,焦一辰.基于模糊推理的模糊原型网络</w:t>
      </w:r>
      <w:r>
        <w:rPr>
          <w:rFonts w:ascii="Times New Roman" w:hAnsi="Times New Roman" w:eastAsia="宋体"/>
          <w:color w:val="222222"/>
          <w:szCs w:val="21"/>
          <w:shd w:val="clear" w:color="auto" w:fill="FFFFFF"/>
        </w:rPr>
        <w:t>[J/OL]</w:t>
      </w:r>
      <w:r>
        <w:rPr>
          <w:rFonts w:hint="eastAsia" w:ascii="宋体" w:hAnsi="宋体" w:eastAsia="宋体"/>
          <w:color w:val="222222"/>
          <w:szCs w:val="21"/>
          <w:shd w:val="clear" w:color="auto" w:fill="FFFFFF"/>
        </w:rPr>
        <w:t>. 计算机应用</w:t>
      </w:r>
      <w:r>
        <w:rPr>
          <w:rFonts w:hint="eastAsia" w:ascii="Times New Roman" w:hAnsi="Times New Roman" w:eastAsiaTheme="minorEastAsia"/>
          <w:color w:val="222222"/>
          <w:szCs w:val="21"/>
          <w:shd w:val="clear" w:color="auto" w:fill="FFFFFF"/>
        </w:rPr>
        <w:t>:1~7[2021-04-06].http://kns.cnki.net/kcms/detail/51.1307.TP.20201229.1443.004.html</w:t>
      </w:r>
      <w:r>
        <w:rPr>
          <w:rFonts w:ascii="Times New Roman" w:hAnsi="Times New Roman" w:eastAsiaTheme="minorEastAsia"/>
          <w:color w:val="222222"/>
          <w:szCs w:val="21"/>
          <w:shd w:val="clear" w:color="auto" w:fill="FFFFFF"/>
        </w:rPr>
        <w:t>.</w:t>
      </w:r>
      <w:bookmarkEnd w:id="117"/>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8" w:name="_Ref68358499"/>
      <w:r>
        <w:rPr>
          <w:rFonts w:ascii="Times New Roman" w:hAnsi="Times New Roman" w:eastAsiaTheme="minorEastAsia"/>
          <w:color w:val="222222"/>
          <w:szCs w:val="21"/>
          <w:shd w:val="clear" w:color="auto" w:fill="FFFFFF"/>
        </w:rPr>
        <w:t>Majumder S, Pratihar D K. Multi-sensors data fusion through fuzzy clustering and predictive tools[J]. Expert Systems with Applications, 2018, 107: 165~172.</w:t>
      </w:r>
      <w:bookmarkEnd w:id="118"/>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19" w:name="_Ref68358470"/>
      <w:r>
        <w:rPr>
          <w:rFonts w:ascii="Times New Roman" w:hAnsi="Times New Roman" w:eastAsiaTheme="minorEastAsia"/>
          <w:color w:val="222222"/>
          <w:szCs w:val="21"/>
          <w:shd w:val="clear" w:color="auto" w:fill="FFFFFF"/>
        </w:rPr>
        <w:t>Zhang Y Q, Fraser M D, Gagliano R A, et al. Granular neural networks for numerical-linguistic data fusion and knowledge discovery[J]. IEEE transactions on neural networks, 2000, 11(3): 658~667.</w:t>
      </w:r>
      <w:bookmarkEnd w:id="119"/>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0" w:name="_Ref68359396"/>
      <w:r>
        <w:rPr>
          <w:rFonts w:ascii="Times New Roman" w:hAnsi="Times New Roman" w:eastAsiaTheme="minorEastAsia"/>
          <w:color w:val="222222"/>
          <w:szCs w:val="21"/>
          <w:shd w:val="clear" w:color="auto" w:fill="FFFFFF"/>
        </w:rPr>
        <w:t>El Faouzi N E, Klein L A, De Mouzon O. Improving travel time estimates from inductive loop and toll collection data with Dempster–Shafer data fusion[J]. Transportation research record, 2009, 2129(1): 73~80.</w:t>
      </w:r>
      <w:bookmarkEnd w:id="12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1" w:name="_Ref68359399"/>
      <w:r>
        <w:rPr>
          <w:rFonts w:ascii="Times New Roman" w:hAnsi="Times New Roman" w:eastAsiaTheme="minorEastAsia"/>
          <w:color w:val="222222"/>
          <w:szCs w:val="21"/>
          <w:shd w:val="clear" w:color="auto" w:fill="FFFFFF"/>
        </w:rPr>
        <w:t>Khan M N, Anwar S. Time-domain data fusion using weighted evidence and Dempster–Shafer combination rule: Application in object classification[J]. Sensors, 2019, 19(23): 5187.</w:t>
      </w:r>
      <w:bookmarkEnd w:id="121"/>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2" w:name="_Ref68359417"/>
      <w:r>
        <w:rPr>
          <w:rFonts w:ascii="Times New Roman" w:hAnsi="Times New Roman" w:eastAsiaTheme="minorEastAsia"/>
          <w:color w:val="222222"/>
          <w:szCs w:val="21"/>
          <w:shd w:val="clear" w:color="auto" w:fill="FFFFFF"/>
        </w:rPr>
        <w:t>Castanedo F. A review of data fusion techniques[J]. The Scientific World Journal, 2013, 2013.</w:t>
      </w:r>
      <w:bookmarkEnd w:id="122"/>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3" w:name="_Ref68359418"/>
      <w:r>
        <w:rPr>
          <w:rFonts w:ascii="Times New Roman" w:hAnsi="Times New Roman" w:eastAsiaTheme="minorEastAsia"/>
          <w:color w:val="222222"/>
          <w:szCs w:val="21"/>
          <w:shd w:val="clear" w:color="auto" w:fill="FFFFFF"/>
        </w:rPr>
        <w:t>Jaramillo V H, Ottewill J R, Dudek R, et al. Condition monitoring of distributed systems using two-stage Bayesian inference data fusion[J]. Mechanical Systems and Signal Processing, 2017, 87: 91~110.</w:t>
      </w:r>
      <w:bookmarkEnd w:id="123"/>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4" w:name="_Ref68359801"/>
      <w:r>
        <w:rPr>
          <w:rFonts w:ascii="Times New Roman" w:hAnsi="Times New Roman" w:eastAsiaTheme="minorEastAsia"/>
          <w:color w:val="222222"/>
          <w:szCs w:val="21"/>
          <w:shd w:val="clear" w:color="auto" w:fill="FFFFFF"/>
        </w:rPr>
        <w:t>Wagner J, Arora P, Cortes S, et al. Dcu: Aspect-based polarity classification for semeval task 4[J]. 2014.</w:t>
      </w:r>
      <w:bookmarkEnd w:id="124"/>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5" w:name="_Ref68359813"/>
      <w:r>
        <w:rPr>
          <w:rFonts w:ascii="Times New Roman" w:hAnsi="Times New Roman" w:eastAsiaTheme="minorEastAsia"/>
          <w:color w:val="222222"/>
          <w:szCs w:val="21"/>
          <w:shd w:val="clear" w:color="auto" w:fill="FFFFFF"/>
        </w:rPr>
        <w:t>Kiritchenko S, Zhu X, Cherry C, et al. NRC-Canada-2014: Detecting aspects and sentiment in customer reviews[C]. Proceedings of the 8th international workshop on semantic evaluation (SemEval 2014). 2014: 437~442.</w:t>
      </w:r>
      <w:bookmarkEnd w:id="125"/>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6" w:name="_Ref68359836"/>
      <w:r>
        <w:rPr>
          <w:rFonts w:hint="eastAsia" w:ascii="宋体" w:hAnsi="宋体" w:eastAsia="宋体"/>
          <w:color w:val="222222"/>
          <w:szCs w:val="21"/>
          <w:shd w:val="clear" w:color="auto" w:fill="FFFFFF"/>
        </w:rPr>
        <w:t>饶元淇,赵旭俊,蔡江辉.轨迹数据的多特征融合及检测方法</w:t>
      </w:r>
      <w:r>
        <w:rPr>
          <w:rFonts w:ascii="Times New Roman" w:hAnsi="Times New Roman" w:eastAsia="宋体"/>
          <w:color w:val="222222"/>
          <w:szCs w:val="21"/>
          <w:shd w:val="clear" w:color="auto" w:fill="FFFFFF"/>
        </w:rPr>
        <w:t>[J]</w:t>
      </w:r>
      <w:r>
        <w:rPr>
          <w:rFonts w:hint="eastAsia" w:ascii="宋体" w:hAnsi="宋体" w:eastAsia="宋体"/>
          <w:color w:val="222222"/>
          <w:szCs w:val="21"/>
          <w:shd w:val="clear" w:color="auto" w:fill="FFFFFF"/>
        </w:rPr>
        <w:t>.小型微型计算机系统,</w:t>
      </w:r>
      <w:r>
        <w:rPr>
          <w:rFonts w:hint="eastAsia" w:ascii="Times New Roman" w:hAnsi="Times New Roman" w:eastAsia="宋体"/>
          <w:color w:val="222222"/>
          <w:szCs w:val="21"/>
          <w:shd w:val="clear" w:color="auto" w:fill="FFFFFF"/>
        </w:rPr>
        <w:t>2021,42(02):264</w:t>
      </w:r>
      <w:r>
        <w:rPr>
          <w:rFonts w:ascii="Times New Roman" w:hAnsi="Times New Roman" w:eastAsia="宋体"/>
          <w:color w:val="222222"/>
          <w:szCs w:val="21"/>
          <w:shd w:val="clear" w:color="auto" w:fill="FFFFFF"/>
        </w:rPr>
        <w:t>~</w:t>
      </w:r>
      <w:r>
        <w:rPr>
          <w:rFonts w:hint="eastAsia" w:ascii="Times New Roman" w:hAnsi="Times New Roman" w:eastAsia="宋体"/>
          <w:color w:val="222222"/>
          <w:szCs w:val="21"/>
          <w:shd w:val="clear" w:color="auto" w:fill="FFFFFF"/>
        </w:rPr>
        <w:t>270</w:t>
      </w:r>
      <w:r>
        <w:rPr>
          <w:rFonts w:hint="eastAsia" w:ascii="宋体" w:hAnsi="宋体" w:eastAsia="宋体"/>
          <w:color w:val="222222"/>
          <w:szCs w:val="21"/>
          <w:shd w:val="clear" w:color="auto" w:fill="FFFFFF"/>
        </w:rPr>
        <w:t>.</w:t>
      </w:r>
      <w:bookmarkEnd w:id="126"/>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7" w:name="_Ref68359874"/>
      <w:r>
        <w:rPr>
          <w:rFonts w:ascii="Times New Roman" w:hAnsi="Times New Roman" w:eastAsiaTheme="minorEastAsia"/>
          <w:color w:val="222222"/>
          <w:szCs w:val="21"/>
          <w:shd w:val="clear" w:color="auto" w:fill="FFFFFF"/>
        </w:rPr>
        <w:t>Zhao L, Deng H, Qiu L, et al. Urban Multi-Source Spatio-Temporal Data Analysis Aware Knowledge Graph Embedding[J]. Symmetry, 2020, 12(2): 199.</w:t>
      </w:r>
      <w:bookmarkEnd w:id="127"/>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8" w:name="_Ref68359882"/>
      <w:r>
        <w:rPr>
          <w:rFonts w:ascii="Times New Roman" w:hAnsi="Times New Roman" w:eastAsiaTheme="minorEastAsia"/>
          <w:color w:val="222222"/>
          <w:szCs w:val="21"/>
          <w:shd w:val="clear" w:color="auto" w:fill="FFFFFF"/>
        </w:rPr>
        <w:t>Nikolay F, Pesavento M. Learning directed-acyclic-graphs from multiple genomic data sources[C]. 2017 25th European Signal Processing Conference (EUSIPCO). IEEE, 2017: 1877~1881.</w:t>
      </w:r>
      <w:bookmarkEnd w:id="128"/>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29" w:name="_Ref68359889"/>
      <w:r>
        <w:rPr>
          <w:rFonts w:ascii="Times New Roman" w:hAnsi="Times New Roman" w:eastAsiaTheme="minorEastAsia"/>
          <w:color w:val="222222"/>
          <w:szCs w:val="21"/>
          <w:shd w:val="clear" w:color="auto" w:fill="FFFFFF"/>
        </w:rPr>
        <w:t>Yi S. Learning ontologies for geographic entity matching and multi-sources data fusion[C]. 2013 21st International Conference on Geoinformatics. IEEE, 2013: 1~5</w:t>
      </w:r>
      <w:bookmarkEnd w:id="129"/>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30" w:name="_Ref68359895"/>
      <w:r>
        <w:rPr>
          <w:rFonts w:ascii="Times New Roman" w:hAnsi="Times New Roman" w:eastAsiaTheme="minorEastAsia"/>
          <w:color w:val="222222"/>
          <w:szCs w:val="21"/>
          <w:shd w:val="clear" w:color="auto" w:fill="FFFFFF"/>
        </w:rPr>
        <w:t>Pan Z, Zhuang X, Ren J, et al. Pattern-Based Knowledge Graph Embedding for Non-functional Requirements[C]. 2019 6th International Conference on Dependable Systems and Their Applications (DSA). IEEE, 2020: 407~412.</w:t>
      </w:r>
      <w:bookmarkEnd w:id="13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31" w:name="_Ref68359902"/>
      <w:r>
        <w:rPr>
          <w:rFonts w:ascii="Times New Roman" w:hAnsi="Times New Roman" w:eastAsiaTheme="minorEastAsia"/>
          <w:color w:val="222222"/>
          <w:szCs w:val="21"/>
          <w:shd w:val="clear" w:color="auto" w:fill="FFFFFF"/>
        </w:rPr>
        <w:t>Sheng M, Zhang H, Zhang Y, et al. CLMed: A Cross-lingual Knowledge Graph Framework for Cardiovascular Diseases[C]. International Conference on Web Information Systems and Applications. Springer, Cham, 2019: 512~517.</w:t>
      </w:r>
      <w:bookmarkEnd w:id="131"/>
      <w:bookmarkStart w:id="132" w:name="_Ref6835991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r>
        <w:rPr>
          <w:rFonts w:hint="eastAsia" w:ascii="宋体" w:hAnsi="宋体" w:eastAsia="宋体"/>
          <w:color w:val="222222"/>
          <w:szCs w:val="21"/>
          <w:shd w:val="clear" w:color="auto" w:fill="FFFFFF"/>
        </w:rPr>
        <w:t>刘峤,韩明皓,江浏祎,刘瑶,耿技.基于双层随机游走的关系推理算法[J].计算机学报,</w:t>
      </w:r>
      <w:r>
        <w:rPr>
          <w:rFonts w:ascii="Times New Roman" w:hAnsi="Times New Roman" w:eastAsia="宋体"/>
          <w:color w:val="222222"/>
          <w:szCs w:val="21"/>
          <w:shd w:val="clear" w:color="auto" w:fill="FFFFFF"/>
        </w:rPr>
        <w:t>2017,40(06):1275~1290</w:t>
      </w:r>
      <w:r>
        <w:rPr>
          <w:rFonts w:hint="eastAsia" w:ascii="宋体" w:hAnsi="宋体" w:eastAsia="宋体"/>
          <w:color w:val="222222"/>
          <w:szCs w:val="21"/>
          <w:shd w:val="clear" w:color="auto" w:fill="FFFFFF"/>
        </w:rPr>
        <w:t>.</w:t>
      </w:r>
      <w:bookmarkEnd w:id="132"/>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33" w:name="_Ref68360075"/>
      <w:r>
        <w:rPr>
          <w:rFonts w:ascii="Times New Roman" w:hAnsi="Times New Roman" w:eastAsiaTheme="minorEastAsia"/>
          <w:color w:val="222222"/>
          <w:szCs w:val="21"/>
          <w:shd w:val="clear" w:color="auto" w:fill="FFFFFF"/>
        </w:rPr>
        <w:t>Khalil E, Dai H, Zhang Y, et al. Learning combinatorial optimization algorithms over graphs[C]. Advances in Neural Information Processing Systems. 2017: 6348~6358.</w:t>
      </w:r>
      <w:bookmarkEnd w:id="133"/>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34" w:name="_Ref68360084"/>
      <w:r>
        <w:rPr>
          <w:rFonts w:ascii="Times New Roman" w:hAnsi="Times New Roman" w:eastAsiaTheme="minorEastAsia"/>
          <w:color w:val="222222"/>
          <w:szCs w:val="21"/>
          <w:shd w:val="clear" w:color="auto" w:fill="FFFFFF"/>
        </w:rPr>
        <w:t>Cui J, Yang B. Graph bayesian optimization: Algorithms, evaluations and applications[J]. arXiv preprint arXiv:1805.01157, 2018.</w:t>
      </w:r>
      <w:bookmarkEnd w:id="134"/>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35" w:name="_Ref68360095"/>
      <w:r>
        <w:rPr>
          <w:rFonts w:ascii="Times New Roman" w:hAnsi="Times New Roman" w:eastAsiaTheme="minorEastAsia"/>
          <w:color w:val="222222"/>
          <w:szCs w:val="21"/>
          <w:shd w:val="clear" w:color="auto" w:fill="FFFFFF"/>
        </w:rPr>
        <w:t>Yi Y, Wang J, Zhou W, et al. Joint graph optimization and projection learning for dimensionality reduction[J]. Pattern Recognition, 2019, 92: 258~273.</w:t>
      </w:r>
      <w:bookmarkEnd w:id="135"/>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36" w:name="_Ref68360162"/>
      <w:r>
        <w:rPr>
          <w:rFonts w:ascii="Times New Roman" w:hAnsi="Times New Roman" w:eastAsiaTheme="minorEastAsia"/>
          <w:color w:val="222222"/>
          <w:szCs w:val="21"/>
          <w:shd w:val="clear" w:color="auto" w:fill="FFFFFF"/>
        </w:rPr>
        <w:t>Yang X, Yang J, Li Y, et al. Effiecient Graph Matching by Adjacency Matrix Based Model and Gaussian Smoothing Based Optimization[J]. Aust. J. Intell. Inf. Process. Syst., 2019, 16(4): 82~89.</w:t>
      </w:r>
      <w:bookmarkEnd w:id="136"/>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37" w:name="_Ref68360170"/>
      <w:r>
        <w:rPr>
          <w:rFonts w:ascii="Times New Roman" w:hAnsi="Times New Roman" w:eastAsiaTheme="minorEastAsia"/>
          <w:color w:val="222222"/>
          <w:szCs w:val="21"/>
          <w:shd w:val="clear" w:color="auto" w:fill="FFFFFF"/>
        </w:rPr>
        <w:t>Xu H, Luo D, Zha H, et al. Gromov-wasserstein learning for graph matching and node embedding[J]. arXiv preprint arXiv:1901.06003, 2019.</w:t>
      </w:r>
      <w:bookmarkEnd w:id="137"/>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38" w:name="_Ref68360302"/>
      <w:r>
        <w:rPr>
          <w:rFonts w:ascii="Times New Roman" w:hAnsi="Times New Roman" w:eastAsiaTheme="minorEastAsia"/>
          <w:color w:val="222222"/>
          <w:szCs w:val="21"/>
          <w:shd w:val="clear" w:color="auto" w:fill="FFFFFF"/>
        </w:rPr>
        <w:t>Li Y, Gu C, Dullien T, et al. Graph matching networks for learning the similarity of graph structured objects[J]. arXiv preprint arXiv:1904.12787, 2019.</w:t>
      </w:r>
      <w:bookmarkEnd w:id="138"/>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39" w:name="_Ref68360444"/>
      <w:r>
        <w:rPr>
          <w:rFonts w:ascii="Times New Roman" w:hAnsi="Times New Roman" w:eastAsiaTheme="minorEastAsia"/>
          <w:color w:val="222222"/>
          <w:szCs w:val="21"/>
          <w:shd w:val="clear" w:color="auto" w:fill="FFFFFF"/>
        </w:rPr>
        <w:t>Webber J. A programmatic introduction to neo4j[C]. Proceedings of the 3rd annual conference on Systems, programming, and applications: software for humanity. 2012: 217~21.</w:t>
      </w:r>
      <w:bookmarkEnd w:id="139"/>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0" w:name="_Ref68360461"/>
      <w:r>
        <w:rPr>
          <w:rFonts w:ascii="Times New Roman" w:hAnsi="Times New Roman" w:eastAsiaTheme="minorEastAsia"/>
          <w:color w:val="222222"/>
          <w:szCs w:val="21"/>
          <w:shd w:val="clear" w:color="auto" w:fill="FFFFFF"/>
        </w:rPr>
        <w:t>Lu H, Hong Z, Shi M. Analysis of film data based on Neo4j[C]. 2017 IEEE/ACIS 16th International Conference on Computer and Information Science (ICIS). IEEE, 2017: 675~677.</w:t>
      </w:r>
      <w:bookmarkEnd w:id="14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1" w:name="_Ref68360490"/>
      <w:r>
        <w:rPr>
          <w:rFonts w:ascii="Times New Roman" w:hAnsi="Times New Roman" w:eastAsiaTheme="minorEastAsia"/>
          <w:color w:val="222222"/>
          <w:szCs w:val="21"/>
          <w:shd w:val="clear" w:color="auto" w:fill="FFFFFF"/>
        </w:rPr>
        <w:t>Iordanov B. Hypergraphdb: a generalized graph database[C]. International conference on web-age information management. Springer, Berlin, Heidelberg, 2010: 25~36.</w:t>
      </w:r>
      <w:bookmarkEnd w:id="141"/>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2" w:name="_Ref68360501"/>
      <w:r>
        <w:rPr>
          <w:rFonts w:ascii="Times New Roman" w:hAnsi="Times New Roman" w:eastAsiaTheme="minorEastAsia"/>
          <w:color w:val="222222"/>
          <w:szCs w:val="21"/>
          <w:shd w:val="clear" w:color="auto" w:fill="FFFFFF"/>
        </w:rPr>
        <w:t>Chang C, Moon B, Acharya A, et al. Titan: a high-performance remote-sensing database[C]. Proceedings 13th International Conference on Data Engineering. IEEE, 1997: 375~384.</w:t>
      </w:r>
      <w:bookmarkEnd w:id="142"/>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3" w:name="_Ref68360574"/>
      <w:r>
        <w:rPr>
          <w:rFonts w:ascii="Times New Roman" w:hAnsi="Times New Roman" w:eastAsiaTheme="minorEastAsia"/>
          <w:color w:val="222222"/>
          <w:szCs w:val="21"/>
          <w:shd w:val="clear" w:color="auto" w:fill="FFFFFF"/>
        </w:rPr>
        <w:t>Markov A A. The theory of algorithms[J]. Am. Math. Soc. Transl., 1960, 15: 1~14.</w:t>
      </w:r>
      <w:bookmarkEnd w:id="143"/>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4" w:name="_Ref68363110"/>
      <w:r>
        <w:rPr>
          <w:rFonts w:ascii="Times New Roman" w:hAnsi="Times New Roman" w:eastAsiaTheme="minorEastAsia"/>
          <w:color w:val="222222"/>
          <w:szCs w:val="21"/>
          <w:shd w:val="clear" w:color="auto" w:fill="FFFFFF"/>
        </w:rPr>
        <w:t>Wang H, Dong S, Shao L. Measuring Structural Similarities in Finite MDPs[C]. IJCAI. 2019: 3684~3690.</w:t>
      </w:r>
      <w:bookmarkEnd w:id="144"/>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5" w:name="_Ref68360682"/>
      <w:r>
        <w:rPr>
          <w:rFonts w:ascii="Times New Roman" w:hAnsi="Times New Roman" w:eastAsiaTheme="minorEastAsia"/>
          <w:color w:val="222222"/>
          <w:szCs w:val="21"/>
          <w:shd w:val="clear" w:color="auto" w:fill="FFFFFF"/>
        </w:rPr>
        <w:t>Goldberg Y, Levy O. word2vec Explained: deriving Mikolov et al.'s negative-sampling word-embedding method[J]. arXiv preprint arXiv:1402.3722, 2014.</w:t>
      </w:r>
      <w:bookmarkEnd w:id="145"/>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6" w:name="_Ref68361854"/>
      <w:r>
        <w:rPr>
          <w:rFonts w:ascii="Times New Roman" w:hAnsi="Times New Roman" w:eastAsiaTheme="minorEastAsia"/>
          <w:color w:val="222222"/>
          <w:szCs w:val="21"/>
          <w:shd w:val="clear" w:color="auto" w:fill="FFFFFF"/>
        </w:rPr>
        <w:t>Islam A, Inkpen D. Semantic text similarity using corpus-based word similarity and string similarity[J]. ACM Transactions on Knowledge Discovery from Data (TKDD), 2008, 2(2): 1~25.</w:t>
      </w:r>
      <w:bookmarkEnd w:id="146"/>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7" w:name="_Ref68360830"/>
      <w:r>
        <w:rPr>
          <w:rFonts w:ascii="Times New Roman" w:hAnsi="Times New Roman" w:eastAsiaTheme="minorEastAsia"/>
          <w:color w:val="222222"/>
          <w:szCs w:val="21"/>
          <w:shd w:val="clear" w:color="auto" w:fill="FFFFFF"/>
        </w:rPr>
        <w:t>Jeh G, Widom J. Simrank: a measure of structural-context similarity[C]. Proceedings of the eighth ACM SIGKDD international conference on Knowledge discovery and data mining. 2002: 538~543.</w:t>
      </w:r>
      <w:bookmarkEnd w:id="147"/>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8" w:name="_Ref68360902"/>
      <w:r>
        <w:rPr>
          <w:rFonts w:ascii="Times New Roman" w:hAnsi="Times New Roman" w:eastAsiaTheme="minorEastAsia"/>
          <w:color w:val="222222"/>
          <w:szCs w:val="21"/>
          <w:shd w:val="clear" w:color="auto" w:fill="FFFFFF"/>
        </w:rPr>
        <w:t>Ling H, Okada K. An efficient earth mover's distance algorithm for robust histogram comparison[J]. IEEE transactions on pattern analysis and machine intelligence, 2007, 29(5): 840~853.</w:t>
      </w:r>
      <w:bookmarkEnd w:id="148"/>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49" w:name="_Ref68361041"/>
      <w:r>
        <w:rPr>
          <w:rFonts w:ascii="Times New Roman" w:hAnsi="Times New Roman" w:eastAsiaTheme="minorEastAsia"/>
          <w:color w:val="222222"/>
          <w:szCs w:val="21"/>
          <w:shd w:val="clear" w:color="auto" w:fill="FFFFFF"/>
        </w:rPr>
        <w:t>Stein A, Pearson R M, Goodman S H, et al. Effects of perinatal mental disorders on the fetus and child[J]. The Lancet, 2014, 384(9956): 1800~1819.</w:t>
      </w:r>
      <w:bookmarkEnd w:id="149"/>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0" w:name="_Ref68361043"/>
      <w:r>
        <w:rPr>
          <w:rFonts w:ascii="Times New Roman" w:hAnsi="Times New Roman" w:eastAsiaTheme="minorEastAsia"/>
          <w:color w:val="222222"/>
          <w:szCs w:val="21"/>
          <w:shd w:val="clear" w:color="auto" w:fill="FFFFFF"/>
        </w:rPr>
        <w:t>Gelaye B, Rondon M B, Araya R, et al. Epidemiology of maternal depression, risk factors, and child outcomes in low-income and middle-income countries[J]. The Lancet Psychiatry, 2016, 3(10): 973~982.</w:t>
      </w:r>
      <w:bookmarkEnd w:id="15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1" w:name="_Ref68361127"/>
      <w:r>
        <w:rPr>
          <w:rFonts w:ascii="Times New Roman" w:hAnsi="Times New Roman" w:eastAsiaTheme="minorEastAsia"/>
          <w:color w:val="222222"/>
          <w:szCs w:val="21"/>
          <w:shd w:val="clear" w:color="auto" w:fill="FFFFFF"/>
        </w:rPr>
        <w:t>Grote N K, Bridge J A, Gavin A R, et al. A meta-analysis of depression during pregnancy and the risk of preterm birth, low birth weight, and intrauterine growth restriction[J]. Archives of general psychiatry, 2010, 67(10): 1012~1024.</w:t>
      </w:r>
      <w:bookmarkEnd w:id="151"/>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2" w:name="_Ref68361157"/>
      <w:r>
        <w:rPr>
          <w:rFonts w:ascii="Times New Roman" w:hAnsi="Times New Roman" w:eastAsiaTheme="minorEastAsia"/>
          <w:color w:val="222222"/>
          <w:szCs w:val="21"/>
          <w:shd w:val="clear" w:color="auto" w:fill="FFFFFF"/>
        </w:rPr>
        <w:t>Ghimire U, Papabathini S S, Kawuki J, et al. Depression during pregnancy and the risk of low birth weight, preterm birth and intrauterine growth restriction-an updated meta-analysis[J]. Early Human Development, 2021, 152: 105243.</w:t>
      </w:r>
      <w:bookmarkEnd w:id="152"/>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3" w:name="_Ref68361173"/>
      <w:r>
        <w:rPr>
          <w:rFonts w:ascii="Times New Roman" w:hAnsi="Times New Roman" w:eastAsiaTheme="minorEastAsia"/>
          <w:color w:val="222222"/>
          <w:szCs w:val="21"/>
          <w:shd w:val="clear" w:color="auto" w:fill="FFFFFF"/>
        </w:rPr>
        <w:t>Gao M, Hu J, Yang L, et al. Association of sleep quality during pregnancy with stress and depression: a prospective birth cohort study in China[J]. BMC pregnancy and childbirth, 2019, 19(1): 1~8.</w:t>
      </w:r>
      <w:bookmarkEnd w:id="153"/>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4" w:name="_Ref68361202"/>
      <w:r>
        <w:rPr>
          <w:rFonts w:ascii="Times New Roman" w:hAnsi="Times New Roman" w:eastAsiaTheme="minorEastAsia"/>
          <w:color w:val="222222"/>
          <w:szCs w:val="21"/>
          <w:shd w:val="clear" w:color="auto" w:fill="FFFFFF"/>
        </w:rPr>
        <w:t>Bergink V, Kooistra L, Lambregtse-van den Berg M P, et al. Validation of the Edinburgh Depression Scale during pregnancy[J]. Journal of psychosomatic research, 2011, 70(4): 385~389.</w:t>
      </w:r>
      <w:bookmarkEnd w:id="154"/>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5" w:name="_Ref68361210"/>
      <w:r>
        <w:rPr>
          <w:rFonts w:ascii="Times New Roman" w:hAnsi="Times New Roman" w:eastAsiaTheme="minorEastAsia"/>
          <w:color w:val="222222"/>
          <w:szCs w:val="21"/>
          <w:shd w:val="clear" w:color="auto" w:fill="FFFFFF"/>
        </w:rPr>
        <w:t>Al-Azri M, Al-Lawati I, Al-Kamyani R, et al. Prevalence and risk factors of antenatal depression among Omani women in a primary care setting: cross-sectional study[J]. Sultan Qaboos University Medical Journal, 2016, 16(1): e35.</w:t>
      </w:r>
      <w:bookmarkEnd w:id="155"/>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6" w:name="_Ref68361228"/>
      <w:r>
        <w:rPr>
          <w:rFonts w:ascii="Times New Roman" w:hAnsi="Times New Roman" w:eastAsiaTheme="minorEastAsia"/>
          <w:color w:val="222222"/>
          <w:szCs w:val="21"/>
          <w:shd w:val="clear" w:color="auto" w:fill="FFFFFF"/>
        </w:rPr>
        <w:t>Achananuparp P, Hu X, Yang C C. Addressing the variability of natural language expression in sentence similarity with semantic structure of the sentences[C]. Pacific-Asia Conference on Knowledge Discovery and Data Mining. Springer, Berlin, Heidelberg, 2009: 548~555.</w:t>
      </w:r>
      <w:bookmarkEnd w:id="156"/>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7" w:name="_Ref68361247"/>
      <w:r>
        <w:rPr>
          <w:rFonts w:ascii="Times New Roman" w:hAnsi="Times New Roman" w:eastAsiaTheme="minorEastAsia"/>
          <w:color w:val="222222"/>
          <w:szCs w:val="21"/>
          <w:shd w:val="clear" w:color="auto" w:fill="FFFFFF"/>
        </w:rPr>
        <w:t>Clark K, Khandelwal U, Levy O, et al. What does bert look at? an analysis of bert's attention[J]. arXiv preprint arXiv:1906.04341, 2019.</w:t>
      </w:r>
      <w:bookmarkEnd w:id="157"/>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8" w:name="_Ref68361260"/>
      <w:r>
        <w:rPr>
          <w:rFonts w:ascii="Times New Roman" w:hAnsi="Times New Roman" w:eastAsiaTheme="minorEastAsia"/>
          <w:color w:val="222222"/>
          <w:szCs w:val="21"/>
          <w:shd w:val="clear" w:color="auto" w:fill="FFFFFF"/>
        </w:rPr>
        <w:t>Devlin J, Chang M W, Lee K, et al. Bert: Pre-training of deep bidirectional transformers for language understanding[J]. arXiv preprint arXiv:1810.04805, 2018.</w:t>
      </w:r>
      <w:bookmarkEnd w:id="158"/>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59" w:name="_Ref68361268"/>
      <w:r>
        <w:rPr>
          <w:rFonts w:ascii="Times New Roman" w:hAnsi="Times New Roman" w:eastAsiaTheme="minorEastAsia"/>
          <w:color w:val="222222"/>
          <w:szCs w:val="21"/>
          <w:shd w:val="clear" w:color="auto" w:fill="FFFFFF"/>
        </w:rPr>
        <w:t>Munikar M, Shakya S, Shrestha A. Fine-grained sentiment classification using BERT[C]. 2019 Artificial Intelligence for Transforming Business and Society (AITB). IEEE, 2019, 1: 1~5.</w:t>
      </w:r>
      <w:bookmarkEnd w:id="159"/>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0" w:name="_Ref68361313"/>
      <w:r>
        <w:rPr>
          <w:rFonts w:ascii="Times New Roman" w:hAnsi="Times New Roman" w:eastAsiaTheme="minorEastAsia"/>
          <w:color w:val="222222"/>
          <w:szCs w:val="21"/>
          <w:shd w:val="clear" w:color="auto" w:fill="FFFFFF"/>
        </w:rPr>
        <w:t>Wang M, Yu L, Zheng D, et al. Deep Graph Library: Towards Efficient and Scalable Deep Learning on Graphs[J]. 2019.</w:t>
      </w:r>
      <w:bookmarkEnd w:id="16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1" w:name="_Ref68361328"/>
      <w:r>
        <w:rPr>
          <w:rFonts w:ascii="Times New Roman" w:hAnsi="Times New Roman" w:eastAsiaTheme="minorEastAsia"/>
          <w:color w:val="222222"/>
          <w:szCs w:val="21"/>
          <w:shd w:val="clear" w:color="auto" w:fill="FFFFFF"/>
        </w:rPr>
        <w:t>Zheng D, Wang M, Gan Q, et al. Learning Graph Neural Networks with Deep Graph Library[C]. Companion Proceedings of the Web Conference 2020. 2020: 305~306.</w:t>
      </w:r>
      <w:bookmarkEnd w:id="161"/>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2" w:name="_Ref68361885"/>
      <w:r>
        <w:rPr>
          <w:rFonts w:ascii="Times New Roman" w:hAnsi="Times New Roman" w:eastAsiaTheme="minorEastAsia"/>
          <w:color w:val="222222"/>
          <w:szCs w:val="21"/>
          <w:shd w:val="clear" w:color="auto" w:fill="FFFFFF"/>
        </w:rPr>
        <w:t>Li Q, Han Z, Wu X M. Deeper insights into graph convolutional networks for semi-supervised learning[C]. Proceedings of the AAAI Conference on Artificial Intelligence. 2018, 32(1).</w:t>
      </w:r>
      <w:bookmarkEnd w:id="162"/>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3" w:name="_Ref72833634"/>
      <w:r>
        <w:rPr>
          <w:rFonts w:ascii="Times New Roman" w:hAnsi="Times New Roman" w:eastAsiaTheme="minorEastAsia"/>
          <w:color w:val="222222"/>
          <w:szCs w:val="21"/>
          <w:shd w:val="clear" w:color="auto" w:fill="FFFFFF"/>
        </w:rPr>
        <w:t>Loh W Y. Classification and regression trees[J]. Wiley interdisciplinary reviews: data mining and knowledge discovery, 2011, 1(1): 14-23.</w:t>
      </w:r>
      <w:bookmarkEnd w:id="163"/>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4" w:name="_Ref72833673"/>
      <w:r>
        <w:rPr>
          <w:rFonts w:ascii="Times New Roman" w:hAnsi="Times New Roman" w:eastAsiaTheme="minorEastAsia"/>
          <w:color w:val="222222"/>
          <w:szCs w:val="21"/>
          <w:shd w:val="clear" w:color="auto" w:fill="FFFFFF"/>
        </w:rPr>
        <w:t>Breiman L. Random forests[J]. Machine learning, 2001, 45(1): 5-32.</w:t>
      </w:r>
      <w:bookmarkEnd w:id="164"/>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5" w:name="_Ref68361670"/>
      <w:r>
        <w:rPr>
          <w:rFonts w:ascii="Times New Roman" w:hAnsi="Times New Roman" w:eastAsiaTheme="minorEastAsia"/>
          <w:color w:val="222222"/>
          <w:szCs w:val="21"/>
          <w:shd w:val="clear" w:color="auto" w:fill="FFFFFF"/>
        </w:rPr>
        <w:t>Kononenko I. Machine learning for medical diagnosis: history, state of the art and perspective[J]. Artificial Intelligence in medicine, 2001, 23(1): 89~109.</w:t>
      </w:r>
      <w:bookmarkEnd w:id="165"/>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6" w:name="_Ref68361478"/>
      <w:r>
        <w:rPr>
          <w:rFonts w:ascii="Times New Roman" w:hAnsi="Times New Roman" w:eastAsiaTheme="minorEastAsia"/>
          <w:color w:val="222222"/>
          <w:szCs w:val="21"/>
          <w:shd w:val="clear" w:color="auto" w:fill="FFFFFF"/>
        </w:rPr>
        <w:t>Siegel M A , Firriolo F J , Finkelstein M W . Computer applications in oral diagnosis[J]. Dental Clinics of North America, 1993, 37(1):113~131.</w:t>
      </w:r>
      <w:bookmarkEnd w:id="166"/>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7" w:name="_Ref68361500"/>
      <w:r>
        <w:rPr>
          <w:rFonts w:ascii="Times New Roman" w:hAnsi="Times New Roman" w:eastAsiaTheme="minorEastAsia"/>
          <w:color w:val="222222"/>
          <w:szCs w:val="21"/>
          <w:shd w:val="clear" w:color="auto" w:fill="FFFFFF"/>
        </w:rPr>
        <w:t>Zhou L, Hripcsak G. Temporal reasoning with medical data—a review with emphasis on medical natural language processing[J]. Journal of biomedical informatics, 2007, 40(2): 183~202.</w:t>
      </w:r>
      <w:bookmarkEnd w:id="167"/>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8" w:name="_Ref68361528"/>
      <w:r>
        <w:rPr>
          <w:rFonts w:ascii="Times New Roman" w:hAnsi="Times New Roman" w:eastAsiaTheme="minorEastAsia"/>
          <w:color w:val="222222"/>
          <w:szCs w:val="21"/>
          <w:shd w:val="clear" w:color="auto" w:fill="FFFFFF"/>
        </w:rPr>
        <w:t>Ren Y, Shi Y, Zhang K, et al. Medical Treatment Migration Prediction Based on GCN via Medical Insurance Data[J]. IEEE Journal of Biomedical and Health Informatics, 2020, 24(9): 2516~2522.</w:t>
      </w:r>
      <w:bookmarkEnd w:id="168"/>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69" w:name="_Ref68361529"/>
      <w:r>
        <w:rPr>
          <w:rFonts w:ascii="Times New Roman" w:hAnsi="Times New Roman" w:eastAsiaTheme="minorEastAsia"/>
          <w:color w:val="222222"/>
          <w:szCs w:val="21"/>
          <w:shd w:val="clear" w:color="auto" w:fill="FFFFFF"/>
        </w:rPr>
        <w:t>Shi L, Li S, Yang X, et al. Semantic health knowledge graph: semantic integration of heterogeneous medical knowledge and services[J]. BioMed research international, 2017, 2017.</w:t>
      </w:r>
      <w:bookmarkEnd w:id="169"/>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70" w:name="_Ref68361613"/>
      <w:r>
        <w:rPr>
          <w:rFonts w:ascii="Times New Roman" w:hAnsi="Times New Roman" w:eastAsiaTheme="minorEastAsia"/>
          <w:color w:val="222222"/>
          <w:szCs w:val="21"/>
          <w:shd w:val="clear" w:color="auto" w:fill="FFFFFF"/>
        </w:rPr>
        <w:t>Li X, Shi T, Li P, et al. BiLSTM-CRF Model for Named Entity Recognition in Railway Accident and Fault Analysis Report[C]. Proceedings of the Asia-Pacific Conference on Intelligent Medical 2018 &amp; International Conference on Transportation and Traffic Engineering 2018. 2018: 1~5.</w:t>
      </w:r>
      <w:bookmarkEnd w:id="170"/>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71" w:name="_Ref68361603"/>
      <w:r>
        <w:rPr>
          <w:rFonts w:ascii="Times New Roman" w:hAnsi="Times New Roman" w:eastAsiaTheme="minorEastAsia"/>
          <w:color w:val="222222"/>
          <w:szCs w:val="21"/>
          <w:shd w:val="clear" w:color="auto" w:fill="FFFFFF"/>
        </w:rPr>
        <w:t>Stenetorp P, Pyysalo S, Topić G, et al. BRAT: a web-based tool for NLP-assisted text annotation[C]. Proceedings of the Demonstrations at the 13th Conference of the European Chapter of the Association for Computational Linguistics. 2012: 102~107.</w:t>
      </w:r>
      <w:bookmarkEnd w:id="171"/>
    </w:p>
    <w:p>
      <w:pPr>
        <w:pStyle w:val="32"/>
        <w:numPr>
          <w:ilvl w:val="0"/>
          <w:numId w:val="2"/>
        </w:numPr>
        <w:spacing w:line="320" w:lineRule="exact"/>
        <w:ind w:firstLineChars="0"/>
        <w:jc w:val="both"/>
        <w:rPr>
          <w:rFonts w:ascii="Times New Roman" w:hAnsi="Times New Roman" w:eastAsiaTheme="minorEastAsia"/>
          <w:color w:val="222222"/>
          <w:szCs w:val="21"/>
          <w:shd w:val="clear" w:color="auto" w:fill="FFFFFF"/>
        </w:rPr>
      </w:pPr>
      <w:bookmarkStart w:id="172" w:name="_Ref68361588"/>
      <w:r>
        <w:rPr>
          <w:rFonts w:ascii="Times New Roman" w:hAnsi="Times New Roman" w:eastAsiaTheme="minorEastAsia"/>
          <w:color w:val="222222"/>
          <w:szCs w:val="21"/>
          <w:shd w:val="clear" w:color="auto" w:fill="FFFFFF"/>
        </w:rPr>
        <w:t>Ma X, Wang Z, Ng P, et al. Universal text representation from BERT: an empirical study[J]. arXiv preprint arXiv:1910.07973, 2019.</w:t>
      </w:r>
      <w:bookmarkEnd w:id="172"/>
      <w:r>
        <w:rPr>
          <w:rFonts w:ascii="Times New Roman" w:hAnsi="Times New Roman" w:eastAsiaTheme="minorEastAsia"/>
          <w:color w:val="222222"/>
          <w:szCs w:val="21"/>
          <w:shd w:val="clear" w:color="auto" w:fill="FFFFFF"/>
        </w:rPr>
        <w:t xml:space="preserve"> </w:t>
      </w:r>
    </w:p>
    <w:p>
      <w:pPr>
        <w:tabs>
          <w:tab w:val="center" w:pos="4139"/>
          <w:tab w:val="left" w:pos="7545"/>
          <w:tab w:val="right" w:leader="middleDot" w:pos="7740"/>
        </w:tabs>
        <w:spacing w:before="480" w:after="360"/>
        <w:jc w:val="center"/>
        <w:outlineLvl w:val="0"/>
        <w:rPr>
          <w:rFonts w:eastAsia="黑体"/>
          <w:b/>
          <w:bCs/>
          <w:sz w:val="32"/>
          <w:szCs w:val="32"/>
        </w:rPr>
        <w:sectPr>
          <w:headerReference r:id="rId18" w:type="default"/>
          <w:pgSz w:w="11906" w:h="16838"/>
          <w:pgMar w:top="2155" w:right="1814" w:bottom="2155" w:left="1814" w:header="1701" w:footer="1701" w:gutter="0"/>
          <w:cols w:space="720" w:num="1"/>
          <w:docGrid w:type="linesAndChars" w:linePitch="312" w:charSpace="0"/>
        </w:sectPr>
      </w:pPr>
    </w:p>
    <w:p>
      <w:pPr>
        <w:tabs>
          <w:tab w:val="center" w:pos="4139"/>
          <w:tab w:val="left" w:pos="7545"/>
          <w:tab w:val="right" w:leader="middleDot" w:pos="7740"/>
        </w:tabs>
        <w:spacing w:before="480" w:after="360"/>
        <w:jc w:val="center"/>
        <w:outlineLvl w:val="0"/>
        <w:rPr>
          <w:rFonts w:eastAsia="黑体"/>
          <w:b/>
          <w:bCs/>
          <w:sz w:val="32"/>
          <w:szCs w:val="32"/>
        </w:rPr>
      </w:pPr>
      <w:bookmarkStart w:id="173" w:name="_Toc68374702"/>
      <w:r>
        <w:rPr>
          <w:rFonts w:hint="eastAsia" w:eastAsia="黑体"/>
          <w:b/>
          <w:bCs/>
          <w:sz w:val="32"/>
          <w:szCs w:val="32"/>
        </w:rPr>
        <w:t>攻读学位期间的研究成果</w:t>
      </w:r>
      <w:bookmarkEnd w:id="173"/>
    </w:p>
    <w:p>
      <w:pPr>
        <w:tabs>
          <w:tab w:val="center" w:pos="4139"/>
          <w:tab w:val="left" w:pos="7545"/>
          <w:tab w:val="right" w:leader="middleDot" w:pos="7740"/>
        </w:tabs>
        <w:spacing w:line="320" w:lineRule="exact"/>
        <w:ind w:left="420" w:hanging="420"/>
        <w:rPr>
          <w:rFonts w:eastAsia="黑体"/>
          <w:szCs w:val="21"/>
        </w:rPr>
      </w:pPr>
      <w:r>
        <w:rPr>
          <w:rFonts w:eastAsia="黑体"/>
          <w:szCs w:val="21"/>
        </w:rPr>
        <w:t xml:space="preserve">[1] Xu Z, </w:t>
      </w:r>
      <w:r>
        <w:rPr>
          <w:rFonts w:eastAsia="黑体"/>
          <w:b/>
          <w:bCs/>
          <w:szCs w:val="21"/>
        </w:rPr>
        <w:t>Cheng J</w:t>
      </w:r>
      <w:r>
        <w:rPr>
          <w:rFonts w:eastAsia="黑体"/>
          <w:szCs w:val="21"/>
        </w:rPr>
        <w:t>, Wang Y, et al. Developing (Almost) Free Distributed System Labs Using Container-based Technique[C]. Proceedings of the ACM Turing Celebration Conference-China. 2020: 101-106.</w:t>
      </w:r>
    </w:p>
    <w:p>
      <w:pPr>
        <w:tabs>
          <w:tab w:val="center" w:pos="4139"/>
          <w:tab w:val="left" w:pos="7545"/>
          <w:tab w:val="right" w:leader="middleDot" w:pos="7740"/>
        </w:tabs>
        <w:spacing w:line="320" w:lineRule="exact"/>
        <w:ind w:left="420" w:hanging="420"/>
        <w:rPr>
          <w:rFonts w:eastAsia="黑体"/>
          <w:szCs w:val="21"/>
        </w:rPr>
      </w:pPr>
      <w:r>
        <w:rPr>
          <w:rFonts w:hint="eastAsia" w:eastAsia="黑体"/>
          <w:szCs w:val="21"/>
        </w:rPr>
        <w:t>[</w:t>
      </w:r>
      <w:r>
        <w:rPr>
          <w:rFonts w:eastAsia="黑体"/>
          <w:szCs w:val="21"/>
        </w:rPr>
        <w:t xml:space="preserve">2] </w:t>
      </w:r>
      <w:r>
        <w:rPr>
          <w:rFonts w:hint="eastAsia" w:ascii="宋体" w:hAnsi="宋体"/>
          <w:szCs w:val="21"/>
        </w:rPr>
        <w:t>徐子晨，</w:t>
      </w:r>
      <w:r>
        <w:rPr>
          <w:rFonts w:hint="eastAsia" w:ascii="宋体" w:hAnsi="宋体"/>
          <w:b/>
          <w:bCs/>
          <w:szCs w:val="21"/>
        </w:rPr>
        <w:t>程婕</w:t>
      </w:r>
      <w:r>
        <w:rPr>
          <w:rFonts w:hint="eastAsia" w:ascii="宋体" w:hAnsi="宋体"/>
          <w:szCs w:val="21"/>
        </w:rPr>
        <w:t>，王玉皞，饶泓.基于胜任力模型的新工科在线系统实验教学研究[</w:t>
      </w:r>
      <w:r>
        <w:rPr>
          <w:rFonts w:ascii="宋体" w:hAnsi="宋体"/>
          <w:szCs w:val="21"/>
        </w:rPr>
        <w:t>J]</w:t>
      </w:r>
      <w:r>
        <w:rPr>
          <w:rFonts w:hint="eastAsia" w:ascii="宋体" w:hAnsi="宋体"/>
          <w:szCs w:val="21"/>
        </w:rPr>
        <w:t>.</w:t>
      </w:r>
      <w:r>
        <w:rPr>
          <w:rFonts w:ascii="宋体" w:hAnsi="宋体"/>
          <w:szCs w:val="21"/>
        </w:rPr>
        <w:t xml:space="preserve"> </w:t>
      </w:r>
      <w:r>
        <w:rPr>
          <w:rFonts w:hint="eastAsia" w:ascii="宋体" w:hAnsi="宋体"/>
          <w:szCs w:val="21"/>
        </w:rPr>
        <w:t>高等工程教育研究.（已录用，2021年7月见刊）</w:t>
      </w:r>
    </w:p>
    <w:sectPr>
      <w:headerReference r:id="rId19" w:type="default"/>
      <w:pgSz w:w="11906" w:h="16838"/>
      <w:pgMar w:top="2155" w:right="1814" w:bottom="2155" w:left="1814" w:header="1701" w:footer="1701"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楷体">
    <w:altName w:val="汉仪楷体KW"/>
    <w:panose1 w:val="02010609060101010101"/>
    <w:charset w:val="86"/>
    <w:family w:val="auto"/>
    <w:pitch w:val="default"/>
    <w:sig w:usb0="00000000" w:usb1="00000000" w:usb2="00000016" w:usb3="00000000" w:csb0="00040001" w:csb1="00000000"/>
  </w:font>
  <w:font w:name="Consolas">
    <w:altName w:val="苹方-简"/>
    <w:panose1 w:val="020B0609020204030204"/>
    <w:charset w:val="00"/>
    <w:family w:val="modern"/>
    <w:pitch w:val="default"/>
    <w:sig w:usb0="00000000" w:usb1="00000000" w:usb2="00000001" w:usb3="00000000" w:csb0="6000019F" w:csb1="DFD70000"/>
  </w:font>
  <w:font w:name="Cambria Math">
    <w:altName w:val="Kingsoft Math"/>
    <w:panose1 w:val="02040503050406030204"/>
    <w:charset w:val="00"/>
    <w:family w:val="roman"/>
    <w:pitch w:val="default"/>
    <w:sig w:usb0="00000000" w:usb1="00000000" w:usb2="0200000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Tahoma">
    <w:panose1 w:val="020B0804030504040204"/>
    <w:charset w:val="00"/>
    <w:family w:val="auto"/>
    <w:pitch w:val="default"/>
    <w:sig w:usb0="E1002AFF" w:usb1="C000605B" w:usb2="00000029" w:usb3="00000000" w:csb0="200101FF" w:csb1="20280000"/>
  </w:font>
  <w:font w:name="Calibri Light">
    <w:altName w:val="Helvetica Neue"/>
    <w:panose1 w:val="020F0302020204030204"/>
    <w:charset w:val="00"/>
    <w:family w:val="auto"/>
    <w:pitch w:val="default"/>
    <w:sig w:usb0="00000000" w:usb1="00000000" w:usb2="00000009" w:usb3="00000000" w:csb0="200001FF" w:csb1="00000000"/>
  </w:font>
  <w:font w:name="Lucida Sans Unicode">
    <w:altName w:val="苹方-简"/>
    <w:panose1 w:val="020B0602030504020204"/>
    <w:charset w:val="00"/>
    <w:family w:val="swiss"/>
    <w:pitch w:val="default"/>
    <w:sig w:usb0="00000000" w:usb1="00000000" w:usb2="00000000" w:usb3="00000000" w:csb0="200000BF" w:csb1="D7F70000"/>
  </w:font>
  <w:font w:name="等线">
    <w:altName w:val="汉仪中等线KW"/>
    <w:panose1 w:val="02010600030101010101"/>
    <w:charset w:val="86"/>
    <w:family w:val="auto"/>
    <w:pitch w:val="default"/>
    <w:sig w:usb0="00000000" w:usb1="00000000" w:usb2="00000016" w:usb3="00000000" w:csb0="0004000F" w:csb1="00000000"/>
  </w:font>
  <w:font w:name="MS Mincho">
    <w:altName w:val="Hiragino Sans"/>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Kingsoft Math">
    <w:panose1 w:val="02040503050406030204"/>
    <w:charset w:val="00"/>
    <w:family w:val="auto"/>
    <w:pitch w:val="default"/>
    <w:sig w:usb0="80000087" w:usb1="00002068" w:usb2="00000000" w:usb3="00000000" w:csb0="2000019F" w:csb1="00000000"/>
  </w:font>
  <w:font w:name="汉仪中等线KW">
    <w:panose1 w:val="01010104010101010101"/>
    <w:charset w:val="86"/>
    <w:family w:val="auto"/>
    <w:pitch w:val="default"/>
    <w:sig w:usb0="800002BF" w:usb1="004F7CFA" w:usb2="00000000" w:usb3="00000000" w:csb0="00040001" w:csb1="00000000"/>
  </w:font>
  <w:font w:name="华文仿宋">
    <w:panose1 w:val="02010600040101010101"/>
    <w:charset w:val="86"/>
    <w:family w:val="auto"/>
    <w:pitch w:val="default"/>
    <w:sig w:usb0="00000287" w:usb1="080F0000" w:usb2="00000000" w:usb3="00000000" w:csb0="0004009F" w:csb1="DFD7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Hiragino Sans">
    <w:panose1 w:val="020B0300000000000000"/>
    <w:charset w:val="80"/>
    <w:family w:val="auto"/>
    <w:pitch w:val="default"/>
    <w:sig w:usb0="E00002FF" w:usb1="7AE7FFFF" w:usb2="00000012" w:usb3="00000000" w:csb0="0002000D" w:csb1="00000000"/>
  </w:font>
  <w:font w:name="PingFangHK">
    <w:altName w:val="苹方-简"/>
    <w:panose1 w:val="00000000000000000000"/>
    <w:charset w:val="00"/>
    <w:family w:val="auto"/>
    <w:pitch w:val="default"/>
    <w:sig w:usb0="00000000" w:usb1="00000000" w:usb2="00000000" w:usb3="00000000" w:csb0="00000000" w:csb1="00000000"/>
  </w:font>
  <w:font w:name="KaiTi_GB2312">
    <w:altName w:val="华文宋体"/>
    <w:panose1 w:val="02010609060101010101"/>
    <w:charset w:val="86"/>
    <w:family w:val="modern"/>
    <w:pitch w:val="default"/>
    <w:sig w:usb0="00000000" w:usb1="00000000" w:usb2="00000016" w:usb3="00000000" w:csb0="00040001" w:csb1="00000000"/>
  </w:font>
  <w:font w:name="KaiTi_GB2312">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楷体">
    <w:altName w:val="汉仪楷体KW"/>
    <w:panose1 w:val="00000000000000000000"/>
    <w:charset w:val="00"/>
    <w:family w:val="auto"/>
    <w:pitch w:val="default"/>
    <w:sig w:usb0="00000000" w:usb1="00000000" w:usb2="00000000" w:usb3="00000000" w:csb0="00000000" w:csb1="00000000"/>
  </w:font>
  <w:font w:name="STFangsong">
    <w:panose1 w:val="02010600040101010101"/>
    <w:charset w:val="86"/>
    <w:family w:val="auto"/>
    <w:pitch w:val="default"/>
    <w:sig w:usb0="00000287" w:usb1="080F0000" w:usb2="00000000" w:usb3="00000000" w:csb0="0004009F" w:csb1="DFD70000"/>
  </w:font>
  <w:font w:name="+西文正">
    <w:altName w:val="苹方-简"/>
    <w:panose1 w:val="00000000000000000000"/>
    <w:charset w:val="00"/>
    <w:family w:val="auto"/>
    <w:pitch w:val="default"/>
    <w:sig w:usb0="00000000" w:usb1="00000000" w:usb2="00000000" w:usb3="00000000" w:csb0="00000000" w:csb1="00000000"/>
  </w:font>
  <w:font w:name="+西文">
    <w:altName w:val="苹方-简"/>
    <w:panose1 w:val="00000000000000000000"/>
    <w:charset w:val="00"/>
    <w:family w:val="auto"/>
    <w:pitch w:val="default"/>
    <w:sig w:usb0="00000000" w:usb1="00000000" w:usb2="00000000" w:usb3="00000000" w:csb0="00000000" w:csb1="00000000"/>
  </w:font>
  <w:font w:name="+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New">
    <w:altName w:val="苹方-简"/>
    <w:panose1 w:val="00000000000000000000"/>
    <w:charset w:val="00"/>
    <w:family w:val="auto"/>
    <w:pitch w:val="default"/>
    <w:sig w:usb0="00000000" w:usb1="00000000" w:usb2="00000000" w:usb3="00000000" w:csb0="00000000" w:csb1="00000000"/>
  </w:font>
  <w:font w:name="New Peninim MT">
    <w:panose1 w:val="00000000000000000000"/>
    <w:charset w:val="00"/>
    <w:family w:val="auto"/>
    <w:pitch w:val="default"/>
    <w:sig w:usb0="80000843" w:usb1="40000002" w:usb2="00000000" w:usb3="00000000" w:csb0="00000001" w:csb1="00000000"/>
  </w:font>
  <w:font w:name="Ne">
    <w:altName w:val="苹方-简"/>
    <w:panose1 w:val="00000000000000000000"/>
    <w:charset w:val="00"/>
    <w:family w:val="auto"/>
    <w:pitch w:val="default"/>
    <w:sig w:usb0="00000000" w:usb1="00000000" w:usb2="00000000" w:usb3="00000000" w:csb0="00000000" w:csb1="00000000"/>
  </w:font>
  <w:font w:name="N">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Arial">
    <w:panose1 w:val="020B0604020202090204"/>
    <w:charset w:val="00"/>
    <w:family w:val="auto"/>
    <w:pitch w:val="default"/>
    <w:sig w:usb0="E0000AFF" w:usb1="00007843" w:usb2="00000001" w:usb3="00000000" w:csb0="400001BF" w:csb1="DFF70000"/>
  </w:font>
  <w:font w:name="黑体">
    <w:altName w:val="汉仪中黑KW"/>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STSong">
    <w:panose1 w:val="02010600040101010101"/>
    <w:charset w:val="86"/>
    <w:family w:val="auto"/>
    <w:pitch w:val="default"/>
    <w:sig w:usb0="80000287" w:usb1="280F3C52" w:usb2="00000016" w:usb3="00000000" w:csb0="0004001F" w:csb1="00000000"/>
  </w:font>
  <w:font w:name="儷黑 Pro">
    <w:panose1 w:val="020B0500000000000000"/>
    <w:charset w:val="88"/>
    <w:family w:val="auto"/>
    <w:pitch w:val="default"/>
    <w:sig w:usb0="80000001" w:usb1="28091800" w:usb2="00000016" w:usb3="00000000" w:csb0="00100000" w:csb1="00000000"/>
  </w:font>
  <w:font w:name="Hiragino Sans GB W3">
    <w:panose1 w:val="020B0300000000000000"/>
    <w:charset w:val="86"/>
    <w:family w:val="auto"/>
    <w:pitch w:val="default"/>
    <w:sig w:usb0="A00002BF" w:usb1="1ACF7CFA" w:usb2="00000016" w:usb3="00000000" w:csb0="00060007" w:csb1="00000000"/>
  </w:font>
  <w:font w:name="Apple Color Emoji">
    <w:panose1 w:val="00000000000000000000"/>
    <w:charset w:val="00"/>
    <w:family w:val="auto"/>
    <w:pitch w:val="default"/>
    <w:sig w:usb0="00000003" w:usb1="18000000" w:usb2="14000000" w:usb3="00000000" w:csb0="00000001" w:csb1="00000000"/>
  </w:font>
  <w:font w:name="雅痞-繁">
    <w:panose1 w:val="020F0603040207020204"/>
    <w:charset w:val="86"/>
    <w:family w:val="auto"/>
    <w:pitch w:val="default"/>
    <w:sig w:usb0="A00002FF" w:usb1="7ACFFCFB" w:usb2="0000001E" w:usb3="00000000" w:csb0="20140197" w:csb1="00000000"/>
  </w:font>
  <w:font w:name="蘋果儷中黑">
    <w:panose1 w:val="00000000000000000000"/>
    <w:charset w:val="00"/>
    <w:family w:val="auto"/>
    <w:pitch w:val="default"/>
    <w:sig w:usb0="800000E3" w:usb1="30C97878" w:usb2="00000016" w:usb3="00000000" w:csb0="00000001" w:csb1="00000000"/>
  </w:font>
  <w:font w:name="標楷體">
    <w:panose1 w:val="02010601000101010101"/>
    <w:charset w:val="00"/>
    <w:family w:val="auto"/>
    <w:pitch w:val="default"/>
    <w:sig w:usb0="00000000" w:usb1="00000000" w:usb2="00000000" w:usb3="00000000" w:csb0="00000000" w:csb1="00000000"/>
  </w:font>
  <w:font w:name="STHeiti">
    <w:panose1 w:val="02010600040101010101"/>
    <w:charset w:val="86"/>
    <w:family w:val="auto"/>
    <w:pitch w:val="default"/>
    <w:sig w:usb0="00000287" w:usb1="080F0000" w:usb2="00000000"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仿宋_GB2312">
    <w:altName w:val="方正仿宋_GBK"/>
    <w:panose1 w:val="00000000000000000000"/>
    <w:charset w:val="86"/>
    <w:family w:val="modern"/>
    <w:pitch w:val="default"/>
    <w:sig w:usb0="00000000" w:usb1="00000000" w:usb2="00000010" w:usb3="00000000" w:csb0="00040000" w:csb1="00000000"/>
  </w:font>
  <w:font w:name="Wingdings 2">
    <w:panose1 w:val="05020102010507070707"/>
    <w:charset w:val="02"/>
    <w:family w:val="decorative"/>
    <w:pitch w:val="default"/>
    <w:sig w:usb0="00000000" w:usb1="00000000" w:usb2="00000000" w:usb3="00000000" w:csb0="80000000" w:csb1="00000000"/>
  </w:font>
  <w:font w:name="方正仿宋_GBK">
    <w:panose1 w:val="02000000000000000000"/>
    <w:charset w:val="86"/>
    <w:family w:val="auto"/>
    <w:pitch w:val="default"/>
    <w:sig w:usb0="A00002BF" w:usb1="38CF7CFA" w:usb2="00082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宋体" w:hAnsi="宋体"/>
        <w:sz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4"/>
      </w:rPr>
    </w:pPr>
    <w:r>
      <w:fldChar w:fldCharType="begin"/>
    </w:r>
    <w:r>
      <w:rPr>
        <w:rStyle w:val="24"/>
      </w:rPr>
      <w:instrText xml:space="preserve">PAGE  </w:instrText>
    </w:r>
    <w:r>
      <w:fldChar w:fldCharType="end"/>
    </w: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宋体" w:hAnsi="宋体"/>
        <w:sz w:val="21"/>
      </w:rPr>
    </w:pPr>
    <w:r>
      <w:fldChar w:fldCharType="begin"/>
    </w:r>
    <w:r>
      <w:rPr>
        <w:rStyle w:val="24"/>
      </w:rPr>
      <w:instrText xml:space="preserve"> PAGE </w:instrText>
    </w:r>
    <w:r>
      <w:fldChar w:fldCharType="separate"/>
    </w:r>
    <w:r>
      <w:rPr>
        <w:rStyle w:val="24"/>
      </w:rP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宋体" w:hAnsi="宋体"/>
        <w:sz w:val="21"/>
      </w:rPr>
    </w:pPr>
    <w:r>
      <w:rPr>
        <w:rFonts w:ascii="宋体" w:hAnsi="宋体"/>
        <w:sz w:val="21"/>
      </w:rPr>
      <w:fldChar w:fldCharType="begin"/>
    </w:r>
    <w:r>
      <w:rPr>
        <w:rStyle w:val="24"/>
        <w:rFonts w:ascii="宋体" w:hAnsi="宋体"/>
        <w:sz w:val="21"/>
      </w:rPr>
      <w:instrText xml:space="preserve"> PAGE </w:instrText>
    </w:r>
    <w:r>
      <w:rPr>
        <w:rFonts w:ascii="宋体" w:hAnsi="宋体"/>
        <w:sz w:val="21"/>
      </w:rPr>
      <w:fldChar w:fldCharType="separate"/>
    </w:r>
    <w:r>
      <w:rPr>
        <w:rStyle w:val="24"/>
        <w:rFonts w:ascii="宋体" w:hAnsi="宋体"/>
        <w:sz w:val="21"/>
      </w:rPr>
      <w:t>9</w:t>
    </w:r>
    <w:r>
      <w:rPr>
        <w:rFonts w:ascii="宋体" w:hAnsi="宋体"/>
        <w:sz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声明和授权书</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第</w:t>
    </w:r>
    <w:r>
      <w:rPr>
        <w:sz w:val="21"/>
      </w:rPr>
      <w:t>6</w:t>
    </w:r>
    <w:r>
      <w:rPr>
        <w:rFonts w:hint="eastAsia"/>
        <w:sz w:val="21"/>
      </w:rPr>
      <w:t>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宋体" w:hAnsi="宋体"/>
        <w:sz w:val="21"/>
        <w:szCs w:val="21"/>
      </w:rPr>
    </w:pPr>
    <w:r>
      <w:rPr>
        <w:rFonts w:hint="eastAsia" w:ascii="宋体"/>
        <w:b/>
        <w:bCs/>
        <w:sz w:val="21"/>
        <w:szCs w:val="32"/>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宋体" w:hAnsi="宋体"/>
        <w:sz w:val="21"/>
        <w:szCs w:val="21"/>
      </w:rPr>
    </w:pPr>
    <w:r>
      <w:rPr>
        <w:rFonts w:hint="eastAsia" w:ascii="宋体"/>
        <w:b/>
        <w:bCs/>
        <w:sz w:val="21"/>
        <w:szCs w:val="32"/>
      </w:rPr>
      <w:t>攻读学位期间的研究成果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第1章 引言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第</w:t>
    </w:r>
    <w:r>
      <w:rPr>
        <w:sz w:val="21"/>
      </w:rPr>
      <w:t>2</w:t>
    </w:r>
    <w:r>
      <w:rPr>
        <w:rFonts w:hint="eastAsia"/>
        <w:sz w:val="21"/>
      </w:rPr>
      <w:t>章 基础理论与相关技术背景</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第</w:t>
    </w:r>
    <w:r>
      <w:rPr>
        <w:sz w:val="21"/>
      </w:rPr>
      <w:t>3</w:t>
    </w:r>
    <w:r>
      <w:rPr>
        <w:rFonts w:hint="eastAsia"/>
        <w:sz w:val="21"/>
      </w:rPr>
      <w:t>章 基于马尔科夫决策过程的二分图表征方法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第</w:t>
    </w:r>
    <w:r>
      <w:rPr>
        <w:sz w:val="21"/>
      </w:rPr>
      <w:t>4</w:t>
    </w:r>
    <w:r>
      <w:rPr>
        <w:rFonts w:hint="eastAsia"/>
        <w:sz w:val="21"/>
      </w:rPr>
      <w:t>章 基于图相似性度量的二部二分图表征方法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sz w:val="21"/>
      </w:rPr>
    </w:pPr>
    <w:r>
      <w:rPr>
        <w:rFonts w:hint="eastAsia"/>
        <w:sz w:val="21"/>
      </w:rPr>
      <w:t>第</w:t>
    </w:r>
    <w:r>
      <w:rPr>
        <w:sz w:val="21"/>
      </w:rPr>
      <w:t>5</w:t>
    </w:r>
    <w:r>
      <w:rPr>
        <w:rFonts w:hint="eastAsia"/>
        <w:sz w:val="21"/>
      </w:rPr>
      <w:t>章 实验设计与分析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0C5A8D"/>
    <w:multiLevelType w:val="multilevel"/>
    <w:tmpl w:val="380C5A8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420721C"/>
    <w:multiLevelType w:val="multilevel"/>
    <w:tmpl w:val="6420721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978"/>
    <w:rsid w:val="0000212F"/>
    <w:rsid w:val="00004955"/>
    <w:rsid w:val="00010263"/>
    <w:rsid w:val="00010AC0"/>
    <w:rsid w:val="000134C8"/>
    <w:rsid w:val="00015ACC"/>
    <w:rsid w:val="0001660B"/>
    <w:rsid w:val="000171DD"/>
    <w:rsid w:val="000200BF"/>
    <w:rsid w:val="0002013D"/>
    <w:rsid w:val="00021065"/>
    <w:rsid w:val="000235B4"/>
    <w:rsid w:val="00030E70"/>
    <w:rsid w:val="0003327E"/>
    <w:rsid w:val="00034337"/>
    <w:rsid w:val="0003450A"/>
    <w:rsid w:val="00036886"/>
    <w:rsid w:val="00036A6B"/>
    <w:rsid w:val="00037C74"/>
    <w:rsid w:val="00040EA3"/>
    <w:rsid w:val="0004136F"/>
    <w:rsid w:val="00045156"/>
    <w:rsid w:val="00047308"/>
    <w:rsid w:val="000503C0"/>
    <w:rsid w:val="000536F5"/>
    <w:rsid w:val="000555B5"/>
    <w:rsid w:val="00060A13"/>
    <w:rsid w:val="00061F2B"/>
    <w:rsid w:val="00062A43"/>
    <w:rsid w:val="0006372D"/>
    <w:rsid w:val="00066B2B"/>
    <w:rsid w:val="0007008F"/>
    <w:rsid w:val="00070C5B"/>
    <w:rsid w:val="00072590"/>
    <w:rsid w:val="000726A0"/>
    <w:rsid w:val="00074147"/>
    <w:rsid w:val="000775E5"/>
    <w:rsid w:val="00077B4E"/>
    <w:rsid w:val="0008142C"/>
    <w:rsid w:val="00082361"/>
    <w:rsid w:val="00086428"/>
    <w:rsid w:val="00087A5F"/>
    <w:rsid w:val="00087B35"/>
    <w:rsid w:val="000916D8"/>
    <w:rsid w:val="00091A8C"/>
    <w:rsid w:val="00093C56"/>
    <w:rsid w:val="00094B7C"/>
    <w:rsid w:val="00094BF6"/>
    <w:rsid w:val="0009685A"/>
    <w:rsid w:val="000A0732"/>
    <w:rsid w:val="000A1AB4"/>
    <w:rsid w:val="000A5264"/>
    <w:rsid w:val="000A758E"/>
    <w:rsid w:val="000B0C20"/>
    <w:rsid w:val="000B48C7"/>
    <w:rsid w:val="000C3DCA"/>
    <w:rsid w:val="000D026F"/>
    <w:rsid w:val="000D090C"/>
    <w:rsid w:val="000D5ACA"/>
    <w:rsid w:val="000D6447"/>
    <w:rsid w:val="000D6CBF"/>
    <w:rsid w:val="000D6CE4"/>
    <w:rsid w:val="000E3EA2"/>
    <w:rsid w:val="000E5A5E"/>
    <w:rsid w:val="000F5005"/>
    <w:rsid w:val="001008F9"/>
    <w:rsid w:val="00101F33"/>
    <w:rsid w:val="0010535B"/>
    <w:rsid w:val="00106FC8"/>
    <w:rsid w:val="00107AE5"/>
    <w:rsid w:val="0011348E"/>
    <w:rsid w:val="0011490C"/>
    <w:rsid w:val="00114A5F"/>
    <w:rsid w:val="00114EF1"/>
    <w:rsid w:val="0011521D"/>
    <w:rsid w:val="00116086"/>
    <w:rsid w:val="00117E51"/>
    <w:rsid w:val="0012131B"/>
    <w:rsid w:val="00122124"/>
    <w:rsid w:val="0012319C"/>
    <w:rsid w:val="0012343C"/>
    <w:rsid w:val="001244D3"/>
    <w:rsid w:val="001273B2"/>
    <w:rsid w:val="00127789"/>
    <w:rsid w:val="00132CB9"/>
    <w:rsid w:val="00135D3B"/>
    <w:rsid w:val="0013725D"/>
    <w:rsid w:val="001420F5"/>
    <w:rsid w:val="001474A2"/>
    <w:rsid w:val="0015088D"/>
    <w:rsid w:val="0015174B"/>
    <w:rsid w:val="00153AD7"/>
    <w:rsid w:val="0016035A"/>
    <w:rsid w:val="001604C8"/>
    <w:rsid w:val="0016238D"/>
    <w:rsid w:val="001627E1"/>
    <w:rsid w:val="00162CAD"/>
    <w:rsid w:val="0016419B"/>
    <w:rsid w:val="00164648"/>
    <w:rsid w:val="00166603"/>
    <w:rsid w:val="0016678E"/>
    <w:rsid w:val="00166EAF"/>
    <w:rsid w:val="00167223"/>
    <w:rsid w:val="001747B7"/>
    <w:rsid w:val="00175106"/>
    <w:rsid w:val="00175E63"/>
    <w:rsid w:val="00176C2A"/>
    <w:rsid w:val="001802C3"/>
    <w:rsid w:val="00182BA7"/>
    <w:rsid w:val="00186256"/>
    <w:rsid w:val="00190090"/>
    <w:rsid w:val="001903A7"/>
    <w:rsid w:val="001910D8"/>
    <w:rsid w:val="001945CD"/>
    <w:rsid w:val="00195F72"/>
    <w:rsid w:val="00196543"/>
    <w:rsid w:val="001972BC"/>
    <w:rsid w:val="001974A7"/>
    <w:rsid w:val="00197DD1"/>
    <w:rsid w:val="001A0F65"/>
    <w:rsid w:val="001A5FC9"/>
    <w:rsid w:val="001A6544"/>
    <w:rsid w:val="001B0599"/>
    <w:rsid w:val="001B13B2"/>
    <w:rsid w:val="001B38DC"/>
    <w:rsid w:val="001B3A1A"/>
    <w:rsid w:val="001B3E0E"/>
    <w:rsid w:val="001B4549"/>
    <w:rsid w:val="001B4EF0"/>
    <w:rsid w:val="001B4F5B"/>
    <w:rsid w:val="001B7E61"/>
    <w:rsid w:val="001C5F45"/>
    <w:rsid w:val="001D04C6"/>
    <w:rsid w:val="001D46ED"/>
    <w:rsid w:val="001D52C1"/>
    <w:rsid w:val="001E064E"/>
    <w:rsid w:val="001E4020"/>
    <w:rsid w:val="001E4978"/>
    <w:rsid w:val="001E7181"/>
    <w:rsid w:val="001F1B19"/>
    <w:rsid w:val="001F2EEF"/>
    <w:rsid w:val="001F5782"/>
    <w:rsid w:val="00200F3A"/>
    <w:rsid w:val="00201789"/>
    <w:rsid w:val="002023F6"/>
    <w:rsid w:val="0020410D"/>
    <w:rsid w:val="00205C8A"/>
    <w:rsid w:val="0020707E"/>
    <w:rsid w:val="00211C2A"/>
    <w:rsid w:val="00216E58"/>
    <w:rsid w:val="00216E5A"/>
    <w:rsid w:val="00221D31"/>
    <w:rsid w:val="0022373E"/>
    <w:rsid w:val="00223B71"/>
    <w:rsid w:val="0022537B"/>
    <w:rsid w:val="00226753"/>
    <w:rsid w:val="00226900"/>
    <w:rsid w:val="00226CB2"/>
    <w:rsid w:val="00227DF4"/>
    <w:rsid w:val="002313C3"/>
    <w:rsid w:val="00232CF1"/>
    <w:rsid w:val="0023303A"/>
    <w:rsid w:val="00233D89"/>
    <w:rsid w:val="00234F81"/>
    <w:rsid w:val="002350B8"/>
    <w:rsid w:val="0024728F"/>
    <w:rsid w:val="00250A78"/>
    <w:rsid w:val="00253091"/>
    <w:rsid w:val="00254B65"/>
    <w:rsid w:val="00254C9B"/>
    <w:rsid w:val="0025692D"/>
    <w:rsid w:val="00256C55"/>
    <w:rsid w:val="00257EA1"/>
    <w:rsid w:val="0026035E"/>
    <w:rsid w:val="0026268D"/>
    <w:rsid w:val="00263856"/>
    <w:rsid w:val="00266942"/>
    <w:rsid w:val="00270A79"/>
    <w:rsid w:val="00271EDC"/>
    <w:rsid w:val="00272CAF"/>
    <w:rsid w:val="00273259"/>
    <w:rsid w:val="00276CEA"/>
    <w:rsid w:val="0028004E"/>
    <w:rsid w:val="00282B1D"/>
    <w:rsid w:val="002852E2"/>
    <w:rsid w:val="00285301"/>
    <w:rsid w:val="002857BC"/>
    <w:rsid w:val="0028679C"/>
    <w:rsid w:val="00286FB1"/>
    <w:rsid w:val="00287725"/>
    <w:rsid w:val="0029045D"/>
    <w:rsid w:val="002905BE"/>
    <w:rsid w:val="00296325"/>
    <w:rsid w:val="00297B78"/>
    <w:rsid w:val="002A2574"/>
    <w:rsid w:val="002A390B"/>
    <w:rsid w:val="002A5BB0"/>
    <w:rsid w:val="002B150C"/>
    <w:rsid w:val="002B2CF4"/>
    <w:rsid w:val="002B4F5E"/>
    <w:rsid w:val="002C04FF"/>
    <w:rsid w:val="002C391F"/>
    <w:rsid w:val="002C3FAA"/>
    <w:rsid w:val="002C440E"/>
    <w:rsid w:val="002C6FA0"/>
    <w:rsid w:val="002D15A3"/>
    <w:rsid w:val="002D6A2E"/>
    <w:rsid w:val="002D792E"/>
    <w:rsid w:val="002E0F84"/>
    <w:rsid w:val="002E0FA4"/>
    <w:rsid w:val="002F12EB"/>
    <w:rsid w:val="002F29EC"/>
    <w:rsid w:val="002F3E63"/>
    <w:rsid w:val="002F7543"/>
    <w:rsid w:val="00300DE8"/>
    <w:rsid w:val="003022D4"/>
    <w:rsid w:val="00305CC3"/>
    <w:rsid w:val="00307CEE"/>
    <w:rsid w:val="00311F75"/>
    <w:rsid w:val="00312251"/>
    <w:rsid w:val="00316CCD"/>
    <w:rsid w:val="00316DA6"/>
    <w:rsid w:val="00316E38"/>
    <w:rsid w:val="00317BCF"/>
    <w:rsid w:val="00317ED3"/>
    <w:rsid w:val="00323125"/>
    <w:rsid w:val="0032320A"/>
    <w:rsid w:val="003236DF"/>
    <w:rsid w:val="00342105"/>
    <w:rsid w:val="0034225E"/>
    <w:rsid w:val="00342F65"/>
    <w:rsid w:val="00362290"/>
    <w:rsid w:val="00363154"/>
    <w:rsid w:val="00364E9E"/>
    <w:rsid w:val="00365A33"/>
    <w:rsid w:val="00366404"/>
    <w:rsid w:val="00366B6D"/>
    <w:rsid w:val="00370A66"/>
    <w:rsid w:val="003715DF"/>
    <w:rsid w:val="003717D4"/>
    <w:rsid w:val="00373E11"/>
    <w:rsid w:val="00374832"/>
    <w:rsid w:val="00375BB0"/>
    <w:rsid w:val="0037620C"/>
    <w:rsid w:val="00380A38"/>
    <w:rsid w:val="00384322"/>
    <w:rsid w:val="0039554C"/>
    <w:rsid w:val="003977CC"/>
    <w:rsid w:val="003A0831"/>
    <w:rsid w:val="003A184A"/>
    <w:rsid w:val="003A32C6"/>
    <w:rsid w:val="003A7C27"/>
    <w:rsid w:val="003B3EB4"/>
    <w:rsid w:val="003B7048"/>
    <w:rsid w:val="003C6EA7"/>
    <w:rsid w:val="003C7596"/>
    <w:rsid w:val="003D448A"/>
    <w:rsid w:val="003D5FD4"/>
    <w:rsid w:val="003E031C"/>
    <w:rsid w:val="003E10D8"/>
    <w:rsid w:val="003E11AB"/>
    <w:rsid w:val="003E3A2D"/>
    <w:rsid w:val="003E50D5"/>
    <w:rsid w:val="003E667D"/>
    <w:rsid w:val="003E6D01"/>
    <w:rsid w:val="003F0832"/>
    <w:rsid w:val="003F141A"/>
    <w:rsid w:val="003F1988"/>
    <w:rsid w:val="003F5E58"/>
    <w:rsid w:val="003F6168"/>
    <w:rsid w:val="00401E9B"/>
    <w:rsid w:val="004024A7"/>
    <w:rsid w:val="0040423C"/>
    <w:rsid w:val="00407972"/>
    <w:rsid w:val="0041019B"/>
    <w:rsid w:val="0041025A"/>
    <w:rsid w:val="00410773"/>
    <w:rsid w:val="00412D9C"/>
    <w:rsid w:val="00413287"/>
    <w:rsid w:val="00414103"/>
    <w:rsid w:val="00414D38"/>
    <w:rsid w:val="00421E61"/>
    <w:rsid w:val="00423665"/>
    <w:rsid w:val="00430753"/>
    <w:rsid w:val="00434321"/>
    <w:rsid w:val="0043510B"/>
    <w:rsid w:val="00440D39"/>
    <w:rsid w:val="00440D3A"/>
    <w:rsid w:val="00441E8A"/>
    <w:rsid w:val="004457C5"/>
    <w:rsid w:val="0044764B"/>
    <w:rsid w:val="00450B54"/>
    <w:rsid w:val="00454436"/>
    <w:rsid w:val="0045524C"/>
    <w:rsid w:val="004562CF"/>
    <w:rsid w:val="00456A0C"/>
    <w:rsid w:val="00463E89"/>
    <w:rsid w:val="00466563"/>
    <w:rsid w:val="00467EAC"/>
    <w:rsid w:val="00467F30"/>
    <w:rsid w:val="00467F53"/>
    <w:rsid w:val="004731EA"/>
    <w:rsid w:val="00473BF8"/>
    <w:rsid w:val="004769A4"/>
    <w:rsid w:val="0048043A"/>
    <w:rsid w:val="00480D9E"/>
    <w:rsid w:val="00481D99"/>
    <w:rsid w:val="004820E9"/>
    <w:rsid w:val="004856D5"/>
    <w:rsid w:val="00495F5D"/>
    <w:rsid w:val="00497AB6"/>
    <w:rsid w:val="004A5206"/>
    <w:rsid w:val="004A62AA"/>
    <w:rsid w:val="004C06BB"/>
    <w:rsid w:val="004C34A6"/>
    <w:rsid w:val="004C6D7F"/>
    <w:rsid w:val="004D03A0"/>
    <w:rsid w:val="004D23BC"/>
    <w:rsid w:val="004D38E4"/>
    <w:rsid w:val="004D66A2"/>
    <w:rsid w:val="004D7122"/>
    <w:rsid w:val="004E170A"/>
    <w:rsid w:val="004E2FBC"/>
    <w:rsid w:val="004E4A12"/>
    <w:rsid w:val="004E4BE4"/>
    <w:rsid w:val="004F08DB"/>
    <w:rsid w:val="004F3975"/>
    <w:rsid w:val="004F42EB"/>
    <w:rsid w:val="004F66BB"/>
    <w:rsid w:val="005025E4"/>
    <w:rsid w:val="00503337"/>
    <w:rsid w:val="00503654"/>
    <w:rsid w:val="005051CA"/>
    <w:rsid w:val="0050611F"/>
    <w:rsid w:val="005136B9"/>
    <w:rsid w:val="00514179"/>
    <w:rsid w:val="005161BC"/>
    <w:rsid w:val="00524BF0"/>
    <w:rsid w:val="00532221"/>
    <w:rsid w:val="0053301C"/>
    <w:rsid w:val="00534897"/>
    <w:rsid w:val="00535293"/>
    <w:rsid w:val="00535A80"/>
    <w:rsid w:val="0054264D"/>
    <w:rsid w:val="00543536"/>
    <w:rsid w:val="005444EA"/>
    <w:rsid w:val="00544F4E"/>
    <w:rsid w:val="00545253"/>
    <w:rsid w:val="00547CA0"/>
    <w:rsid w:val="005504E3"/>
    <w:rsid w:val="0055368B"/>
    <w:rsid w:val="00554F6C"/>
    <w:rsid w:val="00556CFF"/>
    <w:rsid w:val="0055771E"/>
    <w:rsid w:val="00557E66"/>
    <w:rsid w:val="005615CF"/>
    <w:rsid w:val="00562311"/>
    <w:rsid w:val="005624B1"/>
    <w:rsid w:val="00564505"/>
    <w:rsid w:val="0056640C"/>
    <w:rsid w:val="00567137"/>
    <w:rsid w:val="0057232D"/>
    <w:rsid w:val="00573B27"/>
    <w:rsid w:val="00580694"/>
    <w:rsid w:val="00580DD6"/>
    <w:rsid w:val="00585C8B"/>
    <w:rsid w:val="005866E5"/>
    <w:rsid w:val="00587BC1"/>
    <w:rsid w:val="005909EE"/>
    <w:rsid w:val="0059138E"/>
    <w:rsid w:val="005915AF"/>
    <w:rsid w:val="005916F1"/>
    <w:rsid w:val="0059409A"/>
    <w:rsid w:val="005A00BA"/>
    <w:rsid w:val="005A0CB7"/>
    <w:rsid w:val="005A1EF4"/>
    <w:rsid w:val="005A41F5"/>
    <w:rsid w:val="005A55FD"/>
    <w:rsid w:val="005B2E4A"/>
    <w:rsid w:val="005B403E"/>
    <w:rsid w:val="005B4C8F"/>
    <w:rsid w:val="005B587C"/>
    <w:rsid w:val="005B709F"/>
    <w:rsid w:val="005B7F6F"/>
    <w:rsid w:val="005B7FCD"/>
    <w:rsid w:val="005C1305"/>
    <w:rsid w:val="005C4DE5"/>
    <w:rsid w:val="005D565B"/>
    <w:rsid w:val="005D6610"/>
    <w:rsid w:val="005E2CEC"/>
    <w:rsid w:val="005E3D9D"/>
    <w:rsid w:val="005E46F4"/>
    <w:rsid w:val="005E76B3"/>
    <w:rsid w:val="005F083B"/>
    <w:rsid w:val="005F3450"/>
    <w:rsid w:val="00604F69"/>
    <w:rsid w:val="00605DFC"/>
    <w:rsid w:val="006101EB"/>
    <w:rsid w:val="0061036B"/>
    <w:rsid w:val="00613374"/>
    <w:rsid w:val="006142D2"/>
    <w:rsid w:val="00616D65"/>
    <w:rsid w:val="006226E6"/>
    <w:rsid w:val="00622AB2"/>
    <w:rsid w:val="00626008"/>
    <w:rsid w:val="00627D7D"/>
    <w:rsid w:val="00630AB4"/>
    <w:rsid w:val="00636658"/>
    <w:rsid w:val="00637AB3"/>
    <w:rsid w:val="00645745"/>
    <w:rsid w:val="00645814"/>
    <w:rsid w:val="00646E11"/>
    <w:rsid w:val="0064728B"/>
    <w:rsid w:val="0065144E"/>
    <w:rsid w:val="00651887"/>
    <w:rsid w:val="0065321D"/>
    <w:rsid w:val="006549BE"/>
    <w:rsid w:val="00656130"/>
    <w:rsid w:val="00660079"/>
    <w:rsid w:val="006629DD"/>
    <w:rsid w:val="00662A60"/>
    <w:rsid w:val="00663D74"/>
    <w:rsid w:val="00664CD9"/>
    <w:rsid w:val="00665D90"/>
    <w:rsid w:val="00673F94"/>
    <w:rsid w:val="006759B0"/>
    <w:rsid w:val="00680B17"/>
    <w:rsid w:val="00686B6F"/>
    <w:rsid w:val="00687F6A"/>
    <w:rsid w:val="006A17CD"/>
    <w:rsid w:val="006A4790"/>
    <w:rsid w:val="006A525E"/>
    <w:rsid w:val="006A5DBA"/>
    <w:rsid w:val="006A5FE2"/>
    <w:rsid w:val="006A62E0"/>
    <w:rsid w:val="006A6B3B"/>
    <w:rsid w:val="006A74B5"/>
    <w:rsid w:val="006A76CC"/>
    <w:rsid w:val="006B06DA"/>
    <w:rsid w:val="006C029E"/>
    <w:rsid w:val="006C5B9F"/>
    <w:rsid w:val="006D125E"/>
    <w:rsid w:val="006D1810"/>
    <w:rsid w:val="006D1EBB"/>
    <w:rsid w:val="006D6D56"/>
    <w:rsid w:val="006E2D50"/>
    <w:rsid w:val="006E374A"/>
    <w:rsid w:val="006E4FDB"/>
    <w:rsid w:val="006F21B0"/>
    <w:rsid w:val="006F291A"/>
    <w:rsid w:val="006F370A"/>
    <w:rsid w:val="006F7E9B"/>
    <w:rsid w:val="00700CEA"/>
    <w:rsid w:val="00707DF2"/>
    <w:rsid w:val="00712436"/>
    <w:rsid w:val="00713585"/>
    <w:rsid w:val="00714547"/>
    <w:rsid w:val="00716F09"/>
    <w:rsid w:val="00717052"/>
    <w:rsid w:val="00717A74"/>
    <w:rsid w:val="00720E9C"/>
    <w:rsid w:val="0072419D"/>
    <w:rsid w:val="00724259"/>
    <w:rsid w:val="00724A1B"/>
    <w:rsid w:val="00732701"/>
    <w:rsid w:val="00734B2F"/>
    <w:rsid w:val="0074011E"/>
    <w:rsid w:val="0074026D"/>
    <w:rsid w:val="00743600"/>
    <w:rsid w:val="0074383A"/>
    <w:rsid w:val="00743C05"/>
    <w:rsid w:val="00744218"/>
    <w:rsid w:val="0074504D"/>
    <w:rsid w:val="007451A7"/>
    <w:rsid w:val="0074643E"/>
    <w:rsid w:val="0075151D"/>
    <w:rsid w:val="00753ECB"/>
    <w:rsid w:val="00755A11"/>
    <w:rsid w:val="00756F40"/>
    <w:rsid w:val="007571BD"/>
    <w:rsid w:val="00764D53"/>
    <w:rsid w:val="00764EAD"/>
    <w:rsid w:val="00765A52"/>
    <w:rsid w:val="00766537"/>
    <w:rsid w:val="007750C5"/>
    <w:rsid w:val="00777E15"/>
    <w:rsid w:val="0078003A"/>
    <w:rsid w:val="00780C45"/>
    <w:rsid w:val="00781239"/>
    <w:rsid w:val="0078254E"/>
    <w:rsid w:val="00782817"/>
    <w:rsid w:val="007836D4"/>
    <w:rsid w:val="007850E0"/>
    <w:rsid w:val="007875BE"/>
    <w:rsid w:val="00791EAD"/>
    <w:rsid w:val="00792AEA"/>
    <w:rsid w:val="0079386F"/>
    <w:rsid w:val="00796168"/>
    <w:rsid w:val="007963DE"/>
    <w:rsid w:val="007A5DD0"/>
    <w:rsid w:val="007B0047"/>
    <w:rsid w:val="007B0A4C"/>
    <w:rsid w:val="007B2477"/>
    <w:rsid w:val="007B3B56"/>
    <w:rsid w:val="007B70FE"/>
    <w:rsid w:val="007B732B"/>
    <w:rsid w:val="007B733A"/>
    <w:rsid w:val="007B78E0"/>
    <w:rsid w:val="007C1A39"/>
    <w:rsid w:val="007D37CB"/>
    <w:rsid w:val="007D4FB2"/>
    <w:rsid w:val="007D6C3A"/>
    <w:rsid w:val="007E1F38"/>
    <w:rsid w:val="007E21EA"/>
    <w:rsid w:val="007E4468"/>
    <w:rsid w:val="007E671D"/>
    <w:rsid w:val="007F2C42"/>
    <w:rsid w:val="007F49CD"/>
    <w:rsid w:val="007F4FAA"/>
    <w:rsid w:val="008005C3"/>
    <w:rsid w:val="00801DB7"/>
    <w:rsid w:val="00803FB5"/>
    <w:rsid w:val="008043EE"/>
    <w:rsid w:val="008058B7"/>
    <w:rsid w:val="00813D87"/>
    <w:rsid w:val="00814097"/>
    <w:rsid w:val="008140C7"/>
    <w:rsid w:val="008155CE"/>
    <w:rsid w:val="00816409"/>
    <w:rsid w:val="008212E6"/>
    <w:rsid w:val="00822064"/>
    <w:rsid w:val="008226E0"/>
    <w:rsid w:val="008228F2"/>
    <w:rsid w:val="00824083"/>
    <w:rsid w:val="00833677"/>
    <w:rsid w:val="00834084"/>
    <w:rsid w:val="008350BF"/>
    <w:rsid w:val="00835889"/>
    <w:rsid w:val="00842DA2"/>
    <w:rsid w:val="0084346C"/>
    <w:rsid w:val="008434D0"/>
    <w:rsid w:val="0084723F"/>
    <w:rsid w:val="00851A35"/>
    <w:rsid w:val="00852E98"/>
    <w:rsid w:val="00854A1E"/>
    <w:rsid w:val="0085627C"/>
    <w:rsid w:val="00857331"/>
    <w:rsid w:val="00857C26"/>
    <w:rsid w:val="0086390D"/>
    <w:rsid w:val="00863C5A"/>
    <w:rsid w:val="00865F70"/>
    <w:rsid w:val="0086625A"/>
    <w:rsid w:val="00872601"/>
    <w:rsid w:val="0087299E"/>
    <w:rsid w:val="00875723"/>
    <w:rsid w:val="00881E55"/>
    <w:rsid w:val="00884870"/>
    <w:rsid w:val="008902F6"/>
    <w:rsid w:val="0089258B"/>
    <w:rsid w:val="0089400B"/>
    <w:rsid w:val="00894B93"/>
    <w:rsid w:val="00895991"/>
    <w:rsid w:val="00896769"/>
    <w:rsid w:val="00896DA9"/>
    <w:rsid w:val="008A318D"/>
    <w:rsid w:val="008A75EA"/>
    <w:rsid w:val="008B1A33"/>
    <w:rsid w:val="008B1C4E"/>
    <w:rsid w:val="008B3B5A"/>
    <w:rsid w:val="008B6375"/>
    <w:rsid w:val="008C1754"/>
    <w:rsid w:val="008C1D65"/>
    <w:rsid w:val="008C35C7"/>
    <w:rsid w:val="008C485E"/>
    <w:rsid w:val="008C6E6D"/>
    <w:rsid w:val="008D547A"/>
    <w:rsid w:val="008D5CCD"/>
    <w:rsid w:val="008D6B10"/>
    <w:rsid w:val="008E5248"/>
    <w:rsid w:val="008F1266"/>
    <w:rsid w:val="008F5E2C"/>
    <w:rsid w:val="008F6747"/>
    <w:rsid w:val="008F698D"/>
    <w:rsid w:val="008F6E15"/>
    <w:rsid w:val="008F6FE4"/>
    <w:rsid w:val="008F7254"/>
    <w:rsid w:val="008F78E1"/>
    <w:rsid w:val="00900383"/>
    <w:rsid w:val="00902294"/>
    <w:rsid w:val="0090706D"/>
    <w:rsid w:val="009073D9"/>
    <w:rsid w:val="0090786E"/>
    <w:rsid w:val="00907C19"/>
    <w:rsid w:val="00911373"/>
    <w:rsid w:val="009128B6"/>
    <w:rsid w:val="00916548"/>
    <w:rsid w:val="00920681"/>
    <w:rsid w:val="009211FC"/>
    <w:rsid w:val="0092468D"/>
    <w:rsid w:val="00932F24"/>
    <w:rsid w:val="00933E00"/>
    <w:rsid w:val="00933F8F"/>
    <w:rsid w:val="00934BA0"/>
    <w:rsid w:val="00935AD8"/>
    <w:rsid w:val="00936A8D"/>
    <w:rsid w:val="0094560B"/>
    <w:rsid w:val="00945C56"/>
    <w:rsid w:val="00946A58"/>
    <w:rsid w:val="00947776"/>
    <w:rsid w:val="00947B3B"/>
    <w:rsid w:val="009553A5"/>
    <w:rsid w:val="00957790"/>
    <w:rsid w:val="0096546E"/>
    <w:rsid w:val="00965D32"/>
    <w:rsid w:val="00965F32"/>
    <w:rsid w:val="00967B05"/>
    <w:rsid w:val="009713A0"/>
    <w:rsid w:val="00972210"/>
    <w:rsid w:val="00974A8A"/>
    <w:rsid w:val="0097519E"/>
    <w:rsid w:val="00977E08"/>
    <w:rsid w:val="00981A40"/>
    <w:rsid w:val="00982B66"/>
    <w:rsid w:val="00983AA1"/>
    <w:rsid w:val="00984D38"/>
    <w:rsid w:val="009854D0"/>
    <w:rsid w:val="00991C11"/>
    <w:rsid w:val="00993B4F"/>
    <w:rsid w:val="009963EE"/>
    <w:rsid w:val="00997065"/>
    <w:rsid w:val="00997963"/>
    <w:rsid w:val="009A1BDF"/>
    <w:rsid w:val="009A26FA"/>
    <w:rsid w:val="009A2AF6"/>
    <w:rsid w:val="009A3C44"/>
    <w:rsid w:val="009A45F6"/>
    <w:rsid w:val="009A4B4C"/>
    <w:rsid w:val="009A7161"/>
    <w:rsid w:val="009B3BAE"/>
    <w:rsid w:val="009B5E3D"/>
    <w:rsid w:val="009B7F03"/>
    <w:rsid w:val="009C0272"/>
    <w:rsid w:val="009C32E1"/>
    <w:rsid w:val="009C339E"/>
    <w:rsid w:val="009C3AD2"/>
    <w:rsid w:val="009C679D"/>
    <w:rsid w:val="009D3D87"/>
    <w:rsid w:val="009D4D3E"/>
    <w:rsid w:val="009D78A0"/>
    <w:rsid w:val="009E10B5"/>
    <w:rsid w:val="009E5A22"/>
    <w:rsid w:val="009E5C90"/>
    <w:rsid w:val="009E60AF"/>
    <w:rsid w:val="009E6417"/>
    <w:rsid w:val="009E7070"/>
    <w:rsid w:val="009F37E2"/>
    <w:rsid w:val="009F5FE4"/>
    <w:rsid w:val="009F63F5"/>
    <w:rsid w:val="00A00785"/>
    <w:rsid w:val="00A01585"/>
    <w:rsid w:val="00A01BF2"/>
    <w:rsid w:val="00A01C66"/>
    <w:rsid w:val="00A02386"/>
    <w:rsid w:val="00A02A49"/>
    <w:rsid w:val="00A06524"/>
    <w:rsid w:val="00A0745C"/>
    <w:rsid w:val="00A10AA3"/>
    <w:rsid w:val="00A14D1E"/>
    <w:rsid w:val="00A17684"/>
    <w:rsid w:val="00A2137A"/>
    <w:rsid w:val="00A215D6"/>
    <w:rsid w:val="00A21A38"/>
    <w:rsid w:val="00A26C4F"/>
    <w:rsid w:val="00A27C1A"/>
    <w:rsid w:val="00A27F6F"/>
    <w:rsid w:val="00A308BE"/>
    <w:rsid w:val="00A3174D"/>
    <w:rsid w:val="00A35090"/>
    <w:rsid w:val="00A37260"/>
    <w:rsid w:val="00A4061B"/>
    <w:rsid w:val="00A415C5"/>
    <w:rsid w:val="00A45916"/>
    <w:rsid w:val="00A50BD1"/>
    <w:rsid w:val="00A52988"/>
    <w:rsid w:val="00A52B2C"/>
    <w:rsid w:val="00A54BD7"/>
    <w:rsid w:val="00A56BDB"/>
    <w:rsid w:val="00A57073"/>
    <w:rsid w:val="00A57F50"/>
    <w:rsid w:val="00A62BF4"/>
    <w:rsid w:val="00A63131"/>
    <w:rsid w:val="00A64020"/>
    <w:rsid w:val="00A64FFF"/>
    <w:rsid w:val="00A65278"/>
    <w:rsid w:val="00A7120E"/>
    <w:rsid w:val="00A808BB"/>
    <w:rsid w:val="00A8304D"/>
    <w:rsid w:val="00A83445"/>
    <w:rsid w:val="00A84834"/>
    <w:rsid w:val="00A93D8F"/>
    <w:rsid w:val="00A942DA"/>
    <w:rsid w:val="00A96480"/>
    <w:rsid w:val="00AA32FD"/>
    <w:rsid w:val="00AA37E8"/>
    <w:rsid w:val="00AA4737"/>
    <w:rsid w:val="00AA74D5"/>
    <w:rsid w:val="00AA7860"/>
    <w:rsid w:val="00AB08F3"/>
    <w:rsid w:val="00AB130F"/>
    <w:rsid w:val="00AB20B8"/>
    <w:rsid w:val="00AB2FDC"/>
    <w:rsid w:val="00AB5627"/>
    <w:rsid w:val="00AB6AFE"/>
    <w:rsid w:val="00AC31FF"/>
    <w:rsid w:val="00AD3789"/>
    <w:rsid w:val="00AD4E59"/>
    <w:rsid w:val="00AD521D"/>
    <w:rsid w:val="00AD6A65"/>
    <w:rsid w:val="00AD7D22"/>
    <w:rsid w:val="00AE054A"/>
    <w:rsid w:val="00AE1B8E"/>
    <w:rsid w:val="00AE4BB9"/>
    <w:rsid w:val="00AE4CE4"/>
    <w:rsid w:val="00AE6A13"/>
    <w:rsid w:val="00AE6AE2"/>
    <w:rsid w:val="00AE6F6E"/>
    <w:rsid w:val="00AE72ED"/>
    <w:rsid w:val="00AF5C53"/>
    <w:rsid w:val="00AF692C"/>
    <w:rsid w:val="00B00BEC"/>
    <w:rsid w:val="00B02BFA"/>
    <w:rsid w:val="00B0711F"/>
    <w:rsid w:val="00B1049E"/>
    <w:rsid w:val="00B20549"/>
    <w:rsid w:val="00B21D9B"/>
    <w:rsid w:val="00B22D67"/>
    <w:rsid w:val="00B23F2E"/>
    <w:rsid w:val="00B23F4A"/>
    <w:rsid w:val="00B27075"/>
    <w:rsid w:val="00B30138"/>
    <w:rsid w:val="00B304EE"/>
    <w:rsid w:val="00B322E4"/>
    <w:rsid w:val="00B35371"/>
    <w:rsid w:val="00B43AF7"/>
    <w:rsid w:val="00B46436"/>
    <w:rsid w:val="00B46DB4"/>
    <w:rsid w:val="00B50F4C"/>
    <w:rsid w:val="00B510A6"/>
    <w:rsid w:val="00B545A3"/>
    <w:rsid w:val="00B57AC6"/>
    <w:rsid w:val="00B6008F"/>
    <w:rsid w:val="00B654EA"/>
    <w:rsid w:val="00B656EB"/>
    <w:rsid w:val="00B67165"/>
    <w:rsid w:val="00B67487"/>
    <w:rsid w:val="00B72740"/>
    <w:rsid w:val="00B74709"/>
    <w:rsid w:val="00B7553A"/>
    <w:rsid w:val="00B75936"/>
    <w:rsid w:val="00B76421"/>
    <w:rsid w:val="00B77D6A"/>
    <w:rsid w:val="00B81688"/>
    <w:rsid w:val="00B82483"/>
    <w:rsid w:val="00B85406"/>
    <w:rsid w:val="00B8741B"/>
    <w:rsid w:val="00B953F0"/>
    <w:rsid w:val="00B95DFF"/>
    <w:rsid w:val="00B96E73"/>
    <w:rsid w:val="00B9759A"/>
    <w:rsid w:val="00BA2AE8"/>
    <w:rsid w:val="00BA3638"/>
    <w:rsid w:val="00BA4036"/>
    <w:rsid w:val="00BA4F2C"/>
    <w:rsid w:val="00BA5DCB"/>
    <w:rsid w:val="00BB0082"/>
    <w:rsid w:val="00BB02F4"/>
    <w:rsid w:val="00BB10B2"/>
    <w:rsid w:val="00BB36D9"/>
    <w:rsid w:val="00BB5390"/>
    <w:rsid w:val="00BB56F2"/>
    <w:rsid w:val="00BB582C"/>
    <w:rsid w:val="00BC279F"/>
    <w:rsid w:val="00BC31C1"/>
    <w:rsid w:val="00BC5A53"/>
    <w:rsid w:val="00BC5F70"/>
    <w:rsid w:val="00BD13E8"/>
    <w:rsid w:val="00BD2816"/>
    <w:rsid w:val="00BD2FDD"/>
    <w:rsid w:val="00BD4400"/>
    <w:rsid w:val="00BE3906"/>
    <w:rsid w:val="00BF1DB3"/>
    <w:rsid w:val="00BF3794"/>
    <w:rsid w:val="00C000AF"/>
    <w:rsid w:val="00C01921"/>
    <w:rsid w:val="00C01EB7"/>
    <w:rsid w:val="00C1031F"/>
    <w:rsid w:val="00C11108"/>
    <w:rsid w:val="00C136B6"/>
    <w:rsid w:val="00C15A86"/>
    <w:rsid w:val="00C208CF"/>
    <w:rsid w:val="00C23323"/>
    <w:rsid w:val="00C265D6"/>
    <w:rsid w:val="00C26DD0"/>
    <w:rsid w:val="00C30D44"/>
    <w:rsid w:val="00C30EA8"/>
    <w:rsid w:val="00C4078F"/>
    <w:rsid w:val="00C42053"/>
    <w:rsid w:val="00C4391C"/>
    <w:rsid w:val="00C4414C"/>
    <w:rsid w:val="00C46E88"/>
    <w:rsid w:val="00C46EFF"/>
    <w:rsid w:val="00C47AA5"/>
    <w:rsid w:val="00C57E2B"/>
    <w:rsid w:val="00C624DD"/>
    <w:rsid w:val="00C62B7A"/>
    <w:rsid w:val="00C635F7"/>
    <w:rsid w:val="00C63776"/>
    <w:rsid w:val="00C64517"/>
    <w:rsid w:val="00C74CA3"/>
    <w:rsid w:val="00C7634C"/>
    <w:rsid w:val="00C77789"/>
    <w:rsid w:val="00C82813"/>
    <w:rsid w:val="00C87359"/>
    <w:rsid w:val="00C90685"/>
    <w:rsid w:val="00C91027"/>
    <w:rsid w:val="00C9180A"/>
    <w:rsid w:val="00C91B39"/>
    <w:rsid w:val="00C927C5"/>
    <w:rsid w:val="00C92FA8"/>
    <w:rsid w:val="00C9322E"/>
    <w:rsid w:val="00C93AF1"/>
    <w:rsid w:val="00C944AE"/>
    <w:rsid w:val="00C95622"/>
    <w:rsid w:val="00C96D08"/>
    <w:rsid w:val="00C97671"/>
    <w:rsid w:val="00C976D7"/>
    <w:rsid w:val="00CA0D84"/>
    <w:rsid w:val="00CA1C20"/>
    <w:rsid w:val="00CA77E7"/>
    <w:rsid w:val="00CA791C"/>
    <w:rsid w:val="00CB0121"/>
    <w:rsid w:val="00CB2C36"/>
    <w:rsid w:val="00CC185E"/>
    <w:rsid w:val="00CC3B8E"/>
    <w:rsid w:val="00CC44BD"/>
    <w:rsid w:val="00CC6A07"/>
    <w:rsid w:val="00CD46A1"/>
    <w:rsid w:val="00CD77DD"/>
    <w:rsid w:val="00CE0173"/>
    <w:rsid w:val="00CE0626"/>
    <w:rsid w:val="00CE4299"/>
    <w:rsid w:val="00CE499E"/>
    <w:rsid w:val="00CE51B6"/>
    <w:rsid w:val="00CE56AF"/>
    <w:rsid w:val="00CE6C10"/>
    <w:rsid w:val="00CE788A"/>
    <w:rsid w:val="00CF2B5D"/>
    <w:rsid w:val="00CF56D3"/>
    <w:rsid w:val="00D0170E"/>
    <w:rsid w:val="00D07A62"/>
    <w:rsid w:val="00D10104"/>
    <w:rsid w:val="00D1428B"/>
    <w:rsid w:val="00D1549E"/>
    <w:rsid w:val="00D221D4"/>
    <w:rsid w:val="00D300F2"/>
    <w:rsid w:val="00D309C1"/>
    <w:rsid w:val="00D316ED"/>
    <w:rsid w:val="00D338FC"/>
    <w:rsid w:val="00D34ABB"/>
    <w:rsid w:val="00D362FC"/>
    <w:rsid w:val="00D379B5"/>
    <w:rsid w:val="00D40B7A"/>
    <w:rsid w:val="00D4452D"/>
    <w:rsid w:val="00D44F1E"/>
    <w:rsid w:val="00D4546C"/>
    <w:rsid w:val="00D45FBF"/>
    <w:rsid w:val="00D52783"/>
    <w:rsid w:val="00D52BA6"/>
    <w:rsid w:val="00D53279"/>
    <w:rsid w:val="00D534BE"/>
    <w:rsid w:val="00D53858"/>
    <w:rsid w:val="00D53F05"/>
    <w:rsid w:val="00D5718A"/>
    <w:rsid w:val="00D66FEC"/>
    <w:rsid w:val="00D71B0D"/>
    <w:rsid w:val="00D761D4"/>
    <w:rsid w:val="00D7621E"/>
    <w:rsid w:val="00D76287"/>
    <w:rsid w:val="00D805B8"/>
    <w:rsid w:val="00D81243"/>
    <w:rsid w:val="00D82EF3"/>
    <w:rsid w:val="00D830E8"/>
    <w:rsid w:val="00D83292"/>
    <w:rsid w:val="00D841CC"/>
    <w:rsid w:val="00D85938"/>
    <w:rsid w:val="00D864F3"/>
    <w:rsid w:val="00D870DA"/>
    <w:rsid w:val="00D87D50"/>
    <w:rsid w:val="00D90653"/>
    <w:rsid w:val="00D93BA1"/>
    <w:rsid w:val="00D94170"/>
    <w:rsid w:val="00D94D43"/>
    <w:rsid w:val="00D953D9"/>
    <w:rsid w:val="00DA3C93"/>
    <w:rsid w:val="00DA61B9"/>
    <w:rsid w:val="00DB0267"/>
    <w:rsid w:val="00DB248F"/>
    <w:rsid w:val="00DB4042"/>
    <w:rsid w:val="00DB4499"/>
    <w:rsid w:val="00DB4516"/>
    <w:rsid w:val="00DB680A"/>
    <w:rsid w:val="00DC0930"/>
    <w:rsid w:val="00DC35B0"/>
    <w:rsid w:val="00DC6851"/>
    <w:rsid w:val="00DC78FB"/>
    <w:rsid w:val="00DD2F7A"/>
    <w:rsid w:val="00DD362F"/>
    <w:rsid w:val="00DD40BF"/>
    <w:rsid w:val="00DE0474"/>
    <w:rsid w:val="00DE0760"/>
    <w:rsid w:val="00DE093F"/>
    <w:rsid w:val="00DE1764"/>
    <w:rsid w:val="00DE49D2"/>
    <w:rsid w:val="00DE4DC6"/>
    <w:rsid w:val="00DE54D3"/>
    <w:rsid w:val="00DE7744"/>
    <w:rsid w:val="00DF22D0"/>
    <w:rsid w:val="00DF61CA"/>
    <w:rsid w:val="00DF688E"/>
    <w:rsid w:val="00DF68E3"/>
    <w:rsid w:val="00E018A5"/>
    <w:rsid w:val="00E02377"/>
    <w:rsid w:val="00E16373"/>
    <w:rsid w:val="00E17702"/>
    <w:rsid w:val="00E21C90"/>
    <w:rsid w:val="00E22BCC"/>
    <w:rsid w:val="00E24410"/>
    <w:rsid w:val="00E25861"/>
    <w:rsid w:val="00E27138"/>
    <w:rsid w:val="00E27F37"/>
    <w:rsid w:val="00E314AA"/>
    <w:rsid w:val="00E31B24"/>
    <w:rsid w:val="00E32B37"/>
    <w:rsid w:val="00E3559D"/>
    <w:rsid w:val="00E37328"/>
    <w:rsid w:val="00E40568"/>
    <w:rsid w:val="00E41EEE"/>
    <w:rsid w:val="00E4390C"/>
    <w:rsid w:val="00E4521D"/>
    <w:rsid w:val="00E50BA9"/>
    <w:rsid w:val="00E54085"/>
    <w:rsid w:val="00E56146"/>
    <w:rsid w:val="00E56554"/>
    <w:rsid w:val="00E57ED3"/>
    <w:rsid w:val="00E64DAD"/>
    <w:rsid w:val="00E651E9"/>
    <w:rsid w:val="00E66391"/>
    <w:rsid w:val="00E667A9"/>
    <w:rsid w:val="00E7043A"/>
    <w:rsid w:val="00E71DB2"/>
    <w:rsid w:val="00E74C2D"/>
    <w:rsid w:val="00E75967"/>
    <w:rsid w:val="00E76ABA"/>
    <w:rsid w:val="00E8135C"/>
    <w:rsid w:val="00E8343B"/>
    <w:rsid w:val="00E83B9B"/>
    <w:rsid w:val="00E906A8"/>
    <w:rsid w:val="00E927A5"/>
    <w:rsid w:val="00E95012"/>
    <w:rsid w:val="00EA3B82"/>
    <w:rsid w:val="00EA505A"/>
    <w:rsid w:val="00EA5C05"/>
    <w:rsid w:val="00EA7B54"/>
    <w:rsid w:val="00EB0A67"/>
    <w:rsid w:val="00EB2E03"/>
    <w:rsid w:val="00EB5750"/>
    <w:rsid w:val="00EB6752"/>
    <w:rsid w:val="00EB7D1E"/>
    <w:rsid w:val="00EC0C82"/>
    <w:rsid w:val="00EC63CD"/>
    <w:rsid w:val="00EC7658"/>
    <w:rsid w:val="00ED5911"/>
    <w:rsid w:val="00ED73D6"/>
    <w:rsid w:val="00EE1CB2"/>
    <w:rsid w:val="00EE3BEE"/>
    <w:rsid w:val="00EF2370"/>
    <w:rsid w:val="00EF2CE9"/>
    <w:rsid w:val="00EF76A1"/>
    <w:rsid w:val="00F05244"/>
    <w:rsid w:val="00F0541D"/>
    <w:rsid w:val="00F11596"/>
    <w:rsid w:val="00F13E82"/>
    <w:rsid w:val="00F151EA"/>
    <w:rsid w:val="00F21045"/>
    <w:rsid w:val="00F22DC4"/>
    <w:rsid w:val="00F2342F"/>
    <w:rsid w:val="00F24C17"/>
    <w:rsid w:val="00F26AFE"/>
    <w:rsid w:val="00F26C08"/>
    <w:rsid w:val="00F33C2E"/>
    <w:rsid w:val="00F33CE6"/>
    <w:rsid w:val="00F349A0"/>
    <w:rsid w:val="00F41A71"/>
    <w:rsid w:val="00F427DB"/>
    <w:rsid w:val="00F44920"/>
    <w:rsid w:val="00F5164C"/>
    <w:rsid w:val="00F518DF"/>
    <w:rsid w:val="00F53065"/>
    <w:rsid w:val="00F54454"/>
    <w:rsid w:val="00F555E1"/>
    <w:rsid w:val="00F5660A"/>
    <w:rsid w:val="00F574AD"/>
    <w:rsid w:val="00F6156D"/>
    <w:rsid w:val="00F62286"/>
    <w:rsid w:val="00F6621E"/>
    <w:rsid w:val="00F72944"/>
    <w:rsid w:val="00F749CA"/>
    <w:rsid w:val="00F75B28"/>
    <w:rsid w:val="00F806C2"/>
    <w:rsid w:val="00F82DC0"/>
    <w:rsid w:val="00F84D8A"/>
    <w:rsid w:val="00F8621A"/>
    <w:rsid w:val="00F93E93"/>
    <w:rsid w:val="00F95325"/>
    <w:rsid w:val="00F96CF6"/>
    <w:rsid w:val="00FA1C9A"/>
    <w:rsid w:val="00FA2392"/>
    <w:rsid w:val="00FA6E22"/>
    <w:rsid w:val="00FA752F"/>
    <w:rsid w:val="00FA7B57"/>
    <w:rsid w:val="00FB0574"/>
    <w:rsid w:val="00FB42B9"/>
    <w:rsid w:val="00FB45A4"/>
    <w:rsid w:val="00FC250D"/>
    <w:rsid w:val="00FC2C9F"/>
    <w:rsid w:val="00FC3F36"/>
    <w:rsid w:val="00FC44B7"/>
    <w:rsid w:val="00FC47FA"/>
    <w:rsid w:val="00FC6CAC"/>
    <w:rsid w:val="00FD0590"/>
    <w:rsid w:val="00FD1E59"/>
    <w:rsid w:val="00FD246D"/>
    <w:rsid w:val="00FE196B"/>
    <w:rsid w:val="00FE360A"/>
    <w:rsid w:val="00FE392A"/>
    <w:rsid w:val="00FE3AC8"/>
    <w:rsid w:val="00FE3FD8"/>
    <w:rsid w:val="00FE70AD"/>
    <w:rsid w:val="00FF097F"/>
    <w:rsid w:val="00FF1CCF"/>
    <w:rsid w:val="00FF27A6"/>
    <w:rsid w:val="00FF5212"/>
    <w:rsid w:val="00FF63D6"/>
    <w:rsid w:val="00FF6831"/>
    <w:rsid w:val="059323B5"/>
    <w:rsid w:val="2F5A7CF8"/>
    <w:rsid w:val="578504AD"/>
    <w:rsid w:val="5993091C"/>
    <w:rsid w:val="63E007F2"/>
    <w:rsid w:val="6AE86457"/>
    <w:rsid w:val="6FEE706D"/>
    <w:rsid w:val="759F67AF"/>
    <w:rsid w:val="7AF74DCB"/>
    <w:rsid w:val="7BFDDBF7"/>
    <w:rsid w:val="7DD60463"/>
    <w:rsid w:val="B3FFC24A"/>
    <w:rsid w:val="B4A7DE68"/>
    <w:rsid w:val="B761DDA9"/>
    <w:rsid w:val="BF2FA6F3"/>
    <w:rsid w:val="D7FFCCB2"/>
    <w:rsid w:val="EFD6D2CD"/>
    <w:rsid w:val="F5FFEC03"/>
    <w:rsid w:val="FC9BE6A7"/>
    <w:rsid w:val="FEBB1909"/>
    <w:rsid w:val="FF4D81E8"/>
    <w:rsid w:val="FFBE3169"/>
    <w:rsid w:val="FFFFD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iPriority="99"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before="480" w:after="360"/>
      <w:jc w:val="center"/>
      <w:outlineLvl w:val="0"/>
    </w:pPr>
    <w:rPr>
      <w:rFonts w:ascii="Arial" w:hAnsi="Arial" w:cs="Arial"/>
      <w:b/>
      <w:bCs/>
      <w:sz w:val="32"/>
      <w:szCs w:val="32"/>
    </w:rPr>
  </w:style>
  <w:style w:type="paragraph" w:styleId="3">
    <w:name w:val="heading 2"/>
    <w:basedOn w:val="1"/>
    <w:next w:val="1"/>
    <w:qFormat/>
    <w:uiPriority w:val="0"/>
    <w:pPr>
      <w:keepNext/>
      <w:outlineLvl w:val="1"/>
    </w:pPr>
    <w:rPr>
      <w:b/>
      <w:bCs/>
      <w:sz w:val="24"/>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23">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39"/>
    <w:unhideWhenUsed/>
    <w:qFormat/>
    <w:uiPriority w:val="99"/>
    <w:rPr>
      <w:b/>
      <w:bCs/>
    </w:rPr>
  </w:style>
  <w:style w:type="paragraph" w:styleId="7">
    <w:name w:val="annotation text"/>
    <w:basedOn w:val="1"/>
    <w:link w:val="38"/>
    <w:unhideWhenUsed/>
    <w:qFormat/>
    <w:uiPriority w:val="99"/>
    <w:pPr>
      <w:jc w:val="left"/>
    </w:pPr>
    <w:rPr>
      <w:rFonts w:asciiTheme="minorHAnsi" w:hAnsiTheme="minorHAnsi" w:eastAsiaTheme="minorEastAsia" w:cstheme="minorBidi"/>
      <w:szCs w:val="22"/>
    </w:rPr>
  </w:style>
  <w:style w:type="paragraph" w:styleId="8">
    <w:name w:val="Normal Indent"/>
    <w:basedOn w:val="1"/>
    <w:qFormat/>
    <w:uiPriority w:val="0"/>
    <w:pPr>
      <w:ind w:firstLine="420"/>
    </w:pPr>
    <w:rPr>
      <w:szCs w:val="20"/>
    </w:rPr>
  </w:style>
  <w:style w:type="paragraph" w:styleId="9">
    <w:name w:val="Document Map"/>
    <w:basedOn w:val="1"/>
    <w:semiHidden/>
    <w:qFormat/>
    <w:uiPriority w:val="0"/>
    <w:pPr>
      <w:shd w:val="clear" w:color="auto" w:fill="000080"/>
    </w:pPr>
  </w:style>
  <w:style w:type="paragraph" w:styleId="10">
    <w:name w:val="Body Text"/>
    <w:basedOn w:val="1"/>
    <w:qFormat/>
    <w:uiPriority w:val="0"/>
    <w:pPr>
      <w:spacing w:after="120"/>
    </w:pPr>
  </w:style>
  <w:style w:type="paragraph" w:styleId="11">
    <w:name w:val="Body Text Indent"/>
    <w:basedOn w:val="1"/>
    <w:qFormat/>
    <w:uiPriority w:val="0"/>
    <w:pPr>
      <w:spacing w:line="300" w:lineRule="auto"/>
      <w:ind w:firstLine="560" w:firstLineChars="200"/>
    </w:pPr>
    <w:rPr>
      <w:sz w:val="28"/>
      <w:szCs w:val="28"/>
    </w:rPr>
  </w:style>
  <w:style w:type="paragraph" w:styleId="12">
    <w:name w:val="toc 3"/>
    <w:basedOn w:val="1"/>
    <w:next w:val="1"/>
    <w:qFormat/>
    <w:uiPriority w:val="39"/>
    <w:pPr>
      <w:ind w:left="840" w:leftChars="400"/>
    </w:pPr>
  </w:style>
  <w:style w:type="paragraph" w:styleId="13">
    <w:name w:val="Date"/>
    <w:basedOn w:val="1"/>
    <w:next w:val="1"/>
    <w:link w:val="36"/>
    <w:unhideWhenUsed/>
    <w:qFormat/>
    <w:uiPriority w:val="99"/>
    <w:pPr>
      <w:ind w:left="100" w:leftChars="2500"/>
    </w:pPr>
    <w:rPr>
      <w:rFonts w:asciiTheme="minorHAnsi" w:hAnsiTheme="minorHAnsi" w:eastAsiaTheme="minorEastAsia" w:cstheme="minorBidi"/>
      <w:szCs w:val="22"/>
    </w:rPr>
  </w:style>
  <w:style w:type="paragraph" w:styleId="14">
    <w:name w:val="Body Text Indent 2"/>
    <w:basedOn w:val="1"/>
    <w:qFormat/>
    <w:uiPriority w:val="0"/>
    <w:pPr>
      <w:spacing w:after="120" w:line="480" w:lineRule="auto"/>
      <w:ind w:left="420" w:leftChars="200"/>
    </w:pPr>
  </w:style>
  <w:style w:type="paragraph" w:styleId="15">
    <w:name w:val="Balloon Text"/>
    <w:basedOn w:val="1"/>
    <w:link w:val="40"/>
    <w:semiHidden/>
    <w:qFormat/>
    <w:uiPriority w:val="99"/>
    <w:rPr>
      <w:sz w:val="18"/>
      <w:szCs w:val="18"/>
    </w:rPr>
  </w:style>
  <w:style w:type="paragraph" w:styleId="16">
    <w:name w:val="footer"/>
    <w:basedOn w:val="1"/>
    <w:link w:val="35"/>
    <w:qFormat/>
    <w:uiPriority w:val="99"/>
    <w:pPr>
      <w:tabs>
        <w:tab w:val="center" w:pos="4153"/>
        <w:tab w:val="right" w:pos="8306"/>
      </w:tabs>
      <w:snapToGrid w:val="0"/>
      <w:jc w:val="left"/>
    </w:pPr>
    <w:rPr>
      <w:sz w:val="18"/>
      <w:szCs w:val="18"/>
    </w:rPr>
  </w:style>
  <w:style w:type="paragraph" w:styleId="17">
    <w:name w:val="header"/>
    <w:basedOn w:val="1"/>
    <w:link w:val="34"/>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rPr>
      <w:sz w:val="28"/>
    </w:rPr>
  </w:style>
  <w:style w:type="paragraph" w:styleId="19">
    <w:name w:val="footnote text"/>
    <w:basedOn w:val="1"/>
    <w:semiHidden/>
    <w:qFormat/>
    <w:uiPriority w:val="0"/>
    <w:pPr>
      <w:snapToGrid w:val="0"/>
      <w:jc w:val="left"/>
    </w:pPr>
    <w:rPr>
      <w:sz w:val="18"/>
      <w:szCs w:val="18"/>
    </w:rPr>
  </w:style>
  <w:style w:type="paragraph" w:styleId="20">
    <w:name w:val="toc 2"/>
    <w:basedOn w:val="1"/>
    <w:next w:val="1"/>
    <w:qFormat/>
    <w:uiPriority w:val="39"/>
    <w:pPr>
      <w:tabs>
        <w:tab w:val="right" w:leader="dot" w:pos="8268"/>
      </w:tabs>
      <w:ind w:left="420" w:leftChars="200"/>
    </w:pPr>
    <w:rPr>
      <w:rFonts w:ascii="宋体" w:hAnsi="宋体"/>
      <w:sz w:val="24"/>
    </w:rPr>
  </w:style>
  <w:style w:type="paragraph" w:styleId="21">
    <w:name w:val="Body Text 2"/>
    <w:basedOn w:val="1"/>
    <w:qFormat/>
    <w:uiPriority w:val="0"/>
    <w:pPr>
      <w:spacing w:after="120" w:line="480" w:lineRule="auto"/>
    </w:pPr>
  </w:style>
  <w:style w:type="paragraph" w:styleId="22">
    <w:name w:val="Normal (Web)"/>
    <w:basedOn w:val="1"/>
    <w:qFormat/>
    <w:uiPriority w:val="0"/>
    <w:rPr>
      <w:sz w:val="24"/>
    </w:rPr>
  </w:style>
  <w:style w:type="character" w:styleId="24">
    <w:name w:val="page number"/>
    <w:basedOn w:val="23"/>
    <w:qFormat/>
    <w:uiPriority w:val="0"/>
  </w:style>
  <w:style w:type="character" w:styleId="25">
    <w:name w:val="Hyperlink"/>
    <w:qFormat/>
    <w:uiPriority w:val="99"/>
    <w:rPr>
      <w:color w:val="0000FF"/>
      <w:u w:val="single"/>
    </w:rPr>
  </w:style>
  <w:style w:type="character" w:styleId="26">
    <w:name w:val="annotation reference"/>
    <w:basedOn w:val="23"/>
    <w:unhideWhenUsed/>
    <w:qFormat/>
    <w:uiPriority w:val="99"/>
    <w:rPr>
      <w:sz w:val="21"/>
      <w:szCs w:val="21"/>
    </w:rPr>
  </w:style>
  <w:style w:type="character" w:styleId="27">
    <w:name w:val="footnote reference"/>
    <w:semiHidden/>
    <w:qFormat/>
    <w:uiPriority w:val="0"/>
    <w:rPr>
      <w:vertAlign w:val="superscript"/>
    </w:rPr>
  </w:style>
  <w:style w:type="table" w:styleId="29">
    <w:name w:val="Table Grid"/>
    <w:basedOn w:val="28"/>
    <w:qFormat/>
    <w:uiPriority w:val="0"/>
    <w:pPr>
      <w:ind w:firstLine="198"/>
      <w:jc w:val="center"/>
    </w:pPr>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0">
    <w:name w:val="_Style 17"/>
    <w:basedOn w:val="1"/>
    <w:next w:val="21"/>
    <w:qFormat/>
    <w:uiPriority w:val="0"/>
    <w:pPr>
      <w:jc w:val="center"/>
    </w:pPr>
    <w:rPr>
      <w:rFonts w:eastAsia="黑体"/>
      <w:b/>
      <w:bCs/>
      <w:color w:val="FF0000"/>
      <w:sz w:val="32"/>
      <w:szCs w:val="52"/>
    </w:rPr>
  </w:style>
  <w:style w:type="paragraph" w:customStyle="1" w:styleId="31">
    <w:name w:val="段落"/>
    <w:basedOn w:val="1"/>
    <w:qFormat/>
    <w:uiPriority w:val="0"/>
    <w:pPr>
      <w:widowControl/>
      <w:adjustRightInd w:val="0"/>
      <w:spacing w:line="420" w:lineRule="exact"/>
      <w:ind w:firstLine="520" w:firstLineChars="200"/>
      <w:textAlignment w:val="baseline"/>
    </w:pPr>
    <w:rPr>
      <w:spacing w:val="10"/>
      <w:kern w:val="0"/>
      <w:sz w:val="24"/>
      <w:szCs w:val="20"/>
    </w:rPr>
  </w:style>
  <w:style w:type="paragraph" w:customStyle="1" w:styleId="32">
    <w:name w:val="List Paragraph"/>
    <w:basedOn w:val="1"/>
    <w:qFormat/>
    <w:uiPriority w:val="34"/>
    <w:pPr>
      <w:widowControl/>
      <w:spacing w:line="360" w:lineRule="auto"/>
      <w:ind w:firstLine="420" w:firstLineChars="200"/>
      <w:jc w:val="center"/>
    </w:pPr>
    <w:rPr>
      <w:rFonts w:ascii="等线" w:hAnsi="等线" w:eastAsia="等线"/>
      <w:szCs w:val="22"/>
    </w:rPr>
  </w:style>
  <w:style w:type="table" w:customStyle="1" w:styleId="33">
    <w:name w:val="网格型1"/>
    <w:basedOn w:val="28"/>
    <w:qFormat/>
    <w:uiPriority w:val="39"/>
    <w:pPr>
      <w:ind w:firstLine="198"/>
      <w:jc w:val="center"/>
    </w:pPr>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4">
    <w:name w:val="页眉 字符"/>
    <w:basedOn w:val="23"/>
    <w:link w:val="17"/>
    <w:qFormat/>
    <w:uiPriority w:val="99"/>
    <w:rPr>
      <w:kern w:val="2"/>
      <w:sz w:val="18"/>
      <w:szCs w:val="18"/>
    </w:rPr>
  </w:style>
  <w:style w:type="character" w:customStyle="1" w:styleId="35">
    <w:name w:val="页脚 字符"/>
    <w:basedOn w:val="23"/>
    <w:link w:val="16"/>
    <w:qFormat/>
    <w:uiPriority w:val="99"/>
    <w:rPr>
      <w:kern w:val="2"/>
      <w:sz w:val="18"/>
      <w:szCs w:val="18"/>
    </w:rPr>
  </w:style>
  <w:style w:type="character" w:customStyle="1" w:styleId="36">
    <w:name w:val="日期 字符"/>
    <w:basedOn w:val="23"/>
    <w:link w:val="13"/>
    <w:qFormat/>
    <w:uiPriority w:val="99"/>
    <w:rPr>
      <w:rFonts w:asciiTheme="minorHAnsi" w:hAnsiTheme="minorHAnsi" w:eastAsiaTheme="minorEastAsia" w:cstheme="minorBidi"/>
      <w:kern w:val="2"/>
      <w:sz w:val="21"/>
      <w:szCs w:val="22"/>
    </w:rPr>
  </w:style>
  <w:style w:type="character" w:customStyle="1" w:styleId="37">
    <w:name w:val="Placeholder Text"/>
    <w:basedOn w:val="23"/>
    <w:semiHidden/>
    <w:qFormat/>
    <w:uiPriority w:val="99"/>
    <w:rPr>
      <w:color w:val="808080"/>
    </w:rPr>
  </w:style>
  <w:style w:type="character" w:customStyle="1" w:styleId="38">
    <w:name w:val="批注文字 字符"/>
    <w:basedOn w:val="23"/>
    <w:link w:val="7"/>
    <w:qFormat/>
    <w:uiPriority w:val="99"/>
    <w:rPr>
      <w:rFonts w:asciiTheme="minorHAnsi" w:hAnsiTheme="minorHAnsi" w:eastAsiaTheme="minorEastAsia" w:cstheme="minorBidi"/>
      <w:kern w:val="2"/>
      <w:sz w:val="21"/>
      <w:szCs w:val="22"/>
    </w:rPr>
  </w:style>
  <w:style w:type="character" w:customStyle="1" w:styleId="39">
    <w:name w:val="批注主题 字符"/>
    <w:basedOn w:val="38"/>
    <w:link w:val="6"/>
    <w:qFormat/>
    <w:uiPriority w:val="99"/>
    <w:rPr>
      <w:rFonts w:asciiTheme="minorHAnsi" w:hAnsiTheme="minorHAnsi" w:eastAsiaTheme="minorEastAsia" w:cstheme="minorBidi"/>
      <w:b/>
      <w:bCs/>
      <w:kern w:val="2"/>
      <w:sz w:val="21"/>
      <w:szCs w:val="22"/>
    </w:rPr>
  </w:style>
  <w:style w:type="character" w:customStyle="1" w:styleId="40">
    <w:name w:val="批注框文本 字符"/>
    <w:basedOn w:val="23"/>
    <w:link w:val="15"/>
    <w:semiHidden/>
    <w:qFormat/>
    <w:uiPriority w:val="99"/>
    <w:rPr>
      <w:kern w:val="2"/>
      <w:sz w:val="18"/>
      <w:szCs w:val="18"/>
    </w:rPr>
  </w:style>
  <w:style w:type="paragraph" w:customStyle="1" w:styleId="41">
    <w:name w:val="TOC Heading"/>
    <w:basedOn w:val="2"/>
    <w:next w:val="1"/>
    <w:unhideWhenUsed/>
    <w:qFormat/>
    <w:uiPriority w:val="39"/>
    <w:pPr>
      <w:keepLines/>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jpe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header" Target="head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jpeg"/><Relationship Id="rId43" Type="http://schemas.openxmlformats.org/officeDocument/2006/relationships/image" Target="media/image23.jpeg"/><Relationship Id="rId42" Type="http://schemas.openxmlformats.org/officeDocument/2006/relationships/image" Target="media/image22.jpeg"/><Relationship Id="rId41" Type="http://schemas.openxmlformats.org/officeDocument/2006/relationships/image" Target="media/image21.jpeg"/><Relationship Id="rId40" Type="http://schemas.openxmlformats.org/officeDocument/2006/relationships/image" Target="media/image20.jpeg"/><Relationship Id="rId4" Type="http://schemas.openxmlformats.org/officeDocument/2006/relationships/footer" Target="footer2.xml"/><Relationship Id="rId39" Type="http://schemas.openxmlformats.org/officeDocument/2006/relationships/image" Target="media/image19.jpe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jpeg"/><Relationship Id="rId34" Type="http://schemas.openxmlformats.org/officeDocument/2006/relationships/image" Target="media/image14.pn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jpeg"/><Relationship Id="rId30" Type="http://schemas.openxmlformats.org/officeDocument/2006/relationships/image" Target="media/image10.jpeg"/><Relationship Id="rId3" Type="http://schemas.openxmlformats.org/officeDocument/2006/relationships/footer" Target="footer1.xml"/><Relationship Id="rId29" Type="http://schemas.openxmlformats.org/officeDocument/2006/relationships/image" Target="media/image9.jpeg"/><Relationship Id="rId28" Type="http://schemas.openxmlformats.org/officeDocument/2006/relationships/image" Target="media/image8.jpeg"/><Relationship Id="rId27" Type="http://schemas.openxmlformats.org/officeDocument/2006/relationships/image" Target="media/image7.jpeg"/><Relationship Id="rId26" Type="http://schemas.openxmlformats.org/officeDocument/2006/relationships/image" Target="media/image6.jpeg"/><Relationship Id="rId25" Type="http://schemas.openxmlformats.org/officeDocument/2006/relationships/image" Target="media/image5.jpeg"/><Relationship Id="rId24" Type="http://schemas.openxmlformats.org/officeDocument/2006/relationships/image" Target="media/image4.jpeg"/><Relationship Id="rId23" Type="http://schemas.openxmlformats.org/officeDocument/2006/relationships/image" Target="media/image3.jpeg"/><Relationship Id="rId22" Type="http://schemas.openxmlformats.org/officeDocument/2006/relationships/image" Target="media/image2.jpe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13.xml"/><Relationship Id="rId18" Type="http://schemas.openxmlformats.org/officeDocument/2006/relationships/header" Target="header12.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gs</Company>
  <Pages>70</Pages>
  <Words>11180</Words>
  <Characters>63731</Characters>
  <Lines>531</Lines>
  <Paragraphs>149</Paragraphs>
  <ScaleCrop>false</ScaleCrop>
  <LinksUpToDate>false</LinksUpToDate>
  <CharactersWithSpaces>74762</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2021-04-08T06:34:00Z</dcterms:created>
  <dc:creator>c</dc:creator>
  <cp:lastModifiedBy>liangye</cp:lastModifiedBy>
  <cp:lastPrinted>2021-04-09T12:15:00Z</cp:lastPrinted>
  <dcterms:modified xsi:type="dcterms:W3CDTF">2021-11-26T17:14:53Z</dcterms:modified>
  <dc:title>分类号：</dc:title>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