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7EF79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487387B4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5E1E280E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0841D17F">
      <w:pPr>
        <w:jc w:val="center"/>
        <w:rPr>
          <w:rFonts w:eastAsia="Times New Roman" w:cs="Calibri"/>
          <w:b/>
          <w:bCs/>
          <w:sz w:val="32"/>
          <w:szCs w:val="32"/>
        </w:rPr>
      </w:pPr>
    </w:p>
    <w:p w14:paraId="70601FE9">
      <w:pPr>
        <w:ind w:firstLine="964" w:firstLineChars="200"/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研发项目立项决议</w:t>
      </w:r>
    </w:p>
    <w:p w14:paraId="527CE913">
      <w:pPr>
        <w:ind w:firstLine="560" w:firstLineChars="200"/>
        <w:rPr>
          <w:sz w:val="28"/>
          <w:szCs w:val="28"/>
        </w:rPr>
      </w:pPr>
    </w:p>
    <w:p w14:paraId="0A4A3859">
      <w:pPr>
        <w:ind w:firstLine="560" w:firstLineChars="200"/>
        <w:rPr>
          <w:sz w:val="28"/>
          <w:szCs w:val="28"/>
        </w:rPr>
      </w:pPr>
    </w:p>
    <w:p w14:paraId="54B0BFAF">
      <w:pPr>
        <w:ind w:firstLine="560" w:firstLineChars="200"/>
        <w:rPr>
          <w:sz w:val="28"/>
          <w:szCs w:val="28"/>
        </w:rPr>
      </w:pPr>
    </w:p>
    <w:p w14:paraId="613F4364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日，</w:t>
      </w:r>
      <w:r>
        <w:rPr>
          <w:rFonts w:hint="default"/>
          <w:bCs/>
          <w:sz w:val="28"/>
          <w:szCs w:val="28"/>
          <w:lang w:eastAsia="zh-CN"/>
        </w:rPr>
        <w:t>广州磐钴智能</w:t>
      </w:r>
      <w:r>
        <w:rPr>
          <w:rFonts w:hint="eastAsia"/>
          <w:bCs/>
          <w:sz w:val="28"/>
          <w:szCs w:val="28"/>
          <w:lang w:eastAsia="zh-CN"/>
        </w:rPr>
        <w:t>有限公司</w:t>
      </w:r>
      <w:r>
        <w:rPr>
          <w:rFonts w:hint="eastAsia"/>
          <w:sz w:val="28"/>
          <w:szCs w:val="28"/>
        </w:rPr>
        <w:t>在公司会议室举行</w:t>
      </w:r>
      <w:r>
        <w:rPr>
          <w:rFonts w:hint="eastAsia"/>
          <w:sz w:val="28"/>
          <w:szCs w:val="28"/>
          <w:lang w:val="en-US" w:eastAsia="zh-CN"/>
        </w:rPr>
        <w:t>项目研发</w:t>
      </w:r>
      <w:r>
        <w:rPr>
          <w:rFonts w:hint="eastAsia"/>
          <w:sz w:val="28"/>
          <w:szCs w:val="28"/>
        </w:rPr>
        <w:t>会议</w:t>
      </w:r>
      <w:r>
        <w:rPr>
          <w:rFonts w:hint="eastAsia"/>
          <w:sz w:val="28"/>
          <w:szCs w:val="28"/>
          <w:lang w:eastAsia="zh-CN"/>
        </w:rPr>
        <w:t>。</w:t>
      </w:r>
    </w:p>
    <w:p w14:paraId="7C37596E"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会议主要内容：                                        </w:t>
      </w:r>
    </w:p>
    <w:p w14:paraId="6E3DEB76">
      <w:pPr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1、会议通过了企业研发项目“星联应急叫应平台</w:t>
      </w:r>
      <w:r>
        <w:rPr>
          <w:rFonts w:hint="eastAsia"/>
          <w:sz w:val="28"/>
          <w:szCs w:val="28"/>
          <w:lang w:val="en-US" w:eastAsia="zh-CN"/>
        </w:rPr>
        <w:t>2</w:t>
      </w:r>
      <w:r>
        <w:rPr>
          <w:rFonts w:hint="eastAsia"/>
          <w:sz w:val="28"/>
          <w:szCs w:val="28"/>
        </w:rPr>
        <w:t>期”的立项申请，按项目</w:t>
      </w:r>
      <w:r>
        <w:rPr>
          <w:rFonts w:hint="eastAsia"/>
          <w:sz w:val="28"/>
          <w:szCs w:val="28"/>
          <w:lang w:val="en-US" w:eastAsia="zh-CN"/>
        </w:rPr>
        <w:t>整体研发排期</w:t>
      </w:r>
      <w:r>
        <w:rPr>
          <w:rFonts w:hint="eastAsia"/>
          <w:sz w:val="28"/>
          <w:szCs w:val="28"/>
        </w:rPr>
        <w:t>计划执行</w:t>
      </w:r>
      <w:r>
        <w:rPr>
          <w:rFonts w:hint="eastAsia"/>
          <w:sz w:val="28"/>
          <w:szCs w:val="28"/>
          <w:lang w:eastAsia="zh-CN"/>
        </w:rPr>
        <w:t>。</w:t>
      </w:r>
    </w:p>
    <w:p w14:paraId="38D20501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2、会议审定项目开发时间：20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6日</w:t>
      </w:r>
      <w:r>
        <w:rPr>
          <w:rFonts w:hint="eastAsia"/>
          <w:sz w:val="28"/>
          <w:szCs w:val="28"/>
        </w:rPr>
        <w:t>至20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30日。</w:t>
      </w:r>
    </w:p>
    <w:p w14:paraId="2781A08B">
      <w:pPr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3、会议通过项目的相关经费预算，项目经费预</w:t>
      </w:r>
      <w:r>
        <w:rPr>
          <w:rFonts w:hint="eastAsia"/>
          <w:sz w:val="28"/>
          <w:szCs w:val="28"/>
          <w:highlight w:val="none"/>
        </w:rPr>
        <w:t>算</w:t>
      </w:r>
      <w:r>
        <w:rPr>
          <w:rFonts w:hint="eastAsia" w:ascii="黑体" w:hAnsi="黑体" w:eastAsia="黑体" w:cs="黑体"/>
          <w:b/>
          <w:bCs/>
          <w:sz w:val="28"/>
          <w:szCs w:val="28"/>
          <w:highlight w:val="yellow"/>
          <w:lang w:val="en-US" w:eastAsia="zh-CN"/>
        </w:rPr>
        <w:t xml:space="preserve"> 5 </w:t>
      </w:r>
      <w:r>
        <w:rPr>
          <w:rFonts w:hint="eastAsia"/>
          <w:sz w:val="28"/>
          <w:szCs w:val="28"/>
          <w:highlight w:val="none"/>
        </w:rPr>
        <w:t>万</w:t>
      </w:r>
      <w:r>
        <w:rPr>
          <w:rFonts w:hint="eastAsia"/>
          <w:sz w:val="28"/>
          <w:szCs w:val="28"/>
        </w:rPr>
        <w:t>元</w:t>
      </w:r>
      <w:r>
        <w:rPr>
          <w:rFonts w:hint="eastAsia"/>
          <w:sz w:val="28"/>
          <w:szCs w:val="28"/>
          <w:lang w:eastAsia="zh-CN"/>
        </w:rPr>
        <w:t>。</w:t>
      </w:r>
    </w:p>
    <w:p w14:paraId="0B2455AC">
      <w:pPr>
        <w:spacing w:line="360" w:lineRule="auto"/>
        <w:ind w:firstLine="560" w:firstLineChars="200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4、</w:t>
      </w:r>
      <w:r>
        <w:rPr>
          <w:rFonts w:hint="eastAsia"/>
          <w:sz w:val="28"/>
          <w:szCs w:val="28"/>
          <w:lang w:val="en-US" w:eastAsia="zh-CN"/>
        </w:rPr>
        <w:t>研发部</w:t>
      </w:r>
      <w:r>
        <w:rPr>
          <w:rFonts w:hint="eastAsia"/>
          <w:sz w:val="28"/>
          <w:szCs w:val="28"/>
        </w:rPr>
        <w:t>加强项目管理，保证项目顺利实施</w:t>
      </w:r>
      <w:r>
        <w:rPr>
          <w:rFonts w:hint="eastAsia"/>
          <w:sz w:val="28"/>
          <w:szCs w:val="28"/>
          <w:lang w:eastAsia="zh-CN"/>
        </w:rPr>
        <w:t>。</w:t>
      </w:r>
    </w:p>
    <w:p w14:paraId="75DE76DF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6FCEB8B3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77610104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4E9B0ABA">
      <w:pPr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 w14:paraId="30CA256F">
      <w:pPr>
        <w:spacing w:line="360" w:lineRule="auto"/>
        <w:ind w:firstLine="560" w:firstLineChars="200"/>
        <w:jc w:val="righ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            </w:t>
      </w:r>
      <w:r>
        <w:rPr>
          <w:rFonts w:hint="eastAsia" w:ascii="宋体" w:hAnsi="宋体" w:cs="宋体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广州磐钴智能科技有限公司</w:t>
      </w:r>
    </w:p>
    <w:p w14:paraId="06B41C5B">
      <w:pPr>
        <w:spacing w:line="360" w:lineRule="auto"/>
        <w:ind w:firstLine="560" w:firstLineChars="200"/>
        <w:jc w:val="righ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                                   20</w:t>
      </w:r>
      <w:r>
        <w:rPr>
          <w:rFonts w:hint="eastAsia" w:ascii="宋体" w:hAnsi="宋体" w:cs="宋体"/>
          <w:sz w:val="28"/>
          <w:szCs w:val="28"/>
          <w:lang w:val="en-US" w:eastAsia="zh-CN"/>
        </w:rPr>
        <w:t>26</w:t>
      </w:r>
      <w:r>
        <w:rPr>
          <w:rFonts w:hint="eastAsia" w:ascii="宋体" w:hAnsi="宋体" w:eastAsia="宋体" w:cs="宋体"/>
          <w:sz w:val="28"/>
          <w:szCs w:val="28"/>
        </w:rPr>
        <w:t>年</w:t>
      </w:r>
      <w:r>
        <w:rPr>
          <w:rFonts w:hint="eastAsia" w:ascii="宋体" w:hAnsi="宋体" w:cs="宋体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sz w:val="28"/>
          <w:szCs w:val="28"/>
        </w:rPr>
        <w:t>月</w:t>
      </w:r>
      <w:r>
        <w:rPr>
          <w:rFonts w:hint="eastAsia" w:ascii="宋体" w:hAnsi="宋体" w:cs="宋体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sz w:val="28"/>
          <w:szCs w:val="28"/>
        </w:rPr>
        <w:t>日</w:t>
      </w:r>
    </w:p>
    <w:p w14:paraId="553147C7">
      <w:pPr>
        <w:keepNext w:val="0"/>
        <w:keepLines w:val="0"/>
        <w:pageBreakBefore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center"/>
        <w:textAlignment w:val="auto"/>
        <w:outlineLvl w:val="9"/>
        <w:rPr>
          <w:rFonts w:eastAsia="Times New Roman" w:cs="Calibri"/>
          <w:b/>
          <w:bCs/>
          <w:sz w:val="48"/>
          <w:szCs w:val="48"/>
        </w:rPr>
      </w:pPr>
    </w:p>
    <w:p w14:paraId="5B8DC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eastAsia="Times New Roman" w:cs="Calibri"/>
          <w:b/>
          <w:bCs/>
          <w:sz w:val="52"/>
          <w:szCs w:val="52"/>
        </w:rPr>
      </w:pPr>
    </w:p>
    <w:p w14:paraId="1D1C2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eastAsia="Times New Roman" w:cs="Calibri"/>
          <w:b/>
          <w:bCs/>
          <w:sz w:val="52"/>
          <w:szCs w:val="52"/>
        </w:rPr>
      </w:pPr>
    </w:p>
    <w:p w14:paraId="47F477BB">
      <w:pPr>
        <w:jc w:val="center"/>
        <w:rPr>
          <w:rFonts w:eastAsia="Times New Roman" w:cs="Calibri"/>
          <w:b/>
          <w:bCs/>
          <w:sz w:val="44"/>
          <w:szCs w:val="52"/>
        </w:rPr>
      </w:pPr>
      <w:r>
        <w:rPr>
          <w:rFonts w:hint="eastAsia" w:cs="Calibri" w:asciiTheme="minorEastAsia" w:hAnsiTheme="minorEastAsia" w:eastAsiaTheme="minorEastAsia"/>
          <w:b/>
          <w:bCs/>
          <w:sz w:val="44"/>
          <w:szCs w:val="52"/>
          <w:lang w:eastAsia="zh-CN"/>
        </w:rPr>
        <w:t>广州磐钴智能科技有限公司</w:t>
      </w:r>
    </w:p>
    <w:p w14:paraId="135E7B78">
      <w:pPr>
        <w:jc w:val="center"/>
        <w:rPr>
          <w:rFonts w:eastAsia="Times New Roman" w:cs="Calibri"/>
          <w:b/>
          <w:bCs/>
          <w:sz w:val="52"/>
          <w:szCs w:val="52"/>
        </w:rPr>
      </w:pPr>
    </w:p>
    <w:p w14:paraId="58A3B1A7">
      <w:pPr>
        <w:jc w:val="center"/>
        <w:rPr>
          <w:rFonts w:eastAsia="Times New Roman" w:cs="Calibri"/>
          <w:b/>
          <w:bCs/>
          <w:sz w:val="52"/>
          <w:szCs w:val="52"/>
        </w:rPr>
      </w:pPr>
    </w:p>
    <w:p w14:paraId="5134DB2C">
      <w:pPr>
        <w:jc w:val="center"/>
        <w:rPr>
          <w:rFonts w:ascii="黑体" w:eastAsia="黑体" w:cs="黑体"/>
          <w:b/>
          <w:bCs/>
          <w:sz w:val="30"/>
          <w:szCs w:val="30"/>
        </w:rPr>
      </w:pPr>
    </w:p>
    <w:p w14:paraId="5D280392">
      <w:pPr>
        <w:jc w:val="center"/>
        <w:rPr>
          <w:rFonts w:ascii="黑体" w:eastAsia="黑体" w:cs="黑体"/>
          <w:b/>
          <w:bCs/>
          <w:sz w:val="52"/>
          <w:szCs w:val="72"/>
        </w:rPr>
      </w:pPr>
      <w:r>
        <w:rPr>
          <w:rFonts w:hint="eastAsia" w:ascii="黑体" w:eastAsia="黑体" w:cs="黑体"/>
          <w:b/>
          <w:bCs/>
          <w:sz w:val="52"/>
          <w:szCs w:val="72"/>
        </w:rPr>
        <w:t>研发项目立项报告</w:t>
      </w:r>
    </w:p>
    <w:p w14:paraId="2E0DA93A">
      <w:pPr>
        <w:jc w:val="center"/>
        <w:rPr>
          <w:rFonts w:ascii="黑体" w:eastAsia="黑体" w:cs="黑体"/>
          <w:b/>
          <w:bCs/>
          <w:sz w:val="44"/>
          <w:szCs w:val="44"/>
        </w:rPr>
      </w:pPr>
    </w:p>
    <w:p w14:paraId="55D52182">
      <w:pPr>
        <w:jc w:val="center"/>
        <w:rPr>
          <w:rFonts w:ascii="黑体" w:eastAsia="黑体" w:cs="黑体"/>
          <w:b/>
          <w:bCs/>
          <w:sz w:val="30"/>
          <w:szCs w:val="30"/>
        </w:rPr>
      </w:pPr>
    </w:p>
    <w:p w14:paraId="2998CA38">
      <w:pPr>
        <w:ind w:firstLine="1193" w:firstLineChars="396"/>
        <w:rPr>
          <w:rFonts w:ascii="黑体" w:eastAsia="黑体" w:cs="黑体"/>
          <w:b/>
          <w:bCs/>
          <w:sz w:val="30"/>
          <w:szCs w:val="30"/>
        </w:rPr>
      </w:pPr>
    </w:p>
    <w:p w14:paraId="52F91C3E">
      <w:pPr>
        <w:ind w:firstLine="1193" w:firstLineChars="396"/>
        <w:rPr>
          <w:rFonts w:ascii="黑体" w:eastAsia="黑体" w:cs="黑体"/>
          <w:b/>
          <w:bCs/>
          <w:sz w:val="30"/>
          <w:szCs w:val="30"/>
        </w:rPr>
      </w:pPr>
    </w:p>
    <w:p w14:paraId="0889AA14">
      <w:pPr>
        <w:ind w:firstLine="1193" w:firstLineChars="396"/>
        <w:rPr>
          <w:rFonts w:ascii="黑体" w:eastAsia="黑体" w:cs="黑体"/>
          <w:b/>
          <w:bCs/>
          <w:sz w:val="30"/>
          <w:szCs w:val="30"/>
        </w:rPr>
      </w:pPr>
    </w:p>
    <w:p w14:paraId="45E42E79">
      <w:pPr>
        <w:rPr>
          <w:rFonts w:ascii="黑体" w:eastAsia="黑体" w:cs="黑体"/>
          <w:b/>
          <w:bCs/>
          <w:sz w:val="30"/>
          <w:szCs w:val="30"/>
        </w:rPr>
      </w:pPr>
    </w:p>
    <w:p w14:paraId="21258213">
      <w:pPr>
        <w:spacing w:line="700" w:lineRule="exact"/>
        <w:jc w:val="center"/>
        <w:rPr>
          <w:rFonts w:hint="default" w:ascii="宋体" w:hAnsi="宋体"/>
          <w:b w:val="0"/>
          <w:bCs w:val="0"/>
          <w:sz w:val="36"/>
          <w:szCs w:val="36"/>
          <w:lang w:val="en-US"/>
        </w:rPr>
      </w:pPr>
      <w:r>
        <w:rPr>
          <w:rFonts w:hint="eastAsia" w:ascii="宋体" w:hAnsi="宋体"/>
          <w:b w:val="0"/>
          <w:bCs w:val="0"/>
          <w:sz w:val="36"/>
          <w:szCs w:val="36"/>
        </w:rPr>
        <w:t>项目名称：</w:t>
      </w:r>
      <w:r>
        <w:rPr>
          <w:rFonts w:hint="eastAsia" w:ascii="宋体" w:hAnsi="宋体"/>
          <w:b w:val="0"/>
          <w:bCs w:val="0"/>
          <w:sz w:val="36"/>
          <w:szCs w:val="36"/>
          <w:lang w:eastAsia="zh-CN"/>
        </w:rPr>
        <w:t>星联应急</w:t>
      </w:r>
      <w:r>
        <w:rPr>
          <w:rFonts w:hint="eastAsia" w:ascii="宋体" w:hAnsi="宋体"/>
          <w:b w:val="0"/>
          <w:bCs w:val="0"/>
          <w:sz w:val="36"/>
          <w:szCs w:val="36"/>
          <w:lang w:val="en-US" w:eastAsia="zh-CN"/>
        </w:rPr>
        <w:t>叫应</w:t>
      </w:r>
      <w:r>
        <w:rPr>
          <w:rFonts w:hint="eastAsia" w:ascii="宋体" w:hAnsi="宋体"/>
          <w:b w:val="0"/>
          <w:bCs w:val="0"/>
          <w:sz w:val="36"/>
          <w:szCs w:val="36"/>
          <w:lang w:eastAsia="zh-CN"/>
        </w:rPr>
        <w:t>平台</w:t>
      </w:r>
      <w:r>
        <w:rPr>
          <w:rFonts w:hint="eastAsia" w:ascii="宋体" w:hAnsi="宋体"/>
          <w:b w:val="0"/>
          <w:bCs w:val="0"/>
          <w:sz w:val="36"/>
          <w:szCs w:val="36"/>
          <w:lang w:val="en-US" w:eastAsia="zh-CN"/>
        </w:rPr>
        <w:t>2期</w:t>
      </w:r>
    </w:p>
    <w:p w14:paraId="30BFB8CF">
      <w:pPr>
        <w:spacing w:line="700" w:lineRule="exact"/>
        <w:jc w:val="center"/>
        <w:rPr>
          <w:rFonts w:hint="default" w:ascii="宋体"/>
          <w:b w:val="0"/>
          <w:bCs w:val="0"/>
          <w:sz w:val="36"/>
          <w:szCs w:val="36"/>
          <w:lang w:val="en-US"/>
        </w:rPr>
      </w:pPr>
      <w:r>
        <w:rPr>
          <w:rFonts w:hint="eastAsia" w:ascii="宋体" w:hAnsi="宋体"/>
          <w:b w:val="0"/>
          <w:bCs w:val="0"/>
          <w:sz w:val="36"/>
          <w:szCs w:val="36"/>
        </w:rPr>
        <w:t>项目责任人：</w:t>
      </w:r>
      <w:r>
        <w:rPr>
          <w:rFonts w:hint="eastAsia" w:ascii="宋体" w:hAnsi="宋体"/>
          <w:b w:val="0"/>
          <w:bCs w:val="0"/>
          <w:sz w:val="36"/>
          <w:szCs w:val="36"/>
          <w:lang w:val="en-US" w:eastAsia="zh-CN"/>
        </w:rPr>
        <w:t>黄达庆</w:t>
      </w:r>
    </w:p>
    <w:p w14:paraId="4C55E67B">
      <w:pPr>
        <w:ind w:firstLine="1920" w:firstLineChars="600"/>
        <w:jc w:val="left"/>
        <w:rPr>
          <w:rFonts w:ascii="宋体"/>
          <w:sz w:val="32"/>
          <w:szCs w:val="32"/>
        </w:rPr>
      </w:pPr>
    </w:p>
    <w:p w14:paraId="35B5CAB4">
      <w:pPr>
        <w:ind w:firstLine="2380" w:firstLineChars="850"/>
        <w:rPr>
          <w:rFonts w:ascii="宋体"/>
          <w:sz w:val="28"/>
          <w:szCs w:val="28"/>
        </w:rPr>
      </w:pPr>
    </w:p>
    <w:p w14:paraId="739D6AFE">
      <w:pPr>
        <w:rPr>
          <w:rFonts w:ascii="宋体"/>
          <w:sz w:val="28"/>
          <w:szCs w:val="28"/>
        </w:rPr>
      </w:pPr>
    </w:p>
    <w:p w14:paraId="3CBF6F0E">
      <w:pPr>
        <w:jc w:val="center"/>
        <w:rPr>
          <w:rFonts w:ascii="宋体"/>
          <w:sz w:val="32"/>
          <w:szCs w:val="32"/>
        </w:rPr>
      </w:pPr>
    </w:p>
    <w:p w14:paraId="2382D908">
      <w:pPr>
        <w:jc w:val="both"/>
        <w:rPr>
          <w:rFonts w:ascii="宋体"/>
          <w:sz w:val="32"/>
          <w:szCs w:val="32"/>
        </w:rPr>
      </w:pPr>
    </w:p>
    <w:p w14:paraId="7FAD3F40">
      <w:pPr>
        <w:jc w:val="center"/>
        <w:rPr>
          <w:rFonts w:ascii="宋体"/>
          <w:sz w:val="32"/>
          <w:szCs w:val="32"/>
        </w:rPr>
      </w:pPr>
    </w:p>
    <w:p w14:paraId="731F05B7">
      <w:pPr>
        <w:jc w:val="center"/>
        <w:rPr>
          <w:rFonts w:ascii="宋体"/>
          <w:sz w:val="32"/>
          <w:szCs w:val="32"/>
        </w:rPr>
      </w:pPr>
      <w:r>
        <w:rPr>
          <w:rFonts w:ascii="宋体" w:hAnsi="宋体"/>
          <w:sz w:val="32"/>
          <w:szCs w:val="32"/>
        </w:rPr>
        <w:t>20</w:t>
      </w:r>
      <w:r>
        <w:rPr>
          <w:rFonts w:hint="eastAsia" w:ascii="宋体" w:hAnsi="宋体"/>
          <w:sz w:val="32"/>
          <w:szCs w:val="32"/>
          <w:lang w:val="en-US" w:eastAsia="zh-CN"/>
        </w:rPr>
        <w:t>26</w:t>
      </w:r>
      <w:r>
        <w:rPr>
          <w:rFonts w:hint="eastAsia" w:ascii="宋体" w:hAnsi="宋体"/>
          <w:sz w:val="32"/>
          <w:szCs w:val="32"/>
        </w:rPr>
        <w:t>年</w:t>
      </w:r>
      <w:r>
        <w:rPr>
          <w:rFonts w:hint="eastAsia" w:ascii="宋体" w:hAnsi="宋体"/>
          <w:sz w:val="32"/>
          <w:szCs w:val="32"/>
          <w:lang w:val="en-US" w:eastAsia="zh-CN"/>
        </w:rPr>
        <w:t>5</w:t>
      </w:r>
      <w:r>
        <w:rPr>
          <w:rFonts w:hint="eastAsia" w:ascii="宋体" w:hAnsi="宋体"/>
          <w:sz w:val="32"/>
          <w:szCs w:val="32"/>
        </w:rPr>
        <w:t>月</w:t>
      </w:r>
      <w:r>
        <w:rPr>
          <w:rFonts w:hint="eastAsia" w:ascii="宋体" w:hAnsi="宋体"/>
          <w:sz w:val="32"/>
          <w:szCs w:val="32"/>
          <w:lang w:val="en-US" w:eastAsia="zh-CN"/>
        </w:rPr>
        <w:t>6</w:t>
      </w:r>
      <w:r>
        <w:rPr>
          <w:rFonts w:hint="eastAsia" w:ascii="宋体" w:hAnsi="宋体"/>
          <w:sz w:val="32"/>
          <w:szCs w:val="32"/>
        </w:rPr>
        <w:t>日</w:t>
      </w:r>
    </w:p>
    <w:p w14:paraId="019144EF">
      <w:pPr>
        <w:jc w:val="center"/>
        <w:rPr>
          <w:rFonts w:ascii="宋体"/>
          <w:sz w:val="32"/>
          <w:szCs w:val="32"/>
        </w:rPr>
      </w:pPr>
    </w:p>
    <w:p w14:paraId="6A21F869">
      <w:pPr>
        <w:jc w:val="center"/>
        <w:rPr>
          <w:rFonts w:ascii="宋体"/>
          <w:sz w:val="32"/>
          <w:szCs w:val="32"/>
        </w:rPr>
      </w:pPr>
    </w:p>
    <w:p w14:paraId="4FFDAC7B">
      <w:pPr>
        <w:jc w:val="center"/>
        <w:rPr>
          <w:rFonts w:ascii="宋体"/>
          <w:sz w:val="32"/>
          <w:szCs w:val="32"/>
        </w:rPr>
      </w:pPr>
    </w:p>
    <w:p w14:paraId="73C10688">
      <w:pPr>
        <w:jc w:val="both"/>
        <w:rPr>
          <w:rFonts w:ascii="宋体"/>
          <w:sz w:val="32"/>
          <w:szCs w:val="32"/>
        </w:rPr>
      </w:pPr>
    </w:p>
    <w:p w14:paraId="79C8CE8E">
      <w:pPr>
        <w:jc w:val="both"/>
        <w:rPr>
          <w:rFonts w:ascii="宋体"/>
          <w:sz w:val="32"/>
          <w:szCs w:val="32"/>
        </w:rPr>
      </w:pPr>
    </w:p>
    <w:tbl>
      <w:tblPr>
        <w:tblStyle w:val="16"/>
        <w:tblW w:w="97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7560"/>
      </w:tblGrid>
      <w:tr w14:paraId="27DC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6518CBCE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项目名称</w:t>
            </w:r>
          </w:p>
        </w:tc>
        <w:tc>
          <w:tcPr>
            <w:tcW w:w="7560" w:type="dxa"/>
            <w:vAlign w:val="center"/>
          </w:tcPr>
          <w:p w14:paraId="168F8100">
            <w:pPr>
              <w:jc w:val="left"/>
              <w:rPr>
                <w:rFonts w:hint="default" w:ascii="宋体" w:eastAsia="宋体"/>
                <w:kern w:val="0"/>
                <w:sz w:val="28"/>
                <w:szCs w:val="28"/>
                <w:lang w:val="en-US" w:eastAsia="zh-CN"/>
              </w:rPr>
            </w:pPr>
          </w:p>
        </w:tc>
      </w:tr>
      <w:tr w14:paraId="4F397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332E9378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经费预算（万元）</w:t>
            </w:r>
          </w:p>
        </w:tc>
        <w:tc>
          <w:tcPr>
            <w:tcW w:w="7560" w:type="dxa"/>
            <w:vAlign w:val="center"/>
          </w:tcPr>
          <w:p w14:paraId="53382642">
            <w:pPr>
              <w:jc w:val="left"/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5 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万元</w:t>
            </w:r>
          </w:p>
        </w:tc>
      </w:tr>
      <w:tr w14:paraId="6147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1FE9131A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起止日期</w:t>
            </w:r>
          </w:p>
        </w:tc>
        <w:tc>
          <w:tcPr>
            <w:tcW w:w="7560" w:type="dxa"/>
            <w:vAlign w:val="center"/>
          </w:tcPr>
          <w:p w14:paraId="0F82D5EB">
            <w:pPr>
              <w:jc w:val="left"/>
              <w:rPr>
                <w:rFonts w:hint="eastAsia" w:ascii="宋体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</w:rPr>
              <w:t>20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6日</w:t>
            </w:r>
            <w:r>
              <w:rPr>
                <w:rFonts w:hint="eastAsia"/>
                <w:sz w:val="28"/>
                <w:szCs w:val="28"/>
              </w:rPr>
              <w:t>至20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26</w:t>
            </w:r>
            <w:r>
              <w:rPr>
                <w:rFonts w:hint="eastAsia"/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/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30日</w:t>
            </w:r>
          </w:p>
        </w:tc>
      </w:tr>
      <w:tr w14:paraId="2F6AA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37645434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主要完成部门</w:t>
            </w:r>
          </w:p>
        </w:tc>
        <w:tc>
          <w:tcPr>
            <w:tcW w:w="7560" w:type="dxa"/>
            <w:vAlign w:val="center"/>
          </w:tcPr>
          <w:p w14:paraId="1F8E8E15">
            <w:pPr>
              <w:jc w:val="left"/>
              <w:rPr>
                <w:rFonts w:hint="eastAsia" w:ascii="宋体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软件部</w:t>
            </w:r>
          </w:p>
        </w:tc>
      </w:tr>
      <w:tr w14:paraId="189E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54585247">
            <w:pPr>
              <w:jc w:val="left"/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lang w:eastAsia="zh-CN"/>
              </w:rPr>
              <w:t>项目负责人</w:t>
            </w:r>
          </w:p>
        </w:tc>
        <w:tc>
          <w:tcPr>
            <w:tcW w:w="7560" w:type="dxa"/>
            <w:vAlign w:val="center"/>
          </w:tcPr>
          <w:p w14:paraId="602F0D01">
            <w:pPr>
              <w:jc w:val="left"/>
              <w:rPr>
                <w:rFonts w:hint="default" w:ascii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黄达庆</w:t>
            </w:r>
          </w:p>
        </w:tc>
      </w:tr>
      <w:tr w14:paraId="2848D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214" w:type="dxa"/>
            <w:vAlign w:val="center"/>
          </w:tcPr>
          <w:p w14:paraId="19AFDE07">
            <w:pPr>
              <w:jc w:val="left"/>
              <w:rPr>
                <w:rFonts w:asci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</w:rPr>
              <w:t>项目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  <w:lang w:val="en-US" w:eastAsia="zh-CN"/>
              </w:rPr>
              <w:t>成员</w:t>
            </w:r>
          </w:p>
        </w:tc>
        <w:tc>
          <w:tcPr>
            <w:tcW w:w="7560" w:type="dxa"/>
            <w:vAlign w:val="center"/>
          </w:tcPr>
          <w:p w14:paraId="73C66CFE">
            <w:pPr>
              <w:jc w:val="left"/>
              <w:rPr>
                <w:rFonts w:hint="default" w:ascii="宋体" w:eastAsia="宋体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梁培坤、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欧阳铖、</w:t>
            </w: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潘信宇、童美娜、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林庆敏、黄学娜</w:t>
            </w:r>
          </w:p>
        </w:tc>
      </w:tr>
      <w:tr w14:paraId="176A1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774" w:type="dxa"/>
            <w:gridSpan w:val="2"/>
            <w:vAlign w:val="center"/>
          </w:tcPr>
          <w:p w14:paraId="708EA824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  <w:t>项目资金总预算：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 5 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none"/>
              </w:rPr>
              <w:t>万</w:t>
            </w:r>
          </w:p>
          <w:p w14:paraId="632E57B5"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其中：</w:t>
            </w:r>
          </w:p>
          <w:p w14:paraId="5154DBF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人员费用：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5 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  <w:p w14:paraId="78ECB28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设备物资费用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0  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  <w:p w14:paraId="448CE50E">
            <w:pPr>
              <w:jc w:val="left"/>
              <w:rPr>
                <w:rFonts w:hint="eastAsia" w:ascii="宋体"/>
                <w:kern w:val="0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（3）其他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费用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val="en-US" w:eastAsia="zh-CN"/>
              </w:rPr>
              <w:t>若需</w:t>
            </w:r>
            <w:r>
              <w:rPr>
                <w:rFonts w:hint="eastAsia" w:ascii="宋体" w:hAnsi="宋体" w:cs="宋体"/>
                <w:sz w:val="28"/>
                <w:szCs w:val="28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：</w:t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  <w:highlight w:val="yellow"/>
                <w:lang w:val="en-US" w:eastAsia="zh-CN"/>
              </w:rPr>
              <w:t xml:space="preserve"> 0 </w:t>
            </w:r>
            <w:r>
              <w:rPr>
                <w:rFonts w:hint="eastAsia" w:ascii="宋体" w:hAnsi="宋体" w:eastAsia="宋体" w:cs="宋体"/>
                <w:sz w:val="28"/>
                <w:szCs w:val="28"/>
                <w:highlight w:val="none"/>
              </w:rPr>
              <w:t>万</w:t>
            </w:r>
          </w:p>
        </w:tc>
      </w:tr>
      <w:tr w14:paraId="1713F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9774" w:type="dxa"/>
            <w:gridSpan w:val="2"/>
            <w:vAlign w:val="center"/>
          </w:tcPr>
          <w:p w14:paraId="35736140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人员安排</w:t>
            </w:r>
          </w:p>
          <w:p w14:paraId="07FF822A">
            <w:pPr>
              <w:spacing w:line="520" w:lineRule="exact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黄达庆</w:t>
            </w:r>
            <w:r>
              <w:rPr>
                <w:rFonts w:hint="eastAsia" w:ascii="宋体"/>
                <w:sz w:val="28"/>
                <w:szCs w:val="28"/>
              </w:rPr>
              <w:t>：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负责研发项目的组织、协调管理和评审。</w:t>
            </w:r>
          </w:p>
          <w:p w14:paraId="743E8D94">
            <w:pPr>
              <w:spacing w:line="520" w:lineRule="exact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梁培坤</w:t>
            </w:r>
            <w:r>
              <w:rPr>
                <w:rFonts w:hint="eastAsia" w:ascii="宋体"/>
                <w:sz w:val="28"/>
                <w:szCs w:val="28"/>
              </w:rPr>
              <w:t>：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JAVA开发工程师，负责后端接口实现，功能逻辑开发。</w:t>
            </w:r>
          </w:p>
          <w:p w14:paraId="4C923B6B">
            <w:pPr>
              <w:spacing w:line="520" w:lineRule="exact"/>
              <w:rPr>
                <w:rFonts w:hint="eastAsia" w:ascii="宋体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潘信宇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/欧阳铖</w:t>
            </w:r>
            <w:r>
              <w:rPr>
                <w:rFonts w:hint="eastAsia" w:ascii="宋体"/>
                <w:sz w:val="28"/>
                <w:szCs w:val="28"/>
              </w:rPr>
              <w:t>：前端开发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工程师，负责前端/小程序端功能实现开发。</w:t>
            </w:r>
          </w:p>
          <w:p w14:paraId="634C2944">
            <w:pPr>
              <w:spacing w:line="520" w:lineRule="exact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童美娜</w:t>
            </w: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>/林庆敏</w:t>
            </w:r>
            <w:r>
              <w:rPr>
                <w:rFonts w:hint="eastAsia" w:ascii="宋体"/>
                <w:sz w:val="28"/>
                <w:szCs w:val="28"/>
              </w:rPr>
              <w:t>：</w:t>
            </w:r>
            <w:r>
              <w:rPr>
                <w:rFonts w:hint="eastAsia" w:ascii="宋体"/>
                <w:sz w:val="28"/>
                <w:szCs w:val="28"/>
                <w:lang w:val="en-US" w:eastAsia="zh-CN"/>
              </w:rPr>
              <w:t>软件测试工程师，负责平台整体功能测试。</w:t>
            </w:r>
          </w:p>
          <w:p w14:paraId="2877CB4E">
            <w:pPr>
              <w:spacing w:line="520" w:lineRule="exact"/>
              <w:rPr>
                <w:rFonts w:hint="default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/>
                <w:sz w:val="28"/>
                <w:szCs w:val="28"/>
                <w:lang w:val="en-US" w:eastAsia="zh-CN"/>
              </w:rPr>
              <w:t>黄学娜：UI设计师，负责小程序、平台和APP UI设计。</w:t>
            </w:r>
          </w:p>
        </w:tc>
      </w:tr>
      <w:tr w14:paraId="76831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9774" w:type="dxa"/>
            <w:gridSpan w:val="2"/>
            <w:vAlign w:val="center"/>
          </w:tcPr>
          <w:p w14:paraId="1F76ABA2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目标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eastAsia="zh-CN"/>
              </w:rPr>
              <w:t>：</w:t>
            </w:r>
          </w:p>
          <w:p w14:paraId="622F3F03">
            <w:pPr>
              <w:spacing w:line="520" w:lineRule="exact"/>
              <w:ind w:firstLine="280" w:firstLineChars="100"/>
              <w:rPr>
                <w:rFonts w:hint="eastAsia" w:ascii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完成星联应急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叫应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平台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2期的功能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开发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和终端联调。</w:t>
            </w:r>
          </w:p>
          <w:p w14:paraId="46BC1BAC">
            <w:pPr>
              <w:spacing w:line="520" w:lineRule="exact"/>
              <w:rPr>
                <w:rFonts w:hint="default" w:ascii="黑体" w:eastAsia="黑体" w:cs="黑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项目背景/意义：</w:t>
            </w:r>
          </w:p>
          <w:p w14:paraId="6D7C87DA">
            <w:pPr>
              <w:spacing w:line="520" w:lineRule="exact"/>
              <w:ind w:firstLine="280" w:firstLineChars="100"/>
              <w:rPr>
                <w:rFonts w:hint="default" w:asci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参考《基于天通2.8k的应急叫应便携终端及系统》</w:t>
            </w:r>
          </w:p>
        </w:tc>
      </w:tr>
      <w:tr w14:paraId="63985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3" w:hRule="atLeast"/>
        </w:trPr>
        <w:tc>
          <w:tcPr>
            <w:tcW w:w="9774" w:type="dxa"/>
            <w:gridSpan w:val="2"/>
            <w:vAlign w:val="center"/>
          </w:tcPr>
          <w:p w14:paraId="4B651047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平台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研发的核心技术：</w:t>
            </w:r>
          </w:p>
          <w:p w14:paraId="54659EE7">
            <w:pPr>
              <w:spacing w:line="520" w:lineRule="exact"/>
              <w:ind w:firstLine="280" w:firstLineChars="100"/>
              <w:rPr>
                <w:rFonts w:hint="eastAsia" w:ascii="宋体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参考《基于天通2.8k的应急叫应便携终端及系统》</w:t>
            </w:r>
          </w:p>
        </w:tc>
      </w:tr>
      <w:tr w14:paraId="5CAFE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9774" w:type="dxa"/>
            <w:gridSpan w:val="2"/>
            <w:vAlign w:val="center"/>
          </w:tcPr>
          <w:p w14:paraId="7E974028">
            <w:pPr>
              <w:spacing w:line="520" w:lineRule="exact"/>
              <w:rPr>
                <w:rFonts w:asci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项目预期持续时间及阶段：</w:t>
            </w:r>
          </w:p>
          <w:p w14:paraId="6BC83B41">
            <w:pPr>
              <w:spacing w:line="520" w:lineRule="exact"/>
              <w:ind w:firstLine="280" w:firstLineChars="100"/>
              <w:rPr>
                <w:rFonts w:hint="default" w:asci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1.202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15 进行小程序和平台UI设计、生成需求文档。</w:t>
            </w:r>
          </w:p>
          <w:p w14:paraId="0767C1BA">
            <w:pPr>
              <w:spacing w:line="520" w:lineRule="exact"/>
              <w:ind w:firstLine="280" w:firstLineChars="100"/>
              <w:rPr>
                <w:rFonts w:hint="eastAsia" w:asci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2.202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18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5/29 需求评审、系统设计、测试计划。</w:t>
            </w:r>
          </w:p>
          <w:p w14:paraId="58A4A6D3">
            <w:pPr>
              <w:spacing w:line="520" w:lineRule="exact"/>
              <w:ind w:firstLine="280" w:firstLineChars="100"/>
              <w:rPr>
                <w:rFonts w:hint="default" w:asci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.202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6/12</w:t>
            </w:r>
            <w:bookmarkStart w:id="0" w:name="_GoBack"/>
            <w:bookmarkEnd w:id="0"/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 xml:space="preserve"> 后端开发、网页端开发、小程序开发。</w:t>
            </w:r>
          </w:p>
          <w:p w14:paraId="64809FE4">
            <w:pPr>
              <w:spacing w:line="520" w:lineRule="exact"/>
              <w:ind w:firstLine="280" w:firstLineChars="100"/>
              <w:rPr>
                <w:rFonts w:hint="default" w:asci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.202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15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-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26 联调、测试、修复、优化。</w:t>
            </w:r>
          </w:p>
          <w:p w14:paraId="2F5DF1A2">
            <w:pPr>
              <w:spacing w:line="520" w:lineRule="exact"/>
              <w:ind w:firstLine="280" w:firstLineChars="100"/>
              <w:rPr>
                <w:rFonts w:hint="default" w:asci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.202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  <w:t>/</w:t>
            </w: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29-6/30 正式上线、更新使用文档。</w:t>
            </w:r>
          </w:p>
        </w:tc>
      </w:tr>
      <w:tr w14:paraId="3280E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774" w:type="dxa"/>
            <w:gridSpan w:val="2"/>
            <w:vAlign w:val="center"/>
          </w:tcPr>
          <w:p w14:paraId="0595B220">
            <w:pPr>
              <w:spacing w:line="360" w:lineRule="auto"/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28"/>
              </w:rPr>
              <w:t>项目研发的创新点：</w:t>
            </w:r>
          </w:p>
          <w:p w14:paraId="45DDC814">
            <w:pPr>
              <w:spacing w:line="360" w:lineRule="auto"/>
              <w:ind w:firstLine="280" w:firstLineChars="100"/>
              <w:rPr>
                <w:rFonts w:hint="eastAsia" w:asci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参考《基于天通2.8k的应急叫应便携终端及系统》</w:t>
            </w:r>
          </w:p>
        </w:tc>
      </w:tr>
      <w:tr w14:paraId="61C55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atLeast"/>
        </w:trPr>
        <w:tc>
          <w:tcPr>
            <w:tcW w:w="9774" w:type="dxa"/>
            <w:gridSpan w:val="2"/>
            <w:vAlign w:val="center"/>
          </w:tcPr>
          <w:p w14:paraId="51A30D10">
            <w:pPr>
              <w:spacing w:line="360" w:lineRule="auto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项目预期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  <w:lang w:val="en-US" w:eastAsia="zh-CN"/>
              </w:rPr>
              <w:t>功能实现</w:t>
            </w:r>
            <w:r>
              <w:rPr>
                <w:rFonts w:hint="eastAsia" w:ascii="黑体" w:eastAsia="黑体" w:cs="黑体"/>
                <w:b/>
                <w:bCs/>
                <w:sz w:val="28"/>
                <w:szCs w:val="28"/>
              </w:rPr>
              <w:t>：</w:t>
            </w:r>
          </w:p>
          <w:p w14:paraId="2F0F4B04">
            <w:pPr>
              <w:pStyle w:val="31"/>
              <w:numPr>
                <w:ilvl w:val="0"/>
                <w:numId w:val="2"/>
              </w:numPr>
              <w:spacing w:line="360" w:lineRule="auto"/>
              <w:ind w:left="280" w:leftChars="0" w:firstLine="0" w:firstLineChars="0"/>
              <w:rPr>
                <w:rFonts w:hint="eastAsia" w:asci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新增对讲群。</w:t>
            </w:r>
          </w:p>
          <w:p w14:paraId="05201EBA">
            <w:pPr>
              <w:pStyle w:val="31"/>
              <w:numPr>
                <w:ilvl w:val="0"/>
                <w:numId w:val="2"/>
              </w:numPr>
              <w:spacing w:line="360" w:lineRule="auto"/>
              <w:ind w:left="280" w:leftChars="0" w:firstLine="0" w:firstLineChars="0"/>
              <w:rPr>
                <w:rFonts w:hint="default" w:asci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新增星豆功能。</w:t>
            </w:r>
          </w:p>
          <w:p w14:paraId="4639D852">
            <w:pPr>
              <w:pStyle w:val="31"/>
              <w:numPr>
                <w:ilvl w:val="0"/>
                <w:numId w:val="2"/>
              </w:numPr>
              <w:spacing w:line="360" w:lineRule="auto"/>
              <w:ind w:left="280" w:leftChars="0" w:firstLine="0" w:firstLineChars="0"/>
              <w:rPr>
                <w:rFonts w:hint="default" w:ascii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cs="宋体"/>
                <w:sz w:val="28"/>
                <w:szCs w:val="28"/>
                <w:lang w:val="en-US" w:eastAsia="zh-CN"/>
              </w:rPr>
              <w:t>体验流程优化。</w:t>
            </w:r>
          </w:p>
        </w:tc>
      </w:tr>
      <w:tr w14:paraId="7DB59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atLeast"/>
        </w:trPr>
        <w:tc>
          <w:tcPr>
            <w:tcW w:w="9774" w:type="dxa"/>
            <w:gridSpan w:val="2"/>
          </w:tcPr>
          <w:p w14:paraId="33462C63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研发部门意见：</w:t>
            </w:r>
          </w:p>
          <w:p w14:paraId="4D66710F">
            <w:pPr>
              <w:spacing w:line="520" w:lineRule="exact"/>
              <w:jc w:val="both"/>
              <w:rPr>
                <w:rFonts w:hint="default" w:cs="黑体" w:asciiTheme="minorEastAsia" w:hAnsiTheme="minor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val="en-US" w:eastAsia="zh-CN"/>
              </w:rPr>
              <w:t xml:space="preserve"> </w:t>
            </w:r>
          </w:p>
          <w:p w14:paraId="3F5A7B19">
            <w:pPr>
              <w:spacing w:line="520" w:lineRule="exact"/>
              <w:jc w:val="center"/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               </w:t>
            </w:r>
          </w:p>
          <w:p w14:paraId="26690138">
            <w:pPr>
              <w:spacing w:line="520" w:lineRule="exact"/>
              <w:jc w:val="center"/>
              <w:rPr>
                <w:rFonts w:cs="黑体" w:asciiTheme="minorEastAsia" w:hAnsiTheme="minorEastAsia" w:eastAsiaTheme="minorEastAsia"/>
                <w:sz w:val="28"/>
                <w:szCs w:val="28"/>
                <w:u w:val="single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val="en-US" w:eastAsia="zh-CN"/>
              </w:rPr>
              <w:t xml:space="preserve">                                 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eastAsia="zh-CN"/>
              </w:rPr>
              <w:t>项目负责人：</w:t>
            </w:r>
          </w:p>
        </w:tc>
      </w:tr>
      <w:tr w14:paraId="12B42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7" w:hRule="atLeast"/>
        </w:trPr>
        <w:tc>
          <w:tcPr>
            <w:tcW w:w="9774" w:type="dxa"/>
            <w:gridSpan w:val="2"/>
          </w:tcPr>
          <w:p w14:paraId="010E0A8B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财务部意见：</w:t>
            </w:r>
          </w:p>
          <w:p w14:paraId="35C8AA38">
            <w:pPr>
              <w:spacing w:line="520" w:lineRule="exact"/>
              <w:ind w:firstLine="425" w:firstLineChars="152"/>
              <w:rPr>
                <w:rFonts w:ascii="黑体" w:eastAsia="黑体" w:cs="黑体"/>
                <w:sz w:val="28"/>
                <w:szCs w:val="28"/>
              </w:rPr>
            </w:pPr>
          </w:p>
          <w:p w14:paraId="7B0D134A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</w:p>
          <w:p w14:paraId="235E94B8">
            <w:pPr>
              <w:spacing w:line="520" w:lineRule="exact"/>
              <w:jc w:val="center"/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      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val="en-US" w:eastAsia="zh-CN"/>
              </w:rPr>
              <w:t xml:space="preserve">                          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财务部/经理 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  <w:lang w:eastAsia="zh-CN"/>
              </w:rPr>
              <w:t>：</w:t>
            </w:r>
            <w:r>
              <w:rPr>
                <w:rFonts w:hint="eastAsia" w:cs="黑体" w:asciiTheme="minorEastAsia" w:hAnsiTheme="minorEastAsia" w:eastAsiaTheme="minorEastAsia"/>
                <w:sz w:val="28"/>
                <w:szCs w:val="28"/>
              </w:rPr>
              <w:t xml:space="preserve"> </w:t>
            </w:r>
          </w:p>
        </w:tc>
      </w:tr>
      <w:tr w14:paraId="20F34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6" w:hRule="atLeast"/>
        </w:trPr>
        <w:tc>
          <w:tcPr>
            <w:tcW w:w="9774" w:type="dxa"/>
            <w:gridSpan w:val="2"/>
          </w:tcPr>
          <w:p w14:paraId="58D119FB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  <w:r>
              <w:rPr>
                <w:rFonts w:hint="eastAsia" w:ascii="黑体" w:eastAsia="黑体" w:cs="黑体"/>
                <w:sz w:val="28"/>
                <w:szCs w:val="28"/>
              </w:rPr>
              <w:t>总经理意见：</w:t>
            </w:r>
          </w:p>
          <w:p w14:paraId="4E51F445">
            <w:pPr>
              <w:spacing w:line="520" w:lineRule="exact"/>
              <w:rPr>
                <w:rFonts w:ascii="黑体" w:eastAsia="黑体" w:cs="黑体"/>
                <w:sz w:val="28"/>
                <w:szCs w:val="28"/>
              </w:rPr>
            </w:pPr>
          </w:p>
          <w:p w14:paraId="77096EF9">
            <w:pPr>
              <w:spacing w:line="520" w:lineRule="exact"/>
              <w:ind w:firstLine="425" w:firstLineChars="152"/>
              <w:rPr>
                <w:rFonts w:ascii="黑体" w:eastAsia="黑体" w:cs="黑体"/>
                <w:sz w:val="28"/>
                <w:szCs w:val="28"/>
              </w:rPr>
            </w:pPr>
          </w:p>
          <w:p w14:paraId="0A34685A">
            <w:pPr>
              <w:spacing w:line="520" w:lineRule="exact"/>
              <w:jc w:val="center"/>
              <w:rPr>
                <w:rFonts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 xml:space="preserve">                                        </w:t>
            </w:r>
            <w:r>
              <w:rPr>
                <w:rFonts w:hint="eastAsia" w:ascii="宋体"/>
                <w:kern w:val="0"/>
                <w:sz w:val="28"/>
                <w:szCs w:val="28"/>
              </w:rPr>
              <w:t>总经理</w:t>
            </w:r>
            <w:r>
              <w:rPr>
                <w:rFonts w:hint="eastAsia" w:ascii="宋体"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 w:ascii="宋体"/>
                <w:kern w:val="0"/>
                <w:sz w:val="28"/>
                <w:szCs w:val="28"/>
              </w:rPr>
              <w:t xml:space="preserve">  </w:t>
            </w:r>
          </w:p>
          <w:p w14:paraId="4FEBBC22">
            <w:pPr>
              <w:spacing w:line="520" w:lineRule="exact"/>
              <w:jc w:val="center"/>
              <w:rPr>
                <w:rFonts w:hint="eastAsia" w:ascii="宋体"/>
                <w:kern w:val="0"/>
                <w:sz w:val="28"/>
                <w:szCs w:val="28"/>
              </w:rPr>
            </w:pPr>
            <w:r>
              <w:rPr>
                <w:rFonts w:hint="eastAsia" w:ascii="宋体"/>
                <w:kern w:val="0"/>
                <w:sz w:val="28"/>
                <w:szCs w:val="28"/>
                <w:lang w:val="en-US" w:eastAsia="zh-CN"/>
              </w:rPr>
              <w:t xml:space="preserve">                                          </w:t>
            </w:r>
            <w:r>
              <w:rPr>
                <w:rFonts w:hint="eastAsia" w:ascii="宋体"/>
                <w:kern w:val="0"/>
                <w:sz w:val="28"/>
                <w:szCs w:val="28"/>
              </w:rPr>
              <w:t>公章：</w:t>
            </w:r>
          </w:p>
        </w:tc>
      </w:tr>
    </w:tbl>
    <w:p w14:paraId="026281DF">
      <w:pPr>
        <w:widowControl/>
        <w:jc w:val="both"/>
        <w:rPr>
          <w:rFonts w:hint="default"/>
          <w:b/>
          <w:sz w:val="32"/>
          <w:szCs w:val="32"/>
          <w:lang w:val="en-US" w:eastAsia="zh-CN"/>
        </w:rPr>
      </w:pPr>
    </w:p>
    <w:sectPr>
      <w:headerReference r:id="rId3" w:type="default"/>
      <w:pgSz w:w="12240" w:h="15840"/>
      <w:pgMar w:top="1097" w:right="1200" w:bottom="1083" w:left="13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B2A2A6">
    <w:pPr>
      <w:pBdr>
        <w:left w:val="single" w:color="5B9BD5" w:sz="12" w:space="11"/>
        <w:bottom w:val="thinThickSmallGap" w:color="auto" w:sz="12" w:space="1"/>
      </w:pBdr>
      <w:tabs>
        <w:tab w:val="left" w:pos="3620"/>
        <w:tab w:val="left" w:pos="3964"/>
      </w:tabs>
      <w:jc w:val="left"/>
      <w:rPr>
        <w:rFonts w:hint="eastAsia" w:ascii="Calibri Light" w:hAnsi="Calibri Light"/>
        <w:sz w:val="20"/>
        <w:szCs w:val="20"/>
        <w:lang w:eastAsia="zh-CN"/>
      </w:rPr>
    </w:pPr>
    <w:r>
      <w:rPr>
        <w:rFonts w:hint="eastAsia" w:ascii="Calibri Light" w:hAnsi="Calibri Light"/>
        <w:sz w:val="20"/>
        <w:szCs w:val="20"/>
        <w:lang w:eastAsia="zh-CN"/>
      </w:rPr>
      <w:t>广州磐钴智能科技有限公司</w:t>
    </w:r>
    <w:r>
      <w:rPr>
        <w:rFonts w:hint="eastAsia" w:ascii="Calibri Light" w:hAnsi="Calibri Light"/>
        <w:sz w:val="20"/>
        <w:szCs w:val="20"/>
      </w:rPr>
      <w:tab/>
    </w:r>
    <w:r>
      <w:rPr>
        <w:rFonts w:hint="eastAsia" w:ascii="Calibri Light" w:hAnsi="Calibri Light"/>
        <w:sz w:val="20"/>
        <w:szCs w:val="20"/>
      </w:rPr>
      <w:tab/>
    </w:r>
    <w:r>
      <w:rPr>
        <w:rFonts w:hint="eastAsia" w:ascii="Calibri Light" w:hAnsi="Calibri Light"/>
        <w:sz w:val="20"/>
        <w:szCs w:val="20"/>
      </w:rPr>
      <w:tab/>
    </w:r>
    <w:r>
      <w:rPr>
        <w:rFonts w:hint="eastAsia" w:ascii="Calibri Light" w:hAnsi="Calibri Light"/>
        <w:sz w:val="20"/>
        <w:szCs w:val="20"/>
      </w:rPr>
      <w:tab/>
    </w:r>
    <w:r>
      <w:rPr>
        <w:rFonts w:hint="eastAsia" w:ascii="Calibri Light" w:hAnsi="Calibri Light"/>
        <w:sz w:val="20"/>
        <w:szCs w:val="20"/>
        <w:lang w:val="en-US" w:eastAsia="zh-CN"/>
      </w:rPr>
      <w:t xml:space="preserve">                          文档类型：项目文档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D36745"/>
    <w:multiLevelType w:val="singleLevel"/>
    <w:tmpl w:val="0BD36745"/>
    <w:lvl w:ilvl="0" w:tentative="0">
      <w:start w:val="1"/>
      <w:numFmt w:val="decimal"/>
      <w:suff w:val="nothing"/>
      <w:lvlText w:val="%1）"/>
      <w:lvlJc w:val="left"/>
      <w:pPr>
        <w:ind w:left="280" w:leftChars="0" w:firstLine="0" w:firstLineChars="0"/>
      </w:pPr>
    </w:lvl>
  </w:abstractNum>
  <w:abstractNum w:abstractNumId="1">
    <w:nsid w:val="593B5F57"/>
    <w:multiLevelType w:val="singleLevel"/>
    <w:tmpl w:val="593B5F5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72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800"/>
  <w:drawingGridVerticalOrigin w:val="1440"/>
  <w:doNotShadeFormData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RiZDExNjMxN2M3OGNiMGJhY2U1NTAzM2NkYmMyZDAifQ=="/>
  </w:docVars>
  <w:rsids>
    <w:rsidRoot w:val="00172A27"/>
    <w:rsid w:val="00005402"/>
    <w:rsid w:val="00006E75"/>
    <w:rsid w:val="00045207"/>
    <w:rsid w:val="00055321"/>
    <w:rsid w:val="00071D56"/>
    <w:rsid w:val="00074304"/>
    <w:rsid w:val="000C0C7E"/>
    <w:rsid w:val="000E4A13"/>
    <w:rsid w:val="001050AE"/>
    <w:rsid w:val="00124CAE"/>
    <w:rsid w:val="00145C76"/>
    <w:rsid w:val="001709CD"/>
    <w:rsid w:val="00180F9D"/>
    <w:rsid w:val="00193B59"/>
    <w:rsid w:val="001A2A75"/>
    <w:rsid w:val="001F05C6"/>
    <w:rsid w:val="001F48C0"/>
    <w:rsid w:val="001F671E"/>
    <w:rsid w:val="002232FC"/>
    <w:rsid w:val="00242A40"/>
    <w:rsid w:val="002451C0"/>
    <w:rsid w:val="00245C00"/>
    <w:rsid w:val="00271BE8"/>
    <w:rsid w:val="002A7CD3"/>
    <w:rsid w:val="002B6CB3"/>
    <w:rsid w:val="002D7614"/>
    <w:rsid w:val="00326A26"/>
    <w:rsid w:val="00337586"/>
    <w:rsid w:val="00364A6A"/>
    <w:rsid w:val="0039185D"/>
    <w:rsid w:val="0046616B"/>
    <w:rsid w:val="004B1E28"/>
    <w:rsid w:val="004B6B89"/>
    <w:rsid w:val="004D416B"/>
    <w:rsid w:val="004D70E8"/>
    <w:rsid w:val="0052027B"/>
    <w:rsid w:val="00535846"/>
    <w:rsid w:val="00535E69"/>
    <w:rsid w:val="005509C6"/>
    <w:rsid w:val="00550C7A"/>
    <w:rsid w:val="00551940"/>
    <w:rsid w:val="00577718"/>
    <w:rsid w:val="005801C8"/>
    <w:rsid w:val="005A381E"/>
    <w:rsid w:val="005B50C5"/>
    <w:rsid w:val="0061255F"/>
    <w:rsid w:val="0069420D"/>
    <w:rsid w:val="006D2A98"/>
    <w:rsid w:val="00701718"/>
    <w:rsid w:val="00736908"/>
    <w:rsid w:val="00763993"/>
    <w:rsid w:val="00780DAE"/>
    <w:rsid w:val="00785731"/>
    <w:rsid w:val="0078768E"/>
    <w:rsid w:val="00794B10"/>
    <w:rsid w:val="007E7927"/>
    <w:rsid w:val="00804EC8"/>
    <w:rsid w:val="00845AD3"/>
    <w:rsid w:val="00887896"/>
    <w:rsid w:val="008B6241"/>
    <w:rsid w:val="008D693E"/>
    <w:rsid w:val="00987A15"/>
    <w:rsid w:val="009B089E"/>
    <w:rsid w:val="009B5BF9"/>
    <w:rsid w:val="009E454C"/>
    <w:rsid w:val="009F3767"/>
    <w:rsid w:val="009F58C2"/>
    <w:rsid w:val="009F6C1A"/>
    <w:rsid w:val="009F703B"/>
    <w:rsid w:val="00A019BB"/>
    <w:rsid w:val="00A12BDC"/>
    <w:rsid w:val="00A63808"/>
    <w:rsid w:val="00AC2039"/>
    <w:rsid w:val="00B135CD"/>
    <w:rsid w:val="00B24ECE"/>
    <w:rsid w:val="00B26C14"/>
    <w:rsid w:val="00B4020C"/>
    <w:rsid w:val="00B423CC"/>
    <w:rsid w:val="00B810D3"/>
    <w:rsid w:val="00BA3ED3"/>
    <w:rsid w:val="00BB32EF"/>
    <w:rsid w:val="00BC263E"/>
    <w:rsid w:val="00C079C3"/>
    <w:rsid w:val="00C81642"/>
    <w:rsid w:val="00C874B1"/>
    <w:rsid w:val="00CD3910"/>
    <w:rsid w:val="00D1448B"/>
    <w:rsid w:val="00D33BE2"/>
    <w:rsid w:val="00D56F6D"/>
    <w:rsid w:val="00D61EA3"/>
    <w:rsid w:val="00D74388"/>
    <w:rsid w:val="00D8340E"/>
    <w:rsid w:val="00D93419"/>
    <w:rsid w:val="00D96ECE"/>
    <w:rsid w:val="00DB7A15"/>
    <w:rsid w:val="00E27804"/>
    <w:rsid w:val="00E50480"/>
    <w:rsid w:val="00E55DF6"/>
    <w:rsid w:val="00EA5F8E"/>
    <w:rsid w:val="00F25286"/>
    <w:rsid w:val="00F3205E"/>
    <w:rsid w:val="00F37A17"/>
    <w:rsid w:val="00F531F7"/>
    <w:rsid w:val="00F63D6C"/>
    <w:rsid w:val="00F86BF0"/>
    <w:rsid w:val="00FA5305"/>
    <w:rsid w:val="00FB62F5"/>
    <w:rsid w:val="00FF6B13"/>
    <w:rsid w:val="014F6641"/>
    <w:rsid w:val="017D4F5C"/>
    <w:rsid w:val="019404F8"/>
    <w:rsid w:val="01944054"/>
    <w:rsid w:val="01995B0E"/>
    <w:rsid w:val="01DB6127"/>
    <w:rsid w:val="0264611C"/>
    <w:rsid w:val="026C4FD1"/>
    <w:rsid w:val="027E290B"/>
    <w:rsid w:val="02AB5AF9"/>
    <w:rsid w:val="02FE16B2"/>
    <w:rsid w:val="030607B7"/>
    <w:rsid w:val="031C2553"/>
    <w:rsid w:val="032A1114"/>
    <w:rsid w:val="03403F7E"/>
    <w:rsid w:val="034B4BE6"/>
    <w:rsid w:val="035C558D"/>
    <w:rsid w:val="035E4919"/>
    <w:rsid w:val="0365604C"/>
    <w:rsid w:val="03C22BAD"/>
    <w:rsid w:val="03CC21CB"/>
    <w:rsid w:val="04051239"/>
    <w:rsid w:val="040C25C7"/>
    <w:rsid w:val="048760F2"/>
    <w:rsid w:val="04893C18"/>
    <w:rsid w:val="04A171B4"/>
    <w:rsid w:val="04A86794"/>
    <w:rsid w:val="052027CE"/>
    <w:rsid w:val="056D52E8"/>
    <w:rsid w:val="05834E5A"/>
    <w:rsid w:val="05D62E8D"/>
    <w:rsid w:val="05D76C05"/>
    <w:rsid w:val="05D90BCF"/>
    <w:rsid w:val="05E7509A"/>
    <w:rsid w:val="061E271A"/>
    <w:rsid w:val="062D05D7"/>
    <w:rsid w:val="062D602F"/>
    <w:rsid w:val="062E2CC9"/>
    <w:rsid w:val="069A3EBB"/>
    <w:rsid w:val="06BC02D5"/>
    <w:rsid w:val="06ED2E0B"/>
    <w:rsid w:val="06FA704F"/>
    <w:rsid w:val="070D6D82"/>
    <w:rsid w:val="07373DFF"/>
    <w:rsid w:val="075B5D40"/>
    <w:rsid w:val="07846919"/>
    <w:rsid w:val="079E5C2C"/>
    <w:rsid w:val="07B216D8"/>
    <w:rsid w:val="0828199A"/>
    <w:rsid w:val="086A5B0F"/>
    <w:rsid w:val="08A13C26"/>
    <w:rsid w:val="08E81855"/>
    <w:rsid w:val="08FA50E4"/>
    <w:rsid w:val="091343F8"/>
    <w:rsid w:val="0926237D"/>
    <w:rsid w:val="09376339"/>
    <w:rsid w:val="094A13A7"/>
    <w:rsid w:val="094B5940"/>
    <w:rsid w:val="097D1872"/>
    <w:rsid w:val="09CD37D2"/>
    <w:rsid w:val="09EB1FBD"/>
    <w:rsid w:val="0A3E36F7"/>
    <w:rsid w:val="0A4800D1"/>
    <w:rsid w:val="0A4E393A"/>
    <w:rsid w:val="0A5627EE"/>
    <w:rsid w:val="0A673916"/>
    <w:rsid w:val="0A71361E"/>
    <w:rsid w:val="0A913826"/>
    <w:rsid w:val="0AA01CBB"/>
    <w:rsid w:val="0AAB0D8C"/>
    <w:rsid w:val="0AB94B2B"/>
    <w:rsid w:val="0AC17990"/>
    <w:rsid w:val="0AE918B4"/>
    <w:rsid w:val="0AEB1120"/>
    <w:rsid w:val="0B13248D"/>
    <w:rsid w:val="0B1701D0"/>
    <w:rsid w:val="0B616E38"/>
    <w:rsid w:val="0B995089"/>
    <w:rsid w:val="0C08379B"/>
    <w:rsid w:val="0C0B585A"/>
    <w:rsid w:val="0C590374"/>
    <w:rsid w:val="0C721436"/>
    <w:rsid w:val="0C796C68"/>
    <w:rsid w:val="0CBB4B8B"/>
    <w:rsid w:val="0CD674BF"/>
    <w:rsid w:val="0D782A7C"/>
    <w:rsid w:val="0D8E229F"/>
    <w:rsid w:val="0DC108C7"/>
    <w:rsid w:val="0DC807D0"/>
    <w:rsid w:val="0E1704E7"/>
    <w:rsid w:val="0E2D3866"/>
    <w:rsid w:val="0E4F5ED2"/>
    <w:rsid w:val="0E547045"/>
    <w:rsid w:val="0E6A4ABA"/>
    <w:rsid w:val="0E753703"/>
    <w:rsid w:val="0E897347"/>
    <w:rsid w:val="0EB837FD"/>
    <w:rsid w:val="0F1D1B2D"/>
    <w:rsid w:val="0F1E7653"/>
    <w:rsid w:val="0F3D21CF"/>
    <w:rsid w:val="0F5F3EF3"/>
    <w:rsid w:val="0FD85A54"/>
    <w:rsid w:val="10637A13"/>
    <w:rsid w:val="10E02E12"/>
    <w:rsid w:val="10E072B6"/>
    <w:rsid w:val="111156C1"/>
    <w:rsid w:val="11140D0D"/>
    <w:rsid w:val="114415F3"/>
    <w:rsid w:val="116457F1"/>
    <w:rsid w:val="116E6670"/>
    <w:rsid w:val="11EB7CC0"/>
    <w:rsid w:val="11FC0490"/>
    <w:rsid w:val="12333415"/>
    <w:rsid w:val="128B14A3"/>
    <w:rsid w:val="12C34799"/>
    <w:rsid w:val="12CD73C6"/>
    <w:rsid w:val="13736E91"/>
    <w:rsid w:val="1380268A"/>
    <w:rsid w:val="138C54D3"/>
    <w:rsid w:val="150572EB"/>
    <w:rsid w:val="15BD5E17"/>
    <w:rsid w:val="16041350"/>
    <w:rsid w:val="161C0D90"/>
    <w:rsid w:val="16287735"/>
    <w:rsid w:val="164107F7"/>
    <w:rsid w:val="16612C47"/>
    <w:rsid w:val="166242C9"/>
    <w:rsid w:val="1671458A"/>
    <w:rsid w:val="16F92E7F"/>
    <w:rsid w:val="173739A8"/>
    <w:rsid w:val="17854E13"/>
    <w:rsid w:val="17D631C0"/>
    <w:rsid w:val="17DE3E23"/>
    <w:rsid w:val="17F453F5"/>
    <w:rsid w:val="186E33F9"/>
    <w:rsid w:val="18765413"/>
    <w:rsid w:val="1881312C"/>
    <w:rsid w:val="188D76C7"/>
    <w:rsid w:val="18A706B9"/>
    <w:rsid w:val="18AD3F21"/>
    <w:rsid w:val="190B50EC"/>
    <w:rsid w:val="194D1260"/>
    <w:rsid w:val="195B397D"/>
    <w:rsid w:val="195C5947"/>
    <w:rsid w:val="196F567B"/>
    <w:rsid w:val="19BB3046"/>
    <w:rsid w:val="19E25E4D"/>
    <w:rsid w:val="19E971DB"/>
    <w:rsid w:val="1A530AF8"/>
    <w:rsid w:val="1AE6196C"/>
    <w:rsid w:val="1B122762"/>
    <w:rsid w:val="1B17289A"/>
    <w:rsid w:val="1B745917"/>
    <w:rsid w:val="1B7F6943"/>
    <w:rsid w:val="1B903686"/>
    <w:rsid w:val="1B9A4611"/>
    <w:rsid w:val="1BD56FE6"/>
    <w:rsid w:val="1BE31EF1"/>
    <w:rsid w:val="1C0F0A4F"/>
    <w:rsid w:val="1C5D5C5E"/>
    <w:rsid w:val="1CE912A0"/>
    <w:rsid w:val="1CF74380"/>
    <w:rsid w:val="1D1F1166"/>
    <w:rsid w:val="1D1F4CC2"/>
    <w:rsid w:val="1D300C7D"/>
    <w:rsid w:val="1DC85359"/>
    <w:rsid w:val="1DCC309C"/>
    <w:rsid w:val="1E0571F2"/>
    <w:rsid w:val="1E1C7453"/>
    <w:rsid w:val="1E236A34"/>
    <w:rsid w:val="1E415B39"/>
    <w:rsid w:val="1F014CC6"/>
    <w:rsid w:val="1F1816E7"/>
    <w:rsid w:val="1F262338"/>
    <w:rsid w:val="1F516226"/>
    <w:rsid w:val="1F642E60"/>
    <w:rsid w:val="1FA63478"/>
    <w:rsid w:val="202645B9"/>
    <w:rsid w:val="202A22FB"/>
    <w:rsid w:val="20536AFD"/>
    <w:rsid w:val="206F5F60"/>
    <w:rsid w:val="208E1245"/>
    <w:rsid w:val="20915ED7"/>
    <w:rsid w:val="209854B7"/>
    <w:rsid w:val="209D5157"/>
    <w:rsid w:val="20E039A6"/>
    <w:rsid w:val="20F85F56"/>
    <w:rsid w:val="21274A8D"/>
    <w:rsid w:val="213276BA"/>
    <w:rsid w:val="21717AB6"/>
    <w:rsid w:val="217355DC"/>
    <w:rsid w:val="21AA36F4"/>
    <w:rsid w:val="21B60EDA"/>
    <w:rsid w:val="21C1459A"/>
    <w:rsid w:val="223236E9"/>
    <w:rsid w:val="224A0A33"/>
    <w:rsid w:val="22737F8A"/>
    <w:rsid w:val="228C120F"/>
    <w:rsid w:val="22A2261D"/>
    <w:rsid w:val="22AA14D2"/>
    <w:rsid w:val="22C205C9"/>
    <w:rsid w:val="22E5075C"/>
    <w:rsid w:val="22FE11E8"/>
    <w:rsid w:val="232474D6"/>
    <w:rsid w:val="233B037C"/>
    <w:rsid w:val="236D2C2B"/>
    <w:rsid w:val="23737B15"/>
    <w:rsid w:val="23C10881"/>
    <w:rsid w:val="23C6058D"/>
    <w:rsid w:val="23E34C9B"/>
    <w:rsid w:val="23FE3883"/>
    <w:rsid w:val="240B5FA0"/>
    <w:rsid w:val="24724271"/>
    <w:rsid w:val="248A5117"/>
    <w:rsid w:val="24B91EA0"/>
    <w:rsid w:val="24EF7670"/>
    <w:rsid w:val="255A71DF"/>
    <w:rsid w:val="25665B84"/>
    <w:rsid w:val="2593449F"/>
    <w:rsid w:val="259A582D"/>
    <w:rsid w:val="25A9619F"/>
    <w:rsid w:val="25EB42DB"/>
    <w:rsid w:val="25FF7D86"/>
    <w:rsid w:val="26437C73"/>
    <w:rsid w:val="264D464E"/>
    <w:rsid w:val="26551754"/>
    <w:rsid w:val="266F2816"/>
    <w:rsid w:val="267918E7"/>
    <w:rsid w:val="26AA5F44"/>
    <w:rsid w:val="26E33204"/>
    <w:rsid w:val="27165388"/>
    <w:rsid w:val="275D7DBA"/>
    <w:rsid w:val="27A44741"/>
    <w:rsid w:val="27F54F9D"/>
    <w:rsid w:val="285C6DCA"/>
    <w:rsid w:val="28F96D0F"/>
    <w:rsid w:val="2919115F"/>
    <w:rsid w:val="29A0718A"/>
    <w:rsid w:val="2A15310C"/>
    <w:rsid w:val="2A1F09F7"/>
    <w:rsid w:val="2A614B6C"/>
    <w:rsid w:val="2A6F54DA"/>
    <w:rsid w:val="2A9767DF"/>
    <w:rsid w:val="2ABA427C"/>
    <w:rsid w:val="2ACA60C4"/>
    <w:rsid w:val="2AE75DCE"/>
    <w:rsid w:val="2B471FB3"/>
    <w:rsid w:val="2B6A5CA2"/>
    <w:rsid w:val="2B7A1EB5"/>
    <w:rsid w:val="2B7B3A0B"/>
    <w:rsid w:val="2BA07916"/>
    <w:rsid w:val="2BC37160"/>
    <w:rsid w:val="2C0C4FAB"/>
    <w:rsid w:val="2C1F6A8C"/>
    <w:rsid w:val="2CAB0320"/>
    <w:rsid w:val="2CEF46B1"/>
    <w:rsid w:val="2D60110A"/>
    <w:rsid w:val="2D7B23E8"/>
    <w:rsid w:val="2DB256DE"/>
    <w:rsid w:val="2DBC58A4"/>
    <w:rsid w:val="2DDD6BFF"/>
    <w:rsid w:val="2E203365"/>
    <w:rsid w:val="2E5B7B24"/>
    <w:rsid w:val="2E6263BD"/>
    <w:rsid w:val="2E9C2616"/>
    <w:rsid w:val="2EBA6F40"/>
    <w:rsid w:val="2ECB2EFB"/>
    <w:rsid w:val="2ED973C6"/>
    <w:rsid w:val="2EF835C5"/>
    <w:rsid w:val="2F2A7C22"/>
    <w:rsid w:val="2F332880"/>
    <w:rsid w:val="2F5051AF"/>
    <w:rsid w:val="2F6F1AD9"/>
    <w:rsid w:val="2F971030"/>
    <w:rsid w:val="2FCD67FF"/>
    <w:rsid w:val="2FD44032"/>
    <w:rsid w:val="2FE73D65"/>
    <w:rsid w:val="2FF63FA8"/>
    <w:rsid w:val="302723B3"/>
    <w:rsid w:val="302A5A00"/>
    <w:rsid w:val="305807BF"/>
    <w:rsid w:val="305B02AF"/>
    <w:rsid w:val="30803872"/>
    <w:rsid w:val="30B17ECF"/>
    <w:rsid w:val="30B359F5"/>
    <w:rsid w:val="30B5176D"/>
    <w:rsid w:val="310426F5"/>
    <w:rsid w:val="3106646D"/>
    <w:rsid w:val="310821E5"/>
    <w:rsid w:val="312B1A2F"/>
    <w:rsid w:val="31436D79"/>
    <w:rsid w:val="316E7B6E"/>
    <w:rsid w:val="31774C75"/>
    <w:rsid w:val="318555E4"/>
    <w:rsid w:val="31A737AC"/>
    <w:rsid w:val="32285F6F"/>
    <w:rsid w:val="32D22AAA"/>
    <w:rsid w:val="32D305D1"/>
    <w:rsid w:val="32E77BD8"/>
    <w:rsid w:val="32FE41DF"/>
    <w:rsid w:val="331035D3"/>
    <w:rsid w:val="333F17C2"/>
    <w:rsid w:val="339715FE"/>
    <w:rsid w:val="33AD0E22"/>
    <w:rsid w:val="33B26438"/>
    <w:rsid w:val="33CD5020"/>
    <w:rsid w:val="33F151B2"/>
    <w:rsid w:val="33F97BC3"/>
    <w:rsid w:val="340824FC"/>
    <w:rsid w:val="34256C0A"/>
    <w:rsid w:val="34A044E2"/>
    <w:rsid w:val="34D22DAB"/>
    <w:rsid w:val="35026F4B"/>
    <w:rsid w:val="350607E9"/>
    <w:rsid w:val="350C1B78"/>
    <w:rsid w:val="351B1DBB"/>
    <w:rsid w:val="355359F9"/>
    <w:rsid w:val="358E6A31"/>
    <w:rsid w:val="35B75F88"/>
    <w:rsid w:val="35D42696"/>
    <w:rsid w:val="35E6061B"/>
    <w:rsid w:val="35F86203"/>
    <w:rsid w:val="35F920FC"/>
    <w:rsid w:val="361311BE"/>
    <w:rsid w:val="363477DB"/>
    <w:rsid w:val="369167D9"/>
    <w:rsid w:val="369E0EF6"/>
    <w:rsid w:val="36CA3A99"/>
    <w:rsid w:val="36EE59D9"/>
    <w:rsid w:val="373F4487"/>
    <w:rsid w:val="375021F0"/>
    <w:rsid w:val="37AB5678"/>
    <w:rsid w:val="37B95FE7"/>
    <w:rsid w:val="3801798E"/>
    <w:rsid w:val="3842422E"/>
    <w:rsid w:val="384F06F9"/>
    <w:rsid w:val="38514471"/>
    <w:rsid w:val="385B52F0"/>
    <w:rsid w:val="38740160"/>
    <w:rsid w:val="38B92017"/>
    <w:rsid w:val="3905525C"/>
    <w:rsid w:val="3924184B"/>
    <w:rsid w:val="3986639D"/>
    <w:rsid w:val="39934616"/>
    <w:rsid w:val="399565E0"/>
    <w:rsid w:val="399A59A4"/>
    <w:rsid w:val="39B36A66"/>
    <w:rsid w:val="3A105C66"/>
    <w:rsid w:val="3A7B3A28"/>
    <w:rsid w:val="3A7E0E22"/>
    <w:rsid w:val="3AA82343"/>
    <w:rsid w:val="3B20637D"/>
    <w:rsid w:val="3B2A2D58"/>
    <w:rsid w:val="3B471B5C"/>
    <w:rsid w:val="3B7F21B0"/>
    <w:rsid w:val="3B8C756F"/>
    <w:rsid w:val="3BC1190E"/>
    <w:rsid w:val="3C12639E"/>
    <w:rsid w:val="3C340332"/>
    <w:rsid w:val="3C7249B6"/>
    <w:rsid w:val="3C814BF9"/>
    <w:rsid w:val="3CB43221"/>
    <w:rsid w:val="3CE5162C"/>
    <w:rsid w:val="3D670293"/>
    <w:rsid w:val="3D7D1865"/>
    <w:rsid w:val="3DA36040"/>
    <w:rsid w:val="3DCE3E6E"/>
    <w:rsid w:val="3DEC0798"/>
    <w:rsid w:val="3E90381A"/>
    <w:rsid w:val="3EBB0897"/>
    <w:rsid w:val="3F065E81"/>
    <w:rsid w:val="3F5EFDAF"/>
    <w:rsid w:val="3FA23805"/>
    <w:rsid w:val="3FB11C9A"/>
    <w:rsid w:val="3FF95AB4"/>
    <w:rsid w:val="40307062"/>
    <w:rsid w:val="40BE01CA"/>
    <w:rsid w:val="40CF0629"/>
    <w:rsid w:val="40E337B9"/>
    <w:rsid w:val="4105229D"/>
    <w:rsid w:val="410B7187"/>
    <w:rsid w:val="411E769C"/>
    <w:rsid w:val="412546ED"/>
    <w:rsid w:val="41344930"/>
    <w:rsid w:val="41650F8E"/>
    <w:rsid w:val="417D62D7"/>
    <w:rsid w:val="4190546D"/>
    <w:rsid w:val="41943621"/>
    <w:rsid w:val="41AC096A"/>
    <w:rsid w:val="41BA3087"/>
    <w:rsid w:val="42042555"/>
    <w:rsid w:val="42530B88"/>
    <w:rsid w:val="426B4382"/>
    <w:rsid w:val="426C0E7F"/>
    <w:rsid w:val="426E3E72"/>
    <w:rsid w:val="426E5C20"/>
    <w:rsid w:val="42CF2B62"/>
    <w:rsid w:val="43104F29"/>
    <w:rsid w:val="43C337E6"/>
    <w:rsid w:val="43D22E33"/>
    <w:rsid w:val="43F839F3"/>
    <w:rsid w:val="441647C1"/>
    <w:rsid w:val="441F3676"/>
    <w:rsid w:val="44C63AF1"/>
    <w:rsid w:val="44CF6641"/>
    <w:rsid w:val="44ED5522"/>
    <w:rsid w:val="452B604A"/>
    <w:rsid w:val="453273D9"/>
    <w:rsid w:val="45336CAD"/>
    <w:rsid w:val="4564404C"/>
    <w:rsid w:val="4577128F"/>
    <w:rsid w:val="458A263A"/>
    <w:rsid w:val="458B0897"/>
    <w:rsid w:val="45E5269D"/>
    <w:rsid w:val="46560EA5"/>
    <w:rsid w:val="46A63BDA"/>
    <w:rsid w:val="46F04E55"/>
    <w:rsid w:val="46FB6869"/>
    <w:rsid w:val="471400CE"/>
    <w:rsid w:val="478101A3"/>
    <w:rsid w:val="47811F51"/>
    <w:rsid w:val="47A125F4"/>
    <w:rsid w:val="47AC6309"/>
    <w:rsid w:val="48083193"/>
    <w:rsid w:val="48561630"/>
    <w:rsid w:val="485B6C46"/>
    <w:rsid w:val="48627FD5"/>
    <w:rsid w:val="487864FC"/>
    <w:rsid w:val="48F21359"/>
    <w:rsid w:val="48FF75D2"/>
    <w:rsid w:val="49793828"/>
    <w:rsid w:val="498A77E3"/>
    <w:rsid w:val="499917D4"/>
    <w:rsid w:val="49EA64D4"/>
    <w:rsid w:val="49F7474D"/>
    <w:rsid w:val="4A867F05"/>
    <w:rsid w:val="4AC62A9D"/>
    <w:rsid w:val="4B1D4687"/>
    <w:rsid w:val="4B29302C"/>
    <w:rsid w:val="4B8F7333"/>
    <w:rsid w:val="4BA83F51"/>
    <w:rsid w:val="4BAE52DF"/>
    <w:rsid w:val="4BBE3774"/>
    <w:rsid w:val="4BF4363A"/>
    <w:rsid w:val="4C371778"/>
    <w:rsid w:val="4C6209D9"/>
    <w:rsid w:val="4CBA2C62"/>
    <w:rsid w:val="4D0E24D9"/>
    <w:rsid w:val="4D1D44CA"/>
    <w:rsid w:val="4D275349"/>
    <w:rsid w:val="4D381304"/>
    <w:rsid w:val="4D510618"/>
    <w:rsid w:val="4D986247"/>
    <w:rsid w:val="4DB56DF9"/>
    <w:rsid w:val="4DC922C3"/>
    <w:rsid w:val="4E3221F7"/>
    <w:rsid w:val="4E402B66"/>
    <w:rsid w:val="4E916F1E"/>
    <w:rsid w:val="4ED60DD5"/>
    <w:rsid w:val="4EEA4880"/>
    <w:rsid w:val="4EF92D15"/>
    <w:rsid w:val="4F860A4D"/>
    <w:rsid w:val="4F865BB9"/>
    <w:rsid w:val="4F986C56"/>
    <w:rsid w:val="4FCB6460"/>
    <w:rsid w:val="501E2A33"/>
    <w:rsid w:val="502142D2"/>
    <w:rsid w:val="506348EA"/>
    <w:rsid w:val="50CA6717"/>
    <w:rsid w:val="50E7551B"/>
    <w:rsid w:val="51426BF5"/>
    <w:rsid w:val="5144471C"/>
    <w:rsid w:val="51905BB3"/>
    <w:rsid w:val="519F5DF6"/>
    <w:rsid w:val="51D33CF1"/>
    <w:rsid w:val="51D535C6"/>
    <w:rsid w:val="51FC4FF6"/>
    <w:rsid w:val="522D3402"/>
    <w:rsid w:val="52581BBF"/>
    <w:rsid w:val="525C7843"/>
    <w:rsid w:val="526D7CA2"/>
    <w:rsid w:val="528374C6"/>
    <w:rsid w:val="52B753C1"/>
    <w:rsid w:val="52C5442A"/>
    <w:rsid w:val="52CA0C50"/>
    <w:rsid w:val="52CB6777"/>
    <w:rsid w:val="52DB4C0C"/>
    <w:rsid w:val="52DC0984"/>
    <w:rsid w:val="53206AC2"/>
    <w:rsid w:val="533267F6"/>
    <w:rsid w:val="537312E8"/>
    <w:rsid w:val="5386726D"/>
    <w:rsid w:val="538A03E0"/>
    <w:rsid w:val="53C47D96"/>
    <w:rsid w:val="544B5DC1"/>
    <w:rsid w:val="54BE47E5"/>
    <w:rsid w:val="54BE6593"/>
    <w:rsid w:val="54C16083"/>
    <w:rsid w:val="54C55B73"/>
    <w:rsid w:val="54CA0BC8"/>
    <w:rsid w:val="54EA7388"/>
    <w:rsid w:val="55425416"/>
    <w:rsid w:val="55825812"/>
    <w:rsid w:val="558477DD"/>
    <w:rsid w:val="559D264C"/>
    <w:rsid w:val="55AB2979"/>
    <w:rsid w:val="55C027DF"/>
    <w:rsid w:val="56AF6ADB"/>
    <w:rsid w:val="56B440F1"/>
    <w:rsid w:val="56C67981"/>
    <w:rsid w:val="56CA56C3"/>
    <w:rsid w:val="56E235EF"/>
    <w:rsid w:val="57256D9D"/>
    <w:rsid w:val="57284198"/>
    <w:rsid w:val="572B3ADE"/>
    <w:rsid w:val="576A0C54"/>
    <w:rsid w:val="577B69BD"/>
    <w:rsid w:val="5789732C"/>
    <w:rsid w:val="57923D07"/>
    <w:rsid w:val="57B974E6"/>
    <w:rsid w:val="57F8000E"/>
    <w:rsid w:val="581110D0"/>
    <w:rsid w:val="583354EA"/>
    <w:rsid w:val="584C2108"/>
    <w:rsid w:val="58B24661"/>
    <w:rsid w:val="58B959EF"/>
    <w:rsid w:val="58FE78A6"/>
    <w:rsid w:val="59540F55"/>
    <w:rsid w:val="59A246D5"/>
    <w:rsid w:val="59C363FA"/>
    <w:rsid w:val="59E52814"/>
    <w:rsid w:val="59E92304"/>
    <w:rsid w:val="59EA213A"/>
    <w:rsid w:val="59F91E1B"/>
    <w:rsid w:val="5A00764E"/>
    <w:rsid w:val="5A113609"/>
    <w:rsid w:val="5A1530F9"/>
    <w:rsid w:val="5AD44559"/>
    <w:rsid w:val="5AD52888"/>
    <w:rsid w:val="5AE40D1D"/>
    <w:rsid w:val="5B4041A6"/>
    <w:rsid w:val="5B461090"/>
    <w:rsid w:val="5B465534"/>
    <w:rsid w:val="5B4D0671"/>
    <w:rsid w:val="5BBB7CD0"/>
    <w:rsid w:val="5BBC4A10"/>
    <w:rsid w:val="5BC76675"/>
    <w:rsid w:val="5BCD17B1"/>
    <w:rsid w:val="5BF22FC6"/>
    <w:rsid w:val="5CE2128D"/>
    <w:rsid w:val="5CED3727"/>
    <w:rsid w:val="5D184CAE"/>
    <w:rsid w:val="5D485594"/>
    <w:rsid w:val="5D5F28DD"/>
    <w:rsid w:val="5DB06C95"/>
    <w:rsid w:val="5E3E0745"/>
    <w:rsid w:val="5E443FAD"/>
    <w:rsid w:val="5EA04F5B"/>
    <w:rsid w:val="5EA42C9D"/>
    <w:rsid w:val="5EF01A3F"/>
    <w:rsid w:val="5F1C2834"/>
    <w:rsid w:val="60025ECE"/>
    <w:rsid w:val="602C2F4B"/>
    <w:rsid w:val="604E1113"/>
    <w:rsid w:val="60597AB8"/>
    <w:rsid w:val="608F34D9"/>
    <w:rsid w:val="609603C4"/>
    <w:rsid w:val="60AC5DF6"/>
    <w:rsid w:val="60B847DE"/>
    <w:rsid w:val="610D33E8"/>
    <w:rsid w:val="611F2AAF"/>
    <w:rsid w:val="61314591"/>
    <w:rsid w:val="61891CD7"/>
    <w:rsid w:val="61CA4FAD"/>
    <w:rsid w:val="61E0223F"/>
    <w:rsid w:val="61EB0BE3"/>
    <w:rsid w:val="61ED6709"/>
    <w:rsid w:val="620C04AB"/>
    <w:rsid w:val="622A34BA"/>
    <w:rsid w:val="62500A46"/>
    <w:rsid w:val="62943029"/>
    <w:rsid w:val="62976675"/>
    <w:rsid w:val="629D3C8C"/>
    <w:rsid w:val="62DF24F6"/>
    <w:rsid w:val="630E06E5"/>
    <w:rsid w:val="632C3261"/>
    <w:rsid w:val="637846F9"/>
    <w:rsid w:val="63B219B9"/>
    <w:rsid w:val="63BD210C"/>
    <w:rsid w:val="63C27722"/>
    <w:rsid w:val="63FF2724"/>
    <w:rsid w:val="64322AF9"/>
    <w:rsid w:val="643A375C"/>
    <w:rsid w:val="644665A5"/>
    <w:rsid w:val="64915A72"/>
    <w:rsid w:val="64AD3F2E"/>
    <w:rsid w:val="64AF44C5"/>
    <w:rsid w:val="64B21544"/>
    <w:rsid w:val="651E6BDA"/>
    <w:rsid w:val="65242442"/>
    <w:rsid w:val="657D1B52"/>
    <w:rsid w:val="659F5F6D"/>
    <w:rsid w:val="65D5373C"/>
    <w:rsid w:val="65E46075"/>
    <w:rsid w:val="661A3845"/>
    <w:rsid w:val="664F7993"/>
    <w:rsid w:val="6692787F"/>
    <w:rsid w:val="66967370"/>
    <w:rsid w:val="66AF21DF"/>
    <w:rsid w:val="66B617C0"/>
    <w:rsid w:val="66B94E0C"/>
    <w:rsid w:val="66F81DD8"/>
    <w:rsid w:val="6727446C"/>
    <w:rsid w:val="674F6D11"/>
    <w:rsid w:val="675D60DF"/>
    <w:rsid w:val="676927E5"/>
    <w:rsid w:val="677A27ED"/>
    <w:rsid w:val="677B0314"/>
    <w:rsid w:val="678B49FB"/>
    <w:rsid w:val="678C0681"/>
    <w:rsid w:val="67EC1211"/>
    <w:rsid w:val="690E58E3"/>
    <w:rsid w:val="69216C99"/>
    <w:rsid w:val="69F06D97"/>
    <w:rsid w:val="69FF347E"/>
    <w:rsid w:val="6AC40568"/>
    <w:rsid w:val="6B5E2426"/>
    <w:rsid w:val="6B79100E"/>
    <w:rsid w:val="6B80239C"/>
    <w:rsid w:val="6C327B3B"/>
    <w:rsid w:val="6C375151"/>
    <w:rsid w:val="6C3B62C3"/>
    <w:rsid w:val="6C5E041A"/>
    <w:rsid w:val="6C700663"/>
    <w:rsid w:val="6C7F08A6"/>
    <w:rsid w:val="6CC226AA"/>
    <w:rsid w:val="6CE7067D"/>
    <w:rsid w:val="6D0B213A"/>
    <w:rsid w:val="6D282CEC"/>
    <w:rsid w:val="6D617FAC"/>
    <w:rsid w:val="6D920165"/>
    <w:rsid w:val="6E3B3E98"/>
    <w:rsid w:val="6EF154D3"/>
    <w:rsid w:val="6F321C00"/>
    <w:rsid w:val="6F6F69B0"/>
    <w:rsid w:val="6F806E0F"/>
    <w:rsid w:val="701B4753"/>
    <w:rsid w:val="702C664F"/>
    <w:rsid w:val="705067E1"/>
    <w:rsid w:val="706C2EEF"/>
    <w:rsid w:val="70983CE4"/>
    <w:rsid w:val="721970A7"/>
    <w:rsid w:val="724A54B2"/>
    <w:rsid w:val="724F4877"/>
    <w:rsid w:val="72655E48"/>
    <w:rsid w:val="7289422C"/>
    <w:rsid w:val="728B1D53"/>
    <w:rsid w:val="72A2709C"/>
    <w:rsid w:val="72B8241C"/>
    <w:rsid w:val="73025D8D"/>
    <w:rsid w:val="73104006"/>
    <w:rsid w:val="73221F8B"/>
    <w:rsid w:val="73487C44"/>
    <w:rsid w:val="735A7977"/>
    <w:rsid w:val="7395275D"/>
    <w:rsid w:val="73AC0D3A"/>
    <w:rsid w:val="73ED4347"/>
    <w:rsid w:val="74010BB3"/>
    <w:rsid w:val="7405726A"/>
    <w:rsid w:val="74235FBB"/>
    <w:rsid w:val="744F0B5E"/>
    <w:rsid w:val="7467234B"/>
    <w:rsid w:val="74716D26"/>
    <w:rsid w:val="747F58E7"/>
    <w:rsid w:val="747F70C9"/>
    <w:rsid w:val="74EC45FF"/>
    <w:rsid w:val="750461F3"/>
    <w:rsid w:val="750E0FC2"/>
    <w:rsid w:val="752E10BB"/>
    <w:rsid w:val="753164B5"/>
    <w:rsid w:val="754461E9"/>
    <w:rsid w:val="756D573F"/>
    <w:rsid w:val="75930F1E"/>
    <w:rsid w:val="75DC4DDB"/>
    <w:rsid w:val="763E0E8A"/>
    <w:rsid w:val="77387FCF"/>
    <w:rsid w:val="77427712"/>
    <w:rsid w:val="77640DC4"/>
    <w:rsid w:val="77680FC7"/>
    <w:rsid w:val="779E42D6"/>
    <w:rsid w:val="78153E6C"/>
    <w:rsid w:val="78283BA0"/>
    <w:rsid w:val="785E1CB7"/>
    <w:rsid w:val="78866B18"/>
    <w:rsid w:val="78931961"/>
    <w:rsid w:val="78C87131"/>
    <w:rsid w:val="78E57CE3"/>
    <w:rsid w:val="79226841"/>
    <w:rsid w:val="79780B57"/>
    <w:rsid w:val="79B31B8F"/>
    <w:rsid w:val="79E166FC"/>
    <w:rsid w:val="79E61F64"/>
    <w:rsid w:val="79F04B91"/>
    <w:rsid w:val="7A2D1FFE"/>
    <w:rsid w:val="7A2D36EF"/>
    <w:rsid w:val="7A3F3423"/>
    <w:rsid w:val="7A8D0632"/>
    <w:rsid w:val="7AB34BF0"/>
    <w:rsid w:val="7ABB519F"/>
    <w:rsid w:val="7ADA5778"/>
    <w:rsid w:val="7B494533"/>
    <w:rsid w:val="7B51340D"/>
    <w:rsid w:val="7BAE260E"/>
    <w:rsid w:val="7BCD518A"/>
    <w:rsid w:val="7BF5023D"/>
    <w:rsid w:val="7C354ADD"/>
    <w:rsid w:val="7C49699F"/>
    <w:rsid w:val="7C5C4760"/>
    <w:rsid w:val="7C8E41ED"/>
    <w:rsid w:val="7CA0289E"/>
    <w:rsid w:val="7CB225D2"/>
    <w:rsid w:val="7CE7227B"/>
    <w:rsid w:val="7CEA1D6C"/>
    <w:rsid w:val="7D1B2872"/>
    <w:rsid w:val="7D330F6F"/>
    <w:rsid w:val="7D787377"/>
    <w:rsid w:val="7D7C30CE"/>
    <w:rsid w:val="7D8E6B9B"/>
    <w:rsid w:val="7DF06F0E"/>
    <w:rsid w:val="7DFD162B"/>
    <w:rsid w:val="7E132BFC"/>
    <w:rsid w:val="7E1370A0"/>
    <w:rsid w:val="7E611BB9"/>
    <w:rsid w:val="7E741236"/>
    <w:rsid w:val="7E8D29AE"/>
    <w:rsid w:val="7E93024F"/>
    <w:rsid w:val="7E991353"/>
    <w:rsid w:val="7ED14F91"/>
    <w:rsid w:val="7F016A1F"/>
    <w:rsid w:val="7F315A30"/>
    <w:rsid w:val="7F596D35"/>
    <w:rsid w:val="7F623E3B"/>
    <w:rsid w:val="7F7E679B"/>
    <w:rsid w:val="AFB65828"/>
    <w:rsid w:val="DF513D61"/>
    <w:rsid w:val="FF7F0C8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9" w:semiHidden="0" w:name="heading 1"/>
    <w:lsdException w:qFormat="1" w:uiPriority="99" w:semiHidden="0" w:name="heading 2"/>
    <w:lsdException w:qFormat="1" w:uiPriority="99" w:semiHidden="0" w:name="heading 3"/>
    <w:lsdException w:qFormat="1" w:uiPriority="99" w:semiHidden="0" w:name="heading 4"/>
    <w:lsdException w:qFormat="1" w:uiPriority="99" w:semiHidden="0" w:name="heading 5"/>
    <w:lsdException w:qFormat="1" w:uiPriority="99" w:semiHidden="0" w:name="heading 6"/>
    <w:lsdException w:qFormat="1" w:uiPriority="9" w:name="heading 7"/>
    <w:lsdException w:qFormat="1" w:uiPriority="9" w:name="heading 8"/>
    <w:lsdException w:qFormat="1" w:uiPriority="9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iPriority="99" w:semiHidden="0" w:name="header"/>
    <w:lsdException w:qFormat="1" w:uiPriority="99" w:semiHidden="0" w:name="footer"/>
    <w:lsdException w:qFormat="1" w:unhideWhenUsed="0" w:uiPriority="99" w:semiHidden="0" w:name="index heading"/>
    <w:lsdException w:qFormat="1" w:uiPriority="35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10" w:semiHidden="0" w:name="Title"/>
    <w:lsdException w:qFormat="1" w:unhideWhenUsed="0" w:uiPriority="99" w:semiHidden="0" w:name="Closing"/>
    <w:lsdException w:qFormat="1" w:unhideWhenUsed="0" w:uiPriority="99" w:semiHidden="0" w:name="Signature"/>
    <w:lsdException w:qFormat="1" w:uiPriority="1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11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qFormat="1" w:unhideWhenUsed="0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iPriority="99" w:semiHidden="0" w:name="Strong"/>
    <w:lsdException w:qFormat="1" w:uiPriority="99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iPriority="99" w:semiHidden="0" w:name="HTML Acronym"/>
    <w:lsdException w:qFormat="1" w:uiPriority="99" w:semiHidden="0" w:name="HTML Address"/>
    <w:lsdException w:qFormat="1" w:uiPriority="99" w:semiHidden="0" w:name="HTML Cite"/>
    <w:lsdException w:qFormat="1" w:uiPriority="99" w:semiHidden="0" w:name="HTML Code"/>
    <w:lsdException w:qFormat="1" w:uiPriority="99" w:semiHidden="0" w:name="HTML Definition"/>
    <w:lsdException w:qFormat="1" w:uiPriority="99" w:semiHidden="0" w:name="HTML Keyboard"/>
    <w:lsdException w:qFormat="1" w:uiPriority="99" w:semiHidden="0" w:name="HTML Preformatted"/>
    <w:lsdException w:qFormat="1" w:uiPriority="99" w:semiHidden="0" w:name="HTML Sample"/>
    <w:lsdException w:qFormat="1" w:uiPriority="99" w:semiHidden="0" w:name="HTML Typewriter"/>
    <w:lsdException w:qFormat="1" w:uiPriority="99" w:semiHidden="0" w:name="HTML Variable"/>
    <w:lsdException w:qFormat="1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39" w:semiHidden="0" w:name="Table Grid"/>
    <w:lsdException w:qFormat="1"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link w:val="38"/>
    <w:unhideWhenUsed/>
    <w:qFormat/>
    <w:uiPriority w:val="99"/>
    <w:pPr>
      <w:spacing w:before="322" w:beforeLines="0" w:after="322" w:afterLines="0"/>
      <w:outlineLvl w:val="0"/>
    </w:pPr>
    <w:rPr>
      <w:rFonts w:hint="eastAsia"/>
      <w:b/>
      <w:sz w:val="48"/>
      <w:szCs w:val="24"/>
    </w:rPr>
  </w:style>
  <w:style w:type="paragraph" w:styleId="3">
    <w:name w:val="heading 2"/>
    <w:basedOn w:val="1"/>
    <w:link w:val="39"/>
    <w:unhideWhenUsed/>
    <w:qFormat/>
    <w:uiPriority w:val="99"/>
    <w:pPr>
      <w:spacing w:before="299" w:beforeLines="0" w:after="299" w:afterLines="0"/>
      <w:outlineLvl w:val="1"/>
    </w:pPr>
    <w:rPr>
      <w:rFonts w:hint="eastAsia"/>
      <w:b/>
      <w:sz w:val="36"/>
      <w:szCs w:val="24"/>
    </w:rPr>
  </w:style>
  <w:style w:type="paragraph" w:styleId="4">
    <w:name w:val="heading 3"/>
    <w:basedOn w:val="1"/>
    <w:link w:val="40"/>
    <w:unhideWhenUsed/>
    <w:qFormat/>
    <w:uiPriority w:val="99"/>
    <w:pPr>
      <w:spacing w:before="280" w:beforeLines="0" w:after="280" w:afterLines="0"/>
      <w:outlineLvl w:val="2"/>
    </w:pPr>
    <w:rPr>
      <w:rFonts w:hint="eastAsia"/>
      <w:b/>
      <w:sz w:val="28"/>
      <w:szCs w:val="24"/>
    </w:rPr>
  </w:style>
  <w:style w:type="paragraph" w:styleId="5">
    <w:name w:val="heading 4"/>
    <w:basedOn w:val="1"/>
    <w:link w:val="41"/>
    <w:unhideWhenUsed/>
    <w:qFormat/>
    <w:uiPriority w:val="99"/>
    <w:pPr>
      <w:spacing w:before="319" w:beforeLines="0" w:after="319" w:afterLines="0"/>
      <w:outlineLvl w:val="3"/>
    </w:pPr>
    <w:rPr>
      <w:rFonts w:hint="eastAsia"/>
      <w:b/>
      <w:sz w:val="24"/>
      <w:szCs w:val="24"/>
    </w:rPr>
  </w:style>
  <w:style w:type="paragraph" w:styleId="6">
    <w:name w:val="heading 5"/>
    <w:basedOn w:val="1"/>
    <w:link w:val="42"/>
    <w:unhideWhenUsed/>
    <w:qFormat/>
    <w:uiPriority w:val="99"/>
    <w:pPr>
      <w:spacing w:before="334" w:beforeLines="0" w:after="334" w:afterLines="0"/>
      <w:outlineLvl w:val="4"/>
    </w:pPr>
    <w:rPr>
      <w:rFonts w:hint="eastAsia"/>
      <w:b/>
      <w:sz w:val="24"/>
      <w:szCs w:val="24"/>
    </w:rPr>
  </w:style>
  <w:style w:type="paragraph" w:styleId="7">
    <w:name w:val="heading 6"/>
    <w:basedOn w:val="1"/>
    <w:link w:val="43"/>
    <w:unhideWhenUsed/>
    <w:qFormat/>
    <w:uiPriority w:val="99"/>
    <w:pPr>
      <w:spacing w:before="373" w:beforeLines="0" w:after="373" w:afterLines="0"/>
      <w:outlineLvl w:val="5"/>
    </w:pPr>
    <w:rPr>
      <w:rFonts w:hint="eastAsia"/>
      <w:b/>
      <w:sz w:val="16"/>
      <w:szCs w:val="24"/>
    </w:rPr>
  </w:style>
  <w:style w:type="character" w:default="1" w:styleId="17">
    <w:name w:val="Default Paragraph Font"/>
    <w:unhideWhenUsed/>
    <w:qFormat/>
    <w:uiPriority w:val="1"/>
  </w:style>
  <w:style w:type="table" w:default="1" w:styleId="1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99"/>
    <w:pPr>
      <w:jc w:val="left"/>
    </w:pPr>
  </w:style>
  <w:style w:type="paragraph" w:styleId="9">
    <w:name w:val="HTML Address"/>
    <w:basedOn w:val="1"/>
    <w:link w:val="45"/>
    <w:unhideWhenUsed/>
    <w:qFormat/>
    <w:uiPriority w:val="99"/>
    <w:pPr>
      <w:spacing w:beforeLines="0" w:afterLines="0"/>
    </w:pPr>
    <w:rPr>
      <w:rFonts w:hint="eastAsia"/>
      <w:i/>
      <w:sz w:val="24"/>
      <w:szCs w:val="24"/>
    </w:rPr>
  </w:style>
  <w:style w:type="paragraph" w:styleId="10">
    <w:name w:val="Date"/>
    <w:basedOn w:val="1"/>
    <w:next w:val="1"/>
    <w:link w:val="29"/>
    <w:qFormat/>
    <w:uiPriority w:val="99"/>
    <w:pPr>
      <w:ind w:left="100" w:leftChars="2500"/>
    </w:pPr>
  </w:style>
  <w:style w:type="paragraph" w:styleId="11">
    <w:name w:val="Balloon Text"/>
    <w:basedOn w:val="1"/>
    <w:link w:val="33"/>
    <w:qFormat/>
    <w:uiPriority w:val="99"/>
    <w:rPr>
      <w:sz w:val="18"/>
      <w:szCs w:val="18"/>
    </w:rPr>
  </w:style>
  <w:style w:type="paragraph" w:styleId="12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HTML Preformatted"/>
    <w:basedOn w:val="1"/>
    <w:link w:val="44"/>
    <w:unhideWhenUsed/>
    <w:qFormat/>
    <w:uiPriority w:val="99"/>
    <w:pPr>
      <w:spacing w:beforeLines="0" w:afterLines="0"/>
    </w:pPr>
    <w:rPr>
      <w:rFonts w:hint="eastAsia" w:ascii="Courier New" w:hAnsi="Courier New"/>
      <w:sz w:val="24"/>
      <w:szCs w:val="24"/>
    </w:rPr>
  </w:style>
  <w:style w:type="paragraph" w:styleId="1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18">
    <w:name w:val="Strong"/>
    <w:unhideWhenUsed/>
    <w:qFormat/>
    <w:uiPriority w:val="99"/>
    <w:rPr>
      <w:rFonts w:hint="default"/>
      <w:b/>
      <w:sz w:val="24"/>
      <w:szCs w:val="24"/>
    </w:rPr>
  </w:style>
  <w:style w:type="character" w:styleId="19">
    <w:name w:val="Emphasis"/>
    <w:unhideWhenUsed/>
    <w:qFormat/>
    <w:uiPriority w:val="99"/>
    <w:rPr>
      <w:rFonts w:hint="default"/>
      <w:i/>
      <w:sz w:val="24"/>
      <w:szCs w:val="24"/>
    </w:rPr>
  </w:style>
  <w:style w:type="character" w:styleId="20">
    <w:name w:val="HTML Definition"/>
    <w:unhideWhenUsed/>
    <w:qFormat/>
    <w:uiPriority w:val="99"/>
    <w:rPr>
      <w:rFonts w:hint="default"/>
      <w:i/>
      <w:sz w:val="24"/>
      <w:szCs w:val="24"/>
    </w:rPr>
  </w:style>
  <w:style w:type="character" w:styleId="21">
    <w:name w:val="HTML Typewriter"/>
    <w:unhideWhenUsed/>
    <w:qFormat/>
    <w:uiPriority w:val="99"/>
    <w:rPr>
      <w:rFonts w:hint="eastAsia" w:ascii="Courier New" w:hAnsi="Courier New"/>
      <w:sz w:val="24"/>
      <w:szCs w:val="24"/>
    </w:rPr>
  </w:style>
  <w:style w:type="character" w:styleId="22">
    <w:name w:val="HTML Acronym"/>
    <w:unhideWhenUsed/>
    <w:qFormat/>
    <w:uiPriority w:val="99"/>
    <w:rPr>
      <w:rFonts w:hint="default"/>
      <w:sz w:val="24"/>
      <w:szCs w:val="24"/>
    </w:rPr>
  </w:style>
  <w:style w:type="character" w:styleId="23">
    <w:name w:val="HTML Variable"/>
    <w:unhideWhenUsed/>
    <w:qFormat/>
    <w:uiPriority w:val="99"/>
    <w:rPr>
      <w:rFonts w:hint="default"/>
      <w:i/>
      <w:sz w:val="24"/>
      <w:szCs w:val="24"/>
    </w:rPr>
  </w:style>
  <w:style w:type="character" w:styleId="24">
    <w:name w:val="Hyperlink"/>
    <w:basedOn w:val="17"/>
    <w:qFormat/>
    <w:uiPriority w:val="99"/>
    <w:rPr>
      <w:color w:val="0000FF"/>
      <w:u w:val="single"/>
    </w:rPr>
  </w:style>
  <w:style w:type="character" w:styleId="25">
    <w:name w:val="HTML Code"/>
    <w:unhideWhenUsed/>
    <w:qFormat/>
    <w:uiPriority w:val="99"/>
    <w:rPr>
      <w:rFonts w:hint="eastAsia" w:ascii="Courier New" w:hAnsi="Courier New"/>
      <w:sz w:val="24"/>
      <w:szCs w:val="24"/>
    </w:rPr>
  </w:style>
  <w:style w:type="character" w:styleId="26">
    <w:name w:val="HTML Cite"/>
    <w:unhideWhenUsed/>
    <w:qFormat/>
    <w:uiPriority w:val="99"/>
    <w:rPr>
      <w:rFonts w:hint="default"/>
      <w:i/>
      <w:sz w:val="24"/>
      <w:szCs w:val="24"/>
    </w:rPr>
  </w:style>
  <w:style w:type="character" w:styleId="27">
    <w:name w:val="HTML Keyboard"/>
    <w:unhideWhenUsed/>
    <w:qFormat/>
    <w:uiPriority w:val="99"/>
    <w:rPr>
      <w:rFonts w:hint="eastAsia" w:ascii="Courier New" w:hAnsi="Courier New"/>
      <w:sz w:val="24"/>
      <w:szCs w:val="24"/>
    </w:rPr>
  </w:style>
  <w:style w:type="character" w:styleId="28">
    <w:name w:val="HTML Sample"/>
    <w:unhideWhenUsed/>
    <w:qFormat/>
    <w:uiPriority w:val="99"/>
    <w:rPr>
      <w:rFonts w:hint="eastAsia" w:ascii="Courier New" w:hAnsi="Courier New"/>
      <w:sz w:val="24"/>
      <w:szCs w:val="24"/>
    </w:rPr>
  </w:style>
  <w:style w:type="character" w:customStyle="1" w:styleId="29">
    <w:name w:val="日期 Char"/>
    <w:basedOn w:val="17"/>
    <w:link w:val="10"/>
    <w:qFormat/>
    <w:locked/>
    <w:uiPriority w:val="99"/>
    <w:rPr>
      <w:rFonts w:ascii="Calibri" w:hAnsi="Calibri" w:cs="宋体"/>
      <w:sz w:val="21"/>
      <w:szCs w:val="21"/>
    </w:rPr>
  </w:style>
  <w:style w:type="character" w:customStyle="1" w:styleId="30">
    <w:name w:val="页脚 Char"/>
    <w:basedOn w:val="17"/>
    <w:link w:val="12"/>
    <w:qFormat/>
    <w:locked/>
    <w:uiPriority w:val="99"/>
    <w:rPr>
      <w:rFonts w:ascii="Calibri" w:hAnsi="Calibri" w:cs="宋体"/>
      <w:sz w:val="18"/>
      <w:szCs w:val="18"/>
    </w:rPr>
  </w:style>
  <w:style w:type="paragraph" w:customStyle="1" w:styleId="31">
    <w:name w:val="List Paragraph"/>
    <w:basedOn w:val="1"/>
    <w:qFormat/>
    <w:uiPriority w:val="34"/>
    <w:pPr>
      <w:ind w:firstLine="420" w:firstLineChars="200"/>
    </w:pPr>
  </w:style>
  <w:style w:type="character" w:customStyle="1" w:styleId="32">
    <w:name w:val="页眉 Char"/>
    <w:basedOn w:val="17"/>
    <w:link w:val="13"/>
    <w:semiHidden/>
    <w:qFormat/>
    <w:locked/>
    <w:uiPriority w:val="99"/>
    <w:rPr>
      <w:rFonts w:ascii="Calibri" w:hAnsi="Calibri" w:cs="宋体"/>
      <w:sz w:val="18"/>
      <w:szCs w:val="18"/>
    </w:rPr>
  </w:style>
  <w:style w:type="character" w:customStyle="1" w:styleId="33">
    <w:name w:val="批注框文本 Char"/>
    <w:basedOn w:val="17"/>
    <w:link w:val="11"/>
    <w:qFormat/>
    <w:uiPriority w:val="99"/>
    <w:rPr>
      <w:rFonts w:ascii="Calibri" w:hAnsi="Calibri" w:cs="宋体"/>
      <w:sz w:val="18"/>
      <w:szCs w:val="18"/>
    </w:rPr>
  </w:style>
  <w:style w:type="paragraph" w:customStyle="1" w:styleId="34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paragraph" w:customStyle="1" w:styleId="35">
    <w:name w:val="CodeBlock"/>
    <w:link w:val="37"/>
    <w:unhideWhenUsed/>
    <w:qFormat/>
    <w:uiPriority w:val="99"/>
    <w:pPr>
      <w:widowControl w:val="0"/>
      <w:pBdr>
        <w:top w:val="single" w:color="E3E5E8" w:sz="6" w:space="6"/>
        <w:left w:val="single" w:color="E3E5E8" w:sz="6" w:space="6"/>
        <w:bottom w:val="single" w:color="E3E5E8" w:sz="6" w:space="4"/>
        <w:right w:val="single" w:color="E3E5E8" w:sz="6" w:space="6"/>
      </w:pBdr>
      <w:shd w:val="clear" w:color="auto" w:fill="F7F7F7"/>
      <w:autoSpaceDE w:val="0"/>
      <w:autoSpaceDN w:val="0"/>
      <w:adjustRightInd w:val="0"/>
      <w:spacing w:before="60" w:beforeLines="0" w:after="96" w:afterLines="0" w:line="288" w:lineRule="auto"/>
      <w:ind w:left="120" w:right="120"/>
    </w:pPr>
    <w:rPr>
      <w:rFonts w:hint="eastAsia" w:ascii="Consolas" w:hAnsi="Consolas" w:eastAsia="Consolas" w:cs="Times New Roman"/>
      <w:color w:val="000000"/>
      <w:sz w:val="20"/>
      <w:szCs w:val="24"/>
    </w:rPr>
  </w:style>
  <w:style w:type="paragraph" w:styleId="36">
    <w:name w:val="Quote"/>
    <w:basedOn w:val="1"/>
    <w:link w:val="46"/>
    <w:unhideWhenUsed/>
    <w:qFormat/>
    <w:uiPriority w:val="99"/>
    <w:pPr>
      <w:spacing w:beforeLines="0" w:afterLines="0"/>
      <w:ind w:left="600" w:right="600"/>
    </w:pPr>
    <w:rPr>
      <w:rFonts w:hint="eastAsia"/>
      <w:sz w:val="24"/>
      <w:szCs w:val="24"/>
    </w:rPr>
  </w:style>
  <w:style w:type="character" w:customStyle="1" w:styleId="37">
    <w:name w:val="CodeBlock Text"/>
    <w:link w:val="35"/>
    <w:unhideWhenUsed/>
    <w:qFormat/>
    <w:uiPriority w:val="99"/>
    <w:rPr>
      <w:rFonts w:hint="eastAsia" w:ascii="Consolas" w:hAnsi="Consolas" w:eastAsia="Consolas"/>
      <w:color w:val="000000"/>
      <w:sz w:val="24"/>
      <w:szCs w:val="24"/>
    </w:rPr>
  </w:style>
  <w:style w:type="character" w:customStyle="1" w:styleId="38">
    <w:name w:val="heading 1 Text"/>
    <w:basedOn w:val="17"/>
    <w:link w:val="2"/>
    <w:unhideWhenUsed/>
    <w:qFormat/>
    <w:uiPriority w:val="99"/>
    <w:rPr>
      <w:rFonts w:hint="eastAsia" w:ascii="Tahoma" w:hAnsi="Tahoma" w:eastAsia="Tahoma"/>
      <w:b/>
      <w:sz w:val="48"/>
      <w:szCs w:val="24"/>
    </w:rPr>
  </w:style>
  <w:style w:type="character" w:customStyle="1" w:styleId="39">
    <w:name w:val="heading 2 Text"/>
    <w:basedOn w:val="17"/>
    <w:link w:val="3"/>
    <w:unhideWhenUsed/>
    <w:qFormat/>
    <w:uiPriority w:val="99"/>
    <w:rPr>
      <w:rFonts w:hint="eastAsia" w:ascii="Tahoma" w:hAnsi="Tahoma" w:eastAsia="Tahoma"/>
      <w:b/>
      <w:sz w:val="36"/>
      <w:szCs w:val="24"/>
    </w:rPr>
  </w:style>
  <w:style w:type="character" w:customStyle="1" w:styleId="40">
    <w:name w:val="heading 3 Text"/>
    <w:basedOn w:val="17"/>
    <w:link w:val="4"/>
    <w:unhideWhenUsed/>
    <w:qFormat/>
    <w:uiPriority w:val="99"/>
    <w:rPr>
      <w:rFonts w:hint="eastAsia" w:ascii="Tahoma" w:hAnsi="Tahoma" w:eastAsia="Tahoma"/>
      <w:b/>
      <w:sz w:val="28"/>
      <w:szCs w:val="24"/>
    </w:rPr>
  </w:style>
  <w:style w:type="character" w:customStyle="1" w:styleId="41">
    <w:name w:val="heading 4 Text"/>
    <w:basedOn w:val="17"/>
    <w:link w:val="5"/>
    <w:unhideWhenUsed/>
    <w:qFormat/>
    <w:uiPriority w:val="99"/>
    <w:rPr>
      <w:rFonts w:hint="eastAsia" w:ascii="Tahoma" w:hAnsi="Tahoma" w:eastAsia="Tahoma"/>
      <w:b/>
      <w:sz w:val="24"/>
      <w:szCs w:val="24"/>
    </w:rPr>
  </w:style>
  <w:style w:type="character" w:customStyle="1" w:styleId="42">
    <w:name w:val="heading 5 Text"/>
    <w:basedOn w:val="17"/>
    <w:link w:val="6"/>
    <w:unhideWhenUsed/>
    <w:qFormat/>
    <w:uiPriority w:val="99"/>
    <w:rPr>
      <w:rFonts w:hint="eastAsia" w:ascii="Tahoma" w:hAnsi="Tahoma" w:eastAsia="Tahoma"/>
      <w:b/>
      <w:sz w:val="24"/>
      <w:szCs w:val="24"/>
    </w:rPr>
  </w:style>
  <w:style w:type="character" w:customStyle="1" w:styleId="43">
    <w:name w:val="heading 6 Text"/>
    <w:basedOn w:val="17"/>
    <w:link w:val="7"/>
    <w:unhideWhenUsed/>
    <w:qFormat/>
    <w:uiPriority w:val="99"/>
    <w:rPr>
      <w:rFonts w:hint="eastAsia" w:ascii="Tahoma" w:hAnsi="Tahoma" w:eastAsia="Tahoma"/>
      <w:b/>
      <w:sz w:val="16"/>
      <w:szCs w:val="24"/>
    </w:rPr>
  </w:style>
  <w:style w:type="character" w:customStyle="1" w:styleId="44">
    <w:name w:val="HTML Preformatted Text"/>
    <w:basedOn w:val="17"/>
    <w:link w:val="14"/>
    <w:unhideWhenUsed/>
    <w:qFormat/>
    <w:uiPriority w:val="99"/>
    <w:rPr>
      <w:rFonts w:hint="eastAsia" w:ascii="Courier New" w:hAnsi="Courier New"/>
      <w:sz w:val="24"/>
      <w:szCs w:val="24"/>
    </w:rPr>
  </w:style>
  <w:style w:type="character" w:customStyle="1" w:styleId="45">
    <w:name w:val="HTML Address Text"/>
    <w:basedOn w:val="17"/>
    <w:link w:val="9"/>
    <w:unhideWhenUsed/>
    <w:qFormat/>
    <w:uiPriority w:val="99"/>
    <w:rPr>
      <w:rFonts w:hint="eastAsia" w:ascii="Tahoma" w:hAnsi="Tahoma" w:eastAsia="Tahoma"/>
      <w:i/>
      <w:sz w:val="24"/>
      <w:szCs w:val="24"/>
    </w:rPr>
  </w:style>
  <w:style w:type="character" w:customStyle="1" w:styleId="46">
    <w:name w:val="Quote Text"/>
    <w:basedOn w:val="17"/>
    <w:link w:val="36"/>
    <w:unhideWhenUsed/>
    <w:qFormat/>
    <w:uiPriority w:val="99"/>
    <w:rPr>
      <w:rFonts w:hint="eastAsia" w:ascii="Tahoma" w:hAnsi="Tahoma" w:eastAsia="Tahom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798</Words>
  <Characters>927</Characters>
  <Lines>15</Lines>
  <Paragraphs>4</Paragraphs>
  <TotalTime>11</TotalTime>
  <ScaleCrop>false</ScaleCrop>
  <LinksUpToDate>false</LinksUpToDate>
  <CharactersWithSpaces>1228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2016-04-11T09:48:00Z</dcterms:created>
  <dc:creator>靖</dc:creator>
  <cp:lastModifiedBy>黄工</cp:lastModifiedBy>
  <cp:lastPrinted>2016-04-06T09:44:00Z</cp:lastPrinted>
  <dcterms:modified xsi:type="dcterms:W3CDTF">2026-05-11T11:22:29Z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2052-12.1.0.25865</vt:lpwstr>
  </property>
  <property fmtid="{D5CDD505-2E9C-101B-9397-08002B2CF9AE}" pid="4" name="ICV">
    <vt:lpwstr>5879DA12E41E491487CE98AB45DB6DEB_13</vt:lpwstr>
  </property>
  <property fmtid="{D5CDD505-2E9C-101B-9397-08002B2CF9AE}" pid="5" name="KSOTemplateDocerSaveRecord">
    <vt:lpwstr>eyJoZGlkIjoiZDRmMThmZWFlYzdjZGU2NGQ3ZTIzNTIyYjEwNWMzYTgiLCJ1c2VySWQiOiIyNTA1NDE3ODAifQ==</vt:lpwstr>
  </property>
</Properties>
</file>